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C78D06" w14:textId="385BE4FB" w:rsidR="00314E40" w:rsidRPr="00523799" w:rsidRDefault="00E5000A">
      <w:pPr>
        <w:rPr>
          <w:rFonts w:ascii="Arial" w:hAnsi="Arial" w:cs="Arial"/>
          <w:color w:val="202124"/>
          <w:sz w:val="18"/>
          <w:szCs w:val="18"/>
          <w:shd w:val="clear" w:color="auto" w:fill="FFFFFF"/>
        </w:rPr>
      </w:pPr>
      <w:r w:rsidRPr="00523799">
        <w:rPr>
          <w:rFonts w:ascii="Arial" w:hAnsi="Arial" w:cs="Arial"/>
          <w:color w:val="202124"/>
          <w:sz w:val="18"/>
          <w:szCs w:val="18"/>
          <w:shd w:val="clear" w:color="auto" w:fill="FFFFFF"/>
        </w:rPr>
        <w:t>The </w:t>
      </w:r>
      <w:r w:rsidRPr="00523799">
        <w:rPr>
          <w:rFonts w:ascii="Arial" w:hAnsi="Arial" w:cs="Arial"/>
          <w:b/>
          <w:bCs/>
          <w:color w:val="202124"/>
          <w:sz w:val="18"/>
          <w:szCs w:val="18"/>
          <w:shd w:val="clear" w:color="auto" w:fill="FFFFFF"/>
        </w:rPr>
        <w:t>bullwhip effect</w:t>
      </w:r>
      <w:r w:rsidRPr="00523799">
        <w:rPr>
          <w:rFonts w:ascii="Arial" w:hAnsi="Arial" w:cs="Arial"/>
          <w:color w:val="202124"/>
          <w:sz w:val="18"/>
          <w:szCs w:val="18"/>
          <w:shd w:val="clear" w:color="auto" w:fill="FFFFFF"/>
        </w:rPr>
        <w:t> is a distribution channel phenomenon in which demand forecasts yield supply chain inefficiencies. It refers to increasing swings in inventory in response to shifts in consumer demand as one moves further up the supply chain.</w:t>
      </w:r>
    </w:p>
    <w:p w14:paraId="386C49AD" w14:textId="124D1826" w:rsidR="00E5000A" w:rsidRDefault="00E5000A">
      <w:r w:rsidRPr="00E5000A">
        <w:rPr>
          <w:noProof/>
        </w:rPr>
        <w:drawing>
          <wp:inline distT="0" distB="0" distL="0" distR="0" wp14:anchorId="1B68F47F" wp14:editId="585D1FAB">
            <wp:extent cx="2356209" cy="22860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57800" cy="2287544"/>
                    </a:xfrm>
                    <a:prstGeom prst="rect">
                      <a:avLst/>
                    </a:prstGeom>
                    <a:noFill/>
                    <a:ln>
                      <a:noFill/>
                    </a:ln>
                  </pic:spPr>
                </pic:pic>
              </a:graphicData>
            </a:graphic>
          </wp:inline>
        </w:drawing>
      </w:r>
      <w:r w:rsidRPr="00E5000A">
        <w:rPr>
          <w:noProof/>
        </w:rPr>
        <w:drawing>
          <wp:inline distT="0" distB="0" distL="0" distR="0" wp14:anchorId="329547DD" wp14:editId="23F2ADB2">
            <wp:extent cx="2439123"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3028" cy="1812647"/>
                    </a:xfrm>
                    <a:prstGeom prst="rect">
                      <a:avLst/>
                    </a:prstGeom>
                    <a:noFill/>
                    <a:ln>
                      <a:noFill/>
                    </a:ln>
                  </pic:spPr>
                </pic:pic>
              </a:graphicData>
            </a:graphic>
          </wp:inline>
        </w:drawing>
      </w:r>
      <w:r w:rsidRPr="00E5000A">
        <w:rPr>
          <w:noProof/>
        </w:rPr>
        <w:drawing>
          <wp:inline distT="0" distB="0" distL="0" distR="0" wp14:anchorId="2A542B56" wp14:editId="47AF7ABA">
            <wp:extent cx="2324100" cy="9388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24100" cy="938806"/>
                    </a:xfrm>
                    <a:prstGeom prst="rect">
                      <a:avLst/>
                    </a:prstGeom>
                    <a:noFill/>
                    <a:ln>
                      <a:noFill/>
                    </a:ln>
                  </pic:spPr>
                </pic:pic>
              </a:graphicData>
            </a:graphic>
          </wp:inline>
        </w:drawing>
      </w:r>
      <w:r w:rsidR="00B07BA1">
        <w:rPr>
          <w:noProof/>
        </w:rPr>
        <w:drawing>
          <wp:inline distT="0" distB="0" distL="0" distR="0" wp14:anchorId="5F121A8D" wp14:editId="5C35784A">
            <wp:extent cx="1528431" cy="10287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1951" cy="1044530"/>
                    </a:xfrm>
                    <a:prstGeom prst="rect">
                      <a:avLst/>
                    </a:prstGeom>
                  </pic:spPr>
                </pic:pic>
              </a:graphicData>
            </a:graphic>
          </wp:inline>
        </w:drawing>
      </w:r>
      <w:r w:rsidR="00B07BA1">
        <w:rPr>
          <w:noProof/>
        </w:rPr>
        <w:drawing>
          <wp:inline distT="0" distB="0" distL="0" distR="0" wp14:anchorId="280C5DA2" wp14:editId="2DAD79F0">
            <wp:extent cx="1784350" cy="854218"/>
            <wp:effectExtent l="0" t="0" r="635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25512" cy="873923"/>
                    </a:xfrm>
                    <a:prstGeom prst="rect">
                      <a:avLst/>
                    </a:prstGeom>
                  </pic:spPr>
                </pic:pic>
              </a:graphicData>
            </a:graphic>
          </wp:inline>
        </w:drawing>
      </w:r>
    </w:p>
    <w:p w14:paraId="7A7E823A" w14:textId="263B6E95" w:rsidR="0089031D" w:rsidRDefault="0089031D" w:rsidP="0089031D">
      <w:pPr>
        <w:pStyle w:val="ListParagraph"/>
        <w:numPr>
          <w:ilvl w:val="0"/>
          <w:numId w:val="43"/>
        </w:numPr>
      </w:pPr>
      <w:r>
        <w:t>ISO 9001 – Quality Management system</w:t>
      </w:r>
    </w:p>
    <w:p w14:paraId="68457B5F" w14:textId="6A30ADC7" w:rsidR="0089031D" w:rsidRDefault="0089031D" w:rsidP="0089031D">
      <w:pPr>
        <w:pStyle w:val="ListParagraph"/>
        <w:numPr>
          <w:ilvl w:val="0"/>
          <w:numId w:val="43"/>
        </w:numPr>
      </w:pPr>
      <w:r>
        <w:t>ISO 14001 – Environmental Management systems</w:t>
      </w:r>
    </w:p>
    <w:p w14:paraId="6887A0A1" w14:textId="510E0C84" w:rsidR="0089031D" w:rsidRDefault="0089031D" w:rsidP="0089031D">
      <w:pPr>
        <w:pStyle w:val="ListParagraph"/>
        <w:numPr>
          <w:ilvl w:val="0"/>
          <w:numId w:val="43"/>
        </w:numPr>
      </w:pPr>
      <w:r>
        <w:t>ISO 22301 – Business Continuity Management System</w:t>
      </w:r>
    </w:p>
    <w:p w14:paraId="2302FB3F" w14:textId="3EC1D873" w:rsidR="0089031D" w:rsidRDefault="0089031D" w:rsidP="0089031D">
      <w:pPr>
        <w:pStyle w:val="ListParagraph"/>
        <w:numPr>
          <w:ilvl w:val="0"/>
          <w:numId w:val="43"/>
        </w:numPr>
      </w:pPr>
      <w:r>
        <w:t>ISO 26000 – Social Responsibility</w:t>
      </w:r>
    </w:p>
    <w:p w14:paraId="2D997A70" w14:textId="37DF605C" w:rsidR="0089031D" w:rsidRDefault="0089031D" w:rsidP="0089031D">
      <w:pPr>
        <w:pStyle w:val="ListParagraph"/>
        <w:numPr>
          <w:ilvl w:val="0"/>
          <w:numId w:val="43"/>
        </w:numPr>
      </w:pPr>
      <w:r>
        <w:t>ISO 31000 &amp; 31010 – Risk Management</w:t>
      </w:r>
    </w:p>
    <w:p w14:paraId="0F807D0C" w14:textId="712ED7F7" w:rsidR="0089031D" w:rsidRDefault="0089031D" w:rsidP="0089031D">
      <w:pPr>
        <w:pStyle w:val="ListParagraph"/>
        <w:numPr>
          <w:ilvl w:val="0"/>
          <w:numId w:val="43"/>
        </w:numPr>
      </w:pPr>
      <w:r>
        <w:t>ISO 73 – Risk management vocabulary</w:t>
      </w:r>
    </w:p>
    <w:p w14:paraId="2D202527" w14:textId="6A16B95E" w:rsidR="0089031D" w:rsidRDefault="0089031D" w:rsidP="0089031D">
      <w:pPr>
        <w:pStyle w:val="ListParagraph"/>
        <w:numPr>
          <w:ilvl w:val="0"/>
          <w:numId w:val="43"/>
        </w:numPr>
      </w:pPr>
      <w:r>
        <w:t>SA 8000 – Social Accountability</w:t>
      </w:r>
    </w:p>
    <w:p w14:paraId="3BB409A9" w14:textId="55BCFBD5" w:rsidR="008130B0" w:rsidRDefault="0003622C" w:rsidP="001D2D44">
      <w:r w:rsidRPr="00523799">
        <w:rPr>
          <w:rFonts w:ascii="Arial" w:hAnsi="Arial" w:cs="Arial"/>
          <w:color w:val="2B2C30"/>
          <w:spacing w:val="1"/>
          <w:sz w:val="18"/>
          <w:szCs w:val="18"/>
          <w:shd w:val="clear" w:color="auto" w:fill="FFFFFF"/>
        </w:rPr>
        <w:t>The mission of the global reporting initiative (GRI) is to provide a</w:t>
      </w:r>
      <w:r w:rsidRPr="00523799">
        <w:rPr>
          <w:rFonts w:ascii="Arial" w:hAnsi="Arial" w:cs="Arial"/>
          <w:b/>
          <w:bCs/>
          <w:color w:val="2B2C30"/>
          <w:spacing w:val="1"/>
          <w:sz w:val="18"/>
          <w:szCs w:val="18"/>
          <w:shd w:val="clear" w:color="auto" w:fill="FFFFFF"/>
        </w:rPr>
        <w:t>:  trusted and credible framework for reports regarding sustainability practices.</w:t>
      </w:r>
    </w:p>
    <w:p w14:paraId="2C367965" w14:textId="5778652B" w:rsidR="00E35932" w:rsidRDefault="003D5CCF"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A firm supplies products and services to a wide variety of industries with varying</w:t>
      </w:r>
      <w:r>
        <w:rPr>
          <w:rFonts w:ascii="Arial" w:hAnsi="Arial" w:cs="Arial"/>
          <w:color w:val="2B2C30"/>
          <w:spacing w:val="1"/>
        </w:rPr>
        <w:br/>
      </w:r>
      <w:r>
        <w:rPr>
          <w:rFonts w:ascii="Arial" w:hAnsi="Arial" w:cs="Arial"/>
          <w:color w:val="2B2C30"/>
          <w:spacing w:val="1"/>
          <w:shd w:val="clear" w:color="auto" w:fill="FFFFFF"/>
        </w:rPr>
        <w:t>requirements for responsiveness and reliability. Many customers across these industries</w:t>
      </w:r>
      <w:r>
        <w:rPr>
          <w:rFonts w:ascii="Arial" w:hAnsi="Arial" w:cs="Arial"/>
          <w:color w:val="2B2C30"/>
          <w:spacing w:val="1"/>
        </w:rPr>
        <w:br/>
      </w:r>
      <w:r>
        <w:rPr>
          <w:rFonts w:ascii="Arial" w:hAnsi="Arial" w:cs="Arial"/>
          <w:color w:val="2B2C30"/>
          <w:spacing w:val="1"/>
          <w:shd w:val="clear" w:color="auto" w:fill="FFFFFF"/>
        </w:rPr>
        <w:t>are not satisfied with the firms ability to meet the lead time and on time delivery</w:t>
      </w:r>
      <w:r>
        <w:rPr>
          <w:rFonts w:ascii="Arial" w:hAnsi="Arial" w:cs="Arial"/>
          <w:color w:val="2B2C30"/>
          <w:spacing w:val="1"/>
        </w:rPr>
        <w:br/>
      </w:r>
      <w:r>
        <w:rPr>
          <w:rFonts w:ascii="Arial" w:hAnsi="Arial" w:cs="Arial"/>
          <w:color w:val="2B2C30"/>
          <w:spacing w:val="1"/>
          <w:shd w:val="clear" w:color="auto" w:fill="FFFFFF"/>
        </w:rPr>
        <w:t>requirements. Which of the following tools is most appropriate for the firm to use to improve</w:t>
      </w:r>
      <w:r>
        <w:rPr>
          <w:rFonts w:ascii="Arial" w:hAnsi="Arial" w:cs="Arial"/>
          <w:color w:val="2B2C30"/>
          <w:spacing w:val="1"/>
        </w:rPr>
        <w:br/>
      </w:r>
      <w:r>
        <w:rPr>
          <w:rFonts w:ascii="Arial" w:hAnsi="Arial" w:cs="Arial"/>
          <w:color w:val="2B2C30"/>
          <w:spacing w:val="1"/>
          <w:shd w:val="clear" w:color="auto" w:fill="FFFFFF"/>
        </w:rPr>
        <w:t>customer service?</w:t>
      </w:r>
    </w:p>
    <w:p w14:paraId="40CE1809" w14:textId="2BD535E8" w:rsidR="003D5CCF" w:rsidRDefault="003D5CCF" w:rsidP="00E35932">
      <w:pPr>
        <w:autoSpaceDE w:val="0"/>
        <w:autoSpaceDN w:val="0"/>
        <w:adjustRightInd w:val="0"/>
        <w:spacing w:after="0" w:line="240" w:lineRule="auto"/>
        <w:rPr>
          <w:rFonts w:ascii="Arial" w:hAnsi="Arial" w:cs="Arial"/>
          <w:b/>
          <w:bCs/>
          <w:color w:val="2B2C30"/>
          <w:spacing w:val="1"/>
          <w:shd w:val="clear" w:color="auto" w:fill="FFFFFF"/>
        </w:rPr>
      </w:pPr>
      <w:r w:rsidRPr="003D5CCF">
        <w:rPr>
          <w:rFonts w:ascii="Arial" w:hAnsi="Arial" w:cs="Arial"/>
          <w:b/>
          <w:bCs/>
          <w:color w:val="2B2C30"/>
          <w:spacing w:val="1"/>
          <w:shd w:val="clear" w:color="auto" w:fill="FFFFFF"/>
        </w:rPr>
        <w:t>Market Segmentation</w:t>
      </w:r>
    </w:p>
    <w:p w14:paraId="2D81C51F" w14:textId="77777777" w:rsidR="00523799" w:rsidRDefault="00523799" w:rsidP="00E35932">
      <w:pPr>
        <w:autoSpaceDE w:val="0"/>
        <w:autoSpaceDN w:val="0"/>
        <w:adjustRightInd w:val="0"/>
        <w:spacing w:after="0" w:line="240" w:lineRule="auto"/>
        <w:rPr>
          <w:rFonts w:ascii="Arial" w:hAnsi="Arial" w:cs="Arial"/>
          <w:b/>
          <w:bCs/>
          <w:color w:val="2B2C30"/>
          <w:spacing w:val="1"/>
          <w:shd w:val="clear" w:color="auto" w:fill="FFFFFF"/>
        </w:rPr>
      </w:pPr>
    </w:p>
    <w:p w14:paraId="6853EB64" w14:textId="1C9CC446" w:rsidR="00572602" w:rsidRP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company manufactures special products for select customers. When demand for these</w:t>
      </w:r>
      <w:r>
        <w:rPr>
          <w:rFonts w:ascii="Arial" w:hAnsi="Arial" w:cs="Arial"/>
          <w:color w:val="2B2C30"/>
          <w:spacing w:val="1"/>
        </w:rPr>
        <w:br/>
      </w:r>
      <w:r>
        <w:rPr>
          <w:rFonts w:ascii="Arial" w:hAnsi="Arial" w:cs="Arial"/>
          <w:color w:val="2B2C30"/>
          <w:spacing w:val="1"/>
          <w:shd w:val="clear" w:color="auto" w:fill="FFFFFF"/>
        </w:rPr>
        <w:t>products drops, the manufacturer can switch the production line to a commodity-type</w:t>
      </w:r>
      <w:r>
        <w:rPr>
          <w:rFonts w:ascii="Arial" w:hAnsi="Arial" w:cs="Arial"/>
          <w:color w:val="2B2C30"/>
          <w:spacing w:val="1"/>
        </w:rPr>
        <w:br/>
      </w:r>
      <w:r>
        <w:rPr>
          <w:rFonts w:ascii="Arial" w:hAnsi="Arial" w:cs="Arial"/>
          <w:color w:val="2B2C30"/>
          <w:spacing w:val="1"/>
          <w:shd w:val="clear" w:color="auto" w:fill="FFFFFF"/>
        </w:rPr>
        <w:t>product that can be sold on the open market at reduced terms to generate cash. The</w:t>
      </w:r>
      <w:r>
        <w:rPr>
          <w:rFonts w:ascii="Arial" w:hAnsi="Arial" w:cs="Arial"/>
          <w:color w:val="2B2C30"/>
          <w:spacing w:val="1"/>
        </w:rPr>
        <w:br/>
      </w:r>
      <w:r>
        <w:rPr>
          <w:rFonts w:ascii="Arial" w:hAnsi="Arial" w:cs="Arial"/>
          <w:color w:val="2B2C30"/>
          <w:spacing w:val="1"/>
          <w:shd w:val="clear" w:color="auto" w:fill="FFFFFF"/>
        </w:rPr>
        <w:t>company is executing a corporate strategy that is based on:</w:t>
      </w:r>
    </w:p>
    <w:p w14:paraId="45227AC9" w14:textId="646E174B"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sidRPr="00572602">
        <w:rPr>
          <w:rFonts w:ascii="Arial" w:hAnsi="Arial" w:cs="Arial"/>
          <w:b/>
          <w:bCs/>
          <w:color w:val="2B2C30"/>
          <w:spacing w:val="1"/>
          <w:shd w:val="clear" w:color="auto" w:fill="FFFFFF"/>
        </w:rPr>
        <w:t>multiple upstream supply chains.</w:t>
      </w:r>
    </w:p>
    <w:p w14:paraId="6E8094C6" w14:textId="55D86BC9"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p>
    <w:p w14:paraId="6AABE199" w14:textId="10E7D781" w:rsidR="00572602" w:rsidRDefault="00572602"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The process of gathering data about what customers need and ensuring that desired</w:t>
      </w:r>
      <w:r>
        <w:rPr>
          <w:rFonts w:ascii="Arial" w:hAnsi="Arial" w:cs="Arial"/>
          <w:color w:val="2B2C30"/>
          <w:spacing w:val="1"/>
        </w:rPr>
        <w:br/>
      </w:r>
      <w:r>
        <w:rPr>
          <w:rFonts w:ascii="Arial" w:hAnsi="Arial" w:cs="Arial"/>
          <w:color w:val="2B2C30"/>
          <w:spacing w:val="1"/>
          <w:shd w:val="clear" w:color="auto" w:fill="FFFFFF"/>
        </w:rPr>
        <w:t>features are included in the design and initial planning phase of a new product or service is</w:t>
      </w:r>
      <w:r>
        <w:rPr>
          <w:rFonts w:ascii="Arial" w:hAnsi="Arial" w:cs="Arial"/>
          <w:color w:val="2B2C30"/>
          <w:spacing w:val="1"/>
        </w:rPr>
        <w:br/>
      </w:r>
      <w:r>
        <w:rPr>
          <w:rFonts w:ascii="Arial" w:hAnsi="Arial" w:cs="Arial"/>
          <w:color w:val="2B2C30"/>
          <w:spacing w:val="1"/>
          <w:shd w:val="clear" w:color="auto" w:fill="FFFFFF"/>
        </w:rPr>
        <w:t>known as:</w:t>
      </w:r>
    </w:p>
    <w:p w14:paraId="294330E7" w14:textId="18B3C4B3"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sidRPr="00572602">
        <w:rPr>
          <w:rFonts w:ascii="Arial" w:hAnsi="Arial" w:cs="Arial"/>
          <w:b/>
          <w:bCs/>
          <w:color w:val="2B2C30"/>
          <w:spacing w:val="1"/>
          <w:shd w:val="clear" w:color="auto" w:fill="FFFFFF"/>
        </w:rPr>
        <w:t>Quality function deployment</w:t>
      </w:r>
    </w:p>
    <w:p w14:paraId="438DCD89" w14:textId="3212D7B0"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p>
    <w:p w14:paraId="17E94964" w14:textId="3AC38EF5" w:rsidR="00572602" w:rsidRDefault="00572602"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lastRenderedPageBreak/>
        <w:t>A company's annual cost of goods sold is $350 million, and inventory carrying cost is 18%.</w:t>
      </w:r>
      <w:r>
        <w:rPr>
          <w:rFonts w:ascii="Arial" w:hAnsi="Arial" w:cs="Arial"/>
          <w:color w:val="2B2C30"/>
          <w:spacing w:val="1"/>
        </w:rPr>
        <w:br/>
      </w:r>
      <w:r>
        <w:rPr>
          <w:rFonts w:ascii="Arial" w:hAnsi="Arial" w:cs="Arial"/>
          <w:color w:val="2B2C30"/>
          <w:spacing w:val="1"/>
          <w:shd w:val="clear" w:color="auto" w:fill="FFFFFF"/>
        </w:rPr>
        <w:t>The company averages four inventory turns. The cost savings resulting from increasing</w:t>
      </w:r>
      <w:r>
        <w:rPr>
          <w:rFonts w:ascii="Arial" w:hAnsi="Arial" w:cs="Arial"/>
          <w:color w:val="2B2C30"/>
          <w:spacing w:val="1"/>
        </w:rPr>
        <w:br/>
      </w:r>
      <w:r>
        <w:rPr>
          <w:rFonts w:ascii="Arial" w:hAnsi="Arial" w:cs="Arial"/>
          <w:color w:val="2B2C30"/>
          <w:spacing w:val="1"/>
          <w:shd w:val="clear" w:color="auto" w:fill="FFFFFF"/>
        </w:rPr>
        <w:t>inventory turns from four to six would be:</w:t>
      </w:r>
    </w:p>
    <w:p w14:paraId="7B500D84" w14:textId="27EBB957" w:rsidR="00572602" w:rsidRDefault="00572602" w:rsidP="00E35932">
      <w:pPr>
        <w:autoSpaceDE w:val="0"/>
        <w:autoSpaceDN w:val="0"/>
        <w:adjustRightInd w:val="0"/>
        <w:spacing w:after="0" w:line="240" w:lineRule="auto"/>
        <w:rPr>
          <w:rFonts w:ascii="Arial" w:hAnsi="Arial" w:cs="Arial"/>
          <w:b/>
          <w:bCs/>
          <w:color w:val="2B2C30"/>
          <w:spacing w:val="1"/>
          <w:sz w:val="23"/>
          <w:szCs w:val="23"/>
          <w:shd w:val="clear" w:color="auto" w:fill="FFFFFF"/>
        </w:rPr>
      </w:pPr>
      <w:r w:rsidRPr="00572602">
        <w:rPr>
          <w:rFonts w:ascii="Arial" w:hAnsi="Arial" w:cs="Arial"/>
          <w:b/>
          <w:bCs/>
          <w:color w:val="2B2C30"/>
          <w:spacing w:val="1"/>
          <w:sz w:val="23"/>
          <w:szCs w:val="23"/>
          <w:shd w:val="clear" w:color="auto" w:fill="FFFFFF"/>
        </w:rPr>
        <w:t>The value of inventory held up decreases when there is an increase in inventory turnover. The net decrease in inventory = (350/4 - 350/6) . The resulting cost savings from lesser carrying cost (as a result of less held up inventory) = (350/4 - 350/6)*18% = 5,250,000</w:t>
      </w:r>
    </w:p>
    <w:p w14:paraId="19321945" w14:textId="32003DAA" w:rsidR="00572602" w:rsidRDefault="00572602" w:rsidP="00E35932">
      <w:pPr>
        <w:autoSpaceDE w:val="0"/>
        <w:autoSpaceDN w:val="0"/>
        <w:adjustRightInd w:val="0"/>
        <w:spacing w:after="0" w:line="240" w:lineRule="auto"/>
        <w:rPr>
          <w:rFonts w:ascii="Arial" w:hAnsi="Arial" w:cs="Arial"/>
          <w:b/>
          <w:bCs/>
          <w:color w:val="2B2C30"/>
          <w:spacing w:val="1"/>
          <w:sz w:val="23"/>
          <w:szCs w:val="23"/>
          <w:shd w:val="clear" w:color="auto" w:fill="FFFFFF"/>
        </w:rPr>
      </w:pPr>
    </w:p>
    <w:p w14:paraId="4E4A752E" w14:textId="70485AA9" w:rsidR="00572602" w:rsidRDefault="00572602"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Incorporating supplier input into product and process design helps to:</w:t>
      </w:r>
    </w:p>
    <w:p w14:paraId="22CAF052" w14:textId="59A41FFC"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sidRPr="00572602">
        <w:rPr>
          <w:rFonts w:ascii="Arial" w:hAnsi="Arial" w:cs="Arial"/>
          <w:b/>
          <w:bCs/>
          <w:color w:val="2B2C30"/>
          <w:spacing w:val="1"/>
          <w:shd w:val="clear" w:color="auto" w:fill="FFFFFF"/>
        </w:rPr>
        <w:t>reduce time to market</w:t>
      </w:r>
    </w:p>
    <w:p w14:paraId="086BF72B" w14:textId="30F5E053"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p>
    <w:p w14:paraId="63AB905D" w14:textId="0212FABF" w:rsidR="00572602" w:rsidRDefault="00572602"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Which of the following factors typically is the most significant impediment to implementing</w:t>
      </w:r>
      <w:r>
        <w:rPr>
          <w:rFonts w:ascii="Arial" w:hAnsi="Arial" w:cs="Arial"/>
          <w:color w:val="2B2C30"/>
          <w:spacing w:val="1"/>
        </w:rPr>
        <w:br/>
      </w:r>
      <w:r>
        <w:rPr>
          <w:rFonts w:ascii="Arial" w:hAnsi="Arial" w:cs="Arial"/>
          <w:color w:val="2B2C30"/>
          <w:spacing w:val="1"/>
          <w:shd w:val="clear" w:color="auto" w:fill="FFFFFF"/>
        </w:rPr>
        <w:t>collaborative commerce?</w:t>
      </w:r>
    </w:p>
    <w:p w14:paraId="2D2A295C" w14:textId="002335AB"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sidRPr="00572602">
        <w:rPr>
          <w:rFonts w:ascii="Arial" w:hAnsi="Arial" w:cs="Arial"/>
          <w:b/>
          <w:bCs/>
          <w:color w:val="2B2C30"/>
          <w:spacing w:val="1"/>
          <w:shd w:val="clear" w:color="auto" w:fill="FFFFFF"/>
        </w:rPr>
        <w:t>Corporate Culture</w:t>
      </w:r>
    </w:p>
    <w:p w14:paraId="61CE8276" w14:textId="4A6FE28D"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p>
    <w:p w14:paraId="415322D9" w14:textId="1735194C" w:rsidR="00572602" w:rsidRP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The focus of collaborative supply chain management differs from a transactional approach</w:t>
      </w:r>
      <w:r>
        <w:rPr>
          <w:rFonts w:ascii="Arial" w:hAnsi="Arial" w:cs="Arial"/>
          <w:color w:val="2B2C30"/>
          <w:spacing w:val="1"/>
        </w:rPr>
        <w:br/>
      </w:r>
      <w:r>
        <w:rPr>
          <w:rFonts w:ascii="Arial" w:hAnsi="Arial" w:cs="Arial"/>
          <w:color w:val="2B2C30"/>
          <w:spacing w:val="1"/>
          <w:shd w:val="clear" w:color="auto" w:fill="FFFFFF"/>
        </w:rPr>
        <w:t>by its emphasis on the:</w:t>
      </w:r>
    </w:p>
    <w:p w14:paraId="6B183BE5" w14:textId="559196B7" w:rsidR="00572602" w:rsidRDefault="00572602" w:rsidP="00E35932">
      <w:pPr>
        <w:autoSpaceDE w:val="0"/>
        <w:autoSpaceDN w:val="0"/>
        <w:adjustRightInd w:val="0"/>
        <w:spacing w:after="0" w:line="240" w:lineRule="auto"/>
        <w:rPr>
          <w:rFonts w:ascii="Arial" w:hAnsi="Arial" w:cs="Arial"/>
          <w:b/>
          <w:bCs/>
          <w:color w:val="2B2C30"/>
          <w:spacing w:val="1"/>
          <w:shd w:val="clear" w:color="auto" w:fill="FFFFFF"/>
        </w:rPr>
      </w:pPr>
      <w:r w:rsidRPr="00572602">
        <w:rPr>
          <w:rFonts w:ascii="Arial" w:hAnsi="Arial" w:cs="Arial"/>
          <w:b/>
          <w:bCs/>
          <w:color w:val="2B2C30"/>
          <w:spacing w:val="1"/>
          <w:shd w:val="clear" w:color="auto" w:fill="FFFFFF"/>
        </w:rPr>
        <w:t>flow of demand information and cash up the chain.</w:t>
      </w:r>
    </w:p>
    <w:p w14:paraId="4D4FD554" w14:textId="5F3C00A7"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1BF201ED" w14:textId="556CA677" w:rsidR="007C009F" w:rsidRDefault="007C009F"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Which of the following forecasting methods relies on the opinions of a panel of experts?</w:t>
      </w:r>
    </w:p>
    <w:p w14:paraId="443B132C" w14:textId="6155BC36"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sidRPr="007C009F">
        <w:rPr>
          <w:rFonts w:ascii="Arial" w:hAnsi="Arial" w:cs="Arial"/>
          <w:b/>
          <w:bCs/>
          <w:color w:val="2B2C30"/>
          <w:spacing w:val="1"/>
          <w:shd w:val="clear" w:color="auto" w:fill="FFFFFF"/>
        </w:rPr>
        <w:t>Delphi technique</w:t>
      </w:r>
    </w:p>
    <w:p w14:paraId="31224746" w14:textId="0B15123D"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42695E6A" w14:textId="22098486" w:rsidR="007C009F" w:rsidRP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The main benefit of a mass customization product design strategy is to:</w:t>
      </w:r>
    </w:p>
    <w:p w14:paraId="622DC106" w14:textId="350E3271"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sidRPr="007C009F">
        <w:rPr>
          <w:rFonts w:ascii="Arial" w:hAnsi="Arial" w:cs="Arial"/>
          <w:b/>
          <w:bCs/>
          <w:color w:val="2B2C30"/>
          <w:spacing w:val="1"/>
          <w:shd w:val="clear" w:color="auto" w:fill="FFFFFF"/>
        </w:rPr>
        <w:t>offer more product variety while keeping inventories low.</w:t>
      </w:r>
    </w:p>
    <w:p w14:paraId="7CB1DF1B" w14:textId="4EC908A4"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115D62E8" w14:textId="3EE12C1C" w:rsidR="007C009F" w:rsidRP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types of information would be an appropriate basis for a qualitative</w:t>
      </w:r>
      <w:r>
        <w:rPr>
          <w:rFonts w:ascii="Arial" w:hAnsi="Arial" w:cs="Arial"/>
          <w:color w:val="2B2C30"/>
          <w:spacing w:val="1"/>
        </w:rPr>
        <w:br/>
      </w:r>
      <w:r>
        <w:rPr>
          <w:rFonts w:ascii="Arial" w:hAnsi="Arial" w:cs="Arial"/>
          <w:color w:val="2B2C30"/>
          <w:spacing w:val="1"/>
          <w:shd w:val="clear" w:color="auto" w:fill="FFFFFF"/>
        </w:rPr>
        <w:t>forecast?</w:t>
      </w:r>
    </w:p>
    <w:p w14:paraId="5F65F7E6" w14:textId="3A9F2F26"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sidRPr="007C009F">
        <w:rPr>
          <w:rFonts w:ascii="Arial" w:hAnsi="Arial" w:cs="Arial"/>
          <w:b/>
          <w:bCs/>
          <w:color w:val="2B2C30"/>
          <w:spacing w:val="1"/>
          <w:shd w:val="clear" w:color="auto" w:fill="FFFFFF"/>
        </w:rPr>
        <w:t>Market research data</w:t>
      </w:r>
    </w:p>
    <w:p w14:paraId="07E09A57" w14:textId="4E8DA903"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2B99B4C7" w14:textId="535C976C" w:rsidR="007C009F" w:rsidRDefault="007C009F"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The probability of customer dissatisfaction is highest when which of the following conditions</w:t>
      </w:r>
      <w:r>
        <w:rPr>
          <w:rFonts w:ascii="Arial" w:hAnsi="Arial" w:cs="Arial"/>
          <w:color w:val="2B2C30"/>
          <w:spacing w:val="1"/>
        </w:rPr>
        <w:br/>
      </w:r>
      <w:r>
        <w:rPr>
          <w:rFonts w:ascii="Arial" w:hAnsi="Arial" w:cs="Arial"/>
          <w:color w:val="2B2C30"/>
          <w:spacing w:val="1"/>
          <w:shd w:val="clear" w:color="auto" w:fill="FFFFFF"/>
        </w:rPr>
        <w:t>exists?</w:t>
      </w:r>
    </w:p>
    <w:p w14:paraId="2229DFF4" w14:textId="2519B4DD"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sidRPr="007C009F">
        <w:rPr>
          <w:rFonts w:ascii="Arial" w:hAnsi="Arial" w:cs="Arial"/>
          <w:b/>
          <w:bCs/>
          <w:color w:val="2B2C30"/>
          <w:spacing w:val="1"/>
          <w:shd w:val="clear" w:color="auto" w:fill="FFFFFF"/>
        </w:rPr>
        <w:t>There is a gap between expected performance and perceived performance.</w:t>
      </w:r>
    </w:p>
    <w:p w14:paraId="663C4EB6" w14:textId="32A48073"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6BE07791" w14:textId="2D97B21D" w:rsidR="007C009F" w:rsidRP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Keeping all other factors equal, a company typically will try to maintain higher service levels</w:t>
      </w:r>
      <w:r>
        <w:rPr>
          <w:rFonts w:ascii="Arial" w:hAnsi="Arial" w:cs="Arial"/>
          <w:color w:val="2B2C30"/>
          <w:spacing w:val="1"/>
        </w:rPr>
        <w:br/>
      </w:r>
      <w:r>
        <w:rPr>
          <w:rFonts w:ascii="Arial" w:hAnsi="Arial" w:cs="Arial"/>
          <w:color w:val="2B2C30"/>
          <w:spacing w:val="1"/>
          <w:shd w:val="clear" w:color="auto" w:fill="FFFFFF"/>
        </w:rPr>
        <w:t>for products with:</w:t>
      </w:r>
    </w:p>
    <w:p w14:paraId="2F98BCAE" w14:textId="52FEA851"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r w:rsidRPr="007C009F">
        <w:rPr>
          <w:rFonts w:ascii="Arial" w:hAnsi="Arial" w:cs="Arial"/>
          <w:b/>
          <w:bCs/>
          <w:color w:val="2B2C30"/>
          <w:spacing w:val="1"/>
          <w:shd w:val="clear" w:color="auto" w:fill="FFFFFF"/>
        </w:rPr>
        <w:t>higher profit margins.</w:t>
      </w:r>
    </w:p>
    <w:p w14:paraId="0E8C1275" w14:textId="2EACBC9D" w:rsidR="007C009F" w:rsidRDefault="007C009F" w:rsidP="00E35932">
      <w:pPr>
        <w:autoSpaceDE w:val="0"/>
        <w:autoSpaceDN w:val="0"/>
        <w:adjustRightInd w:val="0"/>
        <w:spacing w:after="0" w:line="240" w:lineRule="auto"/>
        <w:rPr>
          <w:rFonts w:ascii="Arial" w:hAnsi="Arial" w:cs="Arial"/>
          <w:b/>
          <w:bCs/>
          <w:color w:val="2B2C30"/>
          <w:spacing w:val="1"/>
          <w:shd w:val="clear" w:color="auto" w:fill="FFFFFF"/>
        </w:rPr>
      </w:pPr>
    </w:p>
    <w:p w14:paraId="33CCB006" w14:textId="61229935" w:rsidR="007C009F" w:rsidRP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company that produces standardized products and sells them through retailers via a</w:t>
      </w:r>
      <w:r>
        <w:rPr>
          <w:rFonts w:ascii="Arial" w:hAnsi="Arial" w:cs="Arial"/>
          <w:color w:val="2B2C30"/>
          <w:spacing w:val="1"/>
        </w:rPr>
        <w:br/>
      </w:r>
      <w:r>
        <w:rPr>
          <w:rFonts w:ascii="Arial" w:hAnsi="Arial" w:cs="Arial"/>
          <w:color w:val="2B2C30"/>
          <w:spacing w:val="1"/>
          <w:shd w:val="clear" w:color="auto" w:fill="FFFFFF"/>
        </w:rPr>
        <w:t>responsive transportation system has decided to expand its sales with an online store for</w:t>
      </w:r>
      <w:r>
        <w:rPr>
          <w:rFonts w:ascii="Arial" w:hAnsi="Arial" w:cs="Arial"/>
          <w:color w:val="2B2C30"/>
          <w:spacing w:val="1"/>
        </w:rPr>
        <w:br/>
      </w:r>
      <w:r>
        <w:rPr>
          <w:rFonts w:ascii="Arial" w:hAnsi="Arial" w:cs="Arial"/>
          <w:color w:val="2B2C30"/>
          <w:spacing w:val="1"/>
          <w:shd w:val="clear" w:color="auto" w:fill="FFFFFF"/>
        </w:rPr>
        <w:t>customized products. Which of the following distribution strategies would be the most</w:t>
      </w:r>
      <w:r>
        <w:rPr>
          <w:rFonts w:ascii="Arial" w:hAnsi="Arial" w:cs="Arial"/>
          <w:color w:val="2B2C30"/>
          <w:spacing w:val="1"/>
        </w:rPr>
        <w:br/>
      </w:r>
      <w:r>
        <w:rPr>
          <w:rFonts w:ascii="Arial" w:hAnsi="Arial" w:cs="Arial"/>
          <w:color w:val="2B2C30"/>
          <w:spacing w:val="1"/>
          <w:shd w:val="clear" w:color="auto" w:fill="FFFFFF"/>
        </w:rPr>
        <w:t>appropriate for the business-strategy change?</w:t>
      </w:r>
    </w:p>
    <w:p w14:paraId="114E8441" w14:textId="274D0583"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sidRPr="0062171B">
        <w:rPr>
          <w:rFonts w:ascii="Arial" w:hAnsi="Arial" w:cs="Arial"/>
          <w:b/>
          <w:bCs/>
          <w:color w:val="2B2C30"/>
          <w:spacing w:val="1"/>
          <w:shd w:val="clear" w:color="auto" w:fill="FFFFFF"/>
        </w:rPr>
        <w:t>A centralized distribution center serving retailers and direct shipment from the factory serving online sales</w:t>
      </w:r>
    </w:p>
    <w:p w14:paraId="50D93D84" w14:textId="77777777" w:rsidR="00835C5B" w:rsidRDefault="00835C5B" w:rsidP="00E35932">
      <w:pPr>
        <w:autoSpaceDE w:val="0"/>
        <w:autoSpaceDN w:val="0"/>
        <w:adjustRightInd w:val="0"/>
        <w:spacing w:after="0" w:line="240" w:lineRule="auto"/>
        <w:rPr>
          <w:rFonts w:ascii="Arial" w:hAnsi="Arial" w:cs="Arial"/>
          <w:b/>
          <w:bCs/>
          <w:color w:val="2B2C30"/>
          <w:spacing w:val="1"/>
          <w:shd w:val="clear" w:color="auto" w:fill="FFFFFF"/>
        </w:rPr>
      </w:pPr>
    </w:p>
    <w:p w14:paraId="281BDFF7" w14:textId="058397FE" w:rsidR="0062171B" w:rsidRP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manufacturer uses standard costing, and a potential supplier uses activity-based costing.</w:t>
      </w:r>
      <w:r>
        <w:rPr>
          <w:rFonts w:ascii="Arial" w:hAnsi="Arial" w:cs="Arial"/>
          <w:color w:val="2B2C30"/>
          <w:spacing w:val="1"/>
        </w:rPr>
        <w:br/>
      </w:r>
      <w:r>
        <w:rPr>
          <w:rFonts w:ascii="Arial" w:hAnsi="Arial" w:cs="Arial"/>
          <w:color w:val="2B2C30"/>
          <w:spacing w:val="1"/>
          <w:shd w:val="clear" w:color="auto" w:fill="FFFFFF"/>
        </w:rPr>
        <w:t>This difference most likely will have implications for which of the following types of future</w:t>
      </w:r>
      <w:r>
        <w:rPr>
          <w:rFonts w:ascii="Arial" w:hAnsi="Arial" w:cs="Arial"/>
          <w:color w:val="2B2C30"/>
          <w:spacing w:val="1"/>
        </w:rPr>
        <w:br/>
      </w:r>
      <w:r>
        <w:rPr>
          <w:rFonts w:ascii="Arial" w:hAnsi="Arial" w:cs="Arial"/>
          <w:color w:val="2B2C30"/>
          <w:spacing w:val="1"/>
          <w:shd w:val="clear" w:color="auto" w:fill="FFFFFF"/>
        </w:rPr>
        <w:t>decisions?</w:t>
      </w:r>
    </w:p>
    <w:p w14:paraId="246A9815" w14:textId="4A1F8E89"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sidRPr="0062171B">
        <w:rPr>
          <w:rFonts w:ascii="Arial" w:hAnsi="Arial" w:cs="Arial"/>
          <w:b/>
          <w:bCs/>
          <w:color w:val="2B2C30"/>
          <w:spacing w:val="1"/>
          <w:shd w:val="clear" w:color="auto" w:fill="FFFFFF"/>
        </w:rPr>
        <w:t>Make-or-buy</w:t>
      </w:r>
    </w:p>
    <w:p w14:paraId="37AC0506" w14:textId="5D497631"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p>
    <w:p w14:paraId="66482CC9" w14:textId="7088AFBB" w:rsidR="0062171B" w:rsidRP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indicators is most appropriate to use as a measure of supply chain</w:t>
      </w:r>
      <w:r>
        <w:rPr>
          <w:rFonts w:ascii="Arial" w:hAnsi="Arial" w:cs="Arial"/>
          <w:color w:val="2B2C30"/>
          <w:spacing w:val="1"/>
        </w:rPr>
        <w:br/>
      </w:r>
      <w:r>
        <w:rPr>
          <w:rFonts w:ascii="Arial" w:hAnsi="Arial" w:cs="Arial"/>
          <w:color w:val="2B2C30"/>
          <w:spacing w:val="1"/>
          <w:shd w:val="clear" w:color="auto" w:fill="FFFFFF"/>
        </w:rPr>
        <w:t>utilization?</w:t>
      </w:r>
    </w:p>
    <w:p w14:paraId="46CA8CFF" w14:textId="3F1BDD1C"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sidRPr="0062171B">
        <w:rPr>
          <w:rFonts w:ascii="Arial" w:hAnsi="Arial" w:cs="Arial"/>
          <w:b/>
          <w:bCs/>
          <w:color w:val="2B2C30"/>
          <w:spacing w:val="1"/>
          <w:shd w:val="clear" w:color="auto" w:fill="FFFFFF"/>
        </w:rPr>
        <w:t>Net asset turnover</w:t>
      </w:r>
    </w:p>
    <w:p w14:paraId="2AFE638C" w14:textId="7C3DCCAB"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p>
    <w:p w14:paraId="69E1C204" w14:textId="0F07F98E" w:rsidR="0062171B" w:rsidRP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return material authorization (RMA) policy is used in reverse logistics to:</w:t>
      </w:r>
    </w:p>
    <w:p w14:paraId="3FFD6E1D" w14:textId="3A33513F" w:rsidR="0062171B" w:rsidRDefault="0062171B" w:rsidP="00E35932">
      <w:pPr>
        <w:autoSpaceDE w:val="0"/>
        <w:autoSpaceDN w:val="0"/>
        <w:adjustRightInd w:val="0"/>
        <w:spacing w:after="0" w:line="240" w:lineRule="auto"/>
        <w:rPr>
          <w:rFonts w:ascii="Arial" w:hAnsi="Arial" w:cs="Arial"/>
          <w:b/>
          <w:bCs/>
          <w:color w:val="2B2C30"/>
          <w:spacing w:val="1"/>
          <w:shd w:val="clear" w:color="auto" w:fill="FFFFFF"/>
        </w:rPr>
      </w:pPr>
      <w:r w:rsidRPr="0062171B">
        <w:rPr>
          <w:rFonts w:ascii="Arial" w:hAnsi="Arial" w:cs="Arial"/>
          <w:b/>
          <w:bCs/>
          <w:color w:val="2B2C30"/>
          <w:spacing w:val="1"/>
          <w:shd w:val="clear" w:color="auto" w:fill="FFFFFF"/>
        </w:rPr>
        <w:lastRenderedPageBreak/>
        <w:t>reduce the cost of returned items by refusing to accept items that should not be returned.</w:t>
      </w:r>
    </w:p>
    <w:p w14:paraId="5DC0B58D" w14:textId="4501CFFE" w:rsidR="004D2C68" w:rsidRDefault="004D2C68" w:rsidP="00E35932">
      <w:pPr>
        <w:autoSpaceDE w:val="0"/>
        <w:autoSpaceDN w:val="0"/>
        <w:adjustRightInd w:val="0"/>
        <w:spacing w:after="0" w:line="240" w:lineRule="auto"/>
        <w:rPr>
          <w:rFonts w:ascii="Arial" w:hAnsi="Arial" w:cs="Arial"/>
          <w:b/>
          <w:bCs/>
          <w:color w:val="2B2C30"/>
          <w:spacing w:val="1"/>
          <w:shd w:val="clear" w:color="auto" w:fill="FFFFFF"/>
        </w:rPr>
      </w:pPr>
    </w:p>
    <w:p w14:paraId="34E4C2A4" w14:textId="73C57A90" w:rsidR="004D2C68" w:rsidRDefault="004D2C68"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Compared to a blanket purchase order, a supplier alliance agreement is best differentiated</w:t>
      </w:r>
      <w:r>
        <w:rPr>
          <w:rFonts w:ascii="Arial" w:hAnsi="Arial" w:cs="Arial"/>
          <w:color w:val="2B2C30"/>
          <w:spacing w:val="1"/>
        </w:rPr>
        <w:br/>
      </w:r>
      <w:r>
        <w:rPr>
          <w:rFonts w:ascii="Arial" w:hAnsi="Arial" w:cs="Arial"/>
          <w:color w:val="2B2C30"/>
          <w:spacing w:val="1"/>
          <w:shd w:val="clear" w:color="auto" w:fill="FFFFFF"/>
        </w:rPr>
        <w:t xml:space="preserve">by: </w:t>
      </w:r>
      <w:r w:rsidRPr="004D2C68">
        <w:rPr>
          <w:rFonts w:ascii="Arial" w:hAnsi="Arial" w:cs="Arial"/>
          <w:b/>
          <w:bCs/>
          <w:color w:val="2B2C30"/>
          <w:spacing w:val="1"/>
          <w:shd w:val="clear" w:color="auto" w:fill="FFFFFF"/>
        </w:rPr>
        <w:t>a shared vision of added value.</w:t>
      </w:r>
    </w:p>
    <w:p w14:paraId="79FBEED4" w14:textId="5106396B"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p>
    <w:p w14:paraId="76D5A831" w14:textId="5FA49D07" w:rsidR="006914F7" w:rsidRP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actions typically would be considered part of a reverse logistics</w:t>
      </w:r>
      <w:r>
        <w:rPr>
          <w:rFonts w:ascii="Arial" w:hAnsi="Arial" w:cs="Arial"/>
          <w:color w:val="2B2C30"/>
          <w:spacing w:val="1"/>
        </w:rPr>
        <w:br/>
      </w:r>
      <w:r>
        <w:rPr>
          <w:rFonts w:ascii="Arial" w:hAnsi="Arial" w:cs="Arial"/>
          <w:color w:val="2B2C30"/>
          <w:spacing w:val="1"/>
          <w:shd w:val="clear" w:color="auto" w:fill="FFFFFF"/>
        </w:rPr>
        <w:t>strategy?</w:t>
      </w:r>
    </w:p>
    <w:p w14:paraId="492910F3" w14:textId="346B066E"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sidRPr="006914F7">
        <w:rPr>
          <w:rFonts w:ascii="Arial" w:hAnsi="Arial" w:cs="Arial"/>
          <w:b/>
          <w:bCs/>
          <w:color w:val="2B2C30"/>
          <w:spacing w:val="1"/>
          <w:shd w:val="clear" w:color="auto" w:fill="FFFFFF"/>
        </w:rPr>
        <w:t>Offering a discount on new purchases when used products are returned</w:t>
      </w:r>
    </w:p>
    <w:p w14:paraId="08E28647" w14:textId="7545FCE0"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p>
    <w:p w14:paraId="28D4FF00" w14:textId="77777777" w:rsidR="006914F7" w:rsidRDefault="006914F7"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A remanufacturer of equipment is most likely to have what type of supply chain?</w:t>
      </w:r>
    </w:p>
    <w:p w14:paraId="1903083A" w14:textId="0E476A2F"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sidRPr="006914F7">
        <w:rPr>
          <w:rFonts w:ascii="Arial" w:hAnsi="Arial" w:cs="Arial"/>
          <w:b/>
          <w:bCs/>
          <w:color w:val="2B2C30"/>
          <w:spacing w:val="1"/>
          <w:shd w:val="clear" w:color="auto" w:fill="FFFFFF"/>
        </w:rPr>
        <w:t>Reverse logistics</w:t>
      </w:r>
    </w:p>
    <w:p w14:paraId="64C155FA" w14:textId="680C4DE8"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p>
    <w:p w14:paraId="3B15A150" w14:textId="66D1BF13" w:rsidR="006914F7" w:rsidRP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Using an independent service provider for logistics would be most appropriate in which of</w:t>
      </w:r>
      <w:r>
        <w:rPr>
          <w:rFonts w:ascii="Arial" w:hAnsi="Arial" w:cs="Arial"/>
          <w:color w:val="2B2C30"/>
          <w:spacing w:val="1"/>
        </w:rPr>
        <w:br/>
      </w:r>
      <w:r>
        <w:rPr>
          <w:rFonts w:ascii="Arial" w:hAnsi="Arial" w:cs="Arial"/>
          <w:color w:val="2B2C30"/>
          <w:spacing w:val="1"/>
          <w:shd w:val="clear" w:color="auto" w:fill="FFFFFF"/>
        </w:rPr>
        <w:t>the following situations?</w:t>
      </w:r>
    </w:p>
    <w:p w14:paraId="179C31C4" w14:textId="2252794E"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sidRPr="006914F7">
        <w:rPr>
          <w:rFonts w:ascii="Arial" w:hAnsi="Arial" w:cs="Arial"/>
          <w:b/>
          <w:bCs/>
          <w:color w:val="2B2C30"/>
          <w:spacing w:val="1"/>
          <w:shd w:val="clear" w:color="auto" w:fill="FFFFFF"/>
        </w:rPr>
        <w:t>A shoe company that wants to penetrate a foreign market</w:t>
      </w:r>
    </w:p>
    <w:p w14:paraId="51047C41" w14:textId="341F9810"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p>
    <w:p w14:paraId="3B197E78" w14:textId="4F89987D" w:rsidR="006914F7" w:rsidRDefault="006914F7" w:rsidP="00E35932">
      <w:pPr>
        <w:autoSpaceDE w:val="0"/>
        <w:autoSpaceDN w:val="0"/>
        <w:adjustRightInd w:val="0"/>
        <w:spacing w:after="0" w:line="240" w:lineRule="auto"/>
        <w:rPr>
          <w:rFonts w:ascii="Arial" w:hAnsi="Arial" w:cs="Arial"/>
          <w:color w:val="2B2C30"/>
          <w:spacing w:val="1"/>
          <w:shd w:val="clear" w:color="auto" w:fill="FFFFFF"/>
        </w:rPr>
      </w:pPr>
      <w:r>
        <w:rPr>
          <w:rFonts w:ascii="Arial" w:hAnsi="Arial" w:cs="Arial"/>
          <w:color w:val="2B2C30"/>
          <w:spacing w:val="1"/>
          <w:shd w:val="clear" w:color="auto" w:fill="FFFFFF"/>
        </w:rPr>
        <w:t>A companys decision to charge different prices for the same service sold in different</w:t>
      </w:r>
      <w:r>
        <w:rPr>
          <w:rFonts w:ascii="Arial" w:hAnsi="Arial" w:cs="Arial"/>
          <w:color w:val="2B2C30"/>
          <w:spacing w:val="1"/>
        </w:rPr>
        <w:br/>
      </w:r>
      <w:r>
        <w:rPr>
          <w:rFonts w:ascii="Arial" w:hAnsi="Arial" w:cs="Arial"/>
          <w:color w:val="2B2C30"/>
          <w:spacing w:val="1"/>
          <w:shd w:val="clear" w:color="auto" w:fill="FFFFFF"/>
        </w:rPr>
        <w:t>market segments is most likely based on which of the following metrics?</w:t>
      </w:r>
    </w:p>
    <w:p w14:paraId="6CABC6BA" w14:textId="0A07816C"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r w:rsidRPr="006914F7">
        <w:rPr>
          <w:rFonts w:ascii="Arial" w:hAnsi="Arial" w:cs="Arial"/>
          <w:b/>
          <w:bCs/>
          <w:color w:val="2B2C30"/>
          <w:spacing w:val="1"/>
          <w:shd w:val="clear" w:color="auto" w:fill="FFFFFF"/>
        </w:rPr>
        <w:t>Lifetime customer value (LCV)</w:t>
      </w:r>
    </w:p>
    <w:p w14:paraId="5CFCBC90" w14:textId="66DAC038" w:rsidR="006914F7" w:rsidRDefault="006914F7" w:rsidP="00E35932">
      <w:pPr>
        <w:autoSpaceDE w:val="0"/>
        <w:autoSpaceDN w:val="0"/>
        <w:adjustRightInd w:val="0"/>
        <w:spacing w:after="0" w:line="240" w:lineRule="auto"/>
        <w:rPr>
          <w:rFonts w:ascii="Arial" w:hAnsi="Arial" w:cs="Arial"/>
          <w:b/>
          <w:bCs/>
          <w:color w:val="2B2C30"/>
          <w:spacing w:val="1"/>
          <w:shd w:val="clear" w:color="auto" w:fill="FFFFFF"/>
        </w:rPr>
      </w:pPr>
    </w:p>
    <w:p w14:paraId="1B927F12" w14:textId="334A7E7E" w:rsidR="00937938" w:rsidRDefault="00937938"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media company offers a majority of its movies through a specific distributor. The media</w:t>
      </w:r>
      <w:r>
        <w:rPr>
          <w:rFonts w:ascii="Arial" w:hAnsi="Arial" w:cs="Arial"/>
          <w:color w:val="2B2C30"/>
          <w:spacing w:val="1"/>
        </w:rPr>
        <w:br/>
      </w:r>
      <w:r>
        <w:rPr>
          <w:rFonts w:ascii="Arial" w:hAnsi="Arial" w:cs="Arial"/>
          <w:color w:val="2B2C30"/>
          <w:spacing w:val="1"/>
          <w:shd w:val="clear" w:color="auto" w:fill="FFFFFF"/>
        </w:rPr>
        <w:t>company is beginning to produce content for a new foreign market to which the distributor</w:t>
      </w:r>
      <w:r>
        <w:rPr>
          <w:rFonts w:ascii="Arial" w:hAnsi="Arial" w:cs="Arial"/>
          <w:color w:val="2B2C30"/>
          <w:spacing w:val="1"/>
        </w:rPr>
        <w:br/>
      </w:r>
      <w:r>
        <w:rPr>
          <w:rFonts w:ascii="Arial" w:hAnsi="Arial" w:cs="Arial"/>
          <w:color w:val="2B2C30"/>
          <w:spacing w:val="1"/>
          <w:shd w:val="clear" w:color="auto" w:fill="FFFFFF"/>
        </w:rPr>
        <w:t>has exclusive access. To maximize savings and gain entry to this new market, the media</w:t>
      </w:r>
      <w:r>
        <w:rPr>
          <w:rFonts w:ascii="Arial" w:hAnsi="Arial" w:cs="Arial"/>
          <w:color w:val="2B2C30"/>
          <w:spacing w:val="1"/>
        </w:rPr>
        <w:br/>
      </w:r>
      <w:r>
        <w:rPr>
          <w:rFonts w:ascii="Arial" w:hAnsi="Arial" w:cs="Arial"/>
          <w:color w:val="2B2C30"/>
          <w:spacing w:val="1"/>
          <w:shd w:val="clear" w:color="auto" w:fill="FFFFFF"/>
        </w:rPr>
        <w:t xml:space="preserve">company should: </w:t>
      </w:r>
      <w:r w:rsidRPr="00937938">
        <w:rPr>
          <w:rFonts w:ascii="Arial" w:hAnsi="Arial" w:cs="Arial"/>
          <w:b/>
          <w:bCs/>
          <w:color w:val="2B2C30"/>
          <w:spacing w:val="1"/>
          <w:shd w:val="clear" w:color="auto" w:fill="FFFFFF"/>
        </w:rPr>
        <w:t>form a strategic alliance.</w:t>
      </w:r>
    </w:p>
    <w:p w14:paraId="4BE373E6" w14:textId="6FE22D5F" w:rsidR="00937938" w:rsidRDefault="00937938" w:rsidP="00E35932">
      <w:pPr>
        <w:autoSpaceDE w:val="0"/>
        <w:autoSpaceDN w:val="0"/>
        <w:adjustRightInd w:val="0"/>
        <w:spacing w:after="0" w:line="240" w:lineRule="auto"/>
        <w:rPr>
          <w:rFonts w:ascii="Arial" w:hAnsi="Arial" w:cs="Arial"/>
          <w:b/>
          <w:bCs/>
          <w:color w:val="2B2C30"/>
          <w:spacing w:val="1"/>
          <w:shd w:val="clear" w:color="auto" w:fill="FFFFFF"/>
        </w:rPr>
      </w:pPr>
    </w:p>
    <w:p w14:paraId="52F38827" w14:textId="1BC6FAE4" w:rsidR="00937938" w:rsidRDefault="00937938"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benefits of supplier relationship management typically results from</w:t>
      </w:r>
      <w:r>
        <w:rPr>
          <w:rFonts w:ascii="Arial" w:hAnsi="Arial" w:cs="Arial"/>
          <w:color w:val="2B2C30"/>
          <w:spacing w:val="1"/>
        </w:rPr>
        <w:br/>
      </w:r>
      <w:r>
        <w:rPr>
          <w:rFonts w:ascii="Arial" w:hAnsi="Arial" w:cs="Arial"/>
          <w:color w:val="2B2C30"/>
          <w:spacing w:val="1"/>
          <w:shd w:val="clear" w:color="auto" w:fill="FFFFFF"/>
        </w:rPr>
        <w:t xml:space="preserve">collaboration with a few critical suppliers? </w:t>
      </w:r>
      <w:r w:rsidRPr="00937938">
        <w:rPr>
          <w:rFonts w:ascii="Arial" w:hAnsi="Arial" w:cs="Arial"/>
          <w:b/>
          <w:bCs/>
          <w:color w:val="2B2C30"/>
          <w:spacing w:val="1"/>
          <w:shd w:val="clear" w:color="auto" w:fill="FFFFFF"/>
        </w:rPr>
        <w:t>Reduction in customer and supplier inventories</w:t>
      </w:r>
    </w:p>
    <w:p w14:paraId="3B93B686" w14:textId="2CCE0746"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p>
    <w:p w14:paraId="76F9E50A" w14:textId="0C8F2500"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Medium-term demand management projections are used primarily to</w:t>
      </w:r>
      <w:r w:rsidRPr="00615393">
        <w:rPr>
          <w:rFonts w:ascii="Arial" w:hAnsi="Arial" w:cs="Arial"/>
          <w:b/>
          <w:bCs/>
          <w:color w:val="2B2C30"/>
          <w:spacing w:val="1"/>
          <w:shd w:val="clear" w:color="auto" w:fill="FFFFFF"/>
        </w:rPr>
        <w:t>: aggregate demand for production planning</w:t>
      </w:r>
    </w:p>
    <w:p w14:paraId="6A8B2FCA" w14:textId="78B53A76"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p>
    <w:p w14:paraId="5B90B827" w14:textId="6043B5D2"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Reverse supply chain activity typically peaks nearest the beginning of which of the</w:t>
      </w:r>
      <w:r>
        <w:rPr>
          <w:rFonts w:ascii="Arial" w:hAnsi="Arial" w:cs="Arial"/>
          <w:color w:val="2B2C30"/>
          <w:spacing w:val="1"/>
        </w:rPr>
        <w:br/>
      </w:r>
      <w:r>
        <w:rPr>
          <w:rFonts w:ascii="Arial" w:hAnsi="Arial" w:cs="Arial"/>
          <w:color w:val="2B2C30"/>
          <w:spacing w:val="1"/>
          <w:shd w:val="clear" w:color="auto" w:fill="FFFFFF"/>
        </w:rPr>
        <w:t xml:space="preserve">following stages of the product life cycle? </w:t>
      </w:r>
      <w:r w:rsidRPr="00615393">
        <w:rPr>
          <w:rFonts w:ascii="Arial" w:hAnsi="Arial" w:cs="Arial"/>
          <w:b/>
          <w:bCs/>
          <w:color w:val="2B2C30"/>
          <w:spacing w:val="1"/>
          <w:shd w:val="clear" w:color="auto" w:fill="FFFFFF"/>
        </w:rPr>
        <w:t>Decline</w:t>
      </w:r>
    </w:p>
    <w:p w14:paraId="20A32484" w14:textId="2DBC8CA8"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p>
    <w:p w14:paraId="356CE56B" w14:textId="3D4D9719"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Supply chains delivering products or services are most able to respond quickly to changing</w:t>
      </w:r>
      <w:r>
        <w:rPr>
          <w:rFonts w:ascii="Arial" w:hAnsi="Arial" w:cs="Arial"/>
          <w:color w:val="2B2C30"/>
          <w:spacing w:val="1"/>
        </w:rPr>
        <w:br/>
      </w:r>
      <w:r>
        <w:rPr>
          <w:rFonts w:ascii="Arial" w:hAnsi="Arial" w:cs="Arial"/>
          <w:color w:val="2B2C30"/>
          <w:spacing w:val="1"/>
          <w:shd w:val="clear" w:color="auto" w:fill="FFFFFF"/>
        </w:rPr>
        <w:t xml:space="preserve">market requirements when: </w:t>
      </w:r>
      <w:r w:rsidRPr="00615393">
        <w:rPr>
          <w:rFonts w:ascii="Arial" w:hAnsi="Arial" w:cs="Arial"/>
          <w:b/>
          <w:bCs/>
          <w:color w:val="2B2C30"/>
          <w:spacing w:val="1"/>
          <w:shd w:val="clear" w:color="auto" w:fill="FFFFFF"/>
        </w:rPr>
        <w:t>products have a modular design.</w:t>
      </w:r>
    </w:p>
    <w:p w14:paraId="64AA617D" w14:textId="776AD638"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p>
    <w:p w14:paraId="58A90C11" w14:textId="57B96F12"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 xml:space="preserve">When designing a supply chain for strategic advantage, a company first should consider: </w:t>
      </w:r>
      <w:r w:rsidRPr="00615393">
        <w:rPr>
          <w:rFonts w:ascii="Arial" w:hAnsi="Arial" w:cs="Arial"/>
          <w:b/>
          <w:bCs/>
          <w:color w:val="2B2C30"/>
          <w:spacing w:val="1"/>
          <w:shd w:val="clear" w:color="auto" w:fill="FFFFFF"/>
        </w:rPr>
        <w:t>matching the supply chain to product type.</w:t>
      </w:r>
    </w:p>
    <w:p w14:paraId="7FE6E8E4" w14:textId="58816D7C"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p>
    <w:p w14:paraId="78521538" w14:textId="135DFC50"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corporate strategies is most consistent with a flexible supply chain</w:t>
      </w:r>
      <w:r>
        <w:rPr>
          <w:rFonts w:ascii="Arial" w:hAnsi="Arial" w:cs="Arial"/>
          <w:color w:val="2B2C30"/>
          <w:spacing w:val="1"/>
        </w:rPr>
        <w:br/>
      </w:r>
      <w:r>
        <w:rPr>
          <w:rFonts w:ascii="Arial" w:hAnsi="Arial" w:cs="Arial"/>
          <w:color w:val="2B2C30"/>
          <w:spacing w:val="1"/>
          <w:shd w:val="clear" w:color="auto" w:fill="FFFFFF"/>
        </w:rPr>
        <w:t xml:space="preserve">strategy? </w:t>
      </w:r>
      <w:r w:rsidRPr="002124B4">
        <w:rPr>
          <w:rFonts w:ascii="Arial" w:hAnsi="Arial" w:cs="Arial"/>
          <w:b/>
          <w:bCs/>
          <w:color w:val="2B2C30"/>
          <w:spacing w:val="1"/>
          <w:shd w:val="clear" w:color="auto" w:fill="FFFFFF"/>
        </w:rPr>
        <w:t>Providing the highest-quality service</w:t>
      </w:r>
    </w:p>
    <w:p w14:paraId="3D8A4C34" w14:textId="77777777"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p>
    <w:p w14:paraId="442A030C" w14:textId="1AC3CEE2" w:rsidR="00615393" w:rsidRDefault="00615393" w:rsidP="00E35932">
      <w:pPr>
        <w:autoSpaceDE w:val="0"/>
        <w:autoSpaceDN w:val="0"/>
        <w:adjustRightInd w:val="0"/>
        <w:spacing w:after="0" w:line="240" w:lineRule="auto"/>
        <w:rPr>
          <w:rFonts w:ascii="Arial" w:hAnsi="Arial" w:cs="Arial"/>
          <w:b/>
          <w:bCs/>
          <w:color w:val="2B2C30"/>
          <w:spacing w:val="1"/>
          <w:shd w:val="clear" w:color="auto" w:fill="FFFFFF"/>
        </w:rPr>
      </w:pPr>
    </w:p>
    <w:p w14:paraId="64E480AD" w14:textId="7D9A4E83" w:rsidR="00615393" w:rsidRDefault="002124B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firm wants to lose customers that don't value the unique products and services the firm</w:t>
      </w:r>
      <w:r>
        <w:rPr>
          <w:rFonts w:ascii="Arial" w:hAnsi="Arial" w:cs="Arial"/>
          <w:color w:val="2B2C30"/>
          <w:spacing w:val="1"/>
        </w:rPr>
        <w:br/>
      </w:r>
      <w:r>
        <w:rPr>
          <w:rFonts w:ascii="Arial" w:hAnsi="Arial" w:cs="Arial"/>
          <w:color w:val="2B2C30"/>
          <w:spacing w:val="1"/>
          <w:shd w:val="clear" w:color="auto" w:fill="FFFFFF"/>
        </w:rPr>
        <w:t>offers and to attract and retain customers that want what the firm offers. Engaging in this</w:t>
      </w:r>
      <w:r>
        <w:rPr>
          <w:rFonts w:ascii="Arial" w:hAnsi="Arial" w:cs="Arial"/>
          <w:color w:val="2B2C30"/>
          <w:spacing w:val="1"/>
        </w:rPr>
        <w:br/>
      </w:r>
      <w:r>
        <w:rPr>
          <w:rFonts w:ascii="Arial" w:hAnsi="Arial" w:cs="Arial"/>
          <w:color w:val="2B2C30"/>
          <w:spacing w:val="1"/>
          <w:shd w:val="clear" w:color="auto" w:fill="FFFFFF"/>
        </w:rPr>
        <w:t xml:space="preserve">activity should allow the firm to: </w:t>
      </w:r>
      <w:r w:rsidRPr="002124B4">
        <w:rPr>
          <w:rFonts w:ascii="Arial" w:hAnsi="Arial" w:cs="Arial"/>
          <w:b/>
          <w:bCs/>
          <w:color w:val="2B2C30"/>
          <w:spacing w:val="1"/>
          <w:shd w:val="clear" w:color="auto" w:fill="FFFFFF"/>
        </w:rPr>
        <w:t>create a more loyal customer base.</w:t>
      </w:r>
    </w:p>
    <w:p w14:paraId="23C2FFD0" w14:textId="0ADC8ABC"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p>
    <w:p w14:paraId="49C2FC4D" w14:textId="0EA6093D"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A company that sells engineered-to-order products is planning implementation of a supplier</w:t>
      </w:r>
      <w:r>
        <w:rPr>
          <w:rFonts w:ascii="Arial" w:hAnsi="Arial" w:cs="Arial"/>
          <w:color w:val="2B2C30"/>
          <w:spacing w:val="1"/>
        </w:rPr>
        <w:br/>
      </w:r>
      <w:r>
        <w:rPr>
          <w:rFonts w:ascii="Arial" w:hAnsi="Arial" w:cs="Arial"/>
          <w:color w:val="2B2C30"/>
          <w:spacing w:val="1"/>
          <w:shd w:val="clear" w:color="auto" w:fill="FFFFFF"/>
        </w:rPr>
        <w:t>relationship management system (SRM) for direct materials. Which of the following factors</w:t>
      </w:r>
      <w:r>
        <w:rPr>
          <w:rFonts w:ascii="Arial" w:hAnsi="Arial" w:cs="Arial"/>
          <w:color w:val="2B2C30"/>
          <w:spacing w:val="1"/>
        </w:rPr>
        <w:br/>
      </w:r>
      <w:r>
        <w:rPr>
          <w:rFonts w:ascii="Arial" w:hAnsi="Arial" w:cs="Arial"/>
          <w:color w:val="2B2C30"/>
          <w:spacing w:val="1"/>
          <w:shd w:val="clear" w:color="auto" w:fill="FFFFFF"/>
        </w:rPr>
        <w:t xml:space="preserve">is most likely to make the implementation difficult? </w:t>
      </w:r>
      <w:r w:rsidRPr="002124B4">
        <w:rPr>
          <w:rFonts w:ascii="Arial" w:hAnsi="Arial" w:cs="Arial"/>
          <w:b/>
          <w:bCs/>
          <w:color w:val="2B2C30"/>
          <w:spacing w:val="1"/>
          <w:shd w:val="clear" w:color="auto" w:fill="FFFFFF"/>
        </w:rPr>
        <w:t>Complexity of the purchasing process</w:t>
      </w:r>
    </w:p>
    <w:p w14:paraId="12BD2854" w14:textId="7DC0D6B5"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p>
    <w:p w14:paraId="69F9E6CC" w14:textId="2653C436"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lastRenderedPageBreak/>
        <w:t>Inventory parameters established using analytic inventory techniques typically are based</w:t>
      </w:r>
      <w:r>
        <w:rPr>
          <w:rFonts w:ascii="Arial" w:hAnsi="Arial" w:cs="Arial"/>
          <w:color w:val="2B2C30"/>
          <w:spacing w:val="1"/>
        </w:rPr>
        <w:br/>
      </w:r>
      <w:r>
        <w:rPr>
          <w:rFonts w:ascii="Arial" w:hAnsi="Arial" w:cs="Arial"/>
          <w:color w:val="2B2C30"/>
          <w:spacing w:val="1"/>
          <w:shd w:val="clear" w:color="auto" w:fill="FFFFFF"/>
        </w:rPr>
        <w:t xml:space="preserve">on balancing: </w:t>
      </w:r>
      <w:r w:rsidRPr="002124B4">
        <w:rPr>
          <w:rFonts w:ascii="Arial" w:hAnsi="Arial" w:cs="Arial"/>
          <w:b/>
          <w:bCs/>
          <w:color w:val="2B2C30"/>
          <w:spacing w:val="1"/>
          <w:shd w:val="clear" w:color="auto" w:fill="FFFFFF"/>
        </w:rPr>
        <w:t>customer service and inventory costs.</w:t>
      </w:r>
    </w:p>
    <w:p w14:paraId="769B0AA1" w14:textId="5CDCC6D8" w:rsidR="002124B4" w:rsidRDefault="002124B4" w:rsidP="00E35932">
      <w:pPr>
        <w:autoSpaceDE w:val="0"/>
        <w:autoSpaceDN w:val="0"/>
        <w:adjustRightInd w:val="0"/>
        <w:spacing w:after="0" w:line="240" w:lineRule="auto"/>
        <w:rPr>
          <w:rFonts w:ascii="Arial" w:hAnsi="Arial" w:cs="Arial"/>
          <w:b/>
          <w:bCs/>
          <w:color w:val="2B2C30"/>
          <w:spacing w:val="1"/>
          <w:shd w:val="clear" w:color="auto" w:fill="FFFFFF"/>
        </w:rPr>
      </w:pPr>
    </w:p>
    <w:p w14:paraId="1CC5397E" w14:textId="35F2B0E8"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The globalization of a supply chain typically increases uncertainty and:</w:t>
      </w:r>
      <w:r w:rsidRPr="00573F44">
        <w:rPr>
          <w:rFonts w:ascii="Arial" w:hAnsi="Arial" w:cs="Arial"/>
          <w:b/>
          <w:bCs/>
          <w:color w:val="2B2C30"/>
          <w:spacing w:val="1"/>
          <w:shd w:val="clear" w:color="auto" w:fill="FFFFFF"/>
        </w:rPr>
        <w:t xml:space="preserve"> documentation complexity.</w:t>
      </w:r>
    </w:p>
    <w:p w14:paraId="051F41E2" w14:textId="3A7988A7" w:rsidR="002124B4" w:rsidRDefault="002124B4" w:rsidP="00E35932">
      <w:pPr>
        <w:autoSpaceDE w:val="0"/>
        <w:autoSpaceDN w:val="0"/>
        <w:adjustRightInd w:val="0"/>
        <w:spacing w:after="0" w:line="240" w:lineRule="auto"/>
      </w:pPr>
    </w:p>
    <w:p w14:paraId="637C365F" w14:textId="69404236"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The strategy to implement supplier relationship management has been developed. The</w:t>
      </w:r>
      <w:r>
        <w:rPr>
          <w:rFonts w:ascii="Arial" w:hAnsi="Arial" w:cs="Arial"/>
          <w:color w:val="2B2C30"/>
          <w:spacing w:val="1"/>
        </w:rPr>
        <w:br/>
      </w:r>
      <w:r>
        <w:rPr>
          <w:rFonts w:ascii="Arial" w:hAnsi="Arial" w:cs="Arial"/>
          <w:color w:val="2B2C30"/>
          <w:spacing w:val="1"/>
          <w:shd w:val="clear" w:color="auto" w:fill="FFFFFF"/>
        </w:rPr>
        <w:t>most appropriate next step is to</w:t>
      </w:r>
      <w:r w:rsidRPr="00573F44">
        <w:rPr>
          <w:rFonts w:ascii="Arial" w:hAnsi="Arial" w:cs="Arial"/>
          <w:b/>
          <w:bCs/>
          <w:color w:val="2B2C30"/>
          <w:spacing w:val="1"/>
          <w:shd w:val="clear" w:color="auto" w:fill="FFFFFF"/>
        </w:rPr>
        <w:t>: develop criteria for prospective partners.</w:t>
      </w:r>
    </w:p>
    <w:p w14:paraId="61390B73" w14:textId="647921F4"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p>
    <w:p w14:paraId="16186C0E" w14:textId="1040CA1C"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 xml:space="preserve">When doing international business, a company's total line-haul costs will vary with the: </w:t>
      </w:r>
      <w:r w:rsidRPr="00573F44">
        <w:rPr>
          <w:rFonts w:ascii="Arial" w:hAnsi="Arial" w:cs="Arial"/>
          <w:b/>
          <w:bCs/>
          <w:color w:val="2B2C30"/>
          <w:spacing w:val="1"/>
          <w:shd w:val="clear" w:color="auto" w:fill="FFFFFF"/>
        </w:rPr>
        <w:t>distance shipped (not weight or volume)</w:t>
      </w:r>
    </w:p>
    <w:p w14:paraId="20963E35" w14:textId="3EDD4D46"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p>
    <w:p w14:paraId="4AEA3DFC" w14:textId="0E0A4C65"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 xml:space="preserve">Managing supply chain risks includes which of the following activities? </w:t>
      </w:r>
      <w:r w:rsidRPr="00573F44">
        <w:rPr>
          <w:rFonts w:ascii="Arial" w:hAnsi="Arial" w:cs="Arial"/>
          <w:b/>
          <w:bCs/>
          <w:color w:val="2B2C30"/>
          <w:spacing w:val="1"/>
          <w:shd w:val="clear" w:color="auto" w:fill="FFFFFF"/>
        </w:rPr>
        <w:t>Developing alternatives to key suppliers</w:t>
      </w:r>
    </w:p>
    <w:p w14:paraId="3C2183DA" w14:textId="6CCC0EC5"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p>
    <w:p w14:paraId="6B5F8DD4" w14:textId="198BFFA9"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Which of the following distribution approaches for a low-volume, high-variety product line</w:t>
      </w:r>
      <w:r>
        <w:rPr>
          <w:rFonts w:ascii="Arial" w:hAnsi="Arial" w:cs="Arial"/>
          <w:color w:val="2B2C30"/>
          <w:spacing w:val="1"/>
        </w:rPr>
        <w:br/>
      </w:r>
      <w:r>
        <w:rPr>
          <w:rFonts w:ascii="Arial" w:hAnsi="Arial" w:cs="Arial"/>
          <w:color w:val="2B2C30"/>
          <w:spacing w:val="1"/>
          <w:shd w:val="clear" w:color="auto" w:fill="FFFFFF"/>
        </w:rPr>
        <w:t>typically will result in the highest level of customer service and the lowest total distribution</w:t>
      </w:r>
      <w:r>
        <w:rPr>
          <w:rFonts w:ascii="Arial" w:hAnsi="Arial" w:cs="Arial"/>
          <w:color w:val="2B2C30"/>
          <w:spacing w:val="1"/>
        </w:rPr>
        <w:br/>
      </w:r>
      <w:r>
        <w:rPr>
          <w:rFonts w:ascii="Arial" w:hAnsi="Arial" w:cs="Arial"/>
          <w:color w:val="2B2C30"/>
          <w:spacing w:val="1"/>
          <w:shd w:val="clear" w:color="auto" w:fill="FFFFFF"/>
        </w:rPr>
        <w:t xml:space="preserve">costs? </w:t>
      </w:r>
      <w:r w:rsidRPr="00573F44">
        <w:rPr>
          <w:rFonts w:ascii="Arial" w:hAnsi="Arial" w:cs="Arial"/>
          <w:b/>
          <w:bCs/>
          <w:color w:val="2B2C30"/>
          <w:spacing w:val="1"/>
          <w:shd w:val="clear" w:color="auto" w:fill="FFFFFF"/>
        </w:rPr>
        <w:t>Direct shipment from plant to customers</w:t>
      </w:r>
    </w:p>
    <w:p w14:paraId="2ADBC260" w14:textId="4BBC9765"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p>
    <w:p w14:paraId="1D08D237" w14:textId="789C9A91" w:rsidR="00573F44" w:rsidRDefault="00573F44" w:rsidP="00E35932">
      <w:pPr>
        <w:autoSpaceDE w:val="0"/>
        <w:autoSpaceDN w:val="0"/>
        <w:adjustRightInd w:val="0"/>
        <w:spacing w:after="0" w:line="240" w:lineRule="auto"/>
        <w:rPr>
          <w:rFonts w:ascii="Arial" w:hAnsi="Arial" w:cs="Arial"/>
          <w:b/>
          <w:bCs/>
          <w:color w:val="2B2C30"/>
          <w:spacing w:val="1"/>
          <w:shd w:val="clear" w:color="auto" w:fill="FFFFFF"/>
        </w:rPr>
      </w:pPr>
      <w:r>
        <w:rPr>
          <w:rFonts w:ascii="Arial" w:hAnsi="Arial" w:cs="Arial"/>
          <w:color w:val="2B2C30"/>
          <w:spacing w:val="1"/>
          <w:shd w:val="clear" w:color="auto" w:fill="FFFFFF"/>
        </w:rPr>
        <w:t>When an importer and manufacturer are operating in a free trade zone, payment of a</w:t>
      </w:r>
      <w:r>
        <w:rPr>
          <w:rFonts w:ascii="Arial" w:hAnsi="Arial" w:cs="Arial"/>
          <w:color w:val="2B2C30"/>
          <w:spacing w:val="1"/>
        </w:rPr>
        <w:br/>
      </w:r>
      <w:r>
        <w:rPr>
          <w:rFonts w:ascii="Arial" w:hAnsi="Arial" w:cs="Arial"/>
          <w:color w:val="2B2C30"/>
          <w:spacing w:val="1"/>
          <w:shd w:val="clear" w:color="auto" w:fill="FFFFFF"/>
        </w:rPr>
        <w:t xml:space="preserve">customs duty is triggered when products are </w:t>
      </w:r>
      <w:r w:rsidRPr="00573F44">
        <w:rPr>
          <w:rFonts w:ascii="Arial" w:hAnsi="Arial" w:cs="Arial"/>
          <w:b/>
          <w:bCs/>
          <w:color w:val="2B2C30"/>
          <w:spacing w:val="1"/>
          <w:shd w:val="clear" w:color="auto" w:fill="FFFFFF"/>
        </w:rPr>
        <w:t>distributed</w:t>
      </w:r>
    </w:p>
    <w:p w14:paraId="2AE2B2F3" w14:textId="16D16D92" w:rsidR="00D17987" w:rsidRDefault="00D17987" w:rsidP="00E35932">
      <w:pPr>
        <w:autoSpaceDE w:val="0"/>
        <w:autoSpaceDN w:val="0"/>
        <w:adjustRightInd w:val="0"/>
        <w:spacing w:after="0" w:line="240" w:lineRule="auto"/>
        <w:rPr>
          <w:rFonts w:ascii="Arial" w:hAnsi="Arial" w:cs="Arial"/>
          <w:b/>
          <w:bCs/>
          <w:color w:val="2B2C30"/>
          <w:spacing w:val="1"/>
          <w:shd w:val="clear" w:color="auto" w:fill="FFFFFF"/>
        </w:rPr>
      </w:pPr>
    </w:p>
    <w:p w14:paraId="7B654677" w14:textId="77777777" w:rsidR="00D17987" w:rsidRPr="00573F44" w:rsidRDefault="00D17987" w:rsidP="00E35932">
      <w:pPr>
        <w:autoSpaceDE w:val="0"/>
        <w:autoSpaceDN w:val="0"/>
        <w:adjustRightInd w:val="0"/>
        <w:spacing w:after="0" w:line="240" w:lineRule="auto"/>
        <w:rPr>
          <w:rFonts w:ascii="Arial" w:hAnsi="Arial" w:cs="Arial"/>
          <w:b/>
          <w:bCs/>
          <w:color w:val="2B2C30"/>
          <w:spacing w:val="1"/>
          <w:shd w:val="clear" w:color="auto" w:fill="FFFFFF"/>
        </w:rPr>
      </w:pPr>
    </w:p>
    <w:sectPr w:rsidR="00D17987" w:rsidRPr="00573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8BC"/>
    <w:multiLevelType w:val="hybridMultilevel"/>
    <w:tmpl w:val="4EE2C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331460"/>
    <w:multiLevelType w:val="hybridMultilevel"/>
    <w:tmpl w:val="AD425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CB64C3"/>
    <w:multiLevelType w:val="hybridMultilevel"/>
    <w:tmpl w:val="CD108C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4027015"/>
    <w:multiLevelType w:val="hybridMultilevel"/>
    <w:tmpl w:val="62D85A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4DB664B"/>
    <w:multiLevelType w:val="hybridMultilevel"/>
    <w:tmpl w:val="140C97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5790FC4"/>
    <w:multiLevelType w:val="hybridMultilevel"/>
    <w:tmpl w:val="EE7E1F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26017C"/>
    <w:multiLevelType w:val="hybridMultilevel"/>
    <w:tmpl w:val="2ACC1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963E0F"/>
    <w:multiLevelType w:val="hybridMultilevel"/>
    <w:tmpl w:val="0BCC11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6DF1BFC"/>
    <w:multiLevelType w:val="hybridMultilevel"/>
    <w:tmpl w:val="76587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93C57F6"/>
    <w:multiLevelType w:val="hybridMultilevel"/>
    <w:tmpl w:val="7E0AA7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C30B44"/>
    <w:multiLevelType w:val="hybridMultilevel"/>
    <w:tmpl w:val="4EE2C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0BE4AA8"/>
    <w:multiLevelType w:val="hybridMultilevel"/>
    <w:tmpl w:val="B85C3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F05117"/>
    <w:multiLevelType w:val="hybridMultilevel"/>
    <w:tmpl w:val="6F3CEB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7593264"/>
    <w:multiLevelType w:val="hybridMultilevel"/>
    <w:tmpl w:val="B0AE95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CD1134"/>
    <w:multiLevelType w:val="hybridMultilevel"/>
    <w:tmpl w:val="552E54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5D91325"/>
    <w:multiLevelType w:val="hybridMultilevel"/>
    <w:tmpl w:val="5016EB3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40095D6A"/>
    <w:multiLevelType w:val="hybridMultilevel"/>
    <w:tmpl w:val="FDA407E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D72FC7"/>
    <w:multiLevelType w:val="hybridMultilevel"/>
    <w:tmpl w:val="41CEED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842E2"/>
    <w:multiLevelType w:val="hybridMultilevel"/>
    <w:tmpl w:val="51C8D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52D2085"/>
    <w:multiLevelType w:val="hybridMultilevel"/>
    <w:tmpl w:val="843EB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5E108EC"/>
    <w:multiLevelType w:val="hybridMultilevel"/>
    <w:tmpl w:val="6FC683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3A48A9"/>
    <w:multiLevelType w:val="hybridMultilevel"/>
    <w:tmpl w:val="76587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B716CEA"/>
    <w:multiLevelType w:val="hybridMultilevel"/>
    <w:tmpl w:val="143ED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92D5196"/>
    <w:multiLevelType w:val="hybridMultilevel"/>
    <w:tmpl w:val="5588D2D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E717024"/>
    <w:multiLevelType w:val="hybridMultilevel"/>
    <w:tmpl w:val="D806F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FB873B2"/>
    <w:multiLevelType w:val="hybridMultilevel"/>
    <w:tmpl w:val="7BB090A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9F90E5B2">
      <w:start w:val="23"/>
      <w:numFmt w:val="bullet"/>
      <w:lvlText w:val="&gt;"/>
      <w:lvlJc w:val="left"/>
      <w:pPr>
        <w:ind w:left="2340" w:hanging="360"/>
      </w:pPr>
      <w:rPr>
        <w:rFonts w:ascii="Calibri" w:eastAsiaTheme="minorHAnsi" w:hAnsi="Calibri" w:cs="Calibri" w:hint="default"/>
      </w:rPr>
    </w:lvl>
    <w:lvl w:ilvl="3" w:tplc="0A801002">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13571B7"/>
    <w:multiLevelType w:val="hybridMultilevel"/>
    <w:tmpl w:val="0A36FD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6D26280"/>
    <w:multiLevelType w:val="hybridMultilevel"/>
    <w:tmpl w:val="3E6AE97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76F5CED"/>
    <w:multiLevelType w:val="hybridMultilevel"/>
    <w:tmpl w:val="1D1E6C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9B5082E"/>
    <w:multiLevelType w:val="hybridMultilevel"/>
    <w:tmpl w:val="76587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8E6967"/>
    <w:multiLevelType w:val="hybridMultilevel"/>
    <w:tmpl w:val="D80AA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2D2A54"/>
    <w:multiLevelType w:val="hybridMultilevel"/>
    <w:tmpl w:val="1B5C09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0165C1E"/>
    <w:multiLevelType w:val="hybridMultilevel"/>
    <w:tmpl w:val="47202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03A3C6F"/>
    <w:multiLevelType w:val="hybridMultilevel"/>
    <w:tmpl w:val="62E8C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F22614"/>
    <w:multiLevelType w:val="hybridMultilevel"/>
    <w:tmpl w:val="EA50C0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89A0159"/>
    <w:multiLevelType w:val="hybridMultilevel"/>
    <w:tmpl w:val="E40C50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421B2B"/>
    <w:multiLevelType w:val="hybridMultilevel"/>
    <w:tmpl w:val="FD9004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BB403E"/>
    <w:multiLevelType w:val="hybridMultilevel"/>
    <w:tmpl w:val="B186ED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B1D64BE"/>
    <w:multiLevelType w:val="hybridMultilevel"/>
    <w:tmpl w:val="3F224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B4D12C5"/>
    <w:multiLevelType w:val="hybridMultilevel"/>
    <w:tmpl w:val="FA82D6EE"/>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C743248"/>
    <w:multiLevelType w:val="hybridMultilevel"/>
    <w:tmpl w:val="765874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CE23BB6"/>
    <w:multiLevelType w:val="hybridMultilevel"/>
    <w:tmpl w:val="F93AA9C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BA1818"/>
    <w:multiLevelType w:val="hybridMultilevel"/>
    <w:tmpl w:val="E91EB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1"/>
  </w:num>
  <w:num w:numId="3">
    <w:abstractNumId w:val="29"/>
  </w:num>
  <w:num w:numId="4">
    <w:abstractNumId w:val="40"/>
  </w:num>
  <w:num w:numId="5">
    <w:abstractNumId w:val="28"/>
  </w:num>
  <w:num w:numId="6">
    <w:abstractNumId w:val="36"/>
  </w:num>
  <w:num w:numId="7">
    <w:abstractNumId w:val="18"/>
  </w:num>
  <w:num w:numId="8">
    <w:abstractNumId w:val="3"/>
  </w:num>
  <w:num w:numId="9">
    <w:abstractNumId w:val="33"/>
  </w:num>
  <w:num w:numId="10">
    <w:abstractNumId w:val="12"/>
  </w:num>
  <w:num w:numId="11">
    <w:abstractNumId w:val="2"/>
  </w:num>
  <w:num w:numId="12">
    <w:abstractNumId w:val="37"/>
  </w:num>
  <w:num w:numId="13">
    <w:abstractNumId w:val="25"/>
  </w:num>
  <w:num w:numId="14">
    <w:abstractNumId w:val="24"/>
  </w:num>
  <w:num w:numId="15">
    <w:abstractNumId w:val="23"/>
  </w:num>
  <w:num w:numId="16">
    <w:abstractNumId w:val="4"/>
  </w:num>
  <w:num w:numId="17">
    <w:abstractNumId w:val="17"/>
  </w:num>
  <w:num w:numId="18">
    <w:abstractNumId w:val="38"/>
  </w:num>
  <w:num w:numId="19">
    <w:abstractNumId w:val="34"/>
  </w:num>
  <w:num w:numId="20">
    <w:abstractNumId w:val="39"/>
  </w:num>
  <w:num w:numId="21">
    <w:abstractNumId w:val="15"/>
  </w:num>
  <w:num w:numId="22">
    <w:abstractNumId w:val="11"/>
  </w:num>
  <w:num w:numId="23">
    <w:abstractNumId w:val="14"/>
  </w:num>
  <w:num w:numId="24">
    <w:abstractNumId w:val="9"/>
  </w:num>
  <w:num w:numId="25">
    <w:abstractNumId w:val="20"/>
  </w:num>
  <w:num w:numId="26">
    <w:abstractNumId w:val="16"/>
  </w:num>
  <w:num w:numId="27">
    <w:abstractNumId w:val="41"/>
  </w:num>
  <w:num w:numId="28">
    <w:abstractNumId w:val="35"/>
  </w:num>
  <w:num w:numId="29">
    <w:abstractNumId w:val="30"/>
  </w:num>
  <w:num w:numId="30">
    <w:abstractNumId w:val="7"/>
  </w:num>
  <w:num w:numId="31">
    <w:abstractNumId w:val="0"/>
  </w:num>
  <w:num w:numId="32">
    <w:abstractNumId w:val="27"/>
  </w:num>
  <w:num w:numId="33">
    <w:abstractNumId w:val="10"/>
  </w:num>
  <w:num w:numId="34">
    <w:abstractNumId w:val="31"/>
  </w:num>
  <w:num w:numId="35">
    <w:abstractNumId w:val="42"/>
  </w:num>
  <w:num w:numId="36">
    <w:abstractNumId w:val="1"/>
  </w:num>
  <w:num w:numId="37">
    <w:abstractNumId w:val="22"/>
  </w:num>
  <w:num w:numId="38">
    <w:abstractNumId w:val="5"/>
  </w:num>
  <w:num w:numId="39">
    <w:abstractNumId w:val="6"/>
  </w:num>
  <w:num w:numId="40">
    <w:abstractNumId w:val="13"/>
  </w:num>
  <w:num w:numId="41">
    <w:abstractNumId w:val="26"/>
  </w:num>
  <w:num w:numId="42">
    <w:abstractNumId w:val="19"/>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A"/>
    <w:rsid w:val="000264A4"/>
    <w:rsid w:val="00033B82"/>
    <w:rsid w:val="0003622C"/>
    <w:rsid w:val="00097F37"/>
    <w:rsid w:val="00116ED5"/>
    <w:rsid w:val="00120643"/>
    <w:rsid w:val="001351CF"/>
    <w:rsid w:val="001D2D44"/>
    <w:rsid w:val="002124B4"/>
    <w:rsid w:val="002222B9"/>
    <w:rsid w:val="002439AE"/>
    <w:rsid w:val="00276993"/>
    <w:rsid w:val="00290B2C"/>
    <w:rsid w:val="00293221"/>
    <w:rsid w:val="002D0539"/>
    <w:rsid w:val="002F0627"/>
    <w:rsid w:val="00314E40"/>
    <w:rsid w:val="00335F86"/>
    <w:rsid w:val="00362918"/>
    <w:rsid w:val="003671FD"/>
    <w:rsid w:val="0037142C"/>
    <w:rsid w:val="00383C16"/>
    <w:rsid w:val="003D5CCF"/>
    <w:rsid w:val="00440416"/>
    <w:rsid w:val="0044400F"/>
    <w:rsid w:val="004652A8"/>
    <w:rsid w:val="004B7CF8"/>
    <w:rsid w:val="004D2C68"/>
    <w:rsid w:val="004D6969"/>
    <w:rsid w:val="00523799"/>
    <w:rsid w:val="005307D2"/>
    <w:rsid w:val="00572602"/>
    <w:rsid w:val="00573F44"/>
    <w:rsid w:val="005E444D"/>
    <w:rsid w:val="00603925"/>
    <w:rsid w:val="00605D3C"/>
    <w:rsid w:val="00613CEA"/>
    <w:rsid w:val="00615393"/>
    <w:rsid w:val="00616C9C"/>
    <w:rsid w:val="0062171B"/>
    <w:rsid w:val="006914F7"/>
    <w:rsid w:val="006A640E"/>
    <w:rsid w:val="006B1EAE"/>
    <w:rsid w:val="006C7F55"/>
    <w:rsid w:val="006E090D"/>
    <w:rsid w:val="006E4C0A"/>
    <w:rsid w:val="006F0C14"/>
    <w:rsid w:val="007162E4"/>
    <w:rsid w:val="00743C1A"/>
    <w:rsid w:val="00762196"/>
    <w:rsid w:val="0077133F"/>
    <w:rsid w:val="00776185"/>
    <w:rsid w:val="007C009F"/>
    <w:rsid w:val="007E0BCC"/>
    <w:rsid w:val="008130B0"/>
    <w:rsid w:val="0083465E"/>
    <w:rsid w:val="00835C5B"/>
    <w:rsid w:val="0084702A"/>
    <w:rsid w:val="008549AA"/>
    <w:rsid w:val="0089031D"/>
    <w:rsid w:val="008C4681"/>
    <w:rsid w:val="008D11AF"/>
    <w:rsid w:val="008E640E"/>
    <w:rsid w:val="008F4A43"/>
    <w:rsid w:val="00936FE9"/>
    <w:rsid w:val="00937938"/>
    <w:rsid w:val="00940156"/>
    <w:rsid w:val="009826DB"/>
    <w:rsid w:val="00992CC7"/>
    <w:rsid w:val="009C6C97"/>
    <w:rsid w:val="00A024ED"/>
    <w:rsid w:val="00A519DC"/>
    <w:rsid w:val="00A6436E"/>
    <w:rsid w:val="00A75B87"/>
    <w:rsid w:val="00A90BFD"/>
    <w:rsid w:val="00A96D85"/>
    <w:rsid w:val="00AA4D99"/>
    <w:rsid w:val="00AC54A4"/>
    <w:rsid w:val="00AC5C62"/>
    <w:rsid w:val="00B07BA1"/>
    <w:rsid w:val="00B746E2"/>
    <w:rsid w:val="00BB77A9"/>
    <w:rsid w:val="00C00E1F"/>
    <w:rsid w:val="00C35F2E"/>
    <w:rsid w:val="00C57CB0"/>
    <w:rsid w:val="00CB15C8"/>
    <w:rsid w:val="00CC14CE"/>
    <w:rsid w:val="00D17987"/>
    <w:rsid w:val="00D51861"/>
    <w:rsid w:val="00D5221F"/>
    <w:rsid w:val="00DB3820"/>
    <w:rsid w:val="00DC6551"/>
    <w:rsid w:val="00DE0B4B"/>
    <w:rsid w:val="00E35932"/>
    <w:rsid w:val="00E5000A"/>
    <w:rsid w:val="00E66660"/>
    <w:rsid w:val="00E74775"/>
    <w:rsid w:val="00EC0587"/>
    <w:rsid w:val="00EC0E6E"/>
    <w:rsid w:val="00F9321A"/>
    <w:rsid w:val="00FA03DC"/>
    <w:rsid w:val="00FB27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EA8D"/>
  <w15:chartTrackingRefBased/>
  <w15:docId w15:val="{0C9A9608-3A73-497C-B75D-3C3FC557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EA"/>
    <w:pPr>
      <w:ind w:left="720"/>
      <w:contextualSpacing/>
    </w:pPr>
  </w:style>
  <w:style w:type="table" w:styleId="TableGrid">
    <w:name w:val="Table Grid"/>
    <w:basedOn w:val="TableNormal"/>
    <w:uiPriority w:val="39"/>
    <w:rsid w:val="00371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14341</TotalTime>
  <Pages>4</Pages>
  <Words>1129</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Thawani</dc:creator>
  <cp:keywords/>
  <dc:description/>
  <cp:lastModifiedBy>Siddharth Thawani</cp:lastModifiedBy>
  <cp:revision>33</cp:revision>
  <dcterms:created xsi:type="dcterms:W3CDTF">2021-02-08T10:20:00Z</dcterms:created>
  <dcterms:modified xsi:type="dcterms:W3CDTF">2021-08-08T12:09:00Z</dcterms:modified>
</cp:coreProperties>
</file>