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2639D" w14:textId="532C4A7C" w:rsidR="009F5820" w:rsidRPr="009F5820" w:rsidRDefault="009F5820" w:rsidP="00E3417E">
      <w:pPr>
        <w:jc w:val="center"/>
        <w:rPr>
          <w:rFonts w:ascii="Century Gothic" w:hAnsi="Century Gothic"/>
          <w:b/>
          <w:bCs/>
          <w:sz w:val="28"/>
          <w:szCs w:val="28"/>
          <w:u w:val="single"/>
        </w:rPr>
      </w:pPr>
      <w:r w:rsidRPr="009F5820">
        <w:rPr>
          <w:rFonts w:ascii="Century Gothic" w:hAnsi="Century Gothic"/>
          <w:b/>
          <w:bCs/>
          <w:sz w:val="28"/>
          <w:szCs w:val="28"/>
          <w:u w:val="single"/>
        </w:rPr>
        <w:t>Green computing: Example of sustainability in the IT industry</w:t>
      </w:r>
    </w:p>
    <w:p w14:paraId="78E434CE" w14:textId="77777777" w:rsidR="009F5820" w:rsidRPr="009F5820" w:rsidRDefault="009F5820" w:rsidP="009F5820">
      <w:pPr>
        <w:rPr>
          <w:rFonts w:ascii="Century Gothic" w:hAnsi="Century Gothic"/>
          <w:sz w:val="20"/>
          <w:szCs w:val="20"/>
        </w:rPr>
      </w:pPr>
    </w:p>
    <w:p w14:paraId="65CABA92" w14:textId="77777777" w:rsidR="009F5820" w:rsidRPr="009F5820" w:rsidRDefault="009F5820" w:rsidP="009F5820">
      <w:pPr>
        <w:rPr>
          <w:rFonts w:ascii="Century Gothic" w:hAnsi="Century Gothic"/>
          <w:sz w:val="20"/>
          <w:szCs w:val="20"/>
        </w:rPr>
      </w:pPr>
    </w:p>
    <w:p w14:paraId="2D645712" w14:textId="151827C4" w:rsidR="009F5820" w:rsidRPr="009F5820" w:rsidRDefault="009F5820" w:rsidP="009F5820">
      <w:pPr>
        <w:rPr>
          <w:rFonts w:ascii="Century Gothic" w:hAnsi="Century Gothic"/>
          <w:sz w:val="20"/>
          <w:szCs w:val="20"/>
        </w:rPr>
      </w:pPr>
      <w:r w:rsidRPr="009F5820">
        <w:rPr>
          <w:rFonts w:ascii="Century Gothic" w:hAnsi="Century Gothic"/>
          <w:sz w:val="20"/>
          <w:szCs w:val="20"/>
        </w:rPr>
        <w:t xml:space="preserve">This report will show a brief example of sustainability in the IT industry. One of the examples is green computing. Its efficient method is to protect </w:t>
      </w:r>
      <w:r w:rsidR="00CF334D">
        <w:rPr>
          <w:rFonts w:ascii="Century Gothic" w:hAnsi="Century Gothic"/>
          <w:sz w:val="20"/>
          <w:szCs w:val="20"/>
        </w:rPr>
        <w:t xml:space="preserve">the </w:t>
      </w:r>
      <w:r w:rsidRPr="009F5820">
        <w:rPr>
          <w:rFonts w:ascii="Century Gothic" w:hAnsi="Century Gothic"/>
          <w:sz w:val="20"/>
          <w:szCs w:val="20"/>
        </w:rPr>
        <w:t>ecosystem from the dangerous material and its properties are that it originates from the PCs and its connected devices. It is a current report that uses industrial, consuming and recycling of computer and extra electronic devices.</w:t>
      </w:r>
    </w:p>
    <w:p w14:paraId="7D6D13D2" w14:textId="77777777" w:rsidR="009F5820" w:rsidRPr="009F5820" w:rsidRDefault="009F5820" w:rsidP="009F5820">
      <w:pPr>
        <w:rPr>
          <w:rFonts w:ascii="Century Gothic" w:hAnsi="Century Gothic"/>
          <w:sz w:val="20"/>
          <w:szCs w:val="20"/>
        </w:rPr>
      </w:pPr>
    </w:p>
    <w:p w14:paraId="5C9E47AA" w14:textId="77777777" w:rsidR="009F5820" w:rsidRPr="009F5820" w:rsidRDefault="009F5820" w:rsidP="009F5820">
      <w:pPr>
        <w:rPr>
          <w:rFonts w:ascii="Century Gothic" w:hAnsi="Century Gothic"/>
          <w:b/>
          <w:bCs/>
          <w:sz w:val="20"/>
          <w:szCs w:val="20"/>
        </w:rPr>
      </w:pPr>
      <w:r w:rsidRPr="009F5820">
        <w:rPr>
          <w:rFonts w:ascii="Century Gothic" w:hAnsi="Century Gothic"/>
          <w:b/>
          <w:bCs/>
          <w:sz w:val="22"/>
          <w:szCs w:val="22"/>
        </w:rPr>
        <w:t>What is Green computing?</w:t>
      </w:r>
    </w:p>
    <w:p w14:paraId="3F301FA5" w14:textId="77777777" w:rsidR="009F5820" w:rsidRPr="009F5820" w:rsidRDefault="009F5820" w:rsidP="009F5820">
      <w:pPr>
        <w:rPr>
          <w:rFonts w:ascii="Century Gothic" w:hAnsi="Century Gothic"/>
          <w:sz w:val="20"/>
          <w:szCs w:val="20"/>
        </w:rPr>
      </w:pPr>
    </w:p>
    <w:p w14:paraId="343AE372" w14:textId="3AE2B6D4" w:rsidR="009F5820" w:rsidRPr="009F5820" w:rsidRDefault="009F5820" w:rsidP="009F5820">
      <w:pPr>
        <w:rPr>
          <w:rFonts w:ascii="Century Gothic" w:hAnsi="Century Gothic"/>
          <w:sz w:val="20"/>
          <w:szCs w:val="20"/>
        </w:rPr>
      </w:pPr>
      <w:r w:rsidRPr="009F5820">
        <w:rPr>
          <w:rFonts w:ascii="Century Gothic" w:hAnsi="Century Gothic"/>
          <w:sz w:val="20"/>
          <w:szCs w:val="20"/>
        </w:rPr>
        <w:t xml:space="preserve">Green computing is the globally responsible usage of PCs and linked resources. The use of energy effective technologies, methods and strategies intended at aiding the environment. Additionally, it is likewise mentioned as ‘Green IT’. Green computing is the greatest necessity to defend </w:t>
      </w:r>
      <w:r w:rsidR="00CF334D">
        <w:rPr>
          <w:rFonts w:ascii="Century Gothic" w:hAnsi="Century Gothic"/>
          <w:sz w:val="20"/>
          <w:szCs w:val="20"/>
        </w:rPr>
        <w:t>the</w:t>
      </w:r>
      <w:r w:rsidRPr="009F5820">
        <w:rPr>
          <w:rFonts w:ascii="Century Gothic" w:hAnsi="Century Gothic"/>
          <w:sz w:val="20"/>
          <w:szCs w:val="20"/>
        </w:rPr>
        <w:t xml:space="preserve"> atmosphere and save energy along with active costs in today’s progressively competitive world. (Singh, 2015)</w:t>
      </w:r>
    </w:p>
    <w:p w14:paraId="52345279" w14:textId="77777777" w:rsidR="009F5820" w:rsidRPr="009F5820" w:rsidRDefault="009F5820" w:rsidP="009F5820">
      <w:pPr>
        <w:rPr>
          <w:rFonts w:ascii="Century Gothic" w:hAnsi="Century Gothic"/>
          <w:sz w:val="20"/>
          <w:szCs w:val="20"/>
        </w:rPr>
      </w:pPr>
    </w:p>
    <w:p w14:paraId="3C4CBF6D" w14:textId="6E3967A6" w:rsidR="009F5820" w:rsidRPr="009F5820" w:rsidRDefault="009F5820" w:rsidP="009F5820">
      <w:pPr>
        <w:rPr>
          <w:rFonts w:ascii="Century Gothic" w:hAnsi="Century Gothic"/>
          <w:sz w:val="20"/>
          <w:szCs w:val="20"/>
        </w:rPr>
      </w:pPr>
      <w:r w:rsidRPr="009F5820">
        <w:rPr>
          <w:rFonts w:ascii="Century Gothic" w:hAnsi="Century Gothic"/>
          <w:sz w:val="20"/>
          <w:szCs w:val="20"/>
        </w:rPr>
        <w:t>Moreover, it is defined as the efficient and well-organi</w:t>
      </w:r>
      <w:r w:rsidR="00E9768F">
        <w:rPr>
          <w:rFonts w:ascii="Century Gothic" w:hAnsi="Century Gothic"/>
          <w:sz w:val="20"/>
          <w:szCs w:val="20"/>
        </w:rPr>
        <w:t>s</w:t>
      </w:r>
      <w:r w:rsidRPr="009F5820">
        <w:rPr>
          <w:rFonts w:ascii="Century Gothic" w:hAnsi="Century Gothic"/>
          <w:sz w:val="20"/>
          <w:szCs w:val="20"/>
        </w:rPr>
        <w:t xml:space="preserve">ed use of PCs and related technology by people in a sustainable way which reduces the effect of carbon emissions on </w:t>
      </w:r>
      <w:r w:rsidR="00CF334D">
        <w:rPr>
          <w:rFonts w:ascii="Century Gothic" w:hAnsi="Century Gothic"/>
          <w:sz w:val="20"/>
          <w:szCs w:val="20"/>
        </w:rPr>
        <w:t xml:space="preserve">the </w:t>
      </w:r>
      <w:r w:rsidRPr="009F5820">
        <w:rPr>
          <w:rFonts w:ascii="Century Gothic" w:hAnsi="Century Gothic"/>
          <w:sz w:val="20"/>
          <w:szCs w:val="20"/>
        </w:rPr>
        <w:t>atmosphere. It is the learning and practice of designing, manufacturing, using, and disposing of computers, servers, and associated subsystems. These contain monitors, printers, storage devices, and networking and communications systems. efficiently and effectively with minimal or no impact on the environment. (Singh, 2015)</w:t>
      </w:r>
    </w:p>
    <w:p w14:paraId="67589FC6" w14:textId="77777777" w:rsidR="009F5820" w:rsidRPr="009F5820" w:rsidRDefault="009F5820" w:rsidP="009F5820">
      <w:pPr>
        <w:rPr>
          <w:rFonts w:ascii="Century Gothic" w:hAnsi="Century Gothic"/>
          <w:sz w:val="20"/>
          <w:szCs w:val="20"/>
        </w:rPr>
      </w:pPr>
    </w:p>
    <w:p w14:paraId="4DF64D57" w14:textId="77777777" w:rsidR="009F5820" w:rsidRPr="009F5820" w:rsidRDefault="009F5820" w:rsidP="009F5820">
      <w:pPr>
        <w:rPr>
          <w:rFonts w:ascii="Century Gothic" w:hAnsi="Century Gothic"/>
          <w:b/>
          <w:bCs/>
          <w:sz w:val="22"/>
          <w:szCs w:val="22"/>
        </w:rPr>
      </w:pPr>
      <w:r w:rsidRPr="009F5820">
        <w:rPr>
          <w:rFonts w:ascii="Century Gothic" w:hAnsi="Century Gothic"/>
          <w:b/>
          <w:bCs/>
          <w:sz w:val="22"/>
          <w:szCs w:val="22"/>
        </w:rPr>
        <w:t>Advantages of Green computing</w:t>
      </w:r>
    </w:p>
    <w:p w14:paraId="7D01D759" w14:textId="77777777" w:rsidR="009F5820" w:rsidRPr="009F5820" w:rsidRDefault="009F5820" w:rsidP="009F5820">
      <w:pPr>
        <w:rPr>
          <w:rFonts w:ascii="Century Gothic" w:hAnsi="Century Gothic"/>
          <w:sz w:val="20"/>
          <w:szCs w:val="20"/>
        </w:rPr>
      </w:pPr>
    </w:p>
    <w:p w14:paraId="4AAF5BE1" w14:textId="5A4A46F7" w:rsidR="009F5820" w:rsidRPr="009F5820" w:rsidRDefault="009F5820" w:rsidP="009F5820">
      <w:pPr>
        <w:rPr>
          <w:rFonts w:ascii="Century Gothic" w:hAnsi="Century Gothic"/>
          <w:sz w:val="20"/>
          <w:szCs w:val="20"/>
        </w:rPr>
      </w:pPr>
      <w:r w:rsidRPr="009F5820">
        <w:rPr>
          <w:rFonts w:ascii="Century Gothic" w:hAnsi="Century Gothic"/>
          <w:sz w:val="20"/>
          <w:szCs w:val="20"/>
        </w:rPr>
        <w:t>The main areas of green computing are to cut the use of dangerous resources and to increase energy efficiency throughout the creation's generation. This is to indorse biodegradability or recycle ability of obsolete merchandises and factory waste. (Mashalkar,2013)</w:t>
      </w:r>
    </w:p>
    <w:p w14:paraId="4464ABF7" w14:textId="77777777" w:rsidR="009F5820" w:rsidRPr="009F5820" w:rsidRDefault="009F5820" w:rsidP="009F5820">
      <w:pPr>
        <w:rPr>
          <w:rFonts w:ascii="Century Gothic" w:hAnsi="Century Gothic"/>
          <w:sz w:val="20"/>
          <w:szCs w:val="20"/>
        </w:rPr>
      </w:pPr>
    </w:p>
    <w:p w14:paraId="65260BC7" w14:textId="7508579B" w:rsidR="009F5820" w:rsidRPr="009F5820" w:rsidRDefault="009F5820" w:rsidP="009F5820">
      <w:pPr>
        <w:rPr>
          <w:rFonts w:ascii="Century Gothic" w:hAnsi="Century Gothic"/>
          <w:sz w:val="20"/>
          <w:szCs w:val="20"/>
        </w:rPr>
      </w:pPr>
      <w:r w:rsidRPr="009F5820">
        <w:rPr>
          <w:rFonts w:ascii="Century Gothic" w:hAnsi="Century Gothic"/>
          <w:sz w:val="20"/>
          <w:szCs w:val="20"/>
        </w:rPr>
        <w:t xml:space="preserve">Furthermore, green computing is troubled with cutting the ecological impact of IT before </w:t>
      </w:r>
      <w:r w:rsidR="00176AA6">
        <w:rPr>
          <w:rFonts w:ascii="Century Gothic" w:hAnsi="Century Gothic"/>
          <w:sz w:val="20"/>
          <w:szCs w:val="20"/>
        </w:rPr>
        <w:t xml:space="preserve">computing </w:t>
      </w:r>
      <w:r w:rsidRPr="009F5820">
        <w:rPr>
          <w:rFonts w:ascii="Century Gothic" w:hAnsi="Century Gothic"/>
          <w:sz w:val="20"/>
          <w:szCs w:val="20"/>
        </w:rPr>
        <w:t>devices are bought</w:t>
      </w:r>
      <w:r w:rsidR="00EA4FBF">
        <w:rPr>
          <w:rFonts w:ascii="Century Gothic" w:hAnsi="Century Gothic"/>
          <w:sz w:val="20"/>
          <w:szCs w:val="20"/>
        </w:rPr>
        <w:t xml:space="preserve"> </w:t>
      </w:r>
      <w:r w:rsidRPr="009F5820">
        <w:rPr>
          <w:rFonts w:ascii="Century Gothic" w:hAnsi="Century Gothic"/>
          <w:sz w:val="20"/>
          <w:szCs w:val="20"/>
        </w:rPr>
        <w:t>and once they have ended with them. Although most manufacturers are trying to expand their procedures at the dissimilar stages of the product life to reduce damage as they are consuming the resources which are frequently eco-friendly, renewable or might use less energy. (Mashalkar,2013)</w:t>
      </w:r>
    </w:p>
    <w:p w14:paraId="7F9EC474" w14:textId="77777777" w:rsidR="009F5820" w:rsidRPr="009F5820" w:rsidRDefault="009F5820" w:rsidP="009F5820">
      <w:pPr>
        <w:rPr>
          <w:rFonts w:ascii="Century Gothic" w:hAnsi="Century Gothic"/>
          <w:sz w:val="20"/>
          <w:szCs w:val="20"/>
        </w:rPr>
      </w:pPr>
    </w:p>
    <w:p w14:paraId="08E39D51" w14:textId="77777777" w:rsidR="009F5820" w:rsidRPr="009F5820" w:rsidRDefault="009F5820" w:rsidP="009F5820">
      <w:pPr>
        <w:rPr>
          <w:rFonts w:ascii="Century Gothic" w:hAnsi="Century Gothic"/>
          <w:sz w:val="20"/>
          <w:szCs w:val="20"/>
        </w:rPr>
      </w:pPr>
      <w:r w:rsidRPr="009F5820">
        <w:rPr>
          <w:rFonts w:ascii="Century Gothic" w:hAnsi="Century Gothic"/>
          <w:sz w:val="20"/>
          <w:szCs w:val="20"/>
        </w:rPr>
        <w:t>As well as it can likewise improve results that offer benefits by "aligning all IT procedures and observes with the essential values of sustainability, which are to reduce, reuse, and recycle; and finding advanced techniques to use IT in business methods to provide sustainability welfares within the enterprise and elsewhere.” (</w:t>
      </w:r>
      <w:proofErr w:type="spellStart"/>
      <w:r w:rsidRPr="009F5820">
        <w:rPr>
          <w:rFonts w:ascii="Century Gothic" w:hAnsi="Century Gothic"/>
          <w:sz w:val="20"/>
          <w:szCs w:val="20"/>
        </w:rPr>
        <w:t>Saha</w:t>
      </w:r>
      <w:proofErr w:type="spellEnd"/>
      <w:r w:rsidRPr="009F5820">
        <w:rPr>
          <w:rFonts w:ascii="Century Gothic" w:hAnsi="Century Gothic"/>
          <w:sz w:val="20"/>
          <w:szCs w:val="20"/>
        </w:rPr>
        <w:t>, 2014)</w:t>
      </w:r>
    </w:p>
    <w:p w14:paraId="1F16D39E" w14:textId="77777777" w:rsidR="009F5820" w:rsidRPr="009F5820" w:rsidRDefault="009F5820" w:rsidP="009F5820">
      <w:pPr>
        <w:rPr>
          <w:rFonts w:ascii="Century Gothic" w:hAnsi="Century Gothic"/>
          <w:sz w:val="20"/>
          <w:szCs w:val="20"/>
        </w:rPr>
      </w:pPr>
    </w:p>
    <w:p w14:paraId="49C107CD" w14:textId="77777777" w:rsidR="009F5820" w:rsidRPr="009F5820" w:rsidRDefault="009F5820" w:rsidP="009F5820">
      <w:pPr>
        <w:rPr>
          <w:rFonts w:ascii="Century Gothic" w:hAnsi="Century Gothic"/>
          <w:sz w:val="20"/>
          <w:szCs w:val="20"/>
        </w:rPr>
      </w:pPr>
      <w:r w:rsidRPr="009F5820">
        <w:rPr>
          <w:rFonts w:ascii="Century Gothic" w:hAnsi="Century Gothic"/>
          <w:sz w:val="20"/>
          <w:szCs w:val="20"/>
        </w:rPr>
        <w:t>These are the environmental properties of computing must be focussed. Firstly, Green Use, these are using resources in an environmentally complete manner while decreasing their energy. Secondly, Green Design, this is designing energy-efficient and environmentally sound objects and services. Besides, Green Disposal is recycling e-waste with insignificant or no impact on the environment. Lastly, Green Production, this is manufacturing electronic devices with insignificant impact or no impact on the environment. (Mukta,2020)</w:t>
      </w:r>
    </w:p>
    <w:p w14:paraId="0D550E2E" w14:textId="77777777" w:rsidR="009F5820" w:rsidRPr="009F5820" w:rsidRDefault="009F5820" w:rsidP="009F5820">
      <w:pPr>
        <w:rPr>
          <w:rFonts w:ascii="Century Gothic" w:hAnsi="Century Gothic"/>
          <w:sz w:val="20"/>
          <w:szCs w:val="20"/>
        </w:rPr>
      </w:pPr>
    </w:p>
    <w:p w14:paraId="130DB1DC" w14:textId="77777777" w:rsidR="009F5820" w:rsidRPr="009F5820" w:rsidRDefault="009F5820" w:rsidP="009F5820">
      <w:pPr>
        <w:rPr>
          <w:rFonts w:ascii="Century Gothic" w:hAnsi="Century Gothic"/>
          <w:sz w:val="20"/>
          <w:szCs w:val="20"/>
        </w:rPr>
      </w:pPr>
    </w:p>
    <w:p w14:paraId="0F6D12C7" w14:textId="77777777" w:rsidR="009F5820" w:rsidRPr="009F5820" w:rsidRDefault="009F5820" w:rsidP="009F5820">
      <w:pPr>
        <w:rPr>
          <w:rFonts w:ascii="Century Gothic" w:hAnsi="Century Gothic"/>
          <w:sz w:val="20"/>
          <w:szCs w:val="20"/>
        </w:rPr>
      </w:pPr>
    </w:p>
    <w:p w14:paraId="66760534" w14:textId="77777777" w:rsidR="009F5820" w:rsidRPr="009F5820" w:rsidRDefault="009F5820" w:rsidP="009F5820">
      <w:pPr>
        <w:rPr>
          <w:rFonts w:ascii="Century Gothic" w:hAnsi="Century Gothic"/>
          <w:sz w:val="20"/>
          <w:szCs w:val="20"/>
        </w:rPr>
      </w:pPr>
    </w:p>
    <w:p w14:paraId="58B27C79" w14:textId="77777777" w:rsidR="009F5820" w:rsidRPr="009F5820" w:rsidRDefault="009F5820" w:rsidP="009F5820">
      <w:pPr>
        <w:rPr>
          <w:rFonts w:ascii="Century Gothic" w:hAnsi="Century Gothic"/>
          <w:sz w:val="20"/>
          <w:szCs w:val="20"/>
        </w:rPr>
      </w:pPr>
    </w:p>
    <w:p w14:paraId="525E0CF7" w14:textId="77777777" w:rsidR="009F5820" w:rsidRPr="009F5820" w:rsidRDefault="009F5820" w:rsidP="009F5820">
      <w:pPr>
        <w:rPr>
          <w:rFonts w:ascii="Century Gothic" w:hAnsi="Century Gothic"/>
          <w:sz w:val="20"/>
          <w:szCs w:val="20"/>
        </w:rPr>
      </w:pPr>
    </w:p>
    <w:p w14:paraId="7D2445DB" w14:textId="77777777" w:rsidR="009F5820" w:rsidRPr="009F5820" w:rsidRDefault="009F5820" w:rsidP="009F5820">
      <w:pPr>
        <w:rPr>
          <w:rFonts w:ascii="Century Gothic" w:hAnsi="Century Gothic"/>
          <w:sz w:val="20"/>
          <w:szCs w:val="20"/>
        </w:rPr>
      </w:pPr>
    </w:p>
    <w:p w14:paraId="7398D280" w14:textId="77777777" w:rsidR="009F5820" w:rsidRPr="009F5820" w:rsidRDefault="009F5820" w:rsidP="009F5820">
      <w:pPr>
        <w:rPr>
          <w:rFonts w:ascii="Century Gothic" w:hAnsi="Century Gothic"/>
          <w:sz w:val="20"/>
          <w:szCs w:val="20"/>
        </w:rPr>
      </w:pPr>
    </w:p>
    <w:p w14:paraId="48D060BA" w14:textId="77777777" w:rsidR="009F5820" w:rsidRPr="009F5820" w:rsidRDefault="009F5820" w:rsidP="009F5820">
      <w:pPr>
        <w:rPr>
          <w:rFonts w:ascii="Century Gothic" w:hAnsi="Century Gothic"/>
          <w:b/>
          <w:bCs/>
          <w:sz w:val="22"/>
          <w:szCs w:val="22"/>
        </w:rPr>
      </w:pPr>
      <w:r w:rsidRPr="009F5820">
        <w:rPr>
          <w:rFonts w:ascii="Century Gothic" w:hAnsi="Century Gothic"/>
          <w:b/>
          <w:bCs/>
          <w:sz w:val="22"/>
          <w:szCs w:val="22"/>
        </w:rPr>
        <w:lastRenderedPageBreak/>
        <w:t>Disadvantages of Green computing</w:t>
      </w:r>
    </w:p>
    <w:p w14:paraId="7D1B8C85" w14:textId="77777777" w:rsidR="009F5820" w:rsidRPr="009F5820" w:rsidRDefault="009F5820" w:rsidP="009F5820">
      <w:pPr>
        <w:rPr>
          <w:rFonts w:ascii="Century Gothic" w:hAnsi="Century Gothic"/>
          <w:sz w:val="20"/>
          <w:szCs w:val="20"/>
        </w:rPr>
      </w:pPr>
    </w:p>
    <w:p w14:paraId="24EAB910" w14:textId="7AF0544D" w:rsidR="009F5820" w:rsidRPr="009F5820" w:rsidRDefault="009F5820" w:rsidP="009F5820">
      <w:pPr>
        <w:rPr>
          <w:rFonts w:ascii="Century Gothic" w:hAnsi="Century Gothic"/>
          <w:sz w:val="20"/>
          <w:szCs w:val="20"/>
        </w:rPr>
      </w:pPr>
      <w:r w:rsidRPr="009F5820">
        <w:rPr>
          <w:rFonts w:ascii="Century Gothic" w:hAnsi="Century Gothic"/>
          <w:sz w:val="20"/>
          <w:szCs w:val="20"/>
        </w:rPr>
        <w:t>One of the disadvantages of green computing is power consumption</w:t>
      </w:r>
      <w:r w:rsidR="004C6E3F">
        <w:rPr>
          <w:rFonts w:ascii="Century Gothic" w:hAnsi="Century Gothic"/>
          <w:sz w:val="20"/>
          <w:szCs w:val="20"/>
        </w:rPr>
        <w:t>.</w:t>
      </w:r>
      <w:r w:rsidRPr="009F5820">
        <w:rPr>
          <w:rFonts w:ascii="Century Gothic" w:hAnsi="Century Gothic"/>
          <w:sz w:val="20"/>
          <w:szCs w:val="20"/>
        </w:rPr>
        <w:t xml:space="preserve"> At home</w:t>
      </w:r>
      <w:r w:rsidR="007453E1">
        <w:rPr>
          <w:rFonts w:ascii="Century Gothic" w:hAnsi="Century Gothic"/>
          <w:sz w:val="20"/>
          <w:szCs w:val="20"/>
        </w:rPr>
        <w:t>,</w:t>
      </w:r>
      <w:r w:rsidRPr="009F5820">
        <w:rPr>
          <w:rFonts w:ascii="Century Gothic" w:hAnsi="Century Gothic"/>
          <w:sz w:val="20"/>
          <w:szCs w:val="20"/>
        </w:rPr>
        <w:t xml:space="preserve"> there is a little </w:t>
      </w:r>
      <w:r w:rsidR="004C6E3F">
        <w:rPr>
          <w:rFonts w:ascii="Century Gothic" w:hAnsi="Century Gothic"/>
          <w:sz w:val="20"/>
          <w:szCs w:val="20"/>
        </w:rPr>
        <w:t>which</w:t>
      </w:r>
      <w:r w:rsidR="00F43495">
        <w:rPr>
          <w:rFonts w:ascii="Century Gothic" w:hAnsi="Century Gothic"/>
          <w:sz w:val="20"/>
          <w:szCs w:val="20"/>
        </w:rPr>
        <w:t xml:space="preserve"> can</w:t>
      </w:r>
      <w:r w:rsidRPr="009F5820">
        <w:rPr>
          <w:rFonts w:ascii="Century Gothic" w:hAnsi="Century Gothic"/>
          <w:sz w:val="20"/>
          <w:szCs w:val="20"/>
        </w:rPr>
        <w:t xml:space="preserve"> reflect </w:t>
      </w:r>
      <w:r w:rsidR="00495E63">
        <w:rPr>
          <w:rFonts w:ascii="Century Gothic" w:hAnsi="Century Gothic"/>
          <w:sz w:val="20"/>
          <w:szCs w:val="20"/>
        </w:rPr>
        <w:t>the</w:t>
      </w:r>
      <w:r w:rsidRPr="009F5820">
        <w:rPr>
          <w:rFonts w:ascii="Century Gothic" w:hAnsi="Century Gothic"/>
          <w:sz w:val="20"/>
          <w:szCs w:val="20"/>
        </w:rPr>
        <w:t xml:space="preserve"> use of IT, other than not leaving </w:t>
      </w:r>
      <w:r w:rsidR="00495E63">
        <w:rPr>
          <w:rFonts w:ascii="Century Gothic" w:hAnsi="Century Gothic"/>
          <w:sz w:val="20"/>
          <w:szCs w:val="20"/>
        </w:rPr>
        <w:t xml:space="preserve">the </w:t>
      </w:r>
      <w:r w:rsidRPr="009F5820">
        <w:rPr>
          <w:rFonts w:ascii="Century Gothic" w:hAnsi="Century Gothic"/>
          <w:sz w:val="20"/>
          <w:szCs w:val="20"/>
        </w:rPr>
        <w:t>PC’s switched on pointlessly, nevertheless for organ</w:t>
      </w:r>
      <w:r w:rsidR="00343492">
        <w:rPr>
          <w:rFonts w:ascii="Century Gothic" w:hAnsi="Century Gothic"/>
          <w:sz w:val="20"/>
          <w:szCs w:val="20"/>
        </w:rPr>
        <w:t>is</w:t>
      </w:r>
      <w:r w:rsidRPr="009F5820">
        <w:rPr>
          <w:rFonts w:ascii="Century Gothic" w:hAnsi="Century Gothic"/>
          <w:sz w:val="20"/>
          <w:szCs w:val="20"/>
        </w:rPr>
        <w:t>ations there is a massive possibility for affecting energy use, recycling and profit within assuming a green method to IT. (Singh, 2015)</w:t>
      </w:r>
    </w:p>
    <w:p w14:paraId="5BCA6045" w14:textId="77777777" w:rsidR="009F5820" w:rsidRPr="009F5820" w:rsidRDefault="009F5820" w:rsidP="009F5820">
      <w:pPr>
        <w:rPr>
          <w:rFonts w:ascii="Century Gothic" w:hAnsi="Century Gothic"/>
          <w:sz w:val="20"/>
          <w:szCs w:val="20"/>
        </w:rPr>
      </w:pPr>
      <w:r w:rsidRPr="009F5820">
        <w:rPr>
          <w:rFonts w:ascii="Century Gothic" w:hAnsi="Century Gothic"/>
          <w:sz w:val="20"/>
          <w:szCs w:val="20"/>
        </w:rPr>
        <w:t>                                                                                                                                          </w:t>
      </w:r>
    </w:p>
    <w:p w14:paraId="7DDC1F83" w14:textId="77777777" w:rsidR="009F5820" w:rsidRPr="009F5820" w:rsidRDefault="009F5820" w:rsidP="009F5820">
      <w:pPr>
        <w:rPr>
          <w:rFonts w:ascii="Century Gothic" w:hAnsi="Century Gothic"/>
          <w:sz w:val="20"/>
          <w:szCs w:val="20"/>
        </w:rPr>
      </w:pPr>
      <w:r w:rsidRPr="009F5820">
        <w:rPr>
          <w:rFonts w:ascii="Century Gothic" w:hAnsi="Century Gothic"/>
          <w:sz w:val="20"/>
          <w:szCs w:val="20"/>
        </w:rPr>
        <w:t>Virtualisation is a term that uses numerous techniques, approaches or tactics to produce a virtual environment, for instance, a virtual hardware platform. Although the downsides are the complexities of licensing. Windows servers must content licensing requirements. This is because of the flexibility of virtualisation and the request is disadvantaged. Certain sellers of proprietary software have tried to modernise licensing scheme to report the virtualisation, although flexibility and cost problems are challenging requirements. (Malviya, 2013)</w:t>
      </w:r>
    </w:p>
    <w:p w14:paraId="00B1ECBD" w14:textId="77777777" w:rsidR="009F5820" w:rsidRPr="009F5820" w:rsidRDefault="009F5820" w:rsidP="009F5820">
      <w:pPr>
        <w:rPr>
          <w:rFonts w:ascii="Century Gothic" w:hAnsi="Century Gothic"/>
          <w:sz w:val="20"/>
          <w:szCs w:val="20"/>
        </w:rPr>
      </w:pPr>
    </w:p>
    <w:p w14:paraId="44D3C3C9" w14:textId="77777777" w:rsidR="009F5820" w:rsidRPr="009F5820" w:rsidRDefault="009F5820" w:rsidP="009F5820">
      <w:pPr>
        <w:rPr>
          <w:rFonts w:ascii="Century Gothic" w:hAnsi="Century Gothic"/>
          <w:sz w:val="20"/>
          <w:szCs w:val="20"/>
        </w:rPr>
      </w:pPr>
      <w:r w:rsidRPr="009F5820">
        <w:rPr>
          <w:rFonts w:ascii="Century Gothic" w:hAnsi="Century Gothic"/>
          <w:sz w:val="20"/>
          <w:szCs w:val="20"/>
        </w:rPr>
        <w:t>Furthermore, computers are updated, and people throw out outmoded PC resources, peripherals and further hardware devices, etc. These are the hazardless toxic waste that can be shaped and harms the environment currently. (Mukta,2020)</w:t>
      </w:r>
    </w:p>
    <w:p w14:paraId="3795F66A" w14:textId="77777777" w:rsidR="009F5820" w:rsidRPr="009F5820" w:rsidRDefault="009F5820" w:rsidP="009F5820">
      <w:pPr>
        <w:rPr>
          <w:rFonts w:ascii="Century Gothic" w:hAnsi="Century Gothic"/>
          <w:sz w:val="20"/>
          <w:szCs w:val="20"/>
        </w:rPr>
      </w:pPr>
    </w:p>
    <w:p w14:paraId="0F1B0EF6" w14:textId="77777777" w:rsidR="009F5820" w:rsidRPr="009F5820" w:rsidRDefault="009F5820" w:rsidP="009F5820">
      <w:pPr>
        <w:rPr>
          <w:rFonts w:ascii="Century Gothic" w:hAnsi="Century Gothic"/>
          <w:b/>
          <w:bCs/>
          <w:sz w:val="20"/>
          <w:szCs w:val="20"/>
        </w:rPr>
      </w:pPr>
      <w:r w:rsidRPr="009F5820">
        <w:rPr>
          <w:rFonts w:ascii="Century Gothic" w:hAnsi="Century Gothic"/>
          <w:b/>
          <w:bCs/>
          <w:sz w:val="22"/>
          <w:szCs w:val="22"/>
        </w:rPr>
        <w:t>How to make it more sustainable?</w:t>
      </w:r>
    </w:p>
    <w:p w14:paraId="1C19ADAA" w14:textId="77777777" w:rsidR="009F5820" w:rsidRPr="009F5820" w:rsidRDefault="009F5820" w:rsidP="009F5820">
      <w:pPr>
        <w:rPr>
          <w:rFonts w:ascii="Century Gothic" w:hAnsi="Century Gothic"/>
          <w:sz w:val="20"/>
          <w:szCs w:val="20"/>
        </w:rPr>
      </w:pPr>
    </w:p>
    <w:p w14:paraId="20281260" w14:textId="2A158B5B" w:rsidR="009F5820" w:rsidRPr="009F5820" w:rsidRDefault="009F5820" w:rsidP="009F5820">
      <w:pPr>
        <w:rPr>
          <w:rFonts w:ascii="Century Gothic" w:hAnsi="Century Gothic"/>
          <w:sz w:val="20"/>
          <w:szCs w:val="20"/>
        </w:rPr>
      </w:pPr>
      <w:r w:rsidRPr="009F5820">
        <w:rPr>
          <w:rFonts w:ascii="Century Gothic" w:hAnsi="Century Gothic"/>
          <w:sz w:val="20"/>
          <w:szCs w:val="20"/>
        </w:rPr>
        <w:t>For a start, companies are progressively keen to create energy and consequently cost savings is the face of expanding electricity values. The asset of community and corporate opinion fluctuating in help of environmental concern is likewise rising quickly now that climate change is a political and regulatory reality. Additionally, it is a part of human activity in which there are actual environmental investments to be complete</w:t>
      </w:r>
      <w:r w:rsidR="00232B9C">
        <w:rPr>
          <w:rFonts w:ascii="Century Gothic" w:hAnsi="Century Gothic"/>
          <w:sz w:val="20"/>
          <w:szCs w:val="20"/>
        </w:rPr>
        <w:t xml:space="preserve"> </w:t>
      </w:r>
      <w:r w:rsidRPr="009F5820">
        <w:rPr>
          <w:rFonts w:ascii="Century Gothic" w:hAnsi="Century Gothic"/>
          <w:sz w:val="20"/>
          <w:szCs w:val="20"/>
        </w:rPr>
        <w:t>which can be attained by applying fairly straightforward practical actions with current hardware. (Singh, 2015)</w:t>
      </w:r>
    </w:p>
    <w:p w14:paraId="3C55A885" w14:textId="77777777" w:rsidR="009F5820" w:rsidRPr="009F5820" w:rsidRDefault="009F5820" w:rsidP="009F5820">
      <w:pPr>
        <w:rPr>
          <w:rFonts w:ascii="Century Gothic" w:hAnsi="Century Gothic"/>
          <w:sz w:val="20"/>
          <w:szCs w:val="20"/>
        </w:rPr>
      </w:pPr>
    </w:p>
    <w:p w14:paraId="3D2EC045" w14:textId="77777777" w:rsidR="009F5820" w:rsidRPr="009F5820" w:rsidRDefault="009F5820" w:rsidP="009F5820">
      <w:pPr>
        <w:rPr>
          <w:rFonts w:ascii="Century Gothic" w:hAnsi="Century Gothic"/>
          <w:sz w:val="20"/>
          <w:szCs w:val="20"/>
        </w:rPr>
      </w:pPr>
      <w:r w:rsidRPr="009F5820">
        <w:rPr>
          <w:rFonts w:ascii="Century Gothic" w:hAnsi="Century Gothic"/>
          <w:sz w:val="20"/>
          <w:szCs w:val="20"/>
        </w:rPr>
        <w:t>There are sufficient of habits to be green and also in the IT world, the result falls into three overall groups. Firstly, to expand energy efficiency by cutting the carbon footprint. Secondly, reduce e-waste. Finally, allow lifestyle variations that subordinate the effect on the environment. (Singh, 2015)</w:t>
      </w:r>
    </w:p>
    <w:p w14:paraId="4592FB9F" w14:textId="77777777" w:rsidR="009F5820" w:rsidRPr="009F5820" w:rsidRDefault="009F5820" w:rsidP="009F5820">
      <w:pPr>
        <w:rPr>
          <w:rFonts w:ascii="Century Gothic" w:hAnsi="Century Gothic"/>
          <w:sz w:val="20"/>
          <w:szCs w:val="20"/>
        </w:rPr>
      </w:pPr>
    </w:p>
    <w:p w14:paraId="32CBD376" w14:textId="77777777" w:rsidR="009F5820" w:rsidRPr="009F5820" w:rsidRDefault="009F5820" w:rsidP="009F5820">
      <w:pPr>
        <w:rPr>
          <w:rFonts w:ascii="Century Gothic" w:hAnsi="Century Gothic"/>
          <w:sz w:val="20"/>
          <w:szCs w:val="20"/>
        </w:rPr>
      </w:pPr>
      <w:r w:rsidRPr="009F5820">
        <w:rPr>
          <w:rFonts w:ascii="Century Gothic" w:hAnsi="Century Gothic"/>
          <w:sz w:val="20"/>
          <w:szCs w:val="20"/>
        </w:rPr>
        <w:t>Recycling computing equipment can retain damaging resources such as LED, mercury out of landfills. Reuse can occur in numerous techniques. It may take stock of longstanding equipment’s and figure out if it covers mechanisms such as memory, power supplies and hard drives, that can be used to either repair or upgrade other current systems. (Singh, 2015) </w:t>
      </w:r>
    </w:p>
    <w:p w14:paraId="507C2165" w14:textId="77777777" w:rsidR="009F5820" w:rsidRPr="009F5820" w:rsidRDefault="009F5820" w:rsidP="009F5820">
      <w:pPr>
        <w:rPr>
          <w:rFonts w:ascii="Century Gothic" w:hAnsi="Century Gothic"/>
          <w:sz w:val="20"/>
          <w:szCs w:val="20"/>
        </w:rPr>
      </w:pPr>
    </w:p>
    <w:p w14:paraId="4519FD21" w14:textId="77777777" w:rsidR="009F5820" w:rsidRPr="009F5820" w:rsidRDefault="009F5820" w:rsidP="009F5820">
      <w:pPr>
        <w:rPr>
          <w:rFonts w:ascii="Century Gothic" w:hAnsi="Century Gothic"/>
          <w:sz w:val="20"/>
          <w:szCs w:val="20"/>
        </w:rPr>
      </w:pPr>
      <w:r w:rsidRPr="009F5820">
        <w:rPr>
          <w:rFonts w:ascii="Century Gothic" w:hAnsi="Century Gothic"/>
          <w:sz w:val="20"/>
          <w:szCs w:val="20"/>
        </w:rPr>
        <w:t>When IT devices aren’t in used, it can be placed in sleep mode, IT machines can be switched off whilst not in use, sharing documents and files on the screen or use FTP servers and simply print on demand where necessary, through virtualisation software instead of physical machines/servers, printing less etc. Old IT products can be contributed to donations and renovating organisations which might rise the product life. (Mashalkar,2013)</w:t>
      </w:r>
    </w:p>
    <w:p w14:paraId="1110A1E0" w14:textId="77777777" w:rsidR="009F5820" w:rsidRPr="009F5820" w:rsidRDefault="009F5820" w:rsidP="009F5820">
      <w:pPr>
        <w:rPr>
          <w:rFonts w:ascii="Century Gothic" w:hAnsi="Century Gothic"/>
          <w:sz w:val="20"/>
          <w:szCs w:val="20"/>
        </w:rPr>
      </w:pPr>
    </w:p>
    <w:p w14:paraId="461EBB68" w14:textId="77777777" w:rsidR="009F5820" w:rsidRPr="009F5820" w:rsidRDefault="009F5820" w:rsidP="009F5820">
      <w:pPr>
        <w:rPr>
          <w:rFonts w:ascii="Century Gothic" w:hAnsi="Century Gothic"/>
          <w:sz w:val="20"/>
          <w:szCs w:val="20"/>
        </w:rPr>
      </w:pPr>
    </w:p>
    <w:p w14:paraId="240864FE" w14:textId="77777777" w:rsidR="009F5820" w:rsidRPr="009F5820" w:rsidRDefault="009F5820" w:rsidP="009F5820">
      <w:pPr>
        <w:rPr>
          <w:rFonts w:ascii="Century Gothic" w:hAnsi="Century Gothic"/>
          <w:b/>
          <w:bCs/>
          <w:sz w:val="22"/>
          <w:szCs w:val="22"/>
        </w:rPr>
      </w:pPr>
      <w:r w:rsidRPr="009F5820">
        <w:rPr>
          <w:rFonts w:ascii="Century Gothic" w:hAnsi="Century Gothic"/>
          <w:b/>
          <w:bCs/>
          <w:sz w:val="22"/>
          <w:szCs w:val="22"/>
        </w:rPr>
        <w:t>Conclusion</w:t>
      </w:r>
    </w:p>
    <w:p w14:paraId="71172070" w14:textId="77777777" w:rsidR="009F5820" w:rsidRPr="009F5820" w:rsidRDefault="009F5820" w:rsidP="009F5820">
      <w:pPr>
        <w:rPr>
          <w:rFonts w:ascii="Century Gothic" w:hAnsi="Century Gothic"/>
          <w:sz w:val="20"/>
          <w:szCs w:val="20"/>
        </w:rPr>
      </w:pPr>
    </w:p>
    <w:p w14:paraId="1F44636C" w14:textId="77777777" w:rsidR="009F5820" w:rsidRPr="009F5820" w:rsidRDefault="009F5820" w:rsidP="009F5820">
      <w:pPr>
        <w:rPr>
          <w:rFonts w:ascii="Century Gothic" w:hAnsi="Century Gothic"/>
          <w:sz w:val="20"/>
          <w:szCs w:val="20"/>
        </w:rPr>
      </w:pPr>
      <w:r w:rsidRPr="009F5820">
        <w:rPr>
          <w:rFonts w:ascii="Century Gothic" w:hAnsi="Century Gothic"/>
          <w:sz w:val="20"/>
          <w:szCs w:val="20"/>
        </w:rPr>
        <w:t>In conclusion, green computing displays on how to use it resourcefully and how to reduce the waste. Additionally, it is the necessity to save energy with the costs. In the future, these numerous methods can save more energy to sort the world maintainable throughout these concerns of agreements in economic needs. (Malviya, 2013)</w:t>
      </w:r>
    </w:p>
    <w:p w14:paraId="1DA6EE18" w14:textId="77777777" w:rsidR="009F5820" w:rsidRPr="009F5820" w:rsidRDefault="009F5820" w:rsidP="009F5820">
      <w:pPr>
        <w:rPr>
          <w:rFonts w:ascii="Century Gothic" w:hAnsi="Century Gothic"/>
          <w:sz w:val="20"/>
          <w:szCs w:val="20"/>
        </w:rPr>
      </w:pPr>
    </w:p>
    <w:p w14:paraId="2808C99D" w14:textId="6F5F2F63" w:rsidR="009F5820" w:rsidRDefault="009F5820" w:rsidP="009F5820">
      <w:pPr>
        <w:rPr>
          <w:rFonts w:ascii="Century Gothic" w:hAnsi="Century Gothic"/>
          <w:sz w:val="20"/>
          <w:szCs w:val="20"/>
        </w:rPr>
      </w:pPr>
    </w:p>
    <w:p w14:paraId="31A9DBE8" w14:textId="76C8A131" w:rsidR="00E3417E" w:rsidRDefault="00E3417E" w:rsidP="009F5820">
      <w:pPr>
        <w:rPr>
          <w:rFonts w:ascii="Century Gothic" w:hAnsi="Century Gothic"/>
          <w:sz w:val="20"/>
          <w:szCs w:val="20"/>
        </w:rPr>
      </w:pPr>
    </w:p>
    <w:p w14:paraId="09DCDF32" w14:textId="796B4785" w:rsidR="009644ED" w:rsidRDefault="009644ED" w:rsidP="009F5820">
      <w:pPr>
        <w:rPr>
          <w:rFonts w:ascii="Century Gothic" w:hAnsi="Century Gothic"/>
          <w:sz w:val="20"/>
          <w:szCs w:val="20"/>
        </w:rPr>
      </w:pPr>
    </w:p>
    <w:p w14:paraId="23A3A8A9" w14:textId="77777777" w:rsidR="009644ED" w:rsidRPr="009F5820" w:rsidRDefault="009644ED" w:rsidP="009F5820">
      <w:pPr>
        <w:rPr>
          <w:rFonts w:ascii="Century Gothic" w:hAnsi="Century Gothic"/>
          <w:sz w:val="20"/>
          <w:szCs w:val="20"/>
        </w:rPr>
      </w:pPr>
    </w:p>
    <w:p w14:paraId="742B5D08" w14:textId="77777777" w:rsidR="009F5820" w:rsidRPr="009F5820" w:rsidRDefault="009F5820" w:rsidP="009F5820">
      <w:pPr>
        <w:rPr>
          <w:rFonts w:ascii="Century Gothic" w:hAnsi="Century Gothic"/>
          <w:sz w:val="20"/>
          <w:szCs w:val="20"/>
        </w:rPr>
      </w:pPr>
    </w:p>
    <w:p w14:paraId="3E9CE34F" w14:textId="77777777" w:rsidR="009F5820" w:rsidRPr="009F5820" w:rsidRDefault="009F5820" w:rsidP="009F5820">
      <w:pPr>
        <w:rPr>
          <w:rFonts w:ascii="Century Gothic" w:hAnsi="Century Gothic"/>
          <w:b/>
          <w:bCs/>
          <w:sz w:val="22"/>
          <w:szCs w:val="22"/>
        </w:rPr>
      </w:pPr>
      <w:r w:rsidRPr="009F5820">
        <w:rPr>
          <w:rFonts w:ascii="Century Gothic" w:hAnsi="Century Gothic"/>
          <w:b/>
          <w:bCs/>
          <w:sz w:val="22"/>
          <w:szCs w:val="22"/>
        </w:rPr>
        <w:lastRenderedPageBreak/>
        <w:t>References:</w:t>
      </w:r>
    </w:p>
    <w:p w14:paraId="23C91AA7" w14:textId="77777777" w:rsidR="009F5820" w:rsidRPr="009F5820" w:rsidRDefault="009F5820" w:rsidP="009F5820">
      <w:pPr>
        <w:rPr>
          <w:rFonts w:ascii="Century Gothic" w:hAnsi="Century Gothic"/>
          <w:sz w:val="20"/>
          <w:szCs w:val="20"/>
        </w:rPr>
      </w:pPr>
    </w:p>
    <w:p w14:paraId="7510410C" w14:textId="77777777" w:rsidR="009F5820" w:rsidRPr="009F5820" w:rsidRDefault="009F5820" w:rsidP="009F5820">
      <w:pPr>
        <w:rPr>
          <w:rFonts w:ascii="Century Gothic" w:hAnsi="Century Gothic"/>
          <w:sz w:val="20"/>
          <w:szCs w:val="20"/>
        </w:rPr>
      </w:pPr>
      <w:r w:rsidRPr="009F5820">
        <w:rPr>
          <w:rFonts w:ascii="Century Gothic" w:hAnsi="Century Gothic"/>
          <w:sz w:val="20"/>
          <w:szCs w:val="20"/>
        </w:rPr>
        <w:t>Malviya, P and Singh, S (2013) A Study about Green Computing. </w:t>
      </w:r>
      <w:r w:rsidRPr="009F5820">
        <w:rPr>
          <w:rFonts w:ascii="Century Gothic" w:hAnsi="Century Gothic"/>
          <w:i/>
          <w:iCs/>
          <w:sz w:val="20"/>
          <w:szCs w:val="20"/>
        </w:rPr>
        <w:t>International Journal of Advanced Research in Computer Science and Software Engineering</w:t>
      </w:r>
      <w:r w:rsidRPr="009F5820">
        <w:rPr>
          <w:rFonts w:ascii="Century Gothic" w:hAnsi="Century Gothic"/>
          <w:sz w:val="20"/>
          <w:szCs w:val="20"/>
        </w:rPr>
        <w:t> [online]. 3 (6), pp. 790-794. [Accessed 07 April 2020].</w:t>
      </w:r>
    </w:p>
    <w:p w14:paraId="0B9C5509" w14:textId="77777777" w:rsidR="009F5820" w:rsidRPr="009F5820" w:rsidRDefault="009F5820" w:rsidP="009F5820">
      <w:pPr>
        <w:rPr>
          <w:rFonts w:ascii="Century Gothic" w:hAnsi="Century Gothic"/>
          <w:sz w:val="20"/>
          <w:szCs w:val="20"/>
        </w:rPr>
      </w:pPr>
    </w:p>
    <w:p w14:paraId="0776EE80" w14:textId="77777777" w:rsidR="009F5820" w:rsidRPr="009F5820" w:rsidRDefault="009F5820" w:rsidP="009F5820">
      <w:pPr>
        <w:rPr>
          <w:rFonts w:ascii="Century Gothic" w:hAnsi="Century Gothic"/>
          <w:sz w:val="20"/>
          <w:szCs w:val="20"/>
        </w:rPr>
      </w:pPr>
      <w:proofErr w:type="spellStart"/>
      <w:r w:rsidRPr="009F5820">
        <w:rPr>
          <w:rFonts w:ascii="Century Gothic" w:hAnsi="Century Gothic"/>
          <w:sz w:val="20"/>
          <w:szCs w:val="20"/>
        </w:rPr>
        <w:t>Mashalkar</w:t>
      </w:r>
      <w:proofErr w:type="spellEnd"/>
      <w:r w:rsidRPr="009F5820">
        <w:rPr>
          <w:rFonts w:ascii="Century Gothic" w:hAnsi="Century Gothic"/>
          <w:sz w:val="20"/>
          <w:szCs w:val="20"/>
        </w:rPr>
        <w:t xml:space="preserve">, J.V, </w:t>
      </w:r>
      <w:proofErr w:type="spellStart"/>
      <w:r w:rsidRPr="009F5820">
        <w:rPr>
          <w:rFonts w:ascii="Century Gothic" w:hAnsi="Century Gothic"/>
          <w:sz w:val="20"/>
          <w:szCs w:val="20"/>
        </w:rPr>
        <w:t>Kasbe</w:t>
      </w:r>
      <w:proofErr w:type="spellEnd"/>
      <w:r w:rsidRPr="009F5820">
        <w:rPr>
          <w:rFonts w:ascii="Century Gothic" w:hAnsi="Century Gothic"/>
          <w:sz w:val="20"/>
          <w:szCs w:val="20"/>
        </w:rPr>
        <w:t xml:space="preserve">, S.K. and </w:t>
      </w:r>
      <w:proofErr w:type="spellStart"/>
      <w:r w:rsidRPr="009F5820">
        <w:rPr>
          <w:rFonts w:ascii="Century Gothic" w:hAnsi="Century Gothic"/>
          <w:sz w:val="20"/>
          <w:szCs w:val="20"/>
        </w:rPr>
        <w:t>Bhatade</w:t>
      </w:r>
      <w:proofErr w:type="spellEnd"/>
      <w:r w:rsidRPr="009F5820">
        <w:rPr>
          <w:rFonts w:ascii="Century Gothic" w:hAnsi="Century Gothic"/>
          <w:sz w:val="20"/>
          <w:szCs w:val="20"/>
        </w:rPr>
        <w:t xml:space="preserve">, M.B. (2013) Green Computing: A Case Study of </w:t>
      </w:r>
      <w:proofErr w:type="spellStart"/>
      <w:r w:rsidRPr="009F5820">
        <w:rPr>
          <w:rFonts w:ascii="Century Gothic" w:hAnsi="Century Gothic"/>
          <w:sz w:val="20"/>
          <w:szCs w:val="20"/>
        </w:rPr>
        <w:t>Rajarshi</w:t>
      </w:r>
      <w:proofErr w:type="spellEnd"/>
      <w:r w:rsidRPr="009F5820">
        <w:rPr>
          <w:rFonts w:ascii="Century Gothic" w:hAnsi="Century Gothic"/>
          <w:sz w:val="20"/>
          <w:szCs w:val="20"/>
        </w:rPr>
        <w:t xml:space="preserve"> </w:t>
      </w:r>
      <w:proofErr w:type="spellStart"/>
      <w:r w:rsidRPr="009F5820">
        <w:rPr>
          <w:rFonts w:ascii="Century Gothic" w:hAnsi="Century Gothic"/>
          <w:sz w:val="20"/>
          <w:szCs w:val="20"/>
        </w:rPr>
        <w:t>Shahu</w:t>
      </w:r>
      <w:proofErr w:type="spellEnd"/>
      <w:r w:rsidRPr="009F5820">
        <w:rPr>
          <w:rFonts w:ascii="Century Gothic" w:hAnsi="Century Gothic"/>
          <w:sz w:val="20"/>
          <w:szCs w:val="20"/>
        </w:rPr>
        <w:t xml:space="preserve"> </w:t>
      </w:r>
      <w:proofErr w:type="spellStart"/>
      <w:r w:rsidRPr="009F5820">
        <w:rPr>
          <w:rFonts w:ascii="Century Gothic" w:hAnsi="Century Gothic"/>
          <w:sz w:val="20"/>
          <w:szCs w:val="20"/>
        </w:rPr>
        <w:t>Mahavidyalaya</w:t>
      </w:r>
      <w:proofErr w:type="spellEnd"/>
      <w:r w:rsidRPr="009F5820">
        <w:rPr>
          <w:rFonts w:ascii="Century Gothic" w:hAnsi="Century Gothic"/>
          <w:sz w:val="20"/>
          <w:szCs w:val="20"/>
        </w:rPr>
        <w:t>, Latur, India. </w:t>
      </w:r>
      <w:r w:rsidRPr="009F5820">
        <w:rPr>
          <w:rFonts w:ascii="Century Gothic" w:hAnsi="Century Gothic"/>
          <w:i/>
          <w:iCs/>
          <w:sz w:val="20"/>
          <w:szCs w:val="20"/>
        </w:rPr>
        <w:t>International Journal of Computer Applications</w:t>
      </w:r>
      <w:r w:rsidRPr="009F5820">
        <w:rPr>
          <w:rFonts w:ascii="Century Gothic" w:hAnsi="Century Gothic"/>
          <w:sz w:val="20"/>
          <w:szCs w:val="20"/>
        </w:rPr>
        <w:t> [online]. 62 (2), pp. 40-44. [Accessed 04 April 2020].</w:t>
      </w:r>
    </w:p>
    <w:p w14:paraId="78A848C3" w14:textId="77777777" w:rsidR="009F5820" w:rsidRPr="009F5820" w:rsidRDefault="009F5820" w:rsidP="009F5820">
      <w:pPr>
        <w:rPr>
          <w:rFonts w:ascii="Century Gothic" w:hAnsi="Century Gothic"/>
          <w:sz w:val="20"/>
          <w:szCs w:val="20"/>
        </w:rPr>
      </w:pPr>
    </w:p>
    <w:p w14:paraId="6AFC5DBE" w14:textId="77777777" w:rsidR="009F5820" w:rsidRPr="009F5820" w:rsidRDefault="009F5820" w:rsidP="009F5820">
      <w:pPr>
        <w:rPr>
          <w:rFonts w:ascii="Century Gothic" w:hAnsi="Century Gothic"/>
          <w:sz w:val="20"/>
          <w:szCs w:val="20"/>
        </w:rPr>
      </w:pPr>
      <w:r w:rsidRPr="009F5820">
        <w:rPr>
          <w:rFonts w:ascii="Century Gothic" w:hAnsi="Century Gothic"/>
          <w:sz w:val="20"/>
          <w:szCs w:val="20"/>
        </w:rPr>
        <w:t xml:space="preserve">Mukta, T.A and Ahmed, I. (2020) Review on E-waste Management Strategies </w:t>
      </w:r>
      <w:proofErr w:type="gramStart"/>
      <w:r w:rsidRPr="009F5820">
        <w:rPr>
          <w:rFonts w:ascii="Century Gothic" w:hAnsi="Century Gothic"/>
          <w:sz w:val="20"/>
          <w:szCs w:val="20"/>
        </w:rPr>
        <w:t>For</w:t>
      </w:r>
      <w:proofErr w:type="gramEnd"/>
      <w:r w:rsidRPr="009F5820">
        <w:rPr>
          <w:rFonts w:ascii="Century Gothic" w:hAnsi="Century Gothic"/>
          <w:sz w:val="20"/>
          <w:szCs w:val="20"/>
        </w:rPr>
        <w:t xml:space="preserve"> Implementing Green Computing. </w:t>
      </w:r>
      <w:r w:rsidRPr="009F5820">
        <w:rPr>
          <w:rFonts w:ascii="Century Gothic" w:hAnsi="Century Gothic"/>
          <w:i/>
          <w:iCs/>
          <w:sz w:val="20"/>
          <w:szCs w:val="20"/>
        </w:rPr>
        <w:t>International Journal of Computer Applications</w:t>
      </w:r>
      <w:r w:rsidRPr="009F5820">
        <w:rPr>
          <w:rFonts w:ascii="Century Gothic" w:hAnsi="Century Gothic"/>
          <w:sz w:val="20"/>
          <w:szCs w:val="20"/>
        </w:rPr>
        <w:t> [online]. 177 (44), pp. 45-52. [Accessed 01 April 2020].</w:t>
      </w:r>
    </w:p>
    <w:p w14:paraId="6EA53A6E" w14:textId="77777777" w:rsidR="009F5820" w:rsidRPr="009F5820" w:rsidRDefault="009F5820" w:rsidP="009F5820">
      <w:pPr>
        <w:rPr>
          <w:rFonts w:ascii="Century Gothic" w:hAnsi="Century Gothic"/>
          <w:sz w:val="20"/>
          <w:szCs w:val="20"/>
        </w:rPr>
      </w:pPr>
    </w:p>
    <w:p w14:paraId="53BF8A44" w14:textId="77777777" w:rsidR="009F5820" w:rsidRPr="009F5820" w:rsidRDefault="009F5820" w:rsidP="009F5820">
      <w:pPr>
        <w:rPr>
          <w:rFonts w:ascii="Century Gothic" w:hAnsi="Century Gothic"/>
          <w:sz w:val="20"/>
          <w:szCs w:val="20"/>
        </w:rPr>
      </w:pPr>
      <w:proofErr w:type="spellStart"/>
      <w:r w:rsidRPr="009F5820">
        <w:rPr>
          <w:rFonts w:ascii="Century Gothic" w:hAnsi="Century Gothic"/>
          <w:sz w:val="20"/>
          <w:szCs w:val="20"/>
        </w:rPr>
        <w:t>Saha</w:t>
      </w:r>
      <w:proofErr w:type="spellEnd"/>
      <w:r w:rsidRPr="009F5820">
        <w:rPr>
          <w:rFonts w:ascii="Century Gothic" w:hAnsi="Century Gothic"/>
          <w:sz w:val="20"/>
          <w:szCs w:val="20"/>
        </w:rPr>
        <w:t>, B. (2014) Green Computing. </w:t>
      </w:r>
      <w:r w:rsidRPr="009F5820">
        <w:rPr>
          <w:rFonts w:ascii="Century Gothic" w:hAnsi="Century Gothic"/>
          <w:i/>
          <w:iCs/>
          <w:sz w:val="20"/>
          <w:szCs w:val="20"/>
        </w:rPr>
        <w:t>International Journal of Computer Trends and Technology</w:t>
      </w:r>
      <w:r w:rsidRPr="009F5820">
        <w:rPr>
          <w:rFonts w:ascii="Century Gothic" w:hAnsi="Century Gothic"/>
          <w:sz w:val="20"/>
          <w:szCs w:val="20"/>
        </w:rPr>
        <w:t> [online]. 14 (2), pp. 46-50. [Accessed 08 April 2020].</w:t>
      </w:r>
    </w:p>
    <w:p w14:paraId="762839BA" w14:textId="77777777" w:rsidR="009F5820" w:rsidRPr="009F5820" w:rsidRDefault="009F5820" w:rsidP="009F5820">
      <w:pPr>
        <w:rPr>
          <w:rFonts w:ascii="Century Gothic" w:hAnsi="Century Gothic"/>
          <w:sz w:val="20"/>
          <w:szCs w:val="20"/>
        </w:rPr>
      </w:pPr>
    </w:p>
    <w:p w14:paraId="003B8B69" w14:textId="7E3CD05C" w:rsidR="009F5820" w:rsidRPr="009F5820" w:rsidRDefault="009F5820" w:rsidP="009F5820">
      <w:pPr>
        <w:rPr>
          <w:rFonts w:ascii="Century Gothic" w:hAnsi="Century Gothic"/>
          <w:sz w:val="20"/>
          <w:szCs w:val="20"/>
        </w:rPr>
      </w:pPr>
      <w:r w:rsidRPr="009F5820">
        <w:rPr>
          <w:rFonts w:ascii="Century Gothic" w:hAnsi="Century Gothic"/>
          <w:sz w:val="20"/>
          <w:szCs w:val="20"/>
        </w:rPr>
        <w:t>Singh, S (2015) Green Computing Strategies &amp; Challenges. </w:t>
      </w:r>
      <w:r w:rsidRPr="009F5820">
        <w:rPr>
          <w:rFonts w:ascii="Century Gothic" w:hAnsi="Century Gothic"/>
          <w:i/>
          <w:iCs/>
          <w:sz w:val="20"/>
          <w:szCs w:val="20"/>
        </w:rPr>
        <w:t>IEEE Xplore</w:t>
      </w:r>
      <w:r w:rsidRPr="009F5820">
        <w:rPr>
          <w:rFonts w:ascii="Century Gothic" w:hAnsi="Century Gothic"/>
          <w:sz w:val="20"/>
          <w:szCs w:val="20"/>
        </w:rPr>
        <w:t> [online]., pp. 758-760. [Accessed 08 April 2020].</w:t>
      </w:r>
      <w:r w:rsidRPr="00E3417E">
        <w:rPr>
          <w:rFonts w:ascii="Century Gothic" w:hAnsi="Century Gothic"/>
          <w:sz w:val="20"/>
          <w:szCs w:val="20"/>
        </w:rPr>
        <w:t xml:space="preserve"> </w:t>
      </w:r>
    </w:p>
    <w:p w14:paraId="075FF1EC" w14:textId="77777777" w:rsidR="009F5820" w:rsidRPr="009F5820" w:rsidRDefault="009F5820" w:rsidP="009F5820">
      <w:pPr>
        <w:rPr>
          <w:rFonts w:ascii="Century Gothic" w:hAnsi="Century Gothic"/>
          <w:sz w:val="20"/>
          <w:szCs w:val="20"/>
        </w:rPr>
      </w:pPr>
    </w:p>
    <w:p w14:paraId="06D095C0" w14:textId="77777777" w:rsidR="009F5820" w:rsidRPr="009F5820" w:rsidRDefault="009F5820" w:rsidP="009F5820">
      <w:pPr>
        <w:rPr>
          <w:rFonts w:ascii="Century Gothic" w:hAnsi="Century Gothic"/>
          <w:sz w:val="20"/>
          <w:szCs w:val="20"/>
        </w:rPr>
      </w:pPr>
    </w:p>
    <w:p w14:paraId="0B0D8C49" w14:textId="77777777" w:rsidR="009F5820" w:rsidRPr="009F5820" w:rsidRDefault="009F5820" w:rsidP="009F5820">
      <w:pPr>
        <w:rPr>
          <w:rFonts w:ascii="Century Gothic" w:hAnsi="Century Gothic"/>
          <w:sz w:val="20"/>
          <w:szCs w:val="20"/>
        </w:rPr>
      </w:pPr>
    </w:p>
    <w:p w14:paraId="21CB70D1" w14:textId="77777777" w:rsidR="009F5820" w:rsidRPr="009F5820" w:rsidRDefault="009F5820" w:rsidP="009F5820">
      <w:pPr>
        <w:rPr>
          <w:rFonts w:ascii="Century Gothic" w:hAnsi="Century Gothic"/>
          <w:sz w:val="20"/>
          <w:szCs w:val="20"/>
        </w:rPr>
      </w:pPr>
    </w:p>
    <w:p w14:paraId="14B3B984" w14:textId="77777777" w:rsidR="009F5820" w:rsidRPr="009F5820" w:rsidRDefault="009F5820" w:rsidP="009F5820">
      <w:pPr>
        <w:rPr>
          <w:rFonts w:ascii="Century Gothic" w:hAnsi="Century Gothic"/>
          <w:sz w:val="20"/>
          <w:szCs w:val="20"/>
        </w:rPr>
      </w:pPr>
    </w:p>
    <w:p w14:paraId="4DE0BF00" w14:textId="77777777" w:rsidR="009F5820" w:rsidRPr="009F5820" w:rsidRDefault="009F5820" w:rsidP="009F5820">
      <w:pPr>
        <w:rPr>
          <w:rFonts w:ascii="Century Gothic" w:hAnsi="Century Gothic"/>
          <w:sz w:val="20"/>
          <w:szCs w:val="20"/>
        </w:rPr>
      </w:pPr>
    </w:p>
    <w:p w14:paraId="7AB752DE" w14:textId="77777777" w:rsidR="00E633B0" w:rsidRPr="00E3417E" w:rsidRDefault="00E633B0" w:rsidP="009F5820">
      <w:pPr>
        <w:rPr>
          <w:rFonts w:ascii="Century Gothic" w:hAnsi="Century Gothic"/>
          <w:sz w:val="20"/>
          <w:szCs w:val="20"/>
        </w:rPr>
      </w:pPr>
    </w:p>
    <w:p w14:paraId="7E125EA4" w14:textId="77777777" w:rsidR="009F5820" w:rsidRPr="00E3417E" w:rsidRDefault="009F5820">
      <w:pPr>
        <w:rPr>
          <w:rFonts w:ascii="Century Gothic" w:hAnsi="Century Gothic"/>
          <w:sz w:val="20"/>
          <w:szCs w:val="20"/>
        </w:rPr>
      </w:pPr>
    </w:p>
    <w:sectPr w:rsidR="009F5820" w:rsidRPr="00E3417E" w:rsidSect="001A3C15">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FF5CD" w14:textId="77777777" w:rsidR="00692BE6" w:rsidRDefault="00692BE6" w:rsidP="00A6097A">
      <w:r>
        <w:separator/>
      </w:r>
    </w:p>
  </w:endnote>
  <w:endnote w:type="continuationSeparator" w:id="0">
    <w:p w14:paraId="0A44115C" w14:textId="77777777" w:rsidR="00692BE6" w:rsidRDefault="00692BE6" w:rsidP="00A60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C6C35" w14:textId="77777777" w:rsidR="00692BE6" w:rsidRDefault="00692BE6" w:rsidP="00A6097A">
      <w:r>
        <w:separator/>
      </w:r>
    </w:p>
  </w:footnote>
  <w:footnote w:type="continuationSeparator" w:id="0">
    <w:p w14:paraId="1A51FCB1" w14:textId="77777777" w:rsidR="00692BE6" w:rsidRDefault="00692BE6" w:rsidP="00A60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AB7D0" w14:textId="76B11722" w:rsidR="00A6097A" w:rsidRDefault="00A6097A" w:rsidP="00A6097A">
    <w:pPr>
      <w:pStyle w:val="Header"/>
      <w:jc w:val="right"/>
    </w:pPr>
    <w:r>
      <w:t xml:space="preserve">Vince </w:t>
    </w:r>
    <w:proofErr w:type="spellStart"/>
    <w:r>
      <w:t>Verdadero</w:t>
    </w:r>
    <w:proofErr w:type="spellEnd"/>
    <w:r>
      <w:t xml:space="preserve"> 19009246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3B0"/>
    <w:rsid w:val="00020C32"/>
    <w:rsid w:val="000325EF"/>
    <w:rsid w:val="000338F3"/>
    <w:rsid w:val="00097F5F"/>
    <w:rsid w:val="000A59C9"/>
    <w:rsid w:val="000A7AED"/>
    <w:rsid w:val="000C0701"/>
    <w:rsid w:val="000D0294"/>
    <w:rsid w:val="000E3270"/>
    <w:rsid w:val="000F6CD5"/>
    <w:rsid w:val="00121021"/>
    <w:rsid w:val="0012202D"/>
    <w:rsid w:val="00127DC5"/>
    <w:rsid w:val="0013188C"/>
    <w:rsid w:val="00134729"/>
    <w:rsid w:val="001516EA"/>
    <w:rsid w:val="00157F5E"/>
    <w:rsid w:val="001727B3"/>
    <w:rsid w:val="00176AA6"/>
    <w:rsid w:val="00184C7F"/>
    <w:rsid w:val="001A0B02"/>
    <w:rsid w:val="001A2520"/>
    <w:rsid w:val="001A3C15"/>
    <w:rsid w:val="001A6CBC"/>
    <w:rsid w:val="001C68E3"/>
    <w:rsid w:val="001D1396"/>
    <w:rsid w:val="00203CA8"/>
    <w:rsid w:val="0020436A"/>
    <w:rsid w:val="002068D6"/>
    <w:rsid w:val="00221DAA"/>
    <w:rsid w:val="00227DAD"/>
    <w:rsid w:val="00232B9C"/>
    <w:rsid w:val="00235599"/>
    <w:rsid w:val="00243D5D"/>
    <w:rsid w:val="002838F2"/>
    <w:rsid w:val="00287854"/>
    <w:rsid w:val="002C1513"/>
    <w:rsid w:val="002C63D0"/>
    <w:rsid w:val="002D3B76"/>
    <w:rsid w:val="002F2115"/>
    <w:rsid w:val="00306EE5"/>
    <w:rsid w:val="00343492"/>
    <w:rsid w:val="00353B50"/>
    <w:rsid w:val="00377965"/>
    <w:rsid w:val="003B61AC"/>
    <w:rsid w:val="003C3EA1"/>
    <w:rsid w:val="003C69FB"/>
    <w:rsid w:val="003E1C4E"/>
    <w:rsid w:val="004061CD"/>
    <w:rsid w:val="0042283C"/>
    <w:rsid w:val="00440BD0"/>
    <w:rsid w:val="0044397C"/>
    <w:rsid w:val="00451D44"/>
    <w:rsid w:val="00462A02"/>
    <w:rsid w:val="0049445B"/>
    <w:rsid w:val="00495E63"/>
    <w:rsid w:val="004C4B48"/>
    <w:rsid w:val="004C6E3F"/>
    <w:rsid w:val="004E2BFA"/>
    <w:rsid w:val="004F6CFD"/>
    <w:rsid w:val="004F7099"/>
    <w:rsid w:val="00510C09"/>
    <w:rsid w:val="005166EA"/>
    <w:rsid w:val="005332A7"/>
    <w:rsid w:val="005357D6"/>
    <w:rsid w:val="00544854"/>
    <w:rsid w:val="00544F29"/>
    <w:rsid w:val="00555754"/>
    <w:rsid w:val="00561745"/>
    <w:rsid w:val="00564D9A"/>
    <w:rsid w:val="005751AB"/>
    <w:rsid w:val="00580312"/>
    <w:rsid w:val="005840DE"/>
    <w:rsid w:val="005906D1"/>
    <w:rsid w:val="005C1A8F"/>
    <w:rsid w:val="005D24F1"/>
    <w:rsid w:val="005E126D"/>
    <w:rsid w:val="005F2A69"/>
    <w:rsid w:val="00622046"/>
    <w:rsid w:val="00642B2D"/>
    <w:rsid w:val="00643D82"/>
    <w:rsid w:val="00687A6A"/>
    <w:rsid w:val="00692BE6"/>
    <w:rsid w:val="006936FE"/>
    <w:rsid w:val="006975C6"/>
    <w:rsid w:val="006A266E"/>
    <w:rsid w:val="006A58D1"/>
    <w:rsid w:val="006B19F9"/>
    <w:rsid w:val="006B5480"/>
    <w:rsid w:val="006C2586"/>
    <w:rsid w:val="006C4AF6"/>
    <w:rsid w:val="006D2DDD"/>
    <w:rsid w:val="006D69DE"/>
    <w:rsid w:val="006F4172"/>
    <w:rsid w:val="00701D46"/>
    <w:rsid w:val="0070261C"/>
    <w:rsid w:val="00726C0D"/>
    <w:rsid w:val="0073115E"/>
    <w:rsid w:val="00731838"/>
    <w:rsid w:val="007453E1"/>
    <w:rsid w:val="007505B5"/>
    <w:rsid w:val="00755D8B"/>
    <w:rsid w:val="00755E6E"/>
    <w:rsid w:val="00760916"/>
    <w:rsid w:val="007815D0"/>
    <w:rsid w:val="00791986"/>
    <w:rsid w:val="007A4B2C"/>
    <w:rsid w:val="007C32F4"/>
    <w:rsid w:val="007E11E5"/>
    <w:rsid w:val="007E1D71"/>
    <w:rsid w:val="007F04C7"/>
    <w:rsid w:val="007F312E"/>
    <w:rsid w:val="00800894"/>
    <w:rsid w:val="00806109"/>
    <w:rsid w:val="008129DC"/>
    <w:rsid w:val="00836CC1"/>
    <w:rsid w:val="00856626"/>
    <w:rsid w:val="00860D87"/>
    <w:rsid w:val="00862477"/>
    <w:rsid w:val="00880822"/>
    <w:rsid w:val="00885244"/>
    <w:rsid w:val="00885ADA"/>
    <w:rsid w:val="008866AF"/>
    <w:rsid w:val="008956AB"/>
    <w:rsid w:val="008A4066"/>
    <w:rsid w:val="008A6481"/>
    <w:rsid w:val="008B2754"/>
    <w:rsid w:val="008C5A34"/>
    <w:rsid w:val="008C694E"/>
    <w:rsid w:val="008D685B"/>
    <w:rsid w:val="008E7982"/>
    <w:rsid w:val="008F085A"/>
    <w:rsid w:val="0091009F"/>
    <w:rsid w:val="00911B24"/>
    <w:rsid w:val="00920E38"/>
    <w:rsid w:val="00923723"/>
    <w:rsid w:val="00934C49"/>
    <w:rsid w:val="009613A3"/>
    <w:rsid w:val="00963058"/>
    <w:rsid w:val="009644ED"/>
    <w:rsid w:val="009774A1"/>
    <w:rsid w:val="00982BB5"/>
    <w:rsid w:val="009914E7"/>
    <w:rsid w:val="00994364"/>
    <w:rsid w:val="00996352"/>
    <w:rsid w:val="009A5D62"/>
    <w:rsid w:val="009A7FDF"/>
    <w:rsid w:val="009C11F2"/>
    <w:rsid w:val="009C35BB"/>
    <w:rsid w:val="009C384B"/>
    <w:rsid w:val="009D1CA9"/>
    <w:rsid w:val="009D2828"/>
    <w:rsid w:val="009D5F1B"/>
    <w:rsid w:val="009F368E"/>
    <w:rsid w:val="009F5820"/>
    <w:rsid w:val="00A23123"/>
    <w:rsid w:val="00A25DFB"/>
    <w:rsid w:val="00A34B73"/>
    <w:rsid w:val="00A564F4"/>
    <w:rsid w:val="00A56C14"/>
    <w:rsid w:val="00A6097A"/>
    <w:rsid w:val="00A758D0"/>
    <w:rsid w:val="00A85EE2"/>
    <w:rsid w:val="00A91ACB"/>
    <w:rsid w:val="00A97261"/>
    <w:rsid w:val="00AE4AB7"/>
    <w:rsid w:val="00AF0D19"/>
    <w:rsid w:val="00B079C1"/>
    <w:rsid w:val="00B42C33"/>
    <w:rsid w:val="00B4483C"/>
    <w:rsid w:val="00B53A79"/>
    <w:rsid w:val="00B55B50"/>
    <w:rsid w:val="00B75A4E"/>
    <w:rsid w:val="00B86F3E"/>
    <w:rsid w:val="00B928B5"/>
    <w:rsid w:val="00BB452B"/>
    <w:rsid w:val="00BB4BE1"/>
    <w:rsid w:val="00BC58C7"/>
    <w:rsid w:val="00BD369C"/>
    <w:rsid w:val="00BF686F"/>
    <w:rsid w:val="00C14E3C"/>
    <w:rsid w:val="00C23A17"/>
    <w:rsid w:val="00C33E9D"/>
    <w:rsid w:val="00C53189"/>
    <w:rsid w:val="00C53205"/>
    <w:rsid w:val="00C740E4"/>
    <w:rsid w:val="00C74AA5"/>
    <w:rsid w:val="00C80AB3"/>
    <w:rsid w:val="00C824A3"/>
    <w:rsid w:val="00C85090"/>
    <w:rsid w:val="00C85AAD"/>
    <w:rsid w:val="00C86302"/>
    <w:rsid w:val="00C91BDB"/>
    <w:rsid w:val="00CA4E16"/>
    <w:rsid w:val="00CA70C3"/>
    <w:rsid w:val="00CD602C"/>
    <w:rsid w:val="00CD6A7F"/>
    <w:rsid w:val="00CE06BE"/>
    <w:rsid w:val="00CE1A05"/>
    <w:rsid w:val="00CF334D"/>
    <w:rsid w:val="00CF5273"/>
    <w:rsid w:val="00CF7EBC"/>
    <w:rsid w:val="00D04691"/>
    <w:rsid w:val="00D14AEF"/>
    <w:rsid w:val="00D1706E"/>
    <w:rsid w:val="00D40B90"/>
    <w:rsid w:val="00D4285F"/>
    <w:rsid w:val="00D44A7E"/>
    <w:rsid w:val="00D472A2"/>
    <w:rsid w:val="00D53A7B"/>
    <w:rsid w:val="00D5473A"/>
    <w:rsid w:val="00D5686E"/>
    <w:rsid w:val="00D77929"/>
    <w:rsid w:val="00D803FF"/>
    <w:rsid w:val="00D90A7A"/>
    <w:rsid w:val="00D9388E"/>
    <w:rsid w:val="00DA1C21"/>
    <w:rsid w:val="00DA4D52"/>
    <w:rsid w:val="00DB112A"/>
    <w:rsid w:val="00DE225F"/>
    <w:rsid w:val="00E33830"/>
    <w:rsid w:val="00E3417E"/>
    <w:rsid w:val="00E3520A"/>
    <w:rsid w:val="00E52C92"/>
    <w:rsid w:val="00E633B0"/>
    <w:rsid w:val="00E67300"/>
    <w:rsid w:val="00E759B2"/>
    <w:rsid w:val="00E763BA"/>
    <w:rsid w:val="00E92C67"/>
    <w:rsid w:val="00E9768F"/>
    <w:rsid w:val="00E97CEC"/>
    <w:rsid w:val="00EA4FBF"/>
    <w:rsid w:val="00ED21BB"/>
    <w:rsid w:val="00ED3404"/>
    <w:rsid w:val="00F06708"/>
    <w:rsid w:val="00F175A1"/>
    <w:rsid w:val="00F43495"/>
    <w:rsid w:val="00F5757F"/>
    <w:rsid w:val="00F67F39"/>
    <w:rsid w:val="00F946BD"/>
    <w:rsid w:val="00F976F2"/>
    <w:rsid w:val="00FA3C75"/>
    <w:rsid w:val="00FE152A"/>
    <w:rsid w:val="00FE7A0D"/>
    <w:rsid w:val="00FF1F66"/>
    <w:rsid w:val="00FF3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1DF2"/>
  <w15:chartTrackingRefBased/>
  <w15:docId w15:val="{F4423CAE-D634-9845-B073-B43302984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CD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7EBC"/>
    <w:rPr>
      <w:color w:val="0563C1" w:themeColor="hyperlink"/>
      <w:u w:val="single"/>
    </w:rPr>
  </w:style>
  <w:style w:type="character" w:styleId="UnresolvedMention">
    <w:name w:val="Unresolved Mention"/>
    <w:basedOn w:val="DefaultParagraphFont"/>
    <w:uiPriority w:val="99"/>
    <w:semiHidden/>
    <w:unhideWhenUsed/>
    <w:rsid w:val="00CF7EBC"/>
    <w:rPr>
      <w:color w:val="605E5C"/>
      <w:shd w:val="clear" w:color="auto" w:fill="E1DFDD"/>
    </w:rPr>
  </w:style>
  <w:style w:type="paragraph" w:styleId="NormalWeb">
    <w:name w:val="Normal (Web)"/>
    <w:basedOn w:val="Normal"/>
    <w:uiPriority w:val="99"/>
    <w:unhideWhenUsed/>
    <w:rsid w:val="00C91BDB"/>
  </w:style>
  <w:style w:type="character" w:styleId="FollowedHyperlink">
    <w:name w:val="FollowedHyperlink"/>
    <w:basedOn w:val="DefaultParagraphFont"/>
    <w:uiPriority w:val="99"/>
    <w:semiHidden/>
    <w:unhideWhenUsed/>
    <w:rsid w:val="00D5686E"/>
    <w:rPr>
      <w:color w:val="954F72" w:themeColor="followedHyperlink"/>
      <w:u w:val="single"/>
    </w:rPr>
  </w:style>
  <w:style w:type="paragraph" w:styleId="Header">
    <w:name w:val="header"/>
    <w:basedOn w:val="Normal"/>
    <w:link w:val="HeaderChar"/>
    <w:uiPriority w:val="99"/>
    <w:unhideWhenUsed/>
    <w:rsid w:val="00A6097A"/>
    <w:pPr>
      <w:tabs>
        <w:tab w:val="center" w:pos="4680"/>
        <w:tab w:val="right" w:pos="9360"/>
      </w:tabs>
    </w:pPr>
  </w:style>
  <w:style w:type="character" w:customStyle="1" w:styleId="HeaderChar">
    <w:name w:val="Header Char"/>
    <w:basedOn w:val="DefaultParagraphFont"/>
    <w:link w:val="Header"/>
    <w:uiPriority w:val="99"/>
    <w:rsid w:val="00A6097A"/>
    <w:rPr>
      <w:rFonts w:ascii="Times New Roman" w:eastAsia="Times New Roman" w:hAnsi="Times New Roman" w:cs="Times New Roman"/>
      <w:lang w:eastAsia="en-GB"/>
    </w:rPr>
  </w:style>
  <w:style w:type="paragraph" w:styleId="Footer">
    <w:name w:val="footer"/>
    <w:basedOn w:val="Normal"/>
    <w:link w:val="FooterChar"/>
    <w:uiPriority w:val="99"/>
    <w:unhideWhenUsed/>
    <w:rsid w:val="00A6097A"/>
    <w:pPr>
      <w:tabs>
        <w:tab w:val="center" w:pos="4680"/>
        <w:tab w:val="right" w:pos="9360"/>
      </w:tabs>
    </w:pPr>
  </w:style>
  <w:style w:type="character" w:customStyle="1" w:styleId="FooterChar">
    <w:name w:val="Footer Char"/>
    <w:basedOn w:val="DefaultParagraphFont"/>
    <w:link w:val="Footer"/>
    <w:uiPriority w:val="99"/>
    <w:rsid w:val="00A6097A"/>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9934">
      <w:bodyDiv w:val="1"/>
      <w:marLeft w:val="0"/>
      <w:marRight w:val="0"/>
      <w:marTop w:val="0"/>
      <w:marBottom w:val="0"/>
      <w:divBdr>
        <w:top w:val="none" w:sz="0" w:space="0" w:color="auto"/>
        <w:left w:val="none" w:sz="0" w:space="0" w:color="auto"/>
        <w:bottom w:val="none" w:sz="0" w:space="0" w:color="auto"/>
        <w:right w:val="none" w:sz="0" w:space="0" w:color="auto"/>
      </w:divBdr>
    </w:div>
    <w:div w:id="18823042">
      <w:bodyDiv w:val="1"/>
      <w:marLeft w:val="0"/>
      <w:marRight w:val="0"/>
      <w:marTop w:val="0"/>
      <w:marBottom w:val="0"/>
      <w:divBdr>
        <w:top w:val="none" w:sz="0" w:space="0" w:color="auto"/>
        <w:left w:val="none" w:sz="0" w:space="0" w:color="auto"/>
        <w:bottom w:val="none" w:sz="0" w:space="0" w:color="auto"/>
        <w:right w:val="none" w:sz="0" w:space="0" w:color="auto"/>
      </w:divBdr>
    </w:div>
    <w:div w:id="21513108">
      <w:bodyDiv w:val="1"/>
      <w:marLeft w:val="0"/>
      <w:marRight w:val="0"/>
      <w:marTop w:val="0"/>
      <w:marBottom w:val="0"/>
      <w:divBdr>
        <w:top w:val="none" w:sz="0" w:space="0" w:color="auto"/>
        <w:left w:val="none" w:sz="0" w:space="0" w:color="auto"/>
        <w:bottom w:val="none" w:sz="0" w:space="0" w:color="auto"/>
        <w:right w:val="none" w:sz="0" w:space="0" w:color="auto"/>
      </w:divBdr>
    </w:div>
    <w:div w:id="31463813">
      <w:bodyDiv w:val="1"/>
      <w:marLeft w:val="0"/>
      <w:marRight w:val="0"/>
      <w:marTop w:val="0"/>
      <w:marBottom w:val="0"/>
      <w:divBdr>
        <w:top w:val="none" w:sz="0" w:space="0" w:color="auto"/>
        <w:left w:val="none" w:sz="0" w:space="0" w:color="auto"/>
        <w:bottom w:val="none" w:sz="0" w:space="0" w:color="auto"/>
        <w:right w:val="none" w:sz="0" w:space="0" w:color="auto"/>
      </w:divBdr>
    </w:div>
    <w:div w:id="52314162">
      <w:bodyDiv w:val="1"/>
      <w:marLeft w:val="0"/>
      <w:marRight w:val="0"/>
      <w:marTop w:val="0"/>
      <w:marBottom w:val="0"/>
      <w:divBdr>
        <w:top w:val="none" w:sz="0" w:space="0" w:color="auto"/>
        <w:left w:val="none" w:sz="0" w:space="0" w:color="auto"/>
        <w:bottom w:val="none" w:sz="0" w:space="0" w:color="auto"/>
        <w:right w:val="none" w:sz="0" w:space="0" w:color="auto"/>
      </w:divBdr>
    </w:div>
    <w:div w:id="74790222">
      <w:bodyDiv w:val="1"/>
      <w:marLeft w:val="0"/>
      <w:marRight w:val="0"/>
      <w:marTop w:val="0"/>
      <w:marBottom w:val="0"/>
      <w:divBdr>
        <w:top w:val="none" w:sz="0" w:space="0" w:color="auto"/>
        <w:left w:val="none" w:sz="0" w:space="0" w:color="auto"/>
        <w:bottom w:val="none" w:sz="0" w:space="0" w:color="auto"/>
        <w:right w:val="none" w:sz="0" w:space="0" w:color="auto"/>
      </w:divBdr>
    </w:div>
    <w:div w:id="111095206">
      <w:bodyDiv w:val="1"/>
      <w:marLeft w:val="0"/>
      <w:marRight w:val="0"/>
      <w:marTop w:val="0"/>
      <w:marBottom w:val="0"/>
      <w:divBdr>
        <w:top w:val="none" w:sz="0" w:space="0" w:color="auto"/>
        <w:left w:val="none" w:sz="0" w:space="0" w:color="auto"/>
        <w:bottom w:val="none" w:sz="0" w:space="0" w:color="auto"/>
        <w:right w:val="none" w:sz="0" w:space="0" w:color="auto"/>
      </w:divBdr>
    </w:div>
    <w:div w:id="118693716">
      <w:bodyDiv w:val="1"/>
      <w:marLeft w:val="0"/>
      <w:marRight w:val="0"/>
      <w:marTop w:val="0"/>
      <w:marBottom w:val="0"/>
      <w:divBdr>
        <w:top w:val="none" w:sz="0" w:space="0" w:color="auto"/>
        <w:left w:val="none" w:sz="0" w:space="0" w:color="auto"/>
        <w:bottom w:val="none" w:sz="0" w:space="0" w:color="auto"/>
        <w:right w:val="none" w:sz="0" w:space="0" w:color="auto"/>
      </w:divBdr>
    </w:div>
    <w:div w:id="139807026">
      <w:bodyDiv w:val="1"/>
      <w:marLeft w:val="0"/>
      <w:marRight w:val="0"/>
      <w:marTop w:val="0"/>
      <w:marBottom w:val="0"/>
      <w:divBdr>
        <w:top w:val="none" w:sz="0" w:space="0" w:color="auto"/>
        <w:left w:val="none" w:sz="0" w:space="0" w:color="auto"/>
        <w:bottom w:val="none" w:sz="0" w:space="0" w:color="auto"/>
        <w:right w:val="none" w:sz="0" w:space="0" w:color="auto"/>
      </w:divBdr>
    </w:div>
    <w:div w:id="152989183">
      <w:bodyDiv w:val="1"/>
      <w:marLeft w:val="0"/>
      <w:marRight w:val="0"/>
      <w:marTop w:val="0"/>
      <w:marBottom w:val="0"/>
      <w:divBdr>
        <w:top w:val="none" w:sz="0" w:space="0" w:color="auto"/>
        <w:left w:val="none" w:sz="0" w:space="0" w:color="auto"/>
        <w:bottom w:val="none" w:sz="0" w:space="0" w:color="auto"/>
        <w:right w:val="none" w:sz="0" w:space="0" w:color="auto"/>
      </w:divBdr>
    </w:div>
    <w:div w:id="155196519">
      <w:bodyDiv w:val="1"/>
      <w:marLeft w:val="0"/>
      <w:marRight w:val="0"/>
      <w:marTop w:val="0"/>
      <w:marBottom w:val="0"/>
      <w:divBdr>
        <w:top w:val="none" w:sz="0" w:space="0" w:color="auto"/>
        <w:left w:val="none" w:sz="0" w:space="0" w:color="auto"/>
        <w:bottom w:val="none" w:sz="0" w:space="0" w:color="auto"/>
        <w:right w:val="none" w:sz="0" w:space="0" w:color="auto"/>
      </w:divBdr>
    </w:div>
    <w:div w:id="162744286">
      <w:bodyDiv w:val="1"/>
      <w:marLeft w:val="0"/>
      <w:marRight w:val="0"/>
      <w:marTop w:val="0"/>
      <w:marBottom w:val="0"/>
      <w:divBdr>
        <w:top w:val="none" w:sz="0" w:space="0" w:color="auto"/>
        <w:left w:val="none" w:sz="0" w:space="0" w:color="auto"/>
        <w:bottom w:val="none" w:sz="0" w:space="0" w:color="auto"/>
        <w:right w:val="none" w:sz="0" w:space="0" w:color="auto"/>
      </w:divBdr>
    </w:div>
    <w:div w:id="198902044">
      <w:bodyDiv w:val="1"/>
      <w:marLeft w:val="0"/>
      <w:marRight w:val="0"/>
      <w:marTop w:val="0"/>
      <w:marBottom w:val="0"/>
      <w:divBdr>
        <w:top w:val="none" w:sz="0" w:space="0" w:color="auto"/>
        <w:left w:val="none" w:sz="0" w:space="0" w:color="auto"/>
        <w:bottom w:val="none" w:sz="0" w:space="0" w:color="auto"/>
        <w:right w:val="none" w:sz="0" w:space="0" w:color="auto"/>
      </w:divBdr>
    </w:div>
    <w:div w:id="317223373">
      <w:bodyDiv w:val="1"/>
      <w:marLeft w:val="0"/>
      <w:marRight w:val="0"/>
      <w:marTop w:val="0"/>
      <w:marBottom w:val="0"/>
      <w:divBdr>
        <w:top w:val="none" w:sz="0" w:space="0" w:color="auto"/>
        <w:left w:val="none" w:sz="0" w:space="0" w:color="auto"/>
        <w:bottom w:val="none" w:sz="0" w:space="0" w:color="auto"/>
        <w:right w:val="none" w:sz="0" w:space="0" w:color="auto"/>
      </w:divBdr>
    </w:div>
    <w:div w:id="324549683">
      <w:bodyDiv w:val="1"/>
      <w:marLeft w:val="0"/>
      <w:marRight w:val="0"/>
      <w:marTop w:val="0"/>
      <w:marBottom w:val="0"/>
      <w:divBdr>
        <w:top w:val="none" w:sz="0" w:space="0" w:color="auto"/>
        <w:left w:val="none" w:sz="0" w:space="0" w:color="auto"/>
        <w:bottom w:val="none" w:sz="0" w:space="0" w:color="auto"/>
        <w:right w:val="none" w:sz="0" w:space="0" w:color="auto"/>
      </w:divBdr>
    </w:div>
    <w:div w:id="375279430">
      <w:bodyDiv w:val="1"/>
      <w:marLeft w:val="0"/>
      <w:marRight w:val="0"/>
      <w:marTop w:val="0"/>
      <w:marBottom w:val="0"/>
      <w:divBdr>
        <w:top w:val="none" w:sz="0" w:space="0" w:color="auto"/>
        <w:left w:val="none" w:sz="0" w:space="0" w:color="auto"/>
        <w:bottom w:val="none" w:sz="0" w:space="0" w:color="auto"/>
        <w:right w:val="none" w:sz="0" w:space="0" w:color="auto"/>
      </w:divBdr>
    </w:div>
    <w:div w:id="517240112">
      <w:bodyDiv w:val="1"/>
      <w:marLeft w:val="0"/>
      <w:marRight w:val="0"/>
      <w:marTop w:val="0"/>
      <w:marBottom w:val="0"/>
      <w:divBdr>
        <w:top w:val="none" w:sz="0" w:space="0" w:color="auto"/>
        <w:left w:val="none" w:sz="0" w:space="0" w:color="auto"/>
        <w:bottom w:val="none" w:sz="0" w:space="0" w:color="auto"/>
        <w:right w:val="none" w:sz="0" w:space="0" w:color="auto"/>
      </w:divBdr>
    </w:div>
    <w:div w:id="521826466">
      <w:bodyDiv w:val="1"/>
      <w:marLeft w:val="0"/>
      <w:marRight w:val="0"/>
      <w:marTop w:val="0"/>
      <w:marBottom w:val="0"/>
      <w:divBdr>
        <w:top w:val="none" w:sz="0" w:space="0" w:color="auto"/>
        <w:left w:val="none" w:sz="0" w:space="0" w:color="auto"/>
        <w:bottom w:val="none" w:sz="0" w:space="0" w:color="auto"/>
        <w:right w:val="none" w:sz="0" w:space="0" w:color="auto"/>
      </w:divBdr>
    </w:div>
    <w:div w:id="529538612">
      <w:bodyDiv w:val="1"/>
      <w:marLeft w:val="0"/>
      <w:marRight w:val="0"/>
      <w:marTop w:val="0"/>
      <w:marBottom w:val="0"/>
      <w:divBdr>
        <w:top w:val="none" w:sz="0" w:space="0" w:color="auto"/>
        <w:left w:val="none" w:sz="0" w:space="0" w:color="auto"/>
        <w:bottom w:val="none" w:sz="0" w:space="0" w:color="auto"/>
        <w:right w:val="none" w:sz="0" w:space="0" w:color="auto"/>
      </w:divBdr>
    </w:div>
    <w:div w:id="535970962">
      <w:bodyDiv w:val="1"/>
      <w:marLeft w:val="0"/>
      <w:marRight w:val="0"/>
      <w:marTop w:val="0"/>
      <w:marBottom w:val="0"/>
      <w:divBdr>
        <w:top w:val="none" w:sz="0" w:space="0" w:color="auto"/>
        <w:left w:val="none" w:sz="0" w:space="0" w:color="auto"/>
        <w:bottom w:val="none" w:sz="0" w:space="0" w:color="auto"/>
        <w:right w:val="none" w:sz="0" w:space="0" w:color="auto"/>
      </w:divBdr>
    </w:div>
    <w:div w:id="537426986">
      <w:bodyDiv w:val="1"/>
      <w:marLeft w:val="0"/>
      <w:marRight w:val="0"/>
      <w:marTop w:val="0"/>
      <w:marBottom w:val="0"/>
      <w:divBdr>
        <w:top w:val="none" w:sz="0" w:space="0" w:color="auto"/>
        <w:left w:val="none" w:sz="0" w:space="0" w:color="auto"/>
        <w:bottom w:val="none" w:sz="0" w:space="0" w:color="auto"/>
        <w:right w:val="none" w:sz="0" w:space="0" w:color="auto"/>
      </w:divBdr>
    </w:div>
    <w:div w:id="565989721">
      <w:bodyDiv w:val="1"/>
      <w:marLeft w:val="0"/>
      <w:marRight w:val="0"/>
      <w:marTop w:val="0"/>
      <w:marBottom w:val="0"/>
      <w:divBdr>
        <w:top w:val="none" w:sz="0" w:space="0" w:color="auto"/>
        <w:left w:val="none" w:sz="0" w:space="0" w:color="auto"/>
        <w:bottom w:val="none" w:sz="0" w:space="0" w:color="auto"/>
        <w:right w:val="none" w:sz="0" w:space="0" w:color="auto"/>
      </w:divBdr>
    </w:div>
    <w:div w:id="573005704">
      <w:bodyDiv w:val="1"/>
      <w:marLeft w:val="0"/>
      <w:marRight w:val="0"/>
      <w:marTop w:val="0"/>
      <w:marBottom w:val="0"/>
      <w:divBdr>
        <w:top w:val="none" w:sz="0" w:space="0" w:color="auto"/>
        <w:left w:val="none" w:sz="0" w:space="0" w:color="auto"/>
        <w:bottom w:val="none" w:sz="0" w:space="0" w:color="auto"/>
        <w:right w:val="none" w:sz="0" w:space="0" w:color="auto"/>
      </w:divBdr>
    </w:div>
    <w:div w:id="605622808">
      <w:bodyDiv w:val="1"/>
      <w:marLeft w:val="0"/>
      <w:marRight w:val="0"/>
      <w:marTop w:val="0"/>
      <w:marBottom w:val="0"/>
      <w:divBdr>
        <w:top w:val="none" w:sz="0" w:space="0" w:color="auto"/>
        <w:left w:val="none" w:sz="0" w:space="0" w:color="auto"/>
        <w:bottom w:val="none" w:sz="0" w:space="0" w:color="auto"/>
        <w:right w:val="none" w:sz="0" w:space="0" w:color="auto"/>
      </w:divBdr>
    </w:div>
    <w:div w:id="677775585">
      <w:bodyDiv w:val="1"/>
      <w:marLeft w:val="0"/>
      <w:marRight w:val="0"/>
      <w:marTop w:val="0"/>
      <w:marBottom w:val="0"/>
      <w:divBdr>
        <w:top w:val="none" w:sz="0" w:space="0" w:color="auto"/>
        <w:left w:val="none" w:sz="0" w:space="0" w:color="auto"/>
        <w:bottom w:val="none" w:sz="0" w:space="0" w:color="auto"/>
        <w:right w:val="none" w:sz="0" w:space="0" w:color="auto"/>
      </w:divBdr>
    </w:div>
    <w:div w:id="696076936">
      <w:bodyDiv w:val="1"/>
      <w:marLeft w:val="0"/>
      <w:marRight w:val="0"/>
      <w:marTop w:val="0"/>
      <w:marBottom w:val="0"/>
      <w:divBdr>
        <w:top w:val="none" w:sz="0" w:space="0" w:color="auto"/>
        <w:left w:val="none" w:sz="0" w:space="0" w:color="auto"/>
        <w:bottom w:val="none" w:sz="0" w:space="0" w:color="auto"/>
        <w:right w:val="none" w:sz="0" w:space="0" w:color="auto"/>
      </w:divBdr>
    </w:div>
    <w:div w:id="727150838">
      <w:bodyDiv w:val="1"/>
      <w:marLeft w:val="0"/>
      <w:marRight w:val="0"/>
      <w:marTop w:val="0"/>
      <w:marBottom w:val="0"/>
      <w:divBdr>
        <w:top w:val="none" w:sz="0" w:space="0" w:color="auto"/>
        <w:left w:val="none" w:sz="0" w:space="0" w:color="auto"/>
        <w:bottom w:val="none" w:sz="0" w:space="0" w:color="auto"/>
        <w:right w:val="none" w:sz="0" w:space="0" w:color="auto"/>
      </w:divBdr>
    </w:div>
    <w:div w:id="749620782">
      <w:bodyDiv w:val="1"/>
      <w:marLeft w:val="0"/>
      <w:marRight w:val="0"/>
      <w:marTop w:val="0"/>
      <w:marBottom w:val="0"/>
      <w:divBdr>
        <w:top w:val="none" w:sz="0" w:space="0" w:color="auto"/>
        <w:left w:val="none" w:sz="0" w:space="0" w:color="auto"/>
        <w:bottom w:val="none" w:sz="0" w:space="0" w:color="auto"/>
        <w:right w:val="none" w:sz="0" w:space="0" w:color="auto"/>
      </w:divBdr>
    </w:div>
    <w:div w:id="784155908">
      <w:bodyDiv w:val="1"/>
      <w:marLeft w:val="0"/>
      <w:marRight w:val="0"/>
      <w:marTop w:val="0"/>
      <w:marBottom w:val="0"/>
      <w:divBdr>
        <w:top w:val="none" w:sz="0" w:space="0" w:color="auto"/>
        <w:left w:val="none" w:sz="0" w:space="0" w:color="auto"/>
        <w:bottom w:val="none" w:sz="0" w:space="0" w:color="auto"/>
        <w:right w:val="none" w:sz="0" w:space="0" w:color="auto"/>
      </w:divBdr>
    </w:div>
    <w:div w:id="800727767">
      <w:bodyDiv w:val="1"/>
      <w:marLeft w:val="0"/>
      <w:marRight w:val="0"/>
      <w:marTop w:val="0"/>
      <w:marBottom w:val="0"/>
      <w:divBdr>
        <w:top w:val="none" w:sz="0" w:space="0" w:color="auto"/>
        <w:left w:val="none" w:sz="0" w:space="0" w:color="auto"/>
        <w:bottom w:val="none" w:sz="0" w:space="0" w:color="auto"/>
        <w:right w:val="none" w:sz="0" w:space="0" w:color="auto"/>
      </w:divBdr>
    </w:div>
    <w:div w:id="822502932">
      <w:bodyDiv w:val="1"/>
      <w:marLeft w:val="0"/>
      <w:marRight w:val="0"/>
      <w:marTop w:val="0"/>
      <w:marBottom w:val="0"/>
      <w:divBdr>
        <w:top w:val="none" w:sz="0" w:space="0" w:color="auto"/>
        <w:left w:val="none" w:sz="0" w:space="0" w:color="auto"/>
        <w:bottom w:val="none" w:sz="0" w:space="0" w:color="auto"/>
        <w:right w:val="none" w:sz="0" w:space="0" w:color="auto"/>
      </w:divBdr>
    </w:div>
    <w:div w:id="827869875">
      <w:bodyDiv w:val="1"/>
      <w:marLeft w:val="0"/>
      <w:marRight w:val="0"/>
      <w:marTop w:val="0"/>
      <w:marBottom w:val="0"/>
      <w:divBdr>
        <w:top w:val="none" w:sz="0" w:space="0" w:color="auto"/>
        <w:left w:val="none" w:sz="0" w:space="0" w:color="auto"/>
        <w:bottom w:val="none" w:sz="0" w:space="0" w:color="auto"/>
        <w:right w:val="none" w:sz="0" w:space="0" w:color="auto"/>
      </w:divBdr>
    </w:div>
    <w:div w:id="930970591">
      <w:bodyDiv w:val="1"/>
      <w:marLeft w:val="0"/>
      <w:marRight w:val="0"/>
      <w:marTop w:val="0"/>
      <w:marBottom w:val="0"/>
      <w:divBdr>
        <w:top w:val="none" w:sz="0" w:space="0" w:color="auto"/>
        <w:left w:val="none" w:sz="0" w:space="0" w:color="auto"/>
        <w:bottom w:val="none" w:sz="0" w:space="0" w:color="auto"/>
        <w:right w:val="none" w:sz="0" w:space="0" w:color="auto"/>
      </w:divBdr>
    </w:div>
    <w:div w:id="966080859">
      <w:bodyDiv w:val="1"/>
      <w:marLeft w:val="0"/>
      <w:marRight w:val="0"/>
      <w:marTop w:val="0"/>
      <w:marBottom w:val="0"/>
      <w:divBdr>
        <w:top w:val="none" w:sz="0" w:space="0" w:color="auto"/>
        <w:left w:val="none" w:sz="0" w:space="0" w:color="auto"/>
        <w:bottom w:val="none" w:sz="0" w:space="0" w:color="auto"/>
        <w:right w:val="none" w:sz="0" w:space="0" w:color="auto"/>
      </w:divBdr>
      <w:divsChild>
        <w:div w:id="719324672">
          <w:marLeft w:val="0"/>
          <w:marRight w:val="0"/>
          <w:marTop w:val="0"/>
          <w:marBottom w:val="0"/>
          <w:divBdr>
            <w:top w:val="none" w:sz="0" w:space="0" w:color="auto"/>
            <w:left w:val="none" w:sz="0" w:space="0" w:color="auto"/>
            <w:bottom w:val="none" w:sz="0" w:space="0" w:color="auto"/>
            <w:right w:val="none" w:sz="0" w:space="0" w:color="auto"/>
          </w:divBdr>
          <w:divsChild>
            <w:div w:id="1752505380">
              <w:marLeft w:val="0"/>
              <w:marRight w:val="0"/>
              <w:marTop w:val="0"/>
              <w:marBottom w:val="0"/>
              <w:divBdr>
                <w:top w:val="none" w:sz="0" w:space="0" w:color="auto"/>
                <w:left w:val="none" w:sz="0" w:space="0" w:color="auto"/>
                <w:bottom w:val="none" w:sz="0" w:space="0" w:color="auto"/>
                <w:right w:val="none" w:sz="0" w:space="0" w:color="auto"/>
              </w:divBdr>
              <w:divsChild>
                <w:div w:id="21455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469689">
      <w:bodyDiv w:val="1"/>
      <w:marLeft w:val="0"/>
      <w:marRight w:val="0"/>
      <w:marTop w:val="0"/>
      <w:marBottom w:val="0"/>
      <w:divBdr>
        <w:top w:val="none" w:sz="0" w:space="0" w:color="auto"/>
        <w:left w:val="none" w:sz="0" w:space="0" w:color="auto"/>
        <w:bottom w:val="none" w:sz="0" w:space="0" w:color="auto"/>
        <w:right w:val="none" w:sz="0" w:space="0" w:color="auto"/>
      </w:divBdr>
    </w:div>
    <w:div w:id="1039090771">
      <w:bodyDiv w:val="1"/>
      <w:marLeft w:val="0"/>
      <w:marRight w:val="0"/>
      <w:marTop w:val="0"/>
      <w:marBottom w:val="0"/>
      <w:divBdr>
        <w:top w:val="none" w:sz="0" w:space="0" w:color="auto"/>
        <w:left w:val="none" w:sz="0" w:space="0" w:color="auto"/>
        <w:bottom w:val="none" w:sz="0" w:space="0" w:color="auto"/>
        <w:right w:val="none" w:sz="0" w:space="0" w:color="auto"/>
      </w:divBdr>
    </w:div>
    <w:div w:id="1039477740">
      <w:bodyDiv w:val="1"/>
      <w:marLeft w:val="0"/>
      <w:marRight w:val="0"/>
      <w:marTop w:val="0"/>
      <w:marBottom w:val="0"/>
      <w:divBdr>
        <w:top w:val="none" w:sz="0" w:space="0" w:color="auto"/>
        <w:left w:val="none" w:sz="0" w:space="0" w:color="auto"/>
        <w:bottom w:val="none" w:sz="0" w:space="0" w:color="auto"/>
        <w:right w:val="none" w:sz="0" w:space="0" w:color="auto"/>
      </w:divBdr>
    </w:div>
    <w:div w:id="1041591678">
      <w:bodyDiv w:val="1"/>
      <w:marLeft w:val="0"/>
      <w:marRight w:val="0"/>
      <w:marTop w:val="0"/>
      <w:marBottom w:val="0"/>
      <w:divBdr>
        <w:top w:val="none" w:sz="0" w:space="0" w:color="auto"/>
        <w:left w:val="none" w:sz="0" w:space="0" w:color="auto"/>
        <w:bottom w:val="none" w:sz="0" w:space="0" w:color="auto"/>
        <w:right w:val="none" w:sz="0" w:space="0" w:color="auto"/>
      </w:divBdr>
    </w:div>
    <w:div w:id="1077216324">
      <w:bodyDiv w:val="1"/>
      <w:marLeft w:val="0"/>
      <w:marRight w:val="0"/>
      <w:marTop w:val="0"/>
      <w:marBottom w:val="0"/>
      <w:divBdr>
        <w:top w:val="none" w:sz="0" w:space="0" w:color="auto"/>
        <w:left w:val="none" w:sz="0" w:space="0" w:color="auto"/>
        <w:bottom w:val="none" w:sz="0" w:space="0" w:color="auto"/>
        <w:right w:val="none" w:sz="0" w:space="0" w:color="auto"/>
      </w:divBdr>
    </w:div>
    <w:div w:id="1089740783">
      <w:bodyDiv w:val="1"/>
      <w:marLeft w:val="0"/>
      <w:marRight w:val="0"/>
      <w:marTop w:val="0"/>
      <w:marBottom w:val="0"/>
      <w:divBdr>
        <w:top w:val="none" w:sz="0" w:space="0" w:color="auto"/>
        <w:left w:val="none" w:sz="0" w:space="0" w:color="auto"/>
        <w:bottom w:val="none" w:sz="0" w:space="0" w:color="auto"/>
        <w:right w:val="none" w:sz="0" w:space="0" w:color="auto"/>
      </w:divBdr>
    </w:div>
    <w:div w:id="1095054405">
      <w:bodyDiv w:val="1"/>
      <w:marLeft w:val="0"/>
      <w:marRight w:val="0"/>
      <w:marTop w:val="0"/>
      <w:marBottom w:val="0"/>
      <w:divBdr>
        <w:top w:val="none" w:sz="0" w:space="0" w:color="auto"/>
        <w:left w:val="none" w:sz="0" w:space="0" w:color="auto"/>
        <w:bottom w:val="none" w:sz="0" w:space="0" w:color="auto"/>
        <w:right w:val="none" w:sz="0" w:space="0" w:color="auto"/>
      </w:divBdr>
    </w:div>
    <w:div w:id="1110903390">
      <w:bodyDiv w:val="1"/>
      <w:marLeft w:val="0"/>
      <w:marRight w:val="0"/>
      <w:marTop w:val="0"/>
      <w:marBottom w:val="0"/>
      <w:divBdr>
        <w:top w:val="none" w:sz="0" w:space="0" w:color="auto"/>
        <w:left w:val="none" w:sz="0" w:space="0" w:color="auto"/>
        <w:bottom w:val="none" w:sz="0" w:space="0" w:color="auto"/>
        <w:right w:val="none" w:sz="0" w:space="0" w:color="auto"/>
      </w:divBdr>
    </w:div>
    <w:div w:id="1169104431">
      <w:bodyDiv w:val="1"/>
      <w:marLeft w:val="0"/>
      <w:marRight w:val="0"/>
      <w:marTop w:val="0"/>
      <w:marBottom w:val="0"/>
      <w:divBdr>
        <w:top w:val="none" w:sz="0" w:space="0" w:color="auto"/>
        <w:left w:val="none" w:sz="0" w:space="0" w:color="auto"/>
        <w:bottom w:val="none" w:sz="0" w:space="0" w:color="auto"/>
        <w:right w:val="none" w:sz="0" w:space="0" w:color="auto"/>
      </w:divBdr>
    </w:div>
    <w:div w:id="1295453137">
      <w:bodyDiv w:val="1"/>
      <w:marLeft w:val="0"/>
      <w:marRight w:val="0"/>
      <w:marTop w:val="0"/>
      <w:marBottom w:val="0"/>
      <w:divBdr>
        <w:top w:val="none" w:sz="0" w:space="0" w:color="auto"/>
        <w:left w:val="none" w:sz="0" w:space="0" w:color="auto"/>
        <w:bottom w:val="none" w:sz="0" w:space="0" w:color="auto"/>
        <w:right w:val="none" w:sz="0" w:space="0" w:color="auto"/>
      </w:divBdr>
    </w:div>
    <w:div w:id="1300720294">
      <w:bodyDiv w:val="1"/>
      <w:marLeft w:val="0"/>
      <w:marRight w:val="0"/>
      <w:marTop w:val="0"/>
      <w:marBottom w:val="0"/>
      <w:divBdr>
        <w:top w:val="none" w:sz="0" w:space="0" w:color="auto"/>
        <w:left w:val="none" w:sz="0" w:space="0" w:color="auto"/>
        <w:bottom w:val="none" w:sz="0" w:space="0" w:color="auto"/>
        <w:right w:val="none" w:sz="0" w:space="0" w:color="auto"/>
      </w:divBdr>
    </w:div>
    <w:div w:id="1311789242">
      <w:bodyDiv w:val="1"/>
      <w:marLeft w:val="0"/>
      <w:marRight w:val="0"/>
      <w:marTop w:val="0"/>
      <w:marBottom w:val="0"/>
      <w:divBdr>
        <w:top w:val="none" w:sz="0" w:space="0" w:color="auto"/>
        <w:left w:val="none" w:sz="0" w:space="0" w:color="auto"/>
        <w:bottom w:val="none" w:sz="0" w:space="0" w:color="auto"/>
        <w:right w:val="none" w:sz="0" w:space="0" w:color="auto"/>
      </w:divBdr>
    </w:div>
    <w:div w:id="1347056792">
      <w:bodyDiv w:val="1"/>
      <w:marLeft w:val="0"/>
      <w:marRight w:val="0"/>
      <w:marTop w:val="0"/>
      <w:marBottom w:val="0"/>
      <w:divBdr>
        <w:top w:val="none" w:sz="0" w:space="0" w:color="auto"/>
        <w:left w:val="none" w:sz="0" w:space="0" w:color="auto"/>
        <w:bottom w:val="none" w:sz="0" w:space="0" w:color="auto"/>
        <w:right w:val="none" w:sz="0" w:space="0" w:color="auto"/>
      </w:divBdr>
    </w:div>
    <w:div w:id="1372724978">
      <w:bodyDiv w:val="1"/>
      <w:marLeft w:val="0"/>
      <w:marRight w:val="0"/>
      <w:marTop w:val="0"/>
      <w:marBottom w:val="0"/>
      <w:divBdr>
        <w:top w:val="none" w:sz="0" w:space="0" w:color="auto"/>
        <w:left w:val="none" w:sz="0" w:space="0" w:color="auto"/>
        <w:bottom w:val="none" w:sz="0" w:space="0" w:color="auto"/>
        <w:right w:val="none" w:sz="0" w:space="0" w:color="auto"/>
      </w:divBdr>
    </w:div>
    <w:div w:id="1379668157">
      <w:bodyDiv w:val="1"/>
      <w:marLeft w:val="0"/>
      <w:marRight w:val="0"/>
      <w:marTop w:val="0"/>
      <w:marBottom w:val="0"/>
      <w:divBdr>
        <w:top w:val="none" w:sz="0" w:space="0" w:color="auto"/>
        <w:left w:val="none" w:sz="0" w:space="0" w:color="auto"/>
        <w:bottom w:val="none" w:sz="0" w:space="0" w:color="auto"/>
        <w:right w:val="none" w:sz="0" w:space="0" w:color="auto"/>
      </w:divBdr>
    </w:div>
    <w:div w:id="1381708123">
      <w:bodyDiv w:val="1"/>
      <w:marLeft w:val="0"/>
      <w:marRight w:val="0"/>
      <w:marTop w:val="0"/>
      <w:marBottom w:val="0"/>
      <w:divBdr>
        <w:top w:val="none" w:sz="0" w:space="0" w:color="auto"/>
        <w:left w:val="none" w:sz="0" w:space="0" w:color="auto"/>
        <w:bottom w:val="none" w:sz="0" w:space="0" w:color="auto"/>
        <w:right w:val="none" w:sz="0" w:space="0" w:color="auto"/>
      </w:divBdr>
    </w:div>
    <w:div w:id="1393042280">
      <w:bodyDiv w:val="1"/>
      <w:marLeft w:val="0"/>
      <w:marRight w:val="0"/>
      <w:marTop w:val="0"/>
      <w:marBottom w:val="0"/>
      <w:divBdr>
        <w:top w:val="none" w:sz="0" w:space="0" w:color="auto"/>
        <w:left w:val="none" w:sz="0" w:space="0" w:color="auto"/>
        <w:bottom w:val="none" w:sz="0" w:space="0" w:color="auto"/>
        <w:right w:val="none" w:sz="0" w:space="0" w:color="auto"/>
      </w:divBdr>
    </w:div>
    <w:div w:id="1410737117">
      <w:bodyDiv w:val="1"/>
      <w:marLeft w:val="0"/>
      <w:marRight w:val="0"/>
      <w:marTop w:val="0"/>
      <w:marBottom w:val="0"/>
      <w:divBdr>
        <w:top w:val="none" w:sz="0" w:space="0" w:color="auto"/>
        <w:left w:val="none" w:sz="0" w:space="0" w:color="auto"/>
        <w:bottom w:val="none" w:sz="0" w:space="0" w:color="auto"/>
        <w:right w:val="none" w:sz="0" w:space="0" w:color="auto"/>
      </w:divBdr>
    </w:div>
    <w:div w:id="1428773559">
      <w:bodyDiv w:val="1"/>
      <w:marLeft w:val="0"/>
      <w:marRight w:val="0"/>
      <w:marTop w:val="0"/>
      <w:marBottom w:val="0"/>
      <w:divBdr>
        <w:top w:val="none" w:sz="0" w:space="0" w:color="auto"/>
        <w:left w:val="none" w:sz="0" w:space="0" w:color="auto"/>
        <w:bottom w:val="none" w:sz="0" w:space="0" w:color="auto"/>
        <w:right w:val="none" w:sz="0" w:space="0" w:color="auto"/>
      </w:divBdr>
    </w:div>
    <w:div w:id="1430157085">
      <w:bodyDiv w:val="1"/>
      <w:marLeft w:val="0"/>
      <w:marRight w:val="0"/>
      <w:marTop w:val="0"/>
      <w:marBottom w:val="0"/>
      <w:divBdr>
        <w:top w:val="none" w:sz="0" w:space="0" w:color="auto"/>
        <w:left w:val="none" w:sz="0" w:space="0" w:color="auto"/>
        <w:bottom w:val="none" w:sz="0" w:space="0" w:color="auto"/>
        <w:right w:val="none" w:sz="0" w:space="0" w:color="auto"/>
      </w:divBdr>
    </w:div>
    <w:div w:id="1430738367">
      <w:bodyDiv w:val="1"/>
      <w:marLeft w:val="0"/>
      <w:marRight w:val="0"/>
      <w:marTop w:val="0"/>
      <w:marBottom w:val="0"/>
      <w:divBdr>
        <w:top w:val="none" w:sz="0" w:space="0" w:color="auto"/>
        <w:left w:val="none" w:sz="0" w:space="0" w:color="auto"/>
        <w:bottom w:val="none" w:sz="0" w:space="0" w:color="auto"/>
        <w:right w:val="none" w:sz="0" w:space="0" w:color="auto"/>
      </w:divBdr>
    </w:div>
    <w:div w:id="1459647091">
      <w:bodyDiv w:val="1"/>
      <w:marLeft w:val="0"/>
      <w:marRight w:val="0"/>
      <w:marTop w:val="0"/>
      <w:marBottom w:val="0"/>
      <w:divBdr>
        <w:top w:val="none" w:sz="0" w:space="0" w:color="auto"/>
        <w:left w:val="none" w:sz="0" w:space="0" w:color="auto"/>
        <w:bottom w:val="none" w:sz="0" w:space="0" w:color="auto"/>
        <w:right w:val="none" w:sz="0" w:space="0" w:color="auto"/>
      </w:divBdr>
    </w:div>
    <w:div w:id="1501382769">
      <w:bodyDiv w:val="1"/>
      <w:marLeft w:val="0"/>
      <w:marRight w:val="0"/>
      <w:marTop w:val="0"/>
      <w:marBottom w:val="0"/>
      <w:divBdr>
        <w:top w:val="none" w:sz="0" w:space="0" w:color="auto"/>
        <w:left w:val="none" w:sz="0" w:space="0" w:color="auto"/>
        <w:bottom w:val="none" w:sz="0" w:space="0" w:color="auto"/>
        <w:right w:val="none" w:sz="0" w:space="0" w:color="auto"/>
      </w:divBdr>
      <w:divsChild>
        <w:div w:id="1944457419">
          <w:marLeft w:val="0"/>
          <w:marRight w:val="0"/>
          <w:marTop w:val="0"/>
          <w:marBottom w:val="0"/>
          <w:divBdr>
            <w:top w:val="none" w:sz="0" w:space="0" w:color="auto"/>
            <w:left w:val="none" w:sz="0" w:space="0" w:color="auto"/>
            <w:bottom w:val="none" w:sz="0" w:space="0" w:color="auto"/>
            <w:right w:val="none" w:sz="0" w:space="0" w:color="auto"/>
          </w:divBdr>
          <w:divsChild>
            <w:div w:id="1724714728">
              <w:marLeft w:val="0"/>
              <w:marRight w:val="0"/>
              <w:marTop w:val="0"/>
              <w:marBottom w:val="0"/>
              <w:divBdr>
                <w:top w:val="none" w:sz="0" w:space="0" w:color="auto"/>
                <w:left w:val="none" w:sz="0" w:space="0" w:color="auto"/>
                <w:bottom w:val="none" w:sz="0" w:space="0" w:color="auto"/>
                <w:right w:val="none" w:sz="0" w:space="0" w:color="auto"/>
              </w:divBdr>
              <w:divsChild>
                <w:div w:id="1535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343253">
      <w:bodyDiv w:val="1"/>
      <w:marLeft w:val="0"/>
      <w:marRight w:val="0"/>
      <w:marTop w:val="0"/>
      <w:marBottom w:val="0"/>
      <w:divBdr>
        <w:top w:val="none" w:sz="0" w:space="0" w:color="auto"/>
        <w:left w:val="none" w:sz="0" w:space="0" w:color="auto"/>
        <w:bottom w:val="none" w:sz="0" w:space="0" w:color="auto"/>
        <w:right w:val="none" w:sz="0" w:space="0" w:color="auto"/>
      </w:divBdr>
    </w:div>
    <w:div w:id="1552419907">
      <w:bodyDiv w:val="1"/>
      <w:marLeft w:val="0"/>
      <w:marRight w:val="0"/>
      <w:marTop w:val="0"/>
      <w:marBottom w:val="0"/>
      <w:divBdr>
        <w:top w:val="none" w:sz="0" w:space="0" w:color="auto"/>
        <w:left w:val="none" w:sz="0" w:space="0" w:color="auto"/>
        <w:bottom w:val="none" w:sz="0" w:space="0" w:color="auto"/>
        <w:right w:val="none" w:sz="0" w:space="0" w:color="auto"/>
      </w:divBdr>
    </w:div>
    <w:div w:id="1555845079">
      <w:bodyDiv w:val="1"/>
      <w:marLeft w:val="0"/>
      <w:marRight w:val="0"/>
      <w:marTop w:val="0"/>
      <w:marBottom w:val="0"/>
      <w:divBdr>
        <w:top w:val="none" w:sz="0" w:space="0" w:color="auto"/>
        <w:left w:val="none" w:sz="0" w:space="0" w:color="auto"/>
        <w:bottom w:val="none" w:sz="0" w:space="0" w:color="auto"/>
        <w:right w:val="none" w:sz="0" w:space="0" w:color="auto"/>
      </w:divBdr>
    </w:div>
    <w:div w:id="1629627257">
      <w:bodyDiv w:val="1"/>
      <w:marLeft w:val="0"/>
      <w:marRight w:val="0"/>
      <w:marTop w:val="0"/>
      <w:marBottom w:val="0"/>
      <w:divBdr>
        <w:top w:val="none" w:sz="0" w:space="0" w:color="auto"/>
        <w:left w:val="none" w:sz="0" w:space="0" w:color="auto"/>
        <w:bottom w:val="none" w:sz="0" w:space="0" w:color="auto"/>
        <w:right w:val="none" w:sz="0" w:space="0" w:color="auto"/>
      </w:divBdr>
    </w:div>
    <w:div w:id="1705788413">
      <w:bodyDiv w:val="1"/>
      <w:marLeft w:val="0"/>
      <w:marRight w:val="0"/>
      <w:marTop w:val="0"/>
      <w:marBottom w:val="0"/>
      <w:divBdr>
        <w:top w:val="none" w:sz="0" w:space="0" w:color="auto"/>
        <w:left w:val="none" w:sz="0" w:space="0" w:color="auto"/>
        <w:bottom w:val="none" w:sz="0" w:space="0" w:color="auto"/>
        <w:right w:val="none" w:sz="0" w:space="0" w:color="auto"/>
      </w:divBdr>
    </w:div>
    <w:div w:id="1706326855">
      <w:bodyDiv w:val="1"/>
      <w:marLeft w:val="0"/>
      <w:marRight w:val="0"/>
      <w:marTop w:val="0"/>
      <w:marBottom w:val="0"/>
      <w:divBdr>
        <w:top w:val="none" w:sz="0" w:space="0" w:color="auto"/>
        <w:left w:val="none" w:sz="0" w:space="0" w:color="auto"/>
        <w:bottom w:val="none" w:sz="0" w:space="0" w:color="auto"/>
        <w:right w:val="none" w:sz="0" w:space="0" w:color="auto"/>
      </w:divBdr>
    </w:div>
    <w:div w:id="1739285416">
      <w:bodyDiv w:val="1"/>
      <w:marLeft w:val="0"/>
      <w:marRight w:val="0"/>
      <w:marTop w:val="0"/>
      <w:marBottom w:val="0"/>
      <w:divBdr>
        <w:top w:val="none" w:sz="0" w:space="0" w:color="auto"/>
        <w:left w:val="none" w:sz="0" w:space="0" w:color="auto"/>
        <w:bottom w:val="none" w:sz="0" w:space="0" w:color="auto"/>
        <w:right w:val="none" w:sz="0" w:space="0" w:color="auto"/>
      </w:divBdr>
    </w:div>
    <w:div w:id="1817602635">
      <w:bodyDiv w:val="1"/>
      <w:marLeft w:val="0"/>
      <w:marRight w:val="0"/>
      <w:marTop w:val="0"/>
      <w:marBottom w:val="0"/>
      <w:divBdr>
        <w:top w:val="none" w:sz="0" w:space="0" w:color="auto"/>
        <w:left w:val="none" w:sz="0" w:space="0" w:color="auto"/>
        <w:bottom w:val="none" w:sz="0" w:space="0" w:color="auto"/>
        <w:right w:val="none" w:sz="0" w:space="0" w:color="auto"/>
      </w:divBdr>
    </w:div>
    <w:div w:id="1826437603">
      <w:bodyDiv w:val="1"/>
      <w:marLeft w:val="0"/>
      <w:marRight w:val="0"/>
      <w:marTop w:val="0"/>
      <w:marBottom w:val="0"/>
      <w:divBdr>
        <w:top w:val="none" w:sz="0" w:space="0" w:color="auto"/>
        <w:left w:val="none" w:sz="0" w:space="0" w:color="auto"/>
        <w:bottom w:val="none" w:sz="0" w:space="0" w:color="auto"/>
        <w:right w:val="none" w:sz="0" w:space="0" w:color="auto"/>
      </w:divBdr>
    </w:div>
    <w:div w:id="1926526182">
      <w:bodyDiv w:val="1"/>
      <w:marLeft w:val="0"/>
      <w:marRight w:val="0"/>
      <w:marTop w:val="0"/>
      <w:marBottom w:val="0"/>
      <w:divBdr>
        <w:top w:val="none" w:sz="0" w:space="0" w:color="auto"/>
        <w:left w:val="none" w:sz="0" w:space="0" w:color="auto"/>
        <w:bottom w:val="none" w:sz="0" w:space="0" w:color="auto"/>
        <w:right w:val="none" w:sz="0" w:space="0" w:color="auto"/>
      </w:divBdr>
    </w:div>
    <w:div w:id="1948124536">
      <w:bodyDiv w:val="1"/>
      <w:marLeft w:val="0"/>
      <w:marRight w:val="0"/>
      <w:marTop w:val="0"/>
      <w:marBottom w:val="0"/>
      <w:divBdr>
        <w:top w:val="none" w:sz="0" w:space="0" w:color="auto"/>
        <w:left w:val="none" w:sz="0" w:space="0" w:color="auto"/>
        <w:bottom w:val="none" w:sz="0" w:space="0" w:color="auto"/>
        <w:right w:val="none" w:sz="0" w:space="0" w:color="auto"/>
      </w:divBdr>
    </w:div>
    <w:div w:id="1985576695">
      <w:bodyDiv w:val="1"/>
      <w:marLeft w:val="0"/>
      <w:marRight w:val="0"/>
      <w:marTop w:val="0"/>
      <w:marBottom w:val="0"/>
      <w:divBdr>
        <w:top w:val="none" w:sz="0" w:space="0" w:color="auto"/>
        <w:left w:val="none" w:sz="0" w:space="0" w:color="auto"/>
        <w:bottom w:val="none" w:sz="0" w:space="0" w:color="auto"/>
        <w:right w:val="none" w:sz="0" w:space="0" w:color="auto"/>
      </w:divBdr>
    </w:div>
    <w:div w:id="1991210709">
      <w:bodyDiv w:val="1"/>
      <w:marLeft w:val="0"/>
      <w:marRight w:val="0"/>
      <w:marTop w:val="0"/>
      <w:marBottom w:val="0"/>
      <w:divBdr>
        <w:top w:val="none" w:sz="0" w:space="0" w:color="auto"/>
        <w:left w:val="none" w:sz="0" w:space="0" w:color="auto"/>
        <w:bottom w:val="none" w:sz="0" w:space="0" w:color="auto"/>
        <w:right w:val="none" w:sz="0" w:space="0" w:color="auto"/>
      </w:divBdr>
    </w:div>
    <w:div w:id="2007633412">
      <w:bodyDiv w:val="1"/>
      <w:marLeft w:val="0"/>
      <w:marRight w:val="0"/>
      <w:marTop w:val="0"/>
      <w:marBottom w:val="0"/>
      <w:divBdr>
        <w:top w:val="none" w:sz="0" w:space="0" w:color="auto"/>
        <w:left w:val="none" w:sz="0" w:space="0" w:color="auto"/>
        <w:bottom w:val="none" w:sz="0" w:space="0" w:color="auto"/>
        <w:right w:val="none" w:sz="0" w:space="0" w:color="auto"/>
      </w:divBdr>
    </w:div>
    <w:div w:id="206559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1078</Words>
  <Characters>6151</Characters>
  <Application>Microsoft Office Word</Application>
  <DocSecurity>0</DocSecurity>
  <Lines>51</Lines>
  <Paragraphs>14</Paragraphs>
  <ScaleCrop>false</ScaleCrop>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v</dc:creator>
  <cp:keywords/>
  <dc:description/>
  <cp:lastModifiedBy>Vince v</cp:lastModifiedBy>
  <cp:revision>266</cp:revision>
  <dcterms:created xsi:type="dcterms:W3CDTF">2020-04-01T18:49:00Z</dcterms:created>
  <dcterms:modified xsi:type="dcterms:W3CDTF">2020-04-16T01:40:00Z</dcterms:modified>
</cp:coreProperties>
</file>