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365-1520688450219" w:id="1"/>
      <w:bookmarkEnd w:id="1"/>
      <w:r>
        <w:rPr>
          <w:color w:val="393939"/>
        </w:rPr>
        <w:t>全部代码：</w:t>
      </w:r>
      <w:hyperlink r:id="rId3">
        <w:r>
          <w:rPr>
            <w:color w:val="003884"/>
            <w:u w:val="single"/>
          </w:rPr>
          <w:t>https://github.com/vintanda/JavaTest2018/tree/master/ProgramPractice/reflect</w:t>
        </w:r>
      </w:hyperlink>
    </w:p>
    <w:p>
      <w:pPr/>
      <w:bookmarkStart w:name="6247-1520688450219" w:id="2"/>
      <w:bookmarkEnd w:id="2"/>
      <w:r>
        <w:drawing>
          <wp:inline distT="0" distR="0" distB="0" distL="0">
            <wp:extent cx="4292600" cy="220353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2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912-1520688450219" w:id="3"/>
      <w:bookmarkEnd w:id="3"/>
      <w:r>
        <w:rPr>
          <w:rFonts w:ascii="微软雅黑" w:hAnsi="微软雅黑" w:cs="微软雅黑" w:eastAsia="微软雅黑"/>
          <w:b w:val="true"/>
          <w:sz w:val="30"/>
        </w:rPr>
        <w:t>一.Class类的使用</w:t>
      </w:r>
    </w:p>
    <w:p>
      <w:pPr/>
      <w:bookmarkStart w:name="8011-1520761827375" w:id="4"/>
      <w:bookmarkEnd w:id="4"/>
      <w:r>
        <w:rPr/>
        <w:t>java中万事万物皆对象，但除了两种：基本类型和静态的成员，基本类型也有包装类对其不是对象做了弥补。</w:t>
      </w:r>
    </w:p>
    <w:p>
      <w:pPr/>
      <w:bookmarkStart w:name="6760-1520759491879" w:id="5"/>
      <w:bookmarkEnd w:id="5"/>
      <w:r>
        <w:rPr/>
        <w:t>1.那么什么是Class类呢？</w:t>
      </w:r>
    </w:p>
    <w:p>
      <w:pPr/>
      <w:bookmarkStart w:name="7542-1520759503323" w:id="6"/>
      <w:bookmarkEnd w:id="6"/>
      <w:r>
        <w:rPr/>
        <w:t>类是对象，类是java.lang.Class类的实例对象。我们写的类，都是Class类的实例对象</w:t>
      </w:r>
    </w:p>
    <w:p>
      <w:pPr/>
      <w:bookmarkStart w:name="5257-1520760331178" w:id="7"/>
      <w:bookmarkEnd w:id="7"/>
      <w:r>
        <w:rPr/>
        <w:t>Class类的构造方法：</w:t>
      </w:r>
    </w:p>
    <w:p>
      <w:pPr/>
      <w:bookmarkStart w:name="2931-1520760327279" w:id="8"/>
      <w:bookmarkEnd w:id="8"/>
      <w:r>
        <w:drawing>
          <wp:inline distT="0" distR="0" distB="0" distL="0">
            <wp:extent cx="5267325" cy="132940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62-1520760327279" w:id="9"/>
      <w:bookmarkEnd w:id="9"/>
      <w:r>
        <w:rPr/>
        <w:t>完整代码见：reflect/classDemo1.java</w:t>
      </w:r>
    </w:p>
    <w:p>
      <w:pPr/>
      <w:bookmarkStart w:name="2384-1520761817436" w:id="10"/>
      <w:bookmarkEnd w:id="10"/>
    </w:p>
    <w:p>
      <w:pPr>
        <w:pStyle w:val="2"/>
        <w:spacing w:line="240" w:lineRule="auto" w:before="0" w:after="0"/>
      </w:pPr>
      <w:bookmarkStart w:name="4948-1520761738552" w:id="11"/>
      <w:bookmarkEnd w:id="11"/>
      <w:r>
        <w:rPr>
          <w:rFonts w:ascii="微软雅黑" w:hAnsi="微软雅黑" w:cs="微软雅黑" w:eastAsia="微软雅黑"/>
          <w:b w:val="true"/>
          <w:sz w:val="30"/>
        </w:rPr>
        <w:t>2.如何Class动态一个类</w:t>
      </w:r>
    </w:p>
    <w:p>
      <w:pPr/>
      <w:bookmarkStart w:name="4011-1520764734403" w:id="12"/>
      <w:bookmarkEnd w:id="12"/>
      <w:r>
        <w:drawing>
          <wp:inline distT="0" distR="0" distB="0" distL="0">
            <wp:extent cx="5267325" cy="1947427"/>
            <wp:docPr id="2" name="Drawing 2" descr="1520764615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20764615(1)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13-1520761743416" w:id="13"/>
      <w:bookmarkEnd w:id="13"/>
      <w:r>
        <w:rPr/>
        <w:t>什么是动态加载，什么是静态加载？</w:t>
      </w:r>
    </w:p>
    <w:p>
      <w:pPr/>
      <w:bookmarkStart w:name="5038-1520764641973" w:id="14"/>
      <w:bookmarkEnd w:id="14"/>
      <w:r>
        <w:rPr/>
        <w:t xml:space="preserve"> new创建对象是类的静态加载，在编译时刻就要加载需要用到的类</w:t>
      </w:r>
    </w:p>
    <w:p>
      <w:pPr/>
      <w:bookmarkStart w:name="9519-1520764642754" w:id="15"/>
      <w:bookmarkEnd w:id="15"/>
      <w:r>
        <w:rPr/>
        <w:t xml:space="preserve"> 通过动态加载可以解决该问题</w:t>
      </w:r>
    </w:p>
    <w:p>
      <w:pPr/>
      <w:bookmarkStart w:name="6493-1520764642754" w:id="16"/>
      <w:bookmarkEnd w:id="16"/>
      <w:r>
        <w:rPr/>
        <w:t xml:space="preserve"> 因为有的类可能此时是不会使用的，所以暂时还不需要实现；</w:t>
      </w:r>
    </w:p>
    <w:p>
      <w:pPr/>
      <w:bookmarkStart w:name="5017-1520764642754" w:id="17"/>
      <w:bookmarkEnd w:id="17"/>
      <w:r>
        <w:rPr/>
        <w:t xml:space="preserve"> 如果要使用其他的功能就无法实现，所以使用动态加载类，</w:t>
      </w:r>
    </w:p>
    <w:p>
      <w:pPr/>
      <w:bookmarkStart w:name="6312-1520764642754" w:id="18"/>
      <w:bookmarkEnd w:id="18"/>
      <w:r>
        <w:rPr/>
        <w:t xml:space="preserve"> 在需要的时候再进行加载，再补充需要的部分</w:t>
      </w:r>
    </w:p>
    <w:p>
      <w:pPr/>
      <w:bookmarkStart w:name="6210-1520764642754" w:id="19"/>
      <w:bookmarkEnd w:id="19"/>
      <w:r>
        <w:rPr/>
        <w:t>完整代码见：Office.java   OfficeAble.java    OfficeBetter.java    Word.java</w:t>
      </w:r>
    </w:p>
    <w:p>
      <w:pPr/>
      <w:bookmarkStart w:name="2118-1520764704956" w:id="20"/>
      <w:bookmarkEnd w:id="20"/>
    </w:p>
    <w:p>
      <w:pPr>
        <w:pStyle w:val="2"/>
        <w:spacing w:line="240" w:lineRule="auto" w:before="0" w:after="0"/>
      </w:pPr>
      <w:bookmarkStart w:name="8660-1520764622112" w:id="21"/>
      <w:bookmarkEnd w:id="21"/>
      <w:r>
        <w:rPr>
          <w:rFonts w:ascii="微软雅黑" w:hAnsi="微软雅黑" w:cs="微软雅黑" w:eastAsia="微软雅黑"/>
          <w:b w:val="true"/>
          <w:sz w:val="30"/>
        </w:rPr>
        <w:t>3.Class类获取方法的信息、成员变量的信息和构造方法的信息</w:t>
      </w:r>
    </w:p>
    <w:p>
      <w:pPr/>
      <w:bookmarkStart w:name="6445-1520822974324" w:id="22"/>
      <w:bookmarkEnd w:id="22"/>
      <w:r>
        <w:rPr/>
        <w:t>要想获取一个类的信息，先获取该类的类类型，就可以获取该类的信息了</w:t>
      </w:r>
    </w:p>
    <w:p>
      <w:pPr/>
      <w:bookmarkStart w:name="8359-1520822909304" w:id="23"/>
      <w:bookmarkEnd w:id="23"/>
      <w:r>
        <w:rPr/>
        <w:t>完整代码见：reflect/ClassUtil.java 和 reflect/ClassDemo3.java</w:t>
      </w:r>
    </w:p>
    <w:p>
      <w:pPr/>
      <w:bookmarkStart w:name="7831-1520770003017" w:id="24"/>
      <w:bookmarkEnd w:id="24"/>
    </w:p>
    <w:p>
      <w:pPr>
        <w:pStyle w:val="2"/>
        <w:spacing w:line="240" w:lineRule="auto" w:before="0" w:after="0"/>
      </w:pPr>
      <w:bookmarkStart w:name="2160-1520823027053" w:id="25"/>
      <w:bookmarkEnd w:id="25"/>
      <w:r>
        <w:rPr>
          <w:rFonts w:ascii="微软雅黑" w:hAnsi="微软雅黑" w:cs="微软雅黑" w:eastAsia="微软雅黑"/>
          <w:b w:val="true"/>
          <w:sz w:val="30"/>
        </w:rPr>
        <w:t>二.方法的反射</w:t>
      </w:r>
    </w:p>
    <w:p>
      <w:pPr/>
      <w:bookmarkStart w:name="1560-1520823969898" w:id="26"/>
      <w:bookmarkEnd w:id="26"/>
      <w:r>
        <w:drawing>
          <wp:inline distT="0" distR="0" distB="0" distL="0">
            <wp:extent cx="5194300" cy="1848980"/>
            <wp:docPr id="3" name="Drawing 3" descr="1520823959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20823959(1)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8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17-1520823969898" w:id="27"/>
      <w:bookmarkEnd w:id="27"/>
      <w:r>
        <w:rPr/>
        <w:t>完整代码见：reflect/MethodDemo1.java</w:t>
      </w:r>
    </w:p>
    <w:p>
      <w:pPr/>
      <w:bookmarkStart w:name="6914-1520826085961" w:id="28"/>
      <w:bookmarkEnd w:id="28"/>
    </w:p>
    <w:p>
      <w:pPr>
        <w:pStyle w:val="2"/>
        <w:spacing w:line="240" w:lineRule="auto" w:before="0" w:after="0"/>
      </w:pPr>
      <w:bookmarkStart w:name="6937-1520826086121" w:id="29"/>
      <w:bookmarkEnd w:id="29"/>
      <w:r>
        <w:rPr>
          <w:rFonts w:ascii="微软雅黑" w:hAnsi="微软雅黑" w:cs="微软雅黑" w:eastAsia="微软雅黑"/>
          <w:b w:val="true"/>
          <w:sz w:val="30"/>
        </w:rPr>
        <w:t>三.通过反射了解集合泛型的本质</w:t>
      </w:r>
    </w:p>
    <w:p>
      <w:pPr>
        <w:pStyle w:val="3"/>
        <w:spacing w:line="240" w:lineRule="auto" w:before="0" w:after="0"/>
      </w:pPr>
      <w:bookmarkStart w:name="9050-1520826118191" w:id="30"/>
      <w:bookmarkEnd w:id="30"/>
      <w:r>
        <w:rPr>
          <w:rFonts w:ascii="微软雅黑" w:hAnsi="微软雅黑" w:cs="微软雅黑" w:eastAsia="微软雅黑"/>
          <w:b w:val="true"/>
          <w:sz w:val="24"/>
        </w:rPr>
        <w:t>通过Class、Method来认识泛型的本质</w:t>
      </w:r>
    </w:p>
    <w:p>
      <w:pPr/>
      <w:bookmarkStart w:name="6059-1520827790466" w:id="31"/>
      <w:bookmarkEnd w:id="31"/>
      <w:r>
        <w:rPr/>
        <w:t>完整代码见：reflect/MethodDemo2.java</w:t>
      </w:r>
    </w:p>
    <w:p>
      <w:pPr/>
      <w:bookmarkStart w:name="7432-1520827803776" w:id="32"/>
      <w:bookmarkEnd w:id="32"/>
      <w:r>
        <w:rPr/>
        <w:t>从反射和泛型的例子我们可以看出：</w:t>
      </w:r>
    </w:p>
    <w:p>
      <w:pPr/>
      <w:bookmarkStart w:name="9031-1520827824045" w:id="33"/>
      <w:bookmarkEnd w:id="33"/>
      <w:r>
        <w:rPr/>
        <w:t>反射的操作、Class的操作、Method的操作、Field的操作都是绕过编译，在运行时候执行的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hub.com/vintanda/JavaTest2018/tree/master/ProgramPractice/reflect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2018-03-12T04:22:55Z</dcterms:created>
  <dc:creator>Apache POI</dc:creator>
</cp:coreProperties>
</file>