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F6AA1F">
      <w:pPr>
        <w:pStyle w:val="18"/>
        <w:spacing w:before="1440" w:beforeLines="400" w:after="360"/>
        <w:rPr>
          <w:rFonts w:hint="eastAsia"/>
          <w:sz w:val="24"/>
        </w:rPr>
      </w:pPr>
      <w:r>
        <w:drawing>
          <wp:inline distT="0" distB="0" distL="0" distR="0">
            <wp:extent cx="2442210" cy="667385"/>
            <wp:effectExtent l="0" t="0" r="0" b="0"/>
            <wp:docPr id="5" name="Picture 5" descr="D:\Pictures\徽标\xmulogo\xmu-zi-jiage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D:\Pictures\徽标\xmulogo\xmu-zi-jiageng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04390" cy="684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93796">
      <w:pPr>
        <w:spacing w:before="720" w:beforeLines="200"/>
        <w:jc w:val="center"/>
        <w:rPr>
          <w:rFonts w:hint="eastAsia" w:ascii="宋体" w:hAnsi="宋体"/>
          <w:b/>
          <w:sz w:val="36"/>
          <w:szCs w:val="36"/>
        </w:rPr>
      </w:pPr>
      <w:r>
        <w:rPr>
          <w:rFonts w:ascii="宋体" w:hAnsi="宋体"/>
          <w:b/>
          <w:sz w:val="36"/>
          <w:szCs w:val="36"/>
        </w:rPr>
        <w:drawing>
          <wp:inline distT="0" distB="0" distL="0" distR="0">
            <wp:extent cx="1365885" cy="1365885"/>
            <wp:effectExtent l="0" t="0" r="5715" b="5715"/>
            <wp:docPr id="3" name="Picture 3" descr="D:\Pictures\徽标\厦门大学校徽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:\Pictures\徽标\厦门大学校徽1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1251" cy="1381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6448B">
      <w:pPr>
        <w:pStyle w:val="17"/>
        <w:spacing w:before="720" w:after="0" w:afterLines="0"/>
        <w:rPr>
          <w:rFonts w:hint="eastAsia" w:ascii="楷体" w:hAnsi="楷体" w:eastAsia="楷体"/>
          <w:b/>
          <w:bCs w:val="0"/>
          <w:sz w:val="52"/>
          <w:szCs w:val="28"/>
        </w:rPr>
      </w:pPr>
      <w:r>
        <w:rPr>
          <w:rFonts w:hint="eastAsia" w:ascii="楷体" w:hAnsi="楷体" w:eastAsia="楷体"/>
          <w:b/>
          <w:bCs w:val="0"/>
          <w:sz w:val="52"/>
          <w:szCs w:val="28"/>
        </w:rPr>
        <w:t>信息学院软件工程系</w:t>
      </w:r>
    </w:p>
    <w:p w14:paraId="6380542C">
      <w:pPr>
        <w:pStyle w:val="17"/>
        <w:spacing w:before="360" w:beforeLines="100" w:after="720" w:afterLines="200"/>
        <w:rPr>
          <w:rFonts w:hint="eastAsia" w:asciiTheme="minorEastAsia" w:hAnsiTheme="minorEastAsia" w:eastAsiaTheme="minorEastAsia"/>
          <w:b/>
          <w:bCs w:val="0"/>
          <w:sz w:val="40"/>
        </w:rPr>
      </w:pPr>
      <w:r>
        <w:rPr>
          <w:rFonts w:hint="eastAsia" w:asciiTheme="minorEastAsia" w:hAnsiTheme="minorEastAsia" w:eastAsiaTheme="minorEastAsia"/>
          <w:b/>
          <w:bCs w:val="0"/>
          <w:sz w:val="40"/>
        </w:rPr>
        <w:t>《计算机网络》实验报告</w:t>
      </w:r>
    </w:p>
    <w:p w14:paraId="4D2A075B">
      <w:pPr>
        <w:tabs>
          <w:tab w:val="center" w:pos="4820"/>
          <w:tab w:val="left" w:pos="7230"/>
        </w:tabs>
        <w:ind w:firstLine="1245" w:firstLineChars="443"/>
        <w:rPr>
          <w:rFonts w:ascii="Times New Roman" w:hAnsi="Times New Roman"/>
          <w:b/>
          <w:sz w:val="28"/>
          <w:szCs w:val="28"/>
        </w:rPr>
      </w:pPr>
      <w:r>
        <w:rPr>
          <w:rFonts w:hint="eastAsia" w:ascii="Times New Roman" w:hAnsi="Times New Roman"/>
          <w:b/>
          <w:sz w:val="28"/>
          <w:szCs w:val="28"/>
        </w:rPr>
        <w:t xml:space="preserve">题　　目 </w:t>
      </w:r>
      <w:r>
        <w:rPr>
          <w:rFonts w:ascii="Times New Roman" w:hAnsi="Times New Roman" w:eastAsia="仿宋"/>
          <w:b/>
          <w:sz w:val="28"/>
          <w:szCs w:val="28"/>
          <w:u w:val="single"/>
        </w:rPr>
        <w:tab/>
      </w:r>
      <w:r>
        <w:rPr>
          <w:rFonts w:hint="eastAsia" w:ascii="Times New Roman" w:hAnsi="Times New Roman" w:eastAsia="仿宋"/>
          <w:b/>
          <w:sz w:val="28"/>
          <w:szCs w:val="28"/>
          <w:u w:val="single"/>
        </w:rPr>
        <w:t>实验</w:t>
      </w:r>
      <w:r>
        <w:rPr>
          <w:rFonts w:hint="eastAsia" w:ascii="Times New Roman" w:hAnsi="Times New Roman" w:eastAsia="仿宋"/>
          <w:b/>
          <w:sz w:val="28"/>
          <w:szCs w:val="28"/>
          <w:u w:val="single"/>
          <w:lang w:val="en-US" w:eastAsia="zh-CN"/>
        </w:rPr>
        <w:t>五</w:t>
      </w:r>
      <w:r>
        <w:rPr>
          <w:rFonts w:hint="eastAsia" w:ascii="Times New Roman" w:hAnsi="Times New Roman" w:eastAsia="仿宋"/>
          <w:b/>
          <w:sz w:val="28"/>
          <w:szCs w:val="28"/>
          <w:u w:val="single"/>
        </w:rPr>
        <w:t>　许可认证软件</w:t>
      </w:r>
      <w:r>
        <w:rPr>
          <w:rFonts w:ascii="Times New Roman" w:hAnsi="Times New Roman" w:eastAsia="仿宋"/>
          <w:b/>
          <w:sz w:val="28"/>
          <w:szCs w:val="28"/>
          <w:u w:val="single"/>
        </w:rPr>
        <w:tab/>
      </w:r>
    </w:p>
    <w:p w14:paraId="6069130F">
      <w:pPr>
        <w:tabs>
          <w:tab w:val="center" w:pos="4820"/>
          <w:tab w:val="left" w:pos="7230"/>
        </w:tabs>
        <w:ind w:firstLine="1245" w:firstLineChars="443"/>
        <w:rPr>
          <w:rFonts w:ascii="Times New Roman" w:hAnsi="Times New Roman"/>
          <w:b/>
          <w:sz w:val="28"/>
          <w:szCs w:val="28"/>
        </w:rPr>
      </w:pPr>
      <w:r>
        <w:rPr>
          <w:rFonts w:hint="eastAsia" w:ascii="Times New Roman" w:hAnsi="Times New Roman"/>
          <w:b/>
          <w:sz w:val="28"/>
          <w:szCs w:val="28"/>
        </w:rPr>
        <w:t xml:space="preserve">班　　级 </w:t>
      </w:r>
      <w:r>
        <w:rPr>
          <w:rFonts w:ascii="Times New Roman" w:hAnsi="Times New Roman" w:eastAsia="仿宋"/>
          <w:b/>
          <w:sz w:val="28"/>
          <w:szCs w:val="28"/>
          <w:u w:val="single"/>
        </w:rPr>
        <w:tab/>
      </w:r>
      <w:r>
        <w:rPr>
          <w:rFonts w:hint="eastAsia" w:ascii="Times New Roman" w:hAnsi="Times New Roman" w:eastAsia="仿宋"/>
          <w:b/>
          <w:sz w:val="28"/>
          <w:szCs w:val="28"/>
          <w:u w:val="single"/>
        </w:rPr>
        <w:t>软件工程2</w:t>
      </w:r>
      <w:r>
        <w:rPr>
          <w:rFonts w:ascii="Times New Roman" w:hAnsi="Times New Roman" w:eastAsia="仿宋"/>
          <w:b/>
          <w:sz w:val="28"/>
          <w:szCs w:val="28"/>
          <w:u w:val="single"/>
        </w:rPr>
        <w:t>02</w:t>
      </w:r>
      <w:r>
        <w:rPr>
          <w:rFonts w:hint="eastAsia" w:ascii="Times New Roman" w:hAnsi="Times New Roman" w:eastAsia="仿宋"/>
          <w:b/>
          <w:sz w:val="28"/>
          <w:szCs w:val="28"/>
          <w:u w:val="single"/>
        </w:rPr>
        <w:t>4级卓越班</w:t>
      </w:r>
      <w:r>
        <w:rPr>
          <w:rFonts w:ascii="Times New Roman" w:hAnsi="Times New Roman" w:eastAsia="仿宋"/>
          <w:b/>
          <w:sz w:val="28"/>
          <w:szCs w:val="28"/>
          <w:u w:val="single"/>
        </w:rPr>
        <w:tab/>
      </w:r>
    </w:p>
    <w:p w14:paraId="3A0D20F5">
      <w:pPr>
        <w:tabs>
          <w:tab w:val="center" w:pos="4820"/>
          <w:tab w:val="left" w:pos="7230"/>
        </w:tabs>
        <w:ind w:firstLine="1245" w:firstLineChars="443"/>
        <w:rPr>
          <w:rFonts w:ascii="Times New Roman" w:hAnsi="Times New Roman"/>
          <w:b/>
          <w:sz w:val="28"/>
          <w:szCs w:val="28"/>
        </w:rPr>
      </w:pPr>
      <w:r>
        <w:rPr>
          <w:rFonts w:hint="eastAsia" w:ascii="Times New Roman" w:hAnsi="Times New Roman"/>
          <w:b/>
          <w:sz w:val="28"/>
          <w:szCs w:val="28"/>
        </w:rPr>
        <w:t xml:space="preserve">姓　　名 </w:t>
      </w:r>
      <w:r>
        <w:rPr>
          <w:rFonts w:ascii="Times New Roman" w:hAnsi="Times New Roman" w:eastAsia="仿宋"/>
          <w:b/>
          <w:sz w:val="28"/>
          <w:szCs w:val="28"/>
          <w:u w:val="single"/>
        </w:rPr>
        <w:tab/>
      </w:r>
      <w:r>
        <w:rPr>
          <w:rFonts w:hint="eastAsia" w:ascii="Times New Roman" w:hAnsi="Times New Roman" w:eastAsia="仿宋"/>
          <w:b/>
          <w:sz w:val="28"/>
          <w:szCs w:val="28"/>
          <w:u w:val="single"/>
          <w:lang w:val="en-US" w:eastAsia="zh-CN"/>
        </w:rPr>
        <w:t>王子恒</w:t>
      </w:r>
      <w:r>
        <w:rPr>
          <w:rFonts w:ascii="Times New Roman" w:hAnsi="Times New Roman" w:eastAsia="仿宋"/>
          <w:b/>
          <w:sz w:val="28"/>
          <w:szCs w:val="28"/>
          <w:u w:val="single"/>
        </w:rPr>
        <w:tab/>
      </w:r>
    </w:p>
    <w:p w14:paraId="24B6302C">
      <w:pPr>
        <w:tabs>
          <w:tab w:val="center" w:pos="4820"/>
          <w:tab w:val="left" w:pos="7230"/>
        </w:tabs>
        <w:ind w:firstLine="1245" w:firstLineChars="443"/>
        <w:rPr>
          <w:rFonts w:ascii="Times New Roman" w:hAnsi="Times New Roman"/>
          <w:b/>
          <w:sz w:val="28"/>
          <w:szCs w:val="28"/>
        </w:rPr>
      </w:pPr>
      <w:r>
        <w:rPr>
          <w:rFonts w:hint="eastAsia" w:ascii="Times New Roman" w:hAnsi="Times New Roman"/>
          <w:b/>
          <w:sz w:val="28"/>
          <w:szCs w:val="28"/>
        </w:rPr>
        <w:t xml:space="preserve">学　　号 </w:t>
      </w:r>
      <w:r>
        <w:rPr>
          <w:rFonts w:ascii="Times New Roman" w:hAnsi="Times New Roman" w:eastAsia="仿宋"/>
          <w:b/>
          <w:sz w:val="28"/>
          <w:szCs w:val="28"/>
          <w:u w:val="single"/>
        </w:rPr>
        <w:tab/>
      </w:r>
      <w:r>
        <w:rPr>
          <w:rFonts w:hint="eastAsia" w:ascii="Times New Roman" w:hAnsi="Times New Roman" w:eastAsia="仿宋"/>
          <w:b/>
          <w:sz w:val="28"/>
          <w:szCs w:val="28"/>
          <w:u w:val="single"/>
          <w:lang w:val="en-US" w:eastAsia="zh-CN"/>
        </w:rPr>
        <w:t>34520242201240</w:t>
      </w:r>
      <w:r>
        <w:rPr>
          <w:rFonts w:ascii="Times New Roman" w:hAnsi="Times New Roman" w:eastAsia="仿宋"/>
          <w:b/>
          <w:sz w:val="28"/>
          <w:szCs w:val="28"/>
          <w:u w:val="single"/>
        </w:rPr>
        <w:tab/>
      </w:r>
    </w:p>
    <w:p w14:paraId="7C62C14D">
      <w:pPr>
        <w:tabs>
          <w:tab w:val="center" w:pos="4820"/>
          <w:tab w:val="left" w:pos="7230"/>
        </w:tabs>
        <w:ind w:firstLine="1245" w:firstLineChars="443"/>
        <w:rPr>
          <w:rFonts w:ascii="Times New Roman" w:hAnsi="Times New Roman"/>
          <w:sz w:val="28"/>
          <w:szCs w:val="28"/>
          <w:u w:val="single"/>
        </w:rPr>
      </w:pPr>
      <w:r>
        <w:rPr>
          <w:rFonts w:hint="eastAsia" w:ascii="Times New Roman" w:hAnsi="Times New Roman"/>
          <w:b/>
          <w:sz w:val="28"/>
          <w:szCs w:val="28"/>
        </w:rPr>
        <w:t xml:space="preserve">实验时间 </w:t>
      </w:r>
      <w:r>
        <w:rPr>
          <w:rFonts w:ascii="Times New Roman" w:hAnsi="Times New Roman" w:eastAsia="仿宋"/>
          <w:b/>
          <w:sz w:val="28"/>
          <w:szCs w:val="28"/>
          <w:u w:val="single"/>
        </w:rPr>
        <w:tab/>
      </w:r>
      <w:r>
        <w:rPr>
          <w:rFonts w:ascii="Times New Roman" w:hAnsi="Times New Roman" w:eastAsia="仿宋"/>
          <w:b/>
          <w:sz w:val="28"/>
          <w:szCs w:val="28"/>
          <w:u w:val="single"/>
        </w:rPr>
        <w:t>202</w:t>
      </w:r>
      <w:r>
        <w:rPr>
          <w:rFonts w:hint="eastAsia" w:ascii="Times New Roman" w:hAnsi="Times New Roman" w:eastAsia="仿宋"/>
          <w:b/>
          <w:sz w:val="28"/>
          <w:szCs w:val="28"/>
          <w:u w:val="single"/>
        </w:rPr>
        <w:t>6年</w:t>
      </w:r>
      <w:r>
        <w:rPr>
          <w:rFonts w:hint="eastAsia" w:ascii="Times New Roman" w:hAnsi="Times New Roman" w:eastAsia="仿宋"/>
          <w:b/>
          <w:sz w:val="28"/>
          <w:szCs w:val="28"/>
          <w:u w:val="single"/>
          <w:lang w:val="en-US" w:eastAsia="zh-CN"/>
        </w:rPr>
        <w:t>4</w:t>
      </w:r>
      <w:r>
        <w:rPr>
          <w:rFonts w:hint="eastAsia" w:ascii="Times New Roman" w:hAnsi="Times New Roman" w:eastAsia="仿宋"/>
          <w:b/>
          <w:sz w:val="28"/>
          <w:szCs w:val="28"/>
          <w:u w:val="single"/>
        </w:rPr>
        <w:t>月</w:t>
      </w:r>
      <w:r>
        <w:rPr>
          <w:rFonts w:hint="eastAsia" w:ascii="Times New Roman" w:hAnsi="Times New Roman" w:eastAsia="仿宋"/>
          <w:b/>
          <w:sz w:val="28"/>
          <w:szCs w:val="28"/>
          <w:u w:val="single"/>
          <w:lang w:val="en-US" w:eastAsia="zh-CN"/>
        </w:rPr>
        <w:t>29</w:t>
      </w:r>
      <w:r>
        <w:rPr>
          <w:rFonts w:hint="eastAsia" w:ascii="Times New Roman" w:hAnsi="Times New Roman" w:eastAsia="仿宋"/>
          <w:b/>
          <w:sz w:val="28"/>
          <w:szCs w:val="28"/>
          <w:u w:val="single"/>
        </w:rPr>
        <w:t>日</w:t>
      </w:r>
      <w:r>
        <w:rPr>
          <w:rFonts w:ascii="Times New Roman" w:hAnsi="Times New Roman" w:eastAsia="仿宋"/>
          <w:b/>
          <w:sz w:val="28"/>
          <w:szCs w:val="28"/>
          <w:u w:val="single"/>
        </w:rPr>
        <w:tab/>
      </w:r>
    </w:p>
    <w:p w14:paraId="739EA573">
      <w:pPr>
        <w:spacing w:before="360" w:beforeLines="100"/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20</w:t>
      </w:r>
      <w:r>
        <w:rPr>
          <w:b/>
          <w:sz w:val="28"/>
          <w:szCs w:val="28"/>
        </w:rPr>
        <w:t>2</w:t>
      </w:r>
      <w:r>
        <w:rPr>
          <w:rFonts w:hint="eastAsia"/>
          <w:b/>
          <w:sz w:val="28"/>
          <w:szCs w:val="28"/>
        </w:rPr>
        <w:t>6年</w:t>
      </w:r>
      <w:r>
        <w:rPr>
          <w:rFonts w:hint="eastAsia"/>
          <w:b/>
          <w:sz w:val="28"/>
          <w:szCs w:val="28"/>
          <w:lang w:val="en-US" w:eastAsia="zh-CN"/>
        </w:rPr>
        <w:t>4</w:t>
      </w:r>
      <w:r>
        <w:rPr>
          <w:rFonts w:hint="eastAsia"/>
          <w:b/>
          <w:sz w:val="28"/>
          <w:szCs w:val="28"/>
        </w:rPr>
        <w:t>月</w:t>
      </w:r>
      <w:r>
        <w:rPr>
          <w:rFonts w:hint="eastAsia"/>
          <w:b/>
          <w:sz w:val="28"/>
          <w:szCs w:val="28"/>
          <w:lang w:val="en-US" w:eastAsia="zh-CN"/>
        </w:rPr>
        <w:t>29</w:t>
      </w:r>
      <w:r>
        <w:rPr>
          <w:rFonts w:hint="eastAsia"/>
          <w:b/>
          <w:sz w:val="28"/>
          <w:szCs w:val="28"/>
        </w:rPr>
        <w:t>日</w:t>
      </w:r>
    </w:p>
    <w:p w14:paraId="283E1DFF">
      <w:pPr>
        <w:sectPr>
          <w:type w:val="continuous"/>
          <w:pgSz w:w="11907" w:h="16840"/>
          <w:pgMar w:top="1440" w:right="1797" w:bottom="1440" w:left="1797" w:header="709" w:footer="709" w:gutter="0"/>
          <w:cols w:space="708" w:num="1"/>
          <w:docGrid w:type="lines" w:linePitch="360" w:charSpace="921"/>
        </w:sectPr>
      </w:pPr>
    </w:p>
    <w:p w14:paraId="721184CB">
      <w:pPr>
        <w:pStyle w:val="17"/>
        <w:spacing w:before="480" w:after="480" w:afterLines="200"/>
        <w:rPr>
          <w:rFonts w:hint="eastAsia" w:ascii="楷体" w:hAnsi="楷体" w:eastAsia="楷体"/>
          <w:b/>
          <w:bCs w:val="0"/>
          <w:sz w:val="52"/>
          <w:szCs w:val="28"/>
        </w:rPr>
      </w:pPr>
      <w:r>
        <w:rPr>
          <w:rFonts w:hint="eastAsia" w:ascii="楷体" w:hAnsi="楷体" w:eastAsia="楷体"/>
          <w:b/>
          <w:bCs w:val="0"/>
          <w:sz w:val="52"/>
          <w:szCs w:val="28"/>
        </w:rPr>
        <w:t>填写说明</w:t>
      </w:r>
    </w:p>
    <w:p w14:paraId="252052B0">
      <w:pPr>
        <w:pStyle w:val="3"/>
        <w:numPr>
          <w:ilvl w:val="0"/>
          <w:numId w:val="2"/>
        </w:numPr>
        <w:spacing w:before="120" w:after="120"/>
        <w:ind w:hanging="436" w:firstLineChars="0"/>
        <w:rPr>
          <w:rFonts w:eastAsia="仿宋"/>
          <w:sz w:val="28"/>
          <w:szCs w:val="32"/>
        </w:rPr>
      </w:pPr>
      <w:r>
        <w:rPr>
          <w:rFonts w:hint="eastAsia" w:eastAsia="仿宋"/>
          <w:sz w:val="28"/>
          <w:szCs w:val="32"/>
        </w:rPr>
        <w:t>本文件为Word模板文件，建议使用Microsoft</w:t>
      </w:r>
      <w:r>
        <w:rPr>
          <w:rFonts w:eastAsia="仿宋"/>
          <w:sz w:val="28"/>
          <w:szCs w:val="32"/>
        </w:rPr>
        <w:t xml:space="preserve"> </w:t>
      </w:r>
      <w:r>
        <w:rPr>
          <w:rFonts w:hint="eastAsia" w:eastAsia="仿宋"/>
          <w:sz w:val="28"/>
          <w:szCs w:val="32"/>
        </w:rPr>
        <w:t>Word</w:t>
      </w:r>
      <w:r>
        <w:rPr>
          <w:rFonts w:eastAsia="仿宋"/>
          <w:sz w:val="28"/>
          <w:szCs w:val="32"/>
        </w:rPr>
        <w:t xml:space="preserve"> 202</w:t>
      </w:r>
      <w:r>
        <w:rPr>
          <w:rFonts w:hint="eastAsia" w:eastAsia="仿宋"/>
          <w:sz w:val="28"/>
          <w:szCs w:val="32"/>
        </w:rPr>
        <w:t>4打开，在可填写的区域中如实填写；</w:t>
      </w:r>
    </w:p>
    <w:p w14:paraId="6410F5FD">
      <w:pPr>
        <w:pStyle w:val="3"/>
        <w:numPr>
          <w:ilvl w:val="0"/>
          <w:numId w:val="2"/>
        </w:numPr>
        <w:spacing w:before="120" w:after="120"/>
        <w:ind w:hanging="436" w:firstLineChars="0"/>
        <w:rPr>
          <w:rFonts w:eastAsia="仿宋"/>
          <w:sz w:val="28"/>
          <w:szCs w:val="32"/>
        </w:rPr>
      </w:pPr>
      <w:r>
        <w:rPr>
          <w:rFonts w:hint="eastAsia" w:eastAsia="仿宋"/>
          <w:sz w:val="28"/>
          <w:szCs w:val="32"/>
        </w:rPr>
        <w:t>填表时勿改变字体字号，保持排版工整，打印为PDF文件提交；</w:t>
      </w:r>
    </w:p>
    <w:p w14:paraId="79B9D2C2">
      <w:pPr>
        <w:pStyle w:val="3"/>
        <w:numPr>
          <w:ilvl w:val="0"/>
          <w:numId w:val="2"/>
        </w:numPr>
        <w:spacing w:before="120" w:after="120"/>
        <w:ind w:hanging="436" w:firstLineChars="0"/>
        <w:rPr>
          <w:rFonts w:eastAsia="仿宋"/>
          <w:sz w:val="28"/>
          <w:szCs w:val="32"/>
        </w:rPr>
      </w:pPr>
      <w:r>
        <w:rPr>
          <w:rFonts w:hint="eastAsia" w:eastAsia="仿宋"/>
          <w:sz w:val="28"/>
          <w:szCs w:val="32"/>
        </w:rPr>
        <w:t>文件总大小尽量控制在1MB以下，最大勿超过5MB；</w:t>
      </w:r>
    </w:p>
    <w:p w14:paraId="68D7533C">
      <w:pPr>
        <w:pStyle w:val="3"/>
        <w:numPr>
          <w:ilvl w:val="0"/>
          <w:numId w:val="2"/>
        </w:numPr>
        <w:spacing w:before="120" w:after="120"/>
        <w:ind w:hanging="436" w:firstLineChars="0"/>
        <w:rPr>
          <w:rFonts w:eastAsia="仿宋"/>
          <w:sz w:val="28"/>
          <w:szCs w:val="32"/>
        </w:rPr>
      </w:pPr>
      <w:r>
        <w:rPr>
          <w:rFonts w:hint="eastAsia" w:eastAsia="仿宋"/>
          <w:sz w:val="28"/>
          <w:szCs w:val="32"/>
        </w:rPr>
        <w:t>以实验课当日为第1日，在第</w:t>
      </w:r>
      <w:r>
        <w:rPr>
          <w:rFonts w:eastAsia="仿宋"/>
          <w:sz w:val="28"/>
          <w:szCs w:val="32"/>
        </w:rPr>
        <w:t>14</w:t>
      </w:r>
      <w:r>
        <w:rPr>
          <w:rFonts w:hint="eastAsia" w:eastAsia="仿宋"/>
          <w:sz w:val="28"/>
          <w:szCs w:val="32"/>
        </w:rPr>
        <w:t>日结束之前，按实验报告提交到我校课程网站的指定位置，源代码等主要材料上传在公开的代码托管平台上。</w:t>
      </w:r>
    </w:p>
    <w:p w14:paraId="27A12141">
      <w:pPr>
        <w:pStyle w:val="3"/>
        <w:numPr>
          <w:ilvl w:val="0"/>
          <w:numId w:val="2"/>
        </w:numPr>
        <w:spacing w:before="120" w:after="120"/>
        <w:ind w:hanging="436" w:firstLineChars="0"/>
        <w:rPr>
          <w:rFonts w:eastAsia="仿宋"/>
          <w:sz w:val="28"/>
          <w:szCs w:val="32"/>
        </w:rPr>
      </w:pPr>
      <w:r>
        <w:rPr>
          <w:rFonts w:hint="eastAsia" w:eastAsia="仿宋"/>
          <w:sz w:val="28"/>
          <w:szCs w:val="32"/>
        </w:rPr>
        <w:t>鼓励同学之间探讨，鼓励合理使用人工智能平台，提升效率，但不应滥用相关资源，如抄袭代码和代写作业。</w:t>
      </w:r>
    </w:p>
    <w:p w14:paraId="6B858923"/>
    <w:p w14:paraId="7CEAEB56">
      <w:pPr>
        <w:sectPr>
          <w:pgSz w:w="11907" w:h="16840"/>
          <w:pgMar w:top="1440" w:right="1797" w:bottom="1440" w:left="1797" w:header="709" w:footer="709" w:gutter="0"/>
          <w:cols w:space="708" w:num="1"/>
          <w:docGrid w:linePitch="360" w:charSpace="0"/>
        </w:sectPr>
      </w:pPr>
    </w:p>
    <w:p w14:paraId="5B534A89">
      <w:pPr>
        <w:pStyle w:val="2"/>
        <w:spacing w:before="240" w:after="240"/>
        <w:rPr>
          <w:rFonts w:hint="eastAsia"/>
        </w:rPr>
      </w:pPr>
      <w:r>
        <w:rPr>
          <w:rFonts w:hint="eastAsia"/>
        </w:rPr>
        <w:t>实验目的</w:t>
      </w:r>
    </w:p>
    <w:p w14:paraId="255F5332">
      <w:pPr>
        <w:pStyle w:val="3"/>
        <w:spacing w:before="120" w:after="120"/>
        <w:ind w:firstLine="480"/>
      </w:pPr>
      <w:r>
        <w:rPr>
          <w:rFonts w:hint="eastAsia"/>
        </w:rPr>
        <w:t>本实验的目的是利用 Socket API 实现一个许可证认证软件系统，掌握应用层文件传输的原理，了解 UDP 数据报 socket 的编程方法，理解传输层协议选用、应用层协议设计与开发等概念，并实践客户端崩溃检测、服务器崩溃恢复等健壮性设计。</w:t>
      </w:r>
    </w:p>
    <w:p w14:paraId="55076E71">
      <w:pPr>
        <w:pStyle w:val="2"/>
        <w:spacing w:before="240" w:after="240"/>
        <w:rPr>
          <w:rFonts w:hint="eastAsia"/>
        </w:rPr>
      </w:pPr>
      <w:r>
        <w:t>实验环境</w:t>
      </w:r>
    </w:p>
    <w:p w14:paraId="43E6C6E0">
      <w:pPr>
        <w:pStyle w:val="3"/>
        <w:spacing w:before="120" w:after="120"/>
        <w:ind w:firstLine="480"/>
        <w:rPr>
          <w:rFonts w:hint="eastAsia"/>
        </w:rPr>
      </w:pPr>
      <w:r>
        <w:rPr>
          <w:rFonts w:hint="eastAsia"/>
        </w:rPr>
        <w:t>操作系统：Windows 11；编程语言：C（MSVC）；</w:t>
      </w:r>
    </w:p>
    <w:p w14:paraId="31669F6F">
      <w:pPr>
        <w:pStyle w:val="3"/>
        <w:spacing w:before="120" w:after="120"/>
        <w:ind w:firstLine="480"/>
        <w:rPr>
          <w:rFonts w:hint="eastAsia"/>
        </w:rPr>
      </w:pPr>
      <w:r>
        <w:rPr>
          <w:rFonts w:hint="eastAsia"/>
        </w:rPr>
        <w:t>构建工具：CMake + vcpkg；</w:t>
      </w:r>
    </w:p>
    <w:p w14:paraId="2D5985CF">
      <w:pPr>
        <w:pStyle w:val="3"/>
        <w:spacing w:before="120" w:after="120"/>
        <w:ind w:firstLine="480"/>
        <w:rPr>
          <w:rFonts w:hint="eastAsia"/>
        </w:rPr>
      </w:pPr>
      <w:r>
        <w:rPr>
          <w:rFonts w:hint="eastAsia"/>
        </w:rPr>
        <w:t>网络协议：UDP（SOCK_DGRAM）；</w:t>
      </w:r>
    </w:p>
    <w:p w14:paraId="301AA966">
      <w:pPr>
        <w:pStyle w:val="3"/>
        <w:spacing w:before="120" w:after="120"/>
        <w:ind w:firstLine="480"/>
        <w:rPr>
          <w:rFonts w:hint="eastAsia"/>
        </w:rPr>
      </w:pPr>
      <w:r>
        <w:rPr>
          <w:rFonts w:hint="eastAsia"/>
        </w:rPr>
        <w:t>运行环境：Windows PowerShell 7.6；</w:t>
      </w:r>
    </w:p>
    <w:p w14:paraId="1924D79E">
      <w:pPr>
        <w:pStyle w:val="3"/>
        <w:spacing w:before="120" w:after="120"/>
        <w:ind w:firstLine="480"/>
      </w:pPr>
      <w:r>
        <w:rPr>
          <w:rFonts w:hint="eastAsia"/>
        </w:rPr>
        <w:t>代码托管：Gitee。</w:t>
      </w:r>
    </w:p>
    <w:p w14:paraId="357097D3">
      <w:pPr>
        <w:pStyle w:val="2"/>
        <w:spacing w:before="240" w:after="240"/>
        <w:rPr>
          <w:rFonts w:hint="eastAsia"/>
        </w:rPr>
      </w:pPr>
      <w:r>
        <w:rPr>
          <w:rFonts w:hint="eastAsia"/>
        </w:rPr>
        <w:t>实验结果</w:t>
      </w:r>
    </w:p>
    <w:p w14:paraId="3B7D41CF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系统架构</w:t>
      </w:r>
    </w:p>
    <w:p w14:paraId="02303290">
      <w:pPr>
        <w:pStyle w:val="3"/>
        <w:spacing w:before="120" w:after="120"/>
        <w:ind w:firstLine="480"/>
      </w:pPr>
      <w:r>
        <w:t>本实验实现了基于 UDP 数据报 socket 的许可证服务器系统，由服务器程序（lserv）和客户端程序（lclnt）组成。</w:t>
      </w:r>
    </w:p>
    <w:p w14:paraId="272CABAA">
      <w:pPr>
        <w:pStyle w:val="3"/>
        <w:ind w:left="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源文件及功能：</w:t>
      </w:r>
    </w:p>
    <w:p w14:paraId="26E94AE2">
      <w:pPr>
        <w:pStyle w:val="3"/>
        <w:ind w:left="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dgram.c / dgram.h：封装 UDP Socket 初始化、服务器 socket 创建、客户端 socket 创建、地址解析。</w:t>
      </w:r>
    </w:p>
    <w:p w14:paraId="0A579A1B">
      <w:pPr>
        <w:pStyle w:val="3"/>
        <w:ind w:left="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lserv.c：许可证服务器主程序，解析启动参数，监听 UDP 请求，调用服务器功能函数处理协议。</w:t>
      </w:r>
    </w:p>
    <w:p w14:paraId="016C5AA6">
      <w:pPr>
        <w:pStyle w:val="3"/>
        <w:ind w:left="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lserv_funcs.c / lserv_funcs.h：服务器核心逻辑，包括购买许可证、发放票据、归还票据、验证票据、心跳超时回收、服务器重启恢复。</w:t>
      </w:r>
    </w:p>
    <w:p w14:paraId="3C9BA5C9">
      <w:pPr>
        <w:pStyle w:val="3"/>
        <w:ind w:left="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lclnt.c：客户端主程序，启动软件 A，申请票据，周期性发送心跳，退出时归还票据。</w:t>
      </w:r>
    </w:p>
    <w:p w14:paraId="5676A7F2">
      <w:pPr>
        <w:pStyle w:val="3"/>
        <w:ind w:left="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lclnt_funcs.c / lclnt_funcs.h：客户端网络事务函数，包括 get_ticket、validate_ticket、release_ticket、do_transaction。</w:t>
      </w:r>
    </w:p>
    <w:p w14:paraId="73B8F33B">
      <w:pPr>
        <w:pStyle w:val="3"/>
        <w:ind w:left="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admin.c：管理员购买许可证程序，交互输入用户名、口令、许可证人数上限，输出 10 位序列号。</w:t>
      </w:r>
    </w:p>
    <w:p w14:paraId="506BB027">
      <w:pPr>
        <w:pStyle w:val="3"/>
        <w:ind w:left="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license_protocol.h：协议常量、消息长度、心跳间隔、超时时间配置。</w:t>
      </w:r>
    </w:p>
    <w:p w14:paraId="7016DCA2">
      <w:pPr>
        <w:pStyle w:val="3"/>
        <w:ind w:left="0" w:leftChars="0" w:firstLine="420" w:firstLine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项目架构：</w:t>
      </w:r>
    </w:p>
    <w:p w14:paraId="54ED5DDB">
      <w:pPr>
        <w:pStyle w:val="3"/>
        <w:ind w:left="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整个项目采用 C/S 架构，服务器 lserv.exe 使用 UDP Socket 监听客户端和管理员请求；管理员程序 admin.exe 负责购买许可证并生成序列号；客户端 lclnt.exe 模拟需要许可证的软件 A。服务器维护许可证数据库 licenses.db、票据数组和在线用户计数，客户端通过 HELO 获取票据，通过 VALD 周期性心跳验证，通过 GBYE 正常归还票据。</w:t>
      </w:r>
    </w:p>
    <w:p w14:paraId="130B35AD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通信协议</w:t>
      </w:r>
    </w:p>
    <w:p w14:paraId="690FBD34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客户端与服务器通过自定义UDP文本协议通信，主要命令包括：</w:t>
      </w:r>
    </w:p>
    <w:tbl>
      <w:tblPr>
        <w:tblStyle w:val="19"/>
        <w:tblW w:w="8220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1"/>
        <w:gridCol w:w="1753"/>
        <w:gridCol w:w="2501"/>
        <w:gridCol w:w="3205"/>
      </w:tblGrid>
      <w:tr w14:paraId="378EA3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E5691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命令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50262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方向</w:t>
            </w:r>
          </w:p>
        </w:tc>
        <w:tc>
          <w:tcPr>
            <w:tcW w:w="2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51E18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格式</w:t>
            </w:r>
          </w:p>
        </w:tc>
        <w:tc>
          <w:tcPr>
            <w:tcW w:w="3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1775B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含义</w:t>
            </w:r>
          </w:p>
        </w:tc>
      </w:tr>
      <w:tr w14:paraId="11F944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13A2C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HELO</w:t>
            </w:r>
          </w:p>
        </w:tc>
        <w:tc>
          <w:tcPr>
            <w:tcW w:w="1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C7F05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客户端 -&gt; 服务器</w:t>
            </w:r>
          </w:p>
        </w:tc>
        <w:tc>
          <w:tcPr>
            <w:tcW w:w="2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17BAC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HELO &lt;pid&gt; &lt;serial&gt;</w:t>
            </w:r>
          </w:p>
        </w:tc>
        <w:tc>
          <w:tcPr>
            <w:tcW w:w="3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325CA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客户端携带进程号和序列号，请求许可证票据</w:t>
            </w:r>
          </w:p>
        </w:tc>
      </w:tr>
      <w:tr w14:paraId="727EEE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32C7C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TICK</w:t>
            </w:r>
          </w:p>
        </w:tc>
        <w:tc>
          <w:tcPr>
            <w:tcW w:w="1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60DFA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服务器 -&gt; 客户端</w:t>
            </w:r>
          </w:p>
        </w:tc>
        <w:tc>
          <w:tcPr>
            <w:tcW w:w="2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404E3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TICK &lt;pid&gt;.&lt;slot&gt;</w:t>
            </w:r>
          </w:p>
        </w:tc>
        <w:tc>
          <w:tcPr>
            <w:tcW w:w="3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BCB00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授权成功，服务器返回票据</w:t>
            </w:r>
          </w:p>
        </w:tc>
      </w:tr>
      <w:tr w14:paraId="0C773C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8FDEC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FAIL</w:t>
            </w:r>
          </w:p>
        </w:tc>
        <w:tc>
          <w:tcPr>
            <w:tcW w:w="1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53553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服务器 -&gt; 客户端</w:t>
            </w:r>
          </w:p>
        </w:tc>
        <w:tc>
          <w:tcPr>
            <w:tcW w:w="2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E27AF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FAIL &lt;reason&gt;</w:t>
            </w:r>
          </w:p>
        </w:tc>
        <w:tc>
          <w:tcPr>
            <w:tcW w:w="3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EF63C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请求失败，例如无票、序列号无效、票据无效</w:t>
            </w:r>
          </w:p>
        </w:tc>
      </w:tr>
      <w:tr w14:paraId="54E5BA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5F583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GBYE</w:t>
            </w:r>
          </w:p>
        </w:tc>
        <w:tc>
          <w:tcPr>
            <w:tcW w:w="1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1CC33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客户端 -&gt; 服务器</w:t>
            </w:r>
          </w:p>
        </w:tc>
        <w:tc>
          <w:tcPr>
            <w:tcW w:w="2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0C98A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GBYE &lt;pid&gt;.&lt;slot&gt;</w:t>
            </w:r>
          </w:p>
        </w:tc>
        <w:tc>
          <w:tcPr>
            <w:tcW w:w="3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B391C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客户端正常退出，归还票据</w:t>
            </w:r>
          </w:p>
        </w:tc>
      </w:tr>
      <w:tr w14:paraId="1DA5EB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B985E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THNX</w:t>
            </w:r>
          </w:p>
        </w:tc>
        <w:tc>
          <w:tcPr>
            <w:tcW w:w="1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04288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服务器 -&gt; 客户端</w:t>
            </w:r>
          </w:p>
        </w:tc>
        <w:tc>
          <w:tcPr>
            <w:tcW w:w="2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0A289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THNX &lt;msg&gt;</w:t>
            </w:r>
          </w:p>
        </w:tc>
        <w:tc>
          <w:tcPr>
            <w:tcW w:w="3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B6463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服务器确认票据已归还</w:t>
            </w:r>
          </w:p>
        </w:tc>
      </w:tr>
      <w:tr w14:paraId="127F74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8FE99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VALD</w:t>
            </w:r>
          </w:p>
        </w:tc>
        <w:tc>
          <w:tcPr>
            <w:tcW w:w="1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AD46D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客户端 -&gt; 服务器</w:t>
            </w:r>
          </w:p>
        </w:tc>
        <w:tc>
          <w:tcPr>
            <w:tcW w:w="2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BE106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VALD &lt;pid&gt;.&lt;slot&gt; &lt;serial&gt;</w:t>
            </w:r>
          </w:p>
        </w:tc>
        <w:tc>
          <w:tcPr>
            <w:tcW w:w="3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D6B86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验证票据是否有效，同时作为心跳和服务器重启恢复机制</w:t>
            </w:r>
          </w:p>
        </w:tc>
      </w:tr>
      <w:tr w14:paraId="49EA58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66F8C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GOOD</w:t>
            </w:r>
          </w:p>
        </w:tc>
        <w:tc>
          <w:tcPr>
            <w:tcW w:w="1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86B6B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服务器 -&gt; 客户端</w:t>
            </w:r>
          </w:p>
        </w:tc>
        <w:tc>
          <w:tcPr>
            <w:tcW w:w="2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D581E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GOOD</w:t>
            </w:r>
          </w:p>
        </w:tc>
        <w:tc>
          <w:tcPr>
            <w:tcW w:w="33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CBE8E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票据有效，客户端可继续运行</w:t>
            </w:r>
          </w:p>
        </w:tc>
      </w:tr>
    </w:tbl>
    <w:p w14:paraId="34817DB3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另外管理员购买许可证使用扩展命令：</w:t>
      </w:r>
    </w:p>
    <w:tbl>
      <w:tblPr>
        <w:tblStyle w:val="19"/>
        <w:tblW w:w="4321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8"/>
        <w:gridCol w:w="1747"/>
        <w:gridCol w:w="3375"/>
        <w:gridCol w:w="2130"/>
      </w:tblGrid>
      <w:tr w14:paraId="5B60AA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FBDA6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命令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76E98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方向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83D1C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格式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35F39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含义</w:t>
            </w:r>
          </w:p>
        </w:tc>
      </w:tr>
      <w:tr w14:paraId="481AFD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9E2D1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BUY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747A5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管理员 -&gt; 服务器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CB4BB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BUY &lt;user&gt; &lt;password&gt; &lt;max_users&gt;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06463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购买许可证</w:t>
            </w:r>
          </w:p>
        </w:tc>
      </w:tr>
      <w:tr w14:paraId="0D03B9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3A471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SERL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21D69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服务器 -&gt; 管理员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2CA87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SERL &lt;serial&gt;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ED33C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返回 10 位数字序列号</w:t>
            </w:r>
          </w:p>
        </w:tc>
      </w:tr>
    </w:tbl>
    <w:p w14:paraId="6CE462FA">
      <w:pPr>
        <w:pStyle w:val="3"/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所有命令如上所示。</w:t>
      </w:r>
    </w:p>
    <w:p w14:paraId="327C4B36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运行结果截图</w:t>
      </w:r>
    </w:p>
    <w:p w14:paraId="7B426128">
      <w:pPr>
        <w:pStyle w:val="3"/>
        <w:rPr>
          <w:rFonts w:hint="default"/>
          <w:lang w:val="en-US" w:eastAsia="zh-CN"/>
        </w:rPr>
      </w:pPr>
      <w:r>
        <w:drawing>
          <wp:inline distT="0" distB="0" distL="114300" distR="114300">
            <wp:extent cx="5267960" cy="2967355"/>
            <wp:effectExtent l="0" t="0" r="889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96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A00AD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服务器启动界面</w:t>
      </w:r>
    </w:p>
    <w:p w14:paraId="6E9E06B0">
      <w:pPr>
        <w:pStyle w:val="3"/>
        <w:rPr>
          <w:rFonts w:hint="eastAsia"/>
          <w:lang w:val="en-US" w:eastAsia="zh-CN"/>
        </w:rPr>
      </w:pPr>
      <w:r>
        <w:drawing>
          <wp:inline distT="0" distB="0" distL="114300" distR="114300">
            <wp:extent cx="5267960" cy="2967355"/>
            <wp:effectExtent l="0" t="0" r="889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96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CDBE5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管理员创建许可证</w:t>
      </w:r>
    </w:p>
    <w:p w14:paraId="1C3C2709">
      <w:pPr>
        <w:pStyle w:val="3"/>
        <w:rPr>
          <w:rFonts w:hint="default"/>
          <w:lang w:val="en-US" w:eastAsia="zh-CN"/>
        </w:rPr>
      </w:pPr>
      <w:r>
        <w:drawing>
          <wp:inline distT="0" distB="0" distL="114300" distR="114300">
            <wp:extent cx="5267960" cy="2967355"/>
            <wp:effectExtent l="0" t="0" r="8890" b="444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96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47C97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客户端成功获取许可证</w:t>
      </w:r>
    </w:p>
    <w:p w14:paraId="292936BD">
      <w:pPr>
        <w:pStyle w:val="3"/>
        <w:rPr>
          <w:rFonts w:hint="eastAsia"/>
          <w:lang w:val="en-US" w:eastAsia="zh-CN"/>
        </w:rPr>
      </w:pPr>
      <w:r>
        <w:drawing>
          <wp:inline distT="0" distB="0" distL="114300" distR="114300">
            <wp:extent cx="5266690" cy="2830830"/>
            <wp:effectExtent l="0" t="0" r="10160" b="7620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3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86E8D">
      <w:pPr>
        <w:pStyle w:val="3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服务端显示4次HELO，前3次返回TICK，第4个返回FAIL</w:t>
      </w:r>
    </w:p>
    <w:p w14:paraId="08D50A47">
      <w:pPr>
        <w:pStyle w:val="3"/>
        <w:rPr>
          <w:rFonts w:hint="eastAsia"/>
          <w:lang w:val="en-US" w:eastAsia="zh-CN"/>
        </w:rPr>
      </w:pPr>
      <w:r>
        <w:drawing>
          <wp:inline distT="0" distB="0" distL="114300" distR="114300">
            <wp:extent cx="5267960" cy="2967355"/>
            <wp:effectExtent l="0" t="0" r="8890" b="4445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96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673B4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许可证满员拒绝场景</w:t>
      </w:r>
    </w:p>
    <w:p w14:paraId="05523801">
      <w:pPr>
        <w:pStyle w:val="3"/>
        <w:rPr>
          <w:rFonts w:hint="eastAsia"/>
          <w:lang w:val="en-US" w:eastAsia="zh-CN"/>
        </w:rPr>
      </w:pPr>
      <w:r>
        <w:drawing>
          <wp:inline distT="0" distB="0" distL="114300" distR="114300">
            <wp:extent cx="5267960" cy="2967355"/>
            <wp:effectExtent l="0" t="0" r="8890" b="4445"/>
            <wp:docPr id="1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96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F9BC5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客户端崩溃 + 服务器自动回收票据</w:t>
      </w:r>
    </w:p>
    <w:p w14:paraId="036DB382">
      <w:pPr>
        <w:pStyle w:val="3"/>
      </w:pPr>
      <w:r>
        <w:drawing>
          <wp:inline distT="0" distB="0" distL="114300" distR="114300">
            <wp:extent cx="5267960" cy="2967355"/>
            <wp:effectExtent l="0" t="0" r="8890" b="4445"/>
            <wp:docPr id="1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96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FAF77">
      <w:pPr>
        <w:pStyle w:val="3"/>
        <w:rPr>
          <w:rFonts w:hint="eastAsia"/>
          <w:lang w:val="en-US" w:eastAsia="zh-CN"/>
        </w:rPr>
      </w:pPr>
      <w:r>
        <w:drawing>
          <wp:inline distT="0" distB="0" distL="114300" distR="114300">
            <wp:extent cx="5278120" cy="2973070"/>
            <wp:effectExtent l="0" t="0" r="17780" b="17780"/>
            <wp:docPr id="2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97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187DE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服务器崩溃重启 + 旧客户端恢复</w:t>
      </w:r>
    </w:p>
    <w:p w14:paraId="3FC1F042">
      <w:pPr>
        <w:pStyle w:val="3"/>
      </w:pPr>
      <w:r>
        <w:drawing>
          <wp:inline distT="0" distB="0" distL="114300" distR="114300">
            <wp:extent cx="5278120" cy="2973070"/>
            <wp:effectExtent l="0" t="0" r="17780" b="17780"/>
            <wp:docPr id="2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97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5DD48">
      <w:pPr>
        <w:pStyle w:val="3"/>
        <w:rPr>
          <w:rFonts w:hint="eastAsia"/>
          <w:lang w:val="en-US" w:eastAsia="zh-CN"/>
        </w:rPr>
      </w:pPr>
      <w:r>
        <w:drawing>
          <wp:inline distT="0" distB="0" distL="114300" distR="114300">
            <wp:extent cx="5267960" cy="2967355"/>
            <wp:effectExtent l="0" t="0" r="8890" b="4445"/>
            <wp:docPr id="2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96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9640C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正常退出归还票据</w:t>
      </w:r>
    </w:p>
    <w:p w14:paraId="7F9090B7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崩溃处理机制</w:t>
      </w:r>
    </w:p>
    <w:p w14:paraId="7FB26D66">
      <w:pPr>
        <w:pStyle w:val="3"/>
        <w:numPr>
          <w:ilvl w:val="0"/>
          <w:numId w:val="3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客户端崩溃时</w:t>
      </w:r>
      <w:r>
        <w:rPr>
          <w:rFonts w:hint="eastAsia"/>
          <w:b/>
          <w:bCs/>
          <w:lang w:val="en-US" w:eastAsia="zh-CN"/>
        </w:rPr>
        <w:t>，</w:t>
      </w:r>
      <w:r>
        <w:rPr>
          <w:rFonts w:hint="default"/>
          <w:b/>
          <w:bCs/>
          <w:lang w:val="en-US" w:eastAsia="zh-CN"/>
        </w:rPr>
        <w:t>服务器如何检测并回收票据</w:t>
      </w:r>
      <w:r>
        <w:rPr>
          <w:rFonts w:hint="eastAsia"/>
          <w:b/>
          <w:bCs/>
          <w:lang w:val="en-US" w:eastAsia="zh-CN"/>
        </w:rPr>
        <w:t>的机制</w:t>
      </w:r>
    </w:p>
    <w:p w14:paraId="6BC1A663">
      <w:pPr>
        <w:pStyle w:val="3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客户端在 lclnt.c 的运行循环中定期调用 validate_ticket()，发送：</w:t>
      </w:r>
    </w:p>
    <w:p w14:paraId="2ABCB179">
      <w:pPr>
        <w:pStyle w:val="3"/>
        <w:rPr>
          <w:rFonts w:hint="default"/>
          <w:lang w:val="en-US" w:eastAsia="zh-CN"/>
        </w:rPr>
      </w:pPr>
      <w:bookmarkStart w:id="0" w:name="_GoBack"/>
      <w:bookmarkEnd w:id="0"/>
      <w:r>
        <w:rPr>
          <w:rFonts w:hint="default"/>
          <w:lang w:val="en-US" w:eastAsia="zh-CN"/>
        </w:rPr>
        <w:t>VALD &lt;pid&gt;.&lt;slot&gt; &lt;serial&gt;</w:t>
      </w:r>
    </w:p>
    <w:p w14:paraId="59456D35">
      <w:pPr>
        <w:pStyle w:val="3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服务器在 do_validate() 中收到心跳后更新对应票据槽位的 last_seen 时间戳。服务器主循环 lserv.c 设置了 SO_RCVTIMEO，即使没有请求也会周期性醒来调用 ticket_reclaim()。</w:t>
      </w:r>
    </w:p>
    <w:p w14:paraId="12788A41">
      <w:pPr>
        <w:pStyle w:val="3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ticket_reclaim() 会检查每个票据槽位，如果当前时间和 last_seen 的差值超过 CLIENT_TIMEOUT_SECONDS，就认为客户端崩溃，清空该槽位并减少 num_tickets_out。</w:t>
      </w:r>
    </w:p>
    <w:p w14:paraId="251D60B3">
      <w:pPr>
        <w:pStyle w:val="3"/>
        <w:numPr>
          <w:ilvl w:val="0"/>
          <w:numId w:val="3"/>
        </w:numPr>
        <w:ind w:left="0" w:leftChars="0" w:firstLine="482" w:firstLineChars="20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服务器崩溃重启后，已有客户端恢复认证</w:t>
      </w:r>
      <w:r>
        <w:rPr>
          <w:rFonts w:hint="eastAsia"/>
          <w:b/>
          <w:bCs/>
          <w:lang w:val="en-US" w:eastAsia="zh-CN"/>
        </w:rPr>
        <w:t>的机制</w:t>
      </w:r>
    </w:p>
    <w:p w14:paraId="6BC3A4C1">
      <w:pPr>
        <w:pStyle w:val="3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服务器启动时通过 server_create() 调用 load_licenses() 重新加载 licenses.db 中的许可证记录。虽然内存中的票据数组丢失了，但旧客户端仍保存着 pid.slot 票据，并继续发送：VALD &lt;pid&gt;.&lt;slot&gt; &lt;serial&gt;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服务器在 do_validate() 中发现该槽位为空，但序列号有效，并且该序列号在线人数未超过上限，就重新登记该旧票据，更新 last_seen，返回：GOOD</w:t>
      </w:r>
      <w:r>
        <w:rPr>
          <w:rFonts w:hint="eastAsia"/>
          <w:lang w:val="en-US" w:eastAsia="zh-CN"/>
        </w:rPr>
        <w:t>。</w:t>
      </w:r>
      <w:r>
        <w:rPr>
          <w:rFonts w:hint="default"/>
          <w:lang w:val="en-US" w:eastAsia="zh-CN"/>
        </w:rPr>
        <w:t>这样旧客户端就恢复为已认证状态。</w:t>
      </w:r>
    </w:p>
    <w:p w14:paraId="4F5278F7">
      <w:pPr>
        <w:pStyle w:val="2"/>
        <w:spacing w:before="240" w:after="240"/>
        <w:rPr>
          <w:rFonts w:hint="eastAsia"/>
        </w:rPr>
      </w:pPr>
      <w:r>
        <w:rPr>
          <w:rFonts w:hint="eastAsia"/>
        </w:rPr>
        <w:t>实验代码</w:t>
      </w:r>
    </w:p>
    <w:p w14:paraId="29F7829C">
      <w:pPr>
        <w:pStyle w:val="3"/>
        <w:spacing w:before="120" w:after="120"/>
        <w:ind w:firstLine="480"/>
        <w:rPr>
          <w:b/>
          <w:bCs/>
        </w:rPr>
      </w:pPr>
      <w:r>
        <w:rPr>
          <w:rFonts w:hint="eastAsia"/>
        </w:rPr>
        <w:t>本次实验的代码已上传于以下代码仓库：https://gitee.com/vintces/hwproject22</w:t>
      </w:r>
    </w:p>
    <w:p w14:paraId="175A5D36">
      <w:pPr>
        <w:pStyle w:val="2"/>
        <w:spacing w:before="240" w:after="240"/>
        <w:rPr>
          <w:rFonts w:hint="eastAsia"/>
        </w:rPr>
      </w:pPr>
      <w:r>
        <w:rPr>
          <w:rFonts w:hint="eastAsia"/>
        </w:rPr>
        <w:t>课后思考题</w:t>
      </w:r>
    </w:p>
    <w:p w14:paraId="00B69F7C">
      <w:pPr>
        <w:pStyle w:val="3"/>
        <w:spacing w:before="120" w:after="120"/>
        <w:ind w:firstLine="480"/>
      </w:pPr>
      <w:r>
        <w:rPr>
          <w:rFonts w:hint="eastAsia"/>
        </w:rPr>
        <w:t>无。</w:t>
      </w:r>
    </w:p>
    <w:p w14:paraId="79111ABB">
      <w:pPr>
        <w:pStyle w:val="2"/>
        <w:spacing w:before="240" w:after="240"/>
        <w:rPr>
          <w:rFonts w:hint="eastAsia"/>
        </w:rPr>
      </w:pPr>
      <w:r>
        <w:rPr>
          <w:rFonts w:hint="eastAsia"/>
        </w:rPr>
        <w:t>实验总结</w:t>
      </w:r>
    </w:p>
    <w:p w14:paraId="203B6B1A">
      <w:pPr>
        <w:pStyle w:val="3"/>
        <w:spacing w:before="120" w:after="120"/>
        <w:ind w:firstLine="480"/>
      </w:pPr>
      <w:r>
        <w:rPr>
          <w:rFonts w:hint="eastAsia"/>
        </w:rPr>
        <w:t>本次实验通过实现基于 UDP Socket 的许可证服务器，深入理解了数据报通信与流式通信的区别，以及 UDP 在短消息收发场景下的优势。在设计崩溃处理机制的过程中，对心跳超时检测、服务器状态持久化与恢复有了切实体会。整个项目从协议设计到编码测试，使我对 C/S 架构网络程序的开发流程有了更完整的认识。</w:t>
      </w:r>
    </w:p>
    <w:p w14:paraId="22888A81"/>
    <w:sectPr>
      <w:headerReference r:id="rId3" w:type="default"/>
      <w:footerReference r:id="rId4" w:type="default"/>
      <w:type w:val="oddPage"/>
      <w:pgSz w:w="11907" w:h="16840"/>
      <w:pgMar w:top="1440" w:right="1797" w:bottom="1440" w:left="1797" w:header="709" w:footer="709" w:gutter="0"/>
      <w:pgNumType w:start="1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 New Roman bold"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方正公文黑体">
    <w:altName w:val="黑体"/>
    <w:panose1 w:val="02000500000000000000"/>
    <w:charset w:val="86"/>
    <w:family w:val="auto"/>
    <w:pitch w:val="default"/>
    <w:sig w:usb0="00000000" w:usb1="00000000" w:usb2="00000016" w:usb3="00000000" w:csb0="00040001" w:csb1="00000000"/>
  </w:font>
  <w:font w:name="方正公文楷体">
    <w:altName w:val="宋体"/>
    <w:panose1 w:val="02000500000000000000"/>
    <w:charset w:val="86"/>
    <w:family w:val="auto"/>
    <w:pitch w:val="default"/>
    <w:sig w:usb0="00000000" w:usb1="00000000" w:usb2="00000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1" w:fontKey="{B3C154ED-DD82-4E6A-9C66-2243CC1AE922}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2" w:fontKey="{7ED04534-8DF9-4FA0-B201-63D1EC2A5D2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C5668A">
    <w:pPr>
      <w:pStyle w:val="13"/>
      <w:jc w:val="center"/>
    </w:pPr>
    <w:r>
      <w:fldChar w:fldCharType="begin"/>
    </w:r>
    <w:r>
      <w:instrText xml:space="preserve">PAGE  \* Arabic  \* MERGEFORMAT</w:instrText>
    </w:r>
    <w:r>
      <w:fldChar w:fldCharType="separate"/>
    </w:r>
    <w:r>
      <w:rPr>
        <w:lang w:val="zh-CN"/>
      </w:rPr>
      <w:t>1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D235D9">
    <w:pPr>
      <w:pStyle w:val="14"/>
    </w:pPr>
    <w:r>
      <w:rPr>
        <w:rFonts w:hint="eastAsia"/>
      </w:rPr>
      <w:t>《计算机网络》实验报告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F2D6DA3"/>
    <w:multiLevelType w:val="singleLevel"/>
    <w:tmpl w:val="2F2D6DA3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315720D3"/>
    <w:multiLevelType w:val="multilevel"/>
    <w:tmpl w:val="315720D3"/>
    <w:lvl w:ilvl="0" w:tentative="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7A2D6AC0"/>
    <w:multiLevelType w:val="multilevel"/>
    <w:tmpl w:val="7A2D6AC0"/>
    <w:lvl w:ilvl="0" w:tentative="0">
      <w:start w:val="1"/>
      <w:numFmt w:val="decimal"/>
      <w:pStyle w:val="2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4"/>
      <w:lvlText w:val="%1.%2"/>
      <w:lvlJc w:val="left"/>
      <w:pPr>
        <w:ind w:left="992" w:hanging="567"/>
      </w:pPr>
      <w:rPr>
        <w:rFonts w:hint="eastAsia"/>
      </w:rPr>
    </w:lvl>
    <w:lvl w:ilvl="2" w:tentative="0">
      <w:start w:val="1"/>
      <w:numFmt w:val="decimal"/>
      <w:pStyle w:val="5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pStyle w:val="6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TrueTypeFonts/>
  <w:saveSubsetFonts/>
  <w:bordersDoNotSurroundHeader w:val="0"/>
  <w:bordersDoNotSurroundFooter w:val="0"/>
  <w:attachedTemplate r:id="rId1"/>
  <w:documentProtection w:edit="comments" w:enforcement="0"/>
  <w:defaultTabStop w:val="420"/>
  <w:drawingGridHorizontalSpacing w:val="122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0990"/>
    <w:rsid w:val="00015E06"/>
    <w:rsid w:val="000F0B73"/>
    <w:rsid w:val="00273234"/>
    <w:rsid w:val="002E41EA"/>
    <w:rsid w:val="002F7C0B"/>
    <w:rsid w:val="00342791"/>
    <w:rsid w:val="00362F00"/>
    <w:rsid w:val="0043285F"/>
    <w:rsid w:val="00491000"/>
    <w:rsid w:val="00643165"/>
    <w:rsid w:val="00662194"/>
    <w:rsid w:val="006B08B5"/>
    <w:rsid w:val="006B7B64"/>
    <w:rsid w:val="006C4490"/>
    <w:rsid w:val="00714D02"/>
    <w:rsid w:val="007525DC"/>
    <w:rsid w:val="00760990"/>
    <w:rsid w:val="0077133D"/>
    <w:rsid w:val="007A1555"/>
    <w:rsid w:val="009D20C4"/>
    <w:rsid w:val="00E7788E"/>
    <w:rsid w:val="00EB3974"/>
    <w:rsid w:val="00F90F9D"/>
    <w:rsid w:val="0159126E"/>
    <w:rsid w:val="09876EBD"/>
    <w:rsid w:val="1259713E"/>
    <w:rsid w:val="16C14056"/>
    <w:rsid w:val="1AF5570C"/>
    <w:rsid w:val="24FB4266"/>
    <w:rsid w:val="2A8712B0"/>
    <w:rsid w:val="2BB21C62"/>
    <w:rsid w:val="2EC67D38"/>
    <w:rsid w:val="383D75C1"/>
    <w:rsid w:val="41173D7E"/>
    <w:rsid w:val="4132070A"/>
    <w:rsid w:val="441A605F"/>
    <w:rsid w:val="4AF564A4"/>
    <w:rsid w:val="4DED0013"/>
    <w:rsid w:val="57690E5B"/>
    <w:rsid w:val="57C51507"/>
    <w:rsid w:val="695E7EED"/>
    <w:rsid w:val="75F45E61"/>
    <w:rsid w:val="7AE75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iPriority="9" w:name="heading 7"/>
    <w:lsdException w:qFormat="1" w:uiPriority="9" w:name="heading 8"/>
    <w:lsdException w:qFormat="1" w:uiPriority="9" w:name="heading 9"/>
    <w:lsdException w:qFormat="1"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qFormat="1" w:uiPriority="99" w:name="index heading"/>
    <w:lsdException w:qFormat="1" w:unhideWhenUsed="0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cs="Times New Roman" w:asciiTheme="minorHAnsi" w:hAnsiTheme="minorHAnsi" w:eastAsiaTheme="minorEastAsia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24"/>
    <w:qFormat/>
    <w:uiPriority w:val="9"/>
    <w:pPr>
      <w:keepNext/>
      <w:numPr>
        <w:ilvl w:val="0"/>
        <w:numId w:val="1"/>
      </w:numPr>
      <w:spacing w:before="312" w:beforeLines="100" w:after="312" w:afterLines="100" w:line="360" w:lineRule="auto"/>
      <w:outlineLvl w:val="0"/>
    </w:pPr>
    <w:rPr>
      <w:rFonts w:eastAsia="方正公文黑体" w:asciiTheme="majorHAnsi" w:hAnsiTheme="majorHAnsi" w:cstheme="majorBidi"/>
      <w:bCs/>
      <w:kern w:val="32"/>
      <w:sz w:val="30"/>
      <w:szCs w:val="32"/>
    </w:rPr>
  </w:style>
  <w:style w:type="paragraph" w:styleId="4">
    <w:name w:val="heading 2"/>
    <w:basedOn w:val="2"/>
    <w:next w:val="3"/>
    <w:link w:val="25"/>
    <w:qFormat/>
    <w:uiPriority w:val="9"/>
    <w:pPr>
      <w:numPr>
        <w:ilvl w:val="1"/>
      </w:numPr>
      <w:adjustRightInd w:val="0"/>
      <w:spacing w:before="163" w:beforeLines="50" w:after="163" w:afterLines="50"/>
      <w:jc w:val="both"/>
      <w:outlineLvl w:val="1"/>
    </w:pPr>
    <w:rPr>
      <w:rFonts w:eastAsia="方正公文楷体"/>
      <w:sz w:val="28"/>
    </w:rPr>
  </w:style>
  <w:style w:type="paragraph" w:styleId="5">
    <w:name w:val="heading 3"/>
    <w:basedOn w:val="4"/>
    <w:next w:val="3"/>
    <w:link w:val="26"/>
    <w:qFormat/>
    <w:uiPriority w:val="9"/>
    <w:pPr>
      <w:numPr>
        <w:ilvl w:val="2"/>
      </w:numPr>
      <w:outlineLvl w:val="2"/>
    </w:pPr>
    <w:rPr>
      <w:rFonts w:eastAsiaTheme="majorEastAsia"/>
    </w:rPr>
  </w:style>
  <w:style w:type="paragraph" w:styleId="6">
    <w:name w:val="heading 4"/>
    <w:basedOn w:val="5"/>
    <w:next w:val="3"/>
    <w:link w:val="27"/>
    <w:qFormat/>
    <w:uiPriority w:val="9"/>
    <w:pPr>
      <w:numPr>
        <w:ilvl w:val="3"/>
      </w:numPr>
      <w:ind w:hanging="400" w:hangingChars="400"/>
      <w:outlineLvl w:val="3"/>
    </w:pPr>
    <w:rPr>
      <w:rFonts w:asciiTheme="minorHAnsi" w:hAnsiTheme="minorHAnsi" w:eastAsiaTheme="minorEastAsia"/>
      <w:sz w:val="24"/>
    </w:rPr>
  </w:style>
  <w:style w:type="paragraph" w:styleId="7">
    <w:name w:val="heading 5"/>
    <w:basedOn w:val="1"/>
    <w:next w:val="3"/>
    <w:link w:val="28"/>
    <w:qFormat/>
    <w:uiPriority w:val="9"/>
    <w:pPr>
      <w:spacing w:before="156" w:after="156"/>
      <w:outlineLvl w:val="4"/>
    </w:pPr>
    <w:rPr>
      <w:rFonts w:asciiTheme="majorHAnsi" w:hAnsiTheme="majorHAnsi" w:eastAsiaTheme="majorEastAsia" w:cstheme="majorBidi"/>
    </w:rPr>
  </w:style>
  <w:style w:type="paragraph" w:styleId="8">
    <w:name w:val="heading 6"/>
    <w:basedOn w:val="1"/>
    <w:next w:val="3"/>
    <w:link w:val="29"/>
    <w:qFormat/>
    <w:uiPriority w:val="9"/>
    <w:pPr>
      <w:spacing w:before="156" w:after="156"/>
      <w:outlineLvl w:val="5"/>
    </w:pPr>
    <w:rPr>
      <w:rFonts w:cstheme="majorBidi"/>
      <w:b/>
    </w:rPr>
  </w:style>
  <w:style w:type="paragraph" w:styleId="9">
    <w:name w:val="heading 7"/>
    <w:basedOn w:val="1"/>
    <w:next w:val="1"/>
    <w:link w:val="30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1"/>
    <w:link w:val="31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1">
    <w:name w:val="heading 9"/>
    <w:basedOn w:val="1"/>
    <w:next w:val="1"/>
    <w:link w:val="32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List Paragraph"/>
    <w:basedOn w:val="1"/>
    <w:link w:val="41"/>
    <w:qFormat/>
    <w:uiPriority w:val="34"/>
    <w:pPr>
      <w:spacing w:before="50" w:beforeLines="50" w:after="50" w:afterLines="50" w:line="360" w:lineRule="auto"/>
      <w:ind w:firstLine="200" w:firstLineChars="200"/>
      <w:jc w:val="both"/>
    </w:pPr>
  </w:style>
  <w:style w:type="paragraph" w:styleId="12">
    <w:name w:val="caption"/>
    <w:basedOn w:val="1"/>
    <w:next w:val="3"/>
    <w:link w:val="53"/>
    <w:qFormat/>
    <w:uiPriority w:val="35"/>
    <w:pPr>
      <w:spacing w:after="50" w:afterLines="50" w:line="360" w:lineRule="auto"/>
      <w:jc w:val="center"/>
    </w:pPr>
    <w:rPr>
      <w:rFonts w:asciiTheme="majorHAnsi" w:hAnsiTheme="majorHAnsi" w:eastAsiaTheme="majorEastAsia" w:cstheme="minorHAnsi"/>
      <w:kern w:val="2"/>
      <w:szCs w:val="20"/>
    </w:rPr>
  </w:style>
  <w:style w:type="paragraph" w:styleId="13">
    <w:name w:val="footer"/>
    <w:basedOn w:val="1"/>
    <w:link w:val="43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4">
    <w:name w:val="header"/>
    <w:basedOn w:val="1"/>
    <w:link w:val="4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index heading"/>
    <w:basedOn w:val="1"/>
    <w:next w:val="16"/>
    <w:semiHidden/>
    <w:unhideWhenUsed/>
    <w:qFormat/>
    <w:uiPriority w:val="99"/>
    <w:rPr>
      <w:rFonts w:asciiTheme="majorHAnsi" w:hAnsiTheme="majorHAnsi" w:eastAsiaTheme="majorEastAsia" w:cstheme="majorBidi"/>
      <w:b/>
      <w:bCs/>
    </w:rPr>
  </w:style>
  <w:style w:type="paragraph" w:styleId="16">
    <w:name w:val="index 1"/>
    <w:basedOn w:val="1"/>
    <w:next w:val="1"/>
    <w:autoRedefine/>
    <w:semiHidden/>
    <w:unhideWhenUsed/>
    <w:qFormat/>
    <w:uiPriority w:val="99"/>
  </w:style>
  <w:style w:type="paragraph" w:styleId="17">
    <w:name w:val="Subtitle"/>
    <w:basedOn w:val="18"/>
    <w:next w:val="1"/>
    <w:link w:val="34"/>
    <w:qFormat/>
    <w:uiPriority w:val="11"/>
    <w:pPr>
      <w:spacing w:before="652" w:after="7172" w:afterLines="2200"/>
    </w:pPr>
    <w:rPr>
      <w:rFonts w:eastAsia="方正公文楷体"/>
      <w:bCs/>
      <w:sz w:val="32"/>
      <w:szCs w:val="40"/>
    </w:rPr>
  </w:style>
  <w:style w:type="paragraph" w:styleId="18">
    <w:name w:val="Title"/>
    <w:basedOn w:val="1"/>
    <w:next w:val="1"/>
    <w:link w:val="33"/>
    <w:qFormat/>
    <w:uiPriority w:val="10"/>
    <w:pPr>
      <w:spacing w:before="624" w:beforeLines="200" w:after="312" w:afterLines="100"/>
      <w:jc w:val="center"/>
    </w:pPr>
    <w:rPr>
      <w:rFonts w:asciiTheme="majorHAnsi" w:hAnsiTheme="majorHAnsi" w:eastAsiaTheme="majorEastAsia" w:cstheme="majorBidi"/>
      <w:sz w:val="44"/>
      <w:szCs w:val="44"/>
    </w:rPr>
  </w:style>
  <w:style w:type="character" w:styleId="21">
    <w:name w:val="Strong"/>
    <w:basedOn w:val="20"/>
    <w:qFormat/>
    <w:uiPriority w:val="22"/>
    <w:rPr>
      <w:b/>
      <w:bCs/>
      <w:color w:val="auto"/>
    </w:rPr>
  </w:style>
  <w:style w:type="character" w:styleId="22">
    <w:name w:val="Emphasis"/>
    <w:qFormat/>
    <w:uiPriority w:val="20"/>
    <w:rPr>
      <w:rFonts w:ascii="Times New Roman" w:hAnsi="Times New Roman"/>
      <w:b/>
      <w:i/>
      <w:iCs/>
    </w:rPr>
  </w:style>
  <w:style w:type="character" w:styleId="23">
    <w:name w:val="Hyperlink"/>
    <w:basedOn w:val="20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customStyle="1" w:styleId="24">
    <w:name w:val="标题 1 字符"/>
    <w:link w:val="2"/>
    <w:qFormat/>
    <w:uiPriority w:val="9"/>
    <w:rPr>
      <w:rFonts w:eastAsia="方正公文黑体" w:asciiTheme="majorHAnsi" w:hAnsiTheme="majorHAnsi" w:cstheme="majorBidi"/>
      <w:bCs/>
      <w:kern w:val="32"/>
      <w:sz w:val="30"/>
      <w:szCs w:val="32"/>
    </w:rPr>
  </w:style>
  <w:style w:type="character" w:customStyle="1" w:styleId="25">
    <w:name w:val="标题 2 字符"/>
    <w:link w:val="4"/>
    <w:qFormat/>
    <w:uiPriority w:val="9"/>
    <w:rPr>
      <w:rFonts w:eastAsia="方正公文楷体" w:asciiTheme="majorHAnsi" w:hAnsiTheme="majorHAnsi" w:cstheme="majorBidi"/>
      <w:bCs/>
      <w:kern w:val="32"/>
      <w:sz w:val="28"/>
      <w:szCs w:val="32"/>
    </w:rPr>
  </w:style>
  <w:style w:type="character" w:customStyle="1" w:styleId="26">
    <w:name w:val="标题 3 字符"/>
    <w:link w:val="5"/>
    <w:qFormat/>
    <w:uiPriority w:val="9"/>
    <w:rPr>
      <w:rFonts w:asciiTheme="majorHAnsi" w:hAnsiTheme="majorHAnsi" w:eastAsiaTheme="majorEastAsia" w:cstheme="majorBidi"/>
      <w:bCs/>
      <w:kern w:val="32"/>
      <w:sz w:val="28"/>
      <w:szCs w:val="32"/>
    </w:rPr>
  </w:style>
  <w:style w:type="character" w:customStyle="1" w:styleId="27">
    <w:name w:val="标题 4 字符"/>
    <w:link w:val="6"/>
    <w:qFormat/>
    <w:uiPriority w:val="9"/>
    <w:rPr>
      <w:rFonts w:asciiTheme="minorHAnsi" w:hAnsiTheme="minorHAnsi" w:eastAsiaTheme="minorEastAsia" w:cstheme="majorBidi"/>
      <w:bCs/>
      <w:kern w:val="32"/>
      <w:sz w:val="24"/>
      <w:szCs w:val="32"/>
    </w:rPr>
  </w:style>
  <w:style w:type="character" w:customStyle="1" w:styleId="28">
    <w:name w:val="标题 5 字符"/>
    <w:link w:val="7"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29">
    <w:name w:val="标题 6 字符"/>
    <w:link w:val="8"/>
    <w:qFormat/>
    <w:uiPriority w:val="9"/>
    <w:rPr>
      <w:rFonts w:asciiTheme="minorHAnsi" w:hAnsiTheme="minorHAnsi" w:eastAsiaTheme="minorEastAsia" w:cstheme="majorBidi"/>
      <w:b/>
      <w:sz w:val="24"/>
      <w:szCs w:val="24"/>
    </w:rPr>
  </w:style>
  <w:style w:type="character" w:customStyle="1" w:styleId="30">
    <w:name w:val="标题 7 字符"/>
    <w:basedOn w:val="20"/>
    <w:link w:val="9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1">
    <w:name w:val="标题 8 字符"/>
    <w:basedOn w:val="20"/>
    <w:link w:val="10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2">
    <w:name w:val="标题 9 字符"/>
    <w:basedOn w:val="20"/>
    <w:link w:val="11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3">
    <w:name w:val="标题 字符"/>
    <w:link w:val="18"/>
    <w:qFormat/>
    <w:uiPriority w:val="10"/>
    <w:rPr>
      <w:rFonts w:asciiTheme="majorHAnsi" w:hAnsiTheme="majorHAnsi" w:eastAsiaTheme="majorEastAsia" w:cstheme="majorBidi"/>
      <w:sz w:val="44"/>
      <w:szCs w:val="44"/>
    </w:rPr>
  </w:style>
  <w:style w:type="character" w:customStyle="1" w:styleId="34">
    <w:name w:val="副标题 字符"/>
    <w:link w:val="17"/>
    <w:qFormat/>
    <w:uiPriority w:val="11"/>
    <w:rPr>
      <w:rFonts w:eastAsia="方正公文楷体" w:asciiTheme="majorHAnsi" w:hAnsiTheme="majorHAnsi" w:cstheme="majorBidi"/>
      <w:bCs/>
      <w:sz w:val="32"/>
      <w:szCs w:val="40"/>
    </w:rPr>
  </w:style>
  <w:style w:type="paragraph" w:styleId="35">
    <w:name w:val="Quote"/>
    <w:basedOn w:val="1"/>
    <w:next w:val="1"/>
    <w:link w:val="36"/>
    <w:qFormat/>
    <w:uiPriority w:val="29"/>
    <w:rPr>
      <w:rFonts w:ascii="Times New Roman" w:hAnsi="Times New Roman" w:eastAsia="宋体"/>
      <w:i/>
    </w:rPr>
  </w:style>
  <w:style w:type="character" w:customStyle="1" w:styleId="36">
    <w:name w:val="引用 字符"/>
    <w:link w:val="35"/>
    <w:qFormat/>
    <w:uiPriority w:val="29"/>
    <w:rPr>
      <w:i/>
      <w:sz w:val="24"/>
      <w:szCs w:val="24"/>
    </w:rPr>
  </w:style>
  <w:style w:type="character" w:customStyle="1" w:styleId="37">
    <w:name w:val="Intense Emphasis"/>
    <w:qFormat/>
    <w:uiPriority w:val="21"/>
    <w:rPr>
      <w:b/>
      <w:i/>
      <w:sz w:val="24"/>
      <w:szCs w:val="24"/>
      <w:u w:val="single"/>
    </w:rPr>
  </w:style>
  <w:style w:type="paragraph" w:styleId="38">
    <w:name w:val="Intense Quote"/>
    <w:basedOn w:val="1"/>
    <w:next w:val="1"/>
    <w:link w:val="39"/>
    <w:qFormat/>
    <w:uiPriority w:val="30"/>
    <w:pPr>
      <w:ind w:left="720" w:right="720"/>
    </w:pPr>
    <w:rPr>
      <w:rFonts w:ascii="Times New Roman" w:hAnsi="Times New Roman" w:eastAsia="宋体"/>
      <w:b/>
      <w:i/>
      <w:szCs w:val="20"/>
    </w:rPr>
  </w:style>
  <w:style w:type="character" w:customStyle="1" w:styleId="39">
    <w:name w:val="明显引用 字符"/>
    <w:link w:val="38"/>
    <w:qFormat/>
    <w:uiPriority w:val="30"/>
    <w:rPr>
      <w:b/>
      <w:i/>
      <w:sz w:val="24"/>
    </w:rPr>
  </w:style>
  <w:style w:type="character" w:customStyle="1" w:styleId="40">
    <w:name w:val="Intense Reference"/>
    <w:qFormat/>
    <w:uiPriority w:val="32"/>
    <w:rPr>
      <w:b/>
      <w:sz w:val="24"/>
      <w:u w:val="single"/>
    </w:rPr>
  </w:style>
  <w:style w:type="character" w:customStyle="1" w:styleId="41">
    <w:name w:val="列表段落 字符"/>
    <w:link w:val="3"/>
    <w:qFormat/>
    <w:uiPriority w:val="34"/>
    <w:rPr>
      <w:rFonts w:asciiTheme="minorHAnsi" w:hAnsiTheme="minorHAnsi" w:eastAsiaTheme="minorEastAsia"/>
      <w:sz w:val="24"/>
      <w:szCs w:val="24"/>
    </w:rPr>
  </w:style>
  <w:style w:type="character" w:customStyle="1" w:styleId="42">
    <w:name w:val="页眉 字符"/>
    <w:basedOn w:val="20"/>
    <w:link w:val="14"/>
    <w:qFormat/>
    <w:uiPriority w:val="99"/>
    <w:rPr>
      <w:rFonts w:cs="Times New Roman"/>
      <w:kern w:val="0"/>
      <w:sz w:val="18"/>
      <w:szCs w:val="18"/>
    </w:rPr>
  </w:style>
  <w:style w:type="character" w:customStyle="1" w:styleId="43">
    <w:name w:val="页脚 字符"/>
    <w:basedOn w:val="20"/>
    <w:link w:val="13"/>
    <w:qFormat/>
    <w:uiPriority w:val="99"/>
    <w:rPr>
      <w:rFonts w:cs="Times New Roman"/>
      <w:kern w:val="0"/>
      <w:sz w:val="18"/>
      <w:szCs w:val="18"/>
    </w:rPr>
  </w:style>
  <w:style w:type="paragraph" w:customStyle="1" w:styleId="44">
    <w:name w:val="公式编号"/>
    <w:basedOn w:val="45"/>
    <w:link w:val="46"/>
    <w:qFormat/>
    <w:uiPriority w:val="0"/>
    <w:pPr>
      <w:spacing w:before="62" w:beforeLines="20" w:after="62" w:afterLines="20" w:line="288" w:lineRule="auto"/>
      <w:jc w:val="both"/>
    </w:pPr>
  </w:style>
  <w:style w:type="paragraph" w:customStyle="1" w:styleId="45">
    <w:name w:val="公式实体"/>
    <w:link w:val="56"/>
    <w:qFormat/>
    <w:uiPriority w:val="0"/>
    <w:pPr>
      <w:jc w:val="center"/>
    </w:pPr>
    <w:rPr>
      <w:rFonts w:cs="Times New Roman" w:asciiTheme="minorHAnsi" w:hAnsiTheme="minorHAnsi" w:eastAsiaTheme="minorEastAsia"/>
      <w:sz w:val="24"/>
      <w:szCs w:val="24"/>
      <w:lang w:val="en-US" w:eastAsia="zh-CN" w:bidi="ar-SA"/>
    </w:rPr>
  </w:style>
  <w:style w:type="character" w:customStyle="1" w:styleId="46">
    <w:name w:val="公式编号 Char"/>
    <w:link w:val="44"/>
    <w:qFormat/>
    <w:uiPriority w:val="0"/>
    <w:rPr>
      <w:rFonts w:asciiTheme="minorHAnsi" w:hAnsiTheme="minorHAnsi" w:eastAsiaTheme="minorEastAsia"/>
      <w:sz w:val="24"/>
      <w:szCs w:val="24"/>
    </w:rPr>
  </w:style>
  <w:style w:type="paragraph" w:customStyle="1" w:styleId="47">
    <w:name w:val="图实体"/>
    <w:basedOn w:val="1"/>
    <w:next w:val="12"/>
    <w:link w:val="48"/>
    <w:qFormat/>
    <w:uiPriority w:val="0"/>
    <w:pPr>
      <w:jc w:val="center"/>
    </w:pPr>
    <w:rPr>
      <w:kern w:val="2"/>
    </w:rPr>
  </w:style>
  <w:style w:type="character" w:customStyle="1" w:styleId="48">
    <w:name w:val="图实体 Char"/>
    <w:link w:val="47"/>
    <w:qFormat/>
    <w:uiPriority w:val="0"/>
    <w:rPr>
      <w:rFonts w:asciiTheme="minorHAnsi" w:hAnsiTheme="minorHAnsi" w:eastAsiaTheme="minorEastAsia"/>
      <w:kern w:val="2"/>
      <w:sz w:val="24"/>
      <w:szCs w:val="24"/>
    </w:rPr>
  </w:style>
  <w:style w:type="paragraph" w:customStyle="1" w:styleId="49">
    <w:name w:val="垂直标题"/>
    <w:basedOn w:val="1"/>
    <w:link w:val="50"/>
    <w:qFormat/>
    <w:uiPriority w:val="0"/>
    <w:pPr>
      <w:spacing w:before="156" w:after="156" w:line="960" w:lineRule="exact"/>
      <w:jc w:val="distribute"/>
    </w:pPr>
    <w:rPr>
      <w:rFonts w:ascii="Arial" w:hAnsi="Arial" w:eastAsia="黑体" w:cs="Arial"/>
      <w:b/>
      <w:sz w:val="52"/>
      <w:szCs w:val="52"/>
    </w:rPr>
  </w:style>
  <w:style w:type="character" w:customStyle="1" w:styleId="50">
    <w:name w:val="垂直标题 Char"/>
    <w:link w:val="49"/>
    <w:qFormat/>
    <w:uiPriority w:val="0"/>
    <w:rPr>
      <w:rFonts w:ascii="Arial" w:hAnsi="Arial" w:eastAsia="黑体" w:cs="Arial"/>
      <w:b/>
      <w:sz w:val="52"/>
      <w:szCs w:val="52"/>
    </w:rPr>
  </w:style>
  <w:style w:type="paragraph" w:customStyle="1" w:styleId="51">
    <w:name w:val="表头题注"/>
    <w:basedOn w:val="12"/>
    <w:link w:val="52"/>
    <w:qFormat/>
    <w:uiPriority w:val="0"/>
    <w:pPr>
      <w:keepNext/>
      <w:spacing w:before="50" w:beforeLines="50" w:after="0" w:afterLines="0"/>
    </w:pPr>
  </w:style>
  <w:style w:type="character" w:customStyle="1" w:styleId="52">
    <w:name w:val="表头题注 Char"/>
    <w:basedOn w:val="53"/>
    <w:link w:val="51"/>
    <w:qFormat/>
    <w:uiPriority w:val="0"/>
    <w:rPr>
      <w:rFonts w:asciiTheme="majorHAnsi" w:hAnsiTheme="majorHAnsi" w:eastAsiaTheme="majorEastAsia" w:cstheme="minorHAnsi"/>
      <w:kern w:val="2"/>
      <w:sz w:val="24"/>
    </w:rPr>
  </w:style>
  <w:style w:type="character" w:customStyle="1" w:styleId="53">
    <w:name w:val="题注 字符"/>
    <w:link w:val="12"/>
    <w:qFormat/>
    <w:uiPriority w:val="35"/>
    <w:rPr>
      <w:rFonts w:asciiTheme="majorHAnsi" w:hAnsiTheme="majorHAnsi" w:eastAsiaTheme="majorEastAsia" w:cstheme="minorHAnsi"/>
      <w:kern w:val="2"/>
      <w:sz w:val="24"/>
    </w:rPr>
  </w:style>
  <w:style w:type="paragraph" w:customStyle="1" w:styleId="54">
    <w:name w:val="表格尾注"/>
    <w:basedOn w:val="3"/>
    <w:link w:val="55"/>
    <w:qFormat/>
    <w:uiPriority w:val="0"/>
    <w:pPr>
      <w:spacing w:before="0" w:beforeLines="0" w:after="156"/>
      <w:ind w:firstLine="0" w:firstLineChars="0"/>
    </w:pPr>
    <w:rPr>
      <w:sz w:val="21"/>
      <w:szCs w:val="21"/>
    </w:rPr>
  </w:style>
  <w:style w:type="character" w:customStyle="1" w:styleId="55">
    <w:name w:val="表格尾注 Char"/>
    <w:basedOn w:val="41"/>
    <w:link w:val="54"/>
    <w:qFormat/>
    <w:uiPriority w:val="0"/>
    <w:rPr>
      <w:rFonts w:asciiTheme="minorHAnsi" w:hAnsiTheme="minorHAnsi" w:eastAsiaTheme="minorEastAsia"/>
      <w:sz w:val="21"/>
      <w:szCs w:val="21"/>
    </w:rPr>
  </w:style>
  <w:style w:type="character" w:customStyle="1" w:styleId="56">
    <w:name w:val="公式实体 Char"/>
    <w:basedOn w:val="20"/>
    <w:link w:val="45"/>
    <w:qFormat/>
    <w:uiPriority w:val="0"/>
    <w:rPr>
      <w:rFonts w:asciiTheme="minorHAnsi" w:hAnsiTheme="minorHAnsi" w:eastAsiaTheme="minorEastAsia"/>
      <w:sz w:val="24"/>
      <w:szCs w:val="24"/>
    </w:rPr>
  </w:style>
  <w:style w:type="paragraph" w:customStyle="1" w:styleId="57">
    <w:name w:val="列出段落 (不缩进)"/>
    <w:basedOn w:val="3"/>
    <w:next w:val="3"/>
    <w:link w:val="58"/>
    <w:qFormat/>
    <w:uiPriority w:val="0"/>
    <w:pPr>
      <w:ind w:firstLine="0" w:firstLineChars="0"/>
    </w:pPr>
  </w:style>
  <w:style w:type="character" w:customStyle="1" w:styleId="58">
    <w:name w:val="列出段落 (不缩进) Char"/>
    <w:basedOn w:val="41"/>
    <w:link w:val="57"/>
    <w:qFormat/>
    <w:uiPriority w:val="0"/>
    <w:rPr>
      <w:rFonts w:asciiTheme="minorHAnsi" w:hAnsiTheme="minorHAnsi" w:eastAsiaTheme="minorEastAsia"/>
      <w:sz w:val="24"/>
      <w:szCs w:val="24"/>
    </w:rPr>
  </w:style>
  <w:style w:type="paragraph" w:customStyle="1" w:styleId="59">
    <w:name w:val="封面日期和单位"/>
    <w:basedOn w:val="1"/>
    <w:link w:val="60"/>
    <w:qFormat/>
    <w:uiPriority w:val="0"/>
    <w:pPr>
      <w:suppressAutoHyphens/>
      <w:spacing w:before="163" w:beforeLines="50" w:after="163" w:afterLines="50" w:line="480" w:lineRule="exact"/>
      <w:jc w:val="center"/>
    </w:pPr>
    <w:rPr>
      <w:rFonts w:ascii="仿宋_GB2312" w:hAnsi="Times New Roman" w:eastAsia="仿宋_GB2312"/>
      <w:b/>
      <w:sz w:val="32"/>
      <w:szCs w:val="36"/>
    </w:rPr>
  </w:style>
  <w:style w:type="character" w:customStyle="1" w:styleId="60">
    <w:name w:val="封面日期和单位 Char"/>
    <w:basedOn w:val="20"/>
    <w:link w:val="59"/>
    <w:qFormat/>
    <w:uiPriority w:val="0"/>
    <w:rPr>
      <w:rFonts w:ascii="仿宋_GB2312" w:eastAsia="仿宋_GB2312"/>
      <w:b/>
      <w:sz w:val="32"/>
      <w:szCs w:val="36"/>
    </w:rPr>
  </w:style>
  <w:style w:type="paragraph" w:styleId="61">
    <w:name w:val="No Spacing"/>
    <w:basedOn w:val="1"/>
    <w:link w:val="62"/>
    <w:qFormat/>
    <w:uiPriority w:val="1"/>
    <w:rPr>
      <w:szCs w:val="32"/>
    </w:rPr>
  </w:style>
  <w:style w:type="character" w:customStyle="1" w:styleId="62">
    <w:name w:val="无间隔 字符"/>
    <w:link w:val="61"/>
    <w:qFormat/>
    <w:uiPriority w:val="1"/>
    <w:rPr>
      <w:rFonts w:asciiTheme="minorHAnsi" w:hAnsiTheme="minorHAnsi" w:eastAsiaTheme="minorEastAsia"/>
      <w:sz w:val="24"/>
      <w:szCs w:val="32"/>
    </w:rPr>
  </w:style>
  <w:style w:type="character" w:customStyle="1" w:styleId="63">
    <w:name w:val="Subtle Emphasis"/>
    <w:qFormat/>
    <w:uiPriority w:val="19"/>
    <w:rPr>
      <w:i/>
      <w:color w:val="5A5A5A"/>
    </w:rPr>
  </w:style>
  <w:style w:type="character" w:customStyle="1" w:styleId="64">
    <w:name w:val="Subtle Reference"/>
    <w:qFormat/>
    <w:uiPriority w:val="31"/>
    <w:rPr>
      <w:sz w:val="24"/>
      <w:szCs w:val="24"/>
      <w:u w:val="single"/>
    </w:rPr>
  </w:style>
  <w:style w:type="character" w:customStyle="1" w:styleId="65">
    <w:name w:val="Book Title"/>
    <w:qFormat/>
    <w:uiPriority w:val="33"/>
    <w:rPr>
      <w:rFonts w:ascii="Arial" w:hAnsi="Arial" w:eastAsia="黑体"/>
      <w:b/>
      <w:i/>
      <w:sz w:val="24"/>
      <w:szCs w:val="24"/>
    </w:rPr>
  </w:style>
  <w:style w:type="paragraph" w:customStyle="1" w:styleId="66">
    <w:name w:val="TOC Heading"/>
    <w:basedOn w:val="15"/>
    <w:next w:val="1"/>
    <w:qFormat/>
    <w:uiPriority w:val="39"/>
    <w:pPr>
      <w:spacing w:before="163" w:after="163"/>
      <w:jc w:val="center"/>
    </w:pPr>
    <w:rPr>
      <w:rFonts w:cs="Times New Roman"/>
      <w:b w:val="0"/>
      <w:sz w:val="32"/>
      <w:szCs w:val="32"/>
    </w:rPr>
  </w:style>
  <w:style w:type="character" w:customStyle="1" w:styleId="67">
    <w:name w:val="Unresolved Mention"/>
    <w:basedOn w:val="20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APXMU\teaching\course\1.&#35745;&#31639;&#26426;&#32593;&#32476;\handbook\&#25253;&#21578;&#26684;&#24335;\&#23454;&#39564;&#25253;&#21578;&#26684;&#24335;&#65288;20250215&#65289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中文">
      <a:majorFont>
        <a:latin typeface="Times New Roman bold"/>
        <a:ea typeface="黑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实验报告格式（20250215）.dotx</Template>
  <Pages>10</Pages>
  <Words>1718</Words>
  <Characters>2551</Characters>
  <Lines>4</Lines>
  <Paragraphs>1</Paragraphs>
  <TotalTime>9</TotalTime>
  <ScaleCrop>false</ScaleCrop>
  <LinksUpToDate>false</LinksUpToDate>
  <CharactersWithSpaces>2705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2026-03-28T13:45:00Z</dcterms:created>
  <dc:creator>黄炜</dc:creator>
  <cp:lastModifiedBy>15710668700</cp:lastModifiedBy>
  <dcterms:modified xsi:type="dcterms:W3CDTF">2026-04-29T17:35:11Z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eyJoZGlkIjoiN2Q2N2NlYTU2MDYyNzk2MTkzMjc4NGM0OGI3ZDBkMjQiLCJ1c2VySWQiOiI5MjA0MjU3NzAifQ==</vt:lpwstr>
  </property>
  <property fmtid="{D5CDD505-2E9C-101B-9397-08002B2CF9AE}" pid="3" name="KSOProductBuildVer">
    <vt:lpwstr>2052-12.1.0.25865</vt:lpwstr>
  </property>
  <property fmtid="{D5CDD505-2E9C-101B-9397-08002B2CF9AE}" pid="4" name="ICV">
    <vt:lpwstr>4CD9A71D663B4FE788A97D95A6591517_12</vt:lpwstr>
  </property>
</Properties>
</file>