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DD7C0">
      <w:pPr>
        <w:spacing w:after="120"/>
      </w:pP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51DAE539">
      <w:pPr>
        <w:spacing w:after="81"/>
        <w:ind w:left="7"/>
        <w:jc w:val="center"/>
      </w:pPr>
      <w:r>
        <w:drawing>
          <wp:inline distT="0" distB="0" distL="0" distR="0">
            <wp:extent cx="2085975" cy="5715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55989AF1">
      <w:pPr>
        <w:spacing w:after="360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288015D6">
      <w:pPr>
        <w:spacing w:after="1" w:line="262" w:lineRule="auto"/>
        <w:jc w:val="center"/>
        <w:rPr>
          <w:rFonts w:ascii="黑体" w:hAnsi="黑体" w:eastAsia="黑体" w:cs="宋体"/>
          <w:sz w:val="52"/>
          <w:szCs w:val="52"/>
        </w:rPr>
      </w:pPr>
      <w:r>
        <w:rPr>
          <w:rFonts w:hint="eastAsia" w:ascii="黑体" w:hAnsi="黑体" w:eastAsia="黑体" w:cs="宋体"/>
          <w:sz w:val="52"/>
          <w:szCs w:val="52"/>
        </w:rPr>
        <w:t>计算机图形学实验</w:t>
      </w:r>
    </w:p>
    <w:p w14:paraId="1126D842">
      <w:pPr>
        <w:spacing w:after="175"/>
        <w:rPr>
          <w:rFonts w:ascii="宋体" w:hAnsi="宋体" w:eastAsia="宋体" w:cs="宋体"/>
          <w:sz w:val="32"/>
        </w:rPr>
      </w:pPr>
    </w:p>
    <w:p w14:paraId="76D815EE">
      <w:pPr>
        <w:spacing w:after="0"/>
        <w:jc w:val="center"/>
        <w:rPr>
          <w:rFonts w:eastAsiaTheme="minorEastAsia"/>
        </w:rPr>
      </w:pPr>
      <w:r>
        <w:rPr>
          <w:rFonts w:ascii="黑体" w:hAnsi="黑体" w:eastAsia="黑体" w:cs="黑体"/>
          <w:sz w:val="44"/>
        </w:rPr>
        <w:t>实验</w:t>
      </w:r>
      <w:r>
        <w:rPr>
          <w:rFonts w:hint="eastAsia" w:ascii="黑体" w:hAnsi="黑体" w:eastAsia="黑体" w:cs="黑体"/>
          <w:sz w:val="44"/>
          <w:lang w:val="en-US" w:eastAsia="zh-CN"/>
        </w:rPr>
        <w:t>1</w:t>
      </w:r>
      <w:r>
        <w:rPr>
          <w:rFonts w:ascii="黑体" w:hAnsi="黑体" w:eastAsia="黑体" w:cs="黑体"/>
          <w:sz w:val="44"/>
        </w:rPr>
        <w:t>、</w:t>
      </w:r>
      <w:r>
        <w:rPr>
          <w:rFonts w:hint="eastAsia" w:ascii="黑体" w:hAnsi="黑体" w:eastAsia="黑体" w:cs="黑体"/>
          <w:sz w:val="44"/>
        </w:rPr>
        <w:t>OpenGL初步</w:t>
      </w:r>
    </w:p>
    <w:p w14:paraId="5ACE4C90">
      <w:pPr>
        <w:spacing w:after="175"/>
      </w:pPr>
      <w:r>
        <w:rPr>
          <w:rFonts w:ascii="宋体" w:hAnsi="宋体" w:eastAsia="宋体" w:cs="宋体"/>
          <w:sz w:val="32"/>
        </w:rPr>
        <w:t xml:space="preserve"> </w:t>
      </w:r>
    </w:p>
    <w:p w14:paraId="375C08F4">
      <w:pPr>
        <w:spacing w:after="175"/>
      </w:pPr>
      <w:r>
        <w:rPr>
          <w:rFonts w:ascii="宋体" w:hAnsi="宋体" w:eastAsia="宋体" w:cs="宋体"/>
          <w:sz w:val="32"/>
        </w:rPr>
        <w:t xml:space="preserve"> </w:t>
      </w:r>
    </w:p>
    <w:p w14:paraId="60D04DE8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姓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名：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王子恒</w:t>
      </w:r>
      <w:r>
        <w:rPr>
          <w:rFonts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 xml:space="preserve"> </w:t>
      </w:r>
      <w:r>
        <w:rPr>
          <w:rFonts w:ascii="宋体" w:hAnsi="宋体" w:eastAsia="宋体"/>
          <w:sz w:val="32"/>
          <w:szCs w:val="32"/>
          <w:u w:val="single"/>
        </w:rPr>
        <w:t>_______</w:t>
      </w:r>
    </w:p>
    <w:p w14:paraId="3249B23F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学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号：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34520242201240</w:t>
      </w:r>
      <w:r>
        <w:rPr>
          <w:rFonts w:ascii="宋体" w:hAnsi="宋体" w:eastAsia="宋体"/>
          <w:sz w:val="32"/>
          <w:szCs w:val="32"/>
          <w:u w:val="single"/>
        </w:rPr>
        <w:t>_</w:t>
      </w:r>
    </w:p>
    <w:p w14:paraId="23F87415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学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院：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信息学院</w:t>
      </w:r>
      <w:r>
        <w:rPr>
          <w:rFonts w:ascii="宋体" w:hAnsi="宋体" w:eastAsia="宋体"/>
          <w:sz w:val="32"/>
          <w:szCs w:val="32"/>
          <w:u w:val="single"/>
        </w:rPr>
        <w:t>_______</w:t>
      </w:r>
    </w:p>
    <w:p w14:paraId="5047E31E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专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业：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软件工程</w:t>
      </w:r>
      <w:r>
        <w:rPr>
          <w:rFonts w:ascii="宋体" w:hAnsi="宋体" w:eastAsia="宋体"/>
          <w:sz w:val="32"/>
          <w:szCs w:val="32"/>
          <w:u w:val="single"/>
        </w:rPr>
        <w:t>__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 xml:space="preserve">    </w:t>
      </w:r>
      <w:r>
        <w:rPr>
          <w:rFonts w:ascii="宋体" w:hAnsi="宋体" w:eastAsia="宋体"/>
          <w:sz w:val="32"/>
          <w:szCs w:val="32"/>
          <w:u w:val="single"/>
        </w:rPr>
        <w:t>_</w:t>
      </w:r>
    </w:p>
    <w:p w14:paraId="70E0D3A2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年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级：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 xml:space="preserve">2024级  </w:t>
      </w:r>
      <w:r>
        <w:rPr>
          <w:rFonts w:ascii="宋体" w:hAnsi="宋体" w:eastAsia="宋体"/>
          <w:sz w:val="32"/>
          <w:szCs w:val="32"/>
          <w:u w:val="single"/>
        </w:rPr>
        <w:t>_______</w:t>
      </w:r>
    </w:p>
    <w:p w14:paraId="0506B3BD">
      <w:pPr>
        <w:spacing w:after="175"/>
        <w:ind w:left="2125"/>
        <w:rPr>
          <w:rFonts w:eastAsiaTheme="minorEastAsia"/>
        </w:rPr>
      </w:pPr>
      <w:r>
        <w:rPr>
          <w:rFonts w:ascii="宋体" w:hAnsi="宋体" w:eastAsia="宋体" w:cs="宋体"/>
          <w:sz w:val="32"/>
        </w:rPr>
        <w:t xml:space="preserve"> </w:t>
      </w:r>
    </w:p>
    <w:p w14:paraId="6D29FCA6">
      <w:pPr>
        <w:spacing w:after="10"/>
        <w:ind w:left="2125"/>
      </w:pPr>
      <w:r>
        <w:rPr>
          <w:rFonts w:ascii="宋体" w:hAnsi="宋体" w:eastAsia="宋体" w:cs="宋体"/>
          <w:sz w:val="32"/>
        </w:rPr>
        <w:t xml:space="preserve"> </w:t>
      </w:r>
    </w:p>
    <w:p w14:paraId="42AEA8C0">
      <w:pPr>
        <w:spacing w:after="316"/>
        <w:ind w:right="480"/>
        <w:jc w:val="center"/>
        <w:rPr>
          <w:rFonts w:ascii="Times New Roman" w:hAnsi="Times New Roman" w:eastAsia="Times New Roman" w:cs="Times New Roman"/>
          <w:b/>
          <w:sz w:val="28"/>
        </w:rPr>
      </w:pPr>
    </w:p>
    <w:p w14:paraId="4D5C2E23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3EC8C1AE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3ED119AA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4F25B48F">
      <w:pPr>
        <w:spacing w:after="316"/>
        <w:jc w:val="center"/>
      </w:pPr>
      <w:r>
        <w:rPr>
          <w:rFonts w:hint="eastAsia" w:ascii="宋体" w:hAnsi="宋体" w:eastAsia="宋体" w:cs="宋体"/>
          <w:sz w:val="28"/>
        </w:rPr>
        <w:t>2</w:t>
      </w:r>
      <w:r>
        <w:rPr>
          <w:rFonts w:ascii="宋体" w:hAnsi="宋体" w:eastAsia="宋体" w:cs="宋体"/>
          <w:sz w:val="28"/>
        </w:rPr>
        <w:t>02</w:t>
      </w:r>
      <w:r>
        <w:rPr>
          <w:rFonts w:hint="eastAsia" w:ascii="宋体" w:hAnsi="宋体" w:eastAsia="宋体" w:cs="宋体"/>
          <w:sz w:val="28"/>
          <w:lang w:val="en-US" w:eastAsia="zh-CN"/>
        </w:rPr>
        <w:t>6</w:t>
      </w:r>
      <w:r>
        <w:rPr>
          <w:rFonts w:ascii="宋体" w:hAnsi="宋体" w:eastAsia="宋体" w:cs="宋体"/>
          <w:sz w:val="28"/>
        </w:rPr>
        <w:t>年</w:t>
      </w:r>
      <w:r>
        <w:rPr>
          <w:rFonts w:hint="eastAsia" w:ascii="Times New Roman" w:hAnsi="Times New Roman" w:eastAsia="宋体" w:cs="Times New Roman"/>
          <w:sz w:val="28"/>
          <w:lang w:val="en-US" w:eastAsia="zh-CN"/>
        </w:rPr>
        <w:t>3</w:t>
      </w:r>
      <w:r>
        <w:rPr>
          <w:rFonts w:ascii="宋体" w:hAnsi="宋体" w:eastAsia="宋体" w:cs="宋体"/>
          <w:sz w:val="28"/>
        </w:rPr>
        <w:t>月</w:t>
      </w: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lang w:val="en-US" w:eastAsia="zh-CN"/>
        </w:rPr>
        <w:t>27</w:t>
      </w:r>
      <w:r>
        <w:rPr>
          <w:rFonts w:ascii="宋体" w:hAnsi="宋体" w:eastAsia="宋体" w:cs="宋体"/>
          <w:sz w:val="28"/>
        </w:rPr>
        <w:t>日</w:t>
      </w:r>
    </w:p>
    <w:p w14:paraId="748CA87D">
      <w:pPr>
        <w:spacing w:after="0"/>
        <w:ind w:left="2125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 xml:space="preserve"> </w:t>
      </w:r>
    </w:p>
    <w:sdt>
      <w:sdtPr>
        <w:rPr>
          <w:rFonts w:ascii="Calibri" w:hAnsi="Calibri" w:eastAsia="Calibri" w:cs="Calibri"/>
          <w:color w:val="000000"/>
          <w:kern w:val="2"/>
          <w:sz w:val="22"/>
          <w:szCs w:val="22"/>
          <w:lang w:val="zh-CN"/>
        </w:rPr>
        <w:id w:val="1804733377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b/>
          <w:bCs/>
          <w:color w:val="000000"/>
          <w:kern w:val="2"/>
          <w:sz w:val="22"/>
          <w:szCs w:val="22"/>
          <w:lang w:val="zh-CN"/>
        </w:rPr>
      </w:sdtEndPr>
      <w:sdtContent>
        <w:p w14:paraId="11E44AF1">
          <w:pPr>
            <w:pStyle w:val="20"/>
          </w:pPr>
          <w:bookmarkStart w:id="9" w:name="_GoBack"/>
          <w:bookmarkEnd w:id="9"/>
          <w:r>
            <w:rPr>
              <w:lang w:val="zh-CN"/>
            </w:rPr>
            <w:t>目录</w:t>
          </w:r>
        </w:p>
        <w:p w14:paraId="5C87F00F">
          <w:pPr>
            <w:pStyle w:val="7"/>
            <w:tabs>
              <w:tab w:val="right" w:leader="dot" w:pos="837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_Toc13114 </w:instrText>
          </w:r>
          <w:r>
            <w:fldChar w:fldCharType="separate"/>
          </w:r>
          <w:r>
            <w:t>Task1</w:t>
          </w:r>
          <w:r>
            <w:rPr>
              <w:rFonts w:hint="eastAsia"/>
            </w:rPr>
            <w:t>：运行提供的示例程序</w:t>
          </w:r>
          <w:r>
            <w:tab/>
          </w:r>
          <w:r>
            <w:fldChar w:fldCharType="begin"/>
          </w:r>
          <w:r>
            <w:instrText xml:space="preserve"> PAGEREF _Toc13114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A90697E">
          <w:pPr>
            <w:pStyle w:val="8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_Toc4785 </w:instrText>
          </w:r>
          <w:r>
            <w:rPr>
              <w:bCs/>
              <w:lang w:val="zh-CN"/>
            </w:rPr>
            <w:fldChar w:fldCharType="separate"/>
          </w:r>
          <w:r>
            <w:t xml:space="preserve">1. </w:t>
          </w:r>
          <w:r>
            <w:rPr>
              <w:rFonts w:hint="eastAsia"/>
            </w:rPr>
            <w:t>编写、运行示例OpenGL程序</w:t>
          </w:r>
          <w:r>
            <w:tab/>
          </w:r>
          <w:r>
            <w:fldChar w:fldCharType="begin"/>
          </w:r>
          <w:r>
            <w:instrText xml:space="preserve"> PAGEREF _Toc4785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D53B37E">
          <w:pPr>
            <w:pStyle w:val="8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_Toc4198 </w:instrText>
          </w:r>
          <w:r>
            <w:rPr>
              <w:bCs/>
              <w:lang w:val="zh-CN"/>
            </w:rPr>
            <w:fldChar w:fldCharType="separate"/>
          </w:r>
          <w:r>
            <w:t xml:space="preserve">2. </w:t>
          </w:r>
          <w:r>
            <w:rPr>
              <w:rFonts w:hint="eastAsia"/>
            </w:rPr>
            <w:t>用鼠标改变窗口大小会发生什么？哪个函数在影响整个过程？</w:t>
          </w:r>
          <w:r>
            <w:tab/>
          </w:r>
          <w:r>
            <w:fldChar w:fldCharType="begin"/>
          </w:r>
          <w:r>
            <w:instrText xml:space="preserve"> PAGEREF _Toc4198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54B6BCB">
          <w:pPr>
            <w:pStyle w:val="7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_Toc13030 </w:instrText>
          </w:r>
          <w:r>
            <w:rPr>
              <w:bCs/>
              <w:lang w:val="zh-CN"/>
            </w:rPr>
            <w:fldChar w:fldCharType="separate"/>
          </w:r>
          <w:r>
            <w:t xml:space="preserve">Task2: </w:t>
          </w:r>
          <w:r>
            <w:rPr>
              <w:rFonts w:hint="eastAsia"/>
            </w:rPr>
            <w:t>绘制一个实心的圆</w:t>
          </w:r>
          <w:r>
            <w:tab/>
          </w:r>
          <w:r>
            <w:fldChar w:fldCharType="begin"/>
          </w:r>
          <w:r>
            <w:instrText xml:space="preserve"> PAGEREF _Toc13030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DEE486F">
          <w:pPr>
            <w:pStyle w:val="8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_Toc26812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  <w:lang w:val="en-US" w:eastAsia="zh-CN"/>
            </w:rPr>
            <w:t>绘制圆</w:t>
          </w:r>
          <w:r>
            <w:tab/>
          </w:r>
          <w:r>
            <w:fldChar w:fldCharType="begin"/>
          </w:r>
          <w:r>
            <w:instrText xml:space="preserve"> PAGEREF _Toc26812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6A0DE09">
          <w:pPr>
            <w:pStyle w:val="8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_Toc24235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t>.</w:t>
          </w:r>
          <w:r>
            <w:rPr>
              <w:rFonts w:hint="eastAsia"/>
              <w:lang w:val="en-US" w:eastAsia="zh-CN"/>
            </w:rPr>
            <w:t>转起来</w:t>
          </w:r>
          <w:r>
            <w:tab/>
          </w:r>
          <w:r>
            <w:fldChar w:fldCharType="begin"/>
          </w:r>
          <w:r>
            <w:instrText xml:space="preserve"> PAGEREF _Toc24235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6B3F2D8">
          <w:pPr>
            <w:pStyle w:val="7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_Toc10300 </w:instrText>
          </w:r>
          <w:r>
            <w:rPr>
              <w:bCs/>
              <w:lang w:val="zh-CN"/>
            </w:rPr>
            <w:fldChar w:fldCharType="separate"/>
          </w:r>
          <w:r>
            <w:t>Task</w:t>
          </w:r>
          <w:r>
            <w:rPr>
              <w:rFonts w:hint="eastAsia"/>
              <w:lang w:val="en-US" w:eastAsia="zh-CN"/>
            </w:rPr>
            <w:t>3</w:t>
          </w:r>
          <w:r>
            <w:t xml:space="preserve">: </w:t>
          </w:r>
          <w:r>
            <w:rPr>
              <w:rFonts w:hint="eastAsia"/>
            </w:rPr>
            <w:t>绘制一个奥运五环</w:t>
          </w:r>
          <w:r>
            <w:tab/>
          </w:r>
          <w:r>
            <w:fldChar w:fldCharType="begin"/>
          </w:r>
          <w:r>
            <w:instrText xml:space="preserve"> PAGEREF _Toc10300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335F562">
          <w:pPr>
            <w:pStyle w:val="8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_Toc13406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绘制一个奥运五环</w:t>
          </w:r>
          <w:r>
            <w:tab/>
          </w:r>
          <w:r>
            <w:fldChar w:fldCharType="begin"/>
          </w:r>
          <w:r>
            <w:instrText xml:space="preserve"> PAGEREF _Toc13406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4F95F71">
          <w:pPr>
            <w:pStyle w:val="8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_Toc21669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t>.</w:t>
          </w:r>
          <w:r>
            <w:rPr>
              <w:rFonts w:hint="eastAsia"/>
            </w:rPr>
            <w:t>拖动窗口大小时不变形</w:t>
          </w:r>
          <w:r>
            <w:tab/>
          </w:r>
          <w:r>
            <w:fldChar w:fldCharType="begin"/>
          </w:r>
          <w:r>
            <w:instrText xml:space="preserve"> PAGEREF _Toc21669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E1BBFB0">
          <w:r>
            <w:rPr>
              <w:bCs/>
              <w:lang w:val="zh-CN"/>
            </w:rPr>
            <w:fldChar w:fldCharType="end"/>
          </w:r>
        </w:p>
      </w:sdtContent>
    </w:sdt>
    <w:p w14:paraId="6FA41F5C">
      <w:pPr>
        <w:spacing w:after="112"/>
        <w:ind w:left="2401"/>
      </w:pPr>
    </w:p>
    <w:p w14:paraId="0653F16E">
      <w:pPr>
        <w:spacing w:after="172"/>
        <w:ind w:left="2401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5D61B6BE">
      <w:pPr>
        <w:spacing w:after="0"/>
        <w:ind w:right="4"/>
        <w:jc w:val="center"/>
      </w:pP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br w:type="page"/>
      </w:r>
    </w:p>
    <w:p w14:paraId="08AC7031">
      <w:pPr>
        <w:pStyle w:val="2"/>
      </w:pPr>
      <w:bookmarkStart w:id="0" w:name="_Toc13114"/>
      <w:r>
        <w:t>Task1</w:t>
      </w:r>
      <w:r>
        <w:rPr>
          <w:rFonts w:hint="eastAsia"/>
        </w:rPr>
        <w:t>：运行提供的示例程序</w:t>
      </w:r>
      <w:bookmarkEnd w:id="0"/>
    </w:p>
    <w:p w14:paraId="5A58C11F">
      <w:pPr>
        <w:pStyle w:val="3"/>
        <w:ind w:firstLine="0" w:firstLineChars="0"/>
      </w:pPr>
      <w:bookmarkStart w:id="1" w:name="_Toc4785"/>
      <w:r>
        <w:t xml:space="preserve">1. </w:t>
      </w:r>
      <w:r>
        <w:rPr>
          <w:rFonts w:hint="eastAsia"/>
        </w:rPr>
        <w:t>编写、运行示例OpenGL程序</w:t>
      </w:r>
      <w:bookmarkEnd w:id="1"/>
    </w:p>
    <w:p w14:paraId="4914807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操作流程：</w:t>
      </w:r>
    </w:p>
    <w:p w14:paraId="71911B1A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环境： MSYS2 (UCRT64) + GCC 15.2 + CMake。</w:t>
      </w:r>
    </w:p>
    <w:p w14:paraId="477ABF4E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配置： 编写 CMakeLists.txt，手动指定 include 和 lib 路径。</w:t>
      </w:r>
    </w:p>
    <w:p w14:paraId="69E24CEA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脚本： 编写 build.bat，执行 cmake -G "MinGW Makefiles" 及 cmake --build .。</w:t>
      </w:r>
    </w:p>
    <w:p w14:paraId="7ADF58E0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运行： 确保 freeglut.dll 与 exe 同目录，双击启动。</w:t>
      </w:r>
    </w:p>
    <w:p w14:paraId="2A9C1467">
      <w:pPr>
        <w:ind w:left="-1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关键代码截图：</w:t>
      </w:r>
    </w:p>
    <w:p w14:paraId="77030B56">
      <w:pPr>
        <w:ind w:left="-15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312410" cy="289179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59A61">
      <w:pPr>
        <w:spacing w:after="32" w:line="260" w:lineRule="auto"/>
        <w:ind w:left="-5" w:hanging="1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运行结果截图： </w:t>
      </w:r>
    </w:p>
    <w:p w14:paraId="025DC25E">
      <w:pPr>
        <w:spacing w:after="32" w:line="260" w:lineRule="auto"/>
        <w:ind w:left="-5" w:hanging="10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124450" cy="5410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04617">
      <w:pPr>
        <w:spacing w:after="9"/>
        <w:jc w:val="right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1CFDCBCE">
      <w:pPr>
        <w:spacing w:after="315"/>
        <w:ind w:right="4"/>
        <w:jc w:val="center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2E6F2BE8">
      <w:pPr>
        <w:pStyle w:val="3"/>
        <w:numPr>
          <w:ilvl w:val="0"/>
          <w:numId w:val="1"/>
        </w:numPr>
      </w:pPr>
      <w:bookmarkStart w:id="2" w:name="_Toc4198"/>
      <w:r>
        <w:rPr>
          <w:rFonts w:hint="eastAsia"/>
        </w:rPr>
        <w:t>用鼠标改变窗口大小会发生什么？哪个函数在影响整个过程？</w:t>
      </w:r>
      <w:bookmarkEnd w:id="2"/>
      <w:r>
        <w:t xml:space="preserve"> </w:t>
      </w:r>
    </w:p>
    <w:p w14:paraId="590D0F87">
      <w:pPr>
        <w:rPr>
          <w:rFonts w:hint="eastAsia"/>
        </w:rPr>
      </w:pPr>
      <w:r>
        <w:rPr>
          <w:rFonts w:hint="eastAsia"/>
        </w:rPr>
        <w:t>当用鼠标改变窗口大小时，窗口内的图形会随之拉伸或压缩。</w:t>
      </w:r>
    </w:p>
    <w:p w14:paraId="4B1DE7A8">
      <w:pPr>
        <w:rPr>
          <w:rFonts w:hint="eastAsia"/>
        </w:rPr>
      </w:pPr>
      <w:r>
        <w:rPr>
          <w:rFonts w:hint="eastAsia"/>
        </w:rPr>
        <w:t>拉宽窗口：图形会横向变扁、变宽。</w:t>
      </w:r>
    </w:p>
    <w:p w14:paraId="028040F6">
      <w:pPr>
        <w:rPr>
          <w:rFonts w:hint="eastAsia"/>
        </w:rPr>
      </w:pPr>
      <w:r>
        <w:rPr>
          <w:rFonts w:hint="eastAsia"/>
        </w:rPr>
        <w:t>拉高窗口：图形会纵向变长、变细。</w:t>
      </w:r>
    </w:p>
    <w:p w14:paraId="1D35CABA">
      <w:pPr>
        <w:rPr>
          <w:rFonts w:hint="eastAsia"/>
        </w:rPr>
      </w:pPr>
      <w:r>
        <w:rPr>
          <w:rFonts w:hint="eastAsia"/>
        </w:rPr>
        <w:t>核心影响函数</w:t>
      </w:r>
    </w:p>
    <w:p w14:paraId="1CD3666A">
      <w:r>
        <w:rPr>
          <w:rFonts w:hint="eastAsia"/>
        </w:rPr>
        <w:t>影响该过程的核心函数是 reshape(int w, int h)。</w:t>
      </w:r>
    </w:p>
    <w:p w14:paraId="777B70ED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操作流程：</w:t>
      </w:r>
    </w:p>
    <w:p w14:paraId="650F5A31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启动程序：运行生成的 .exe 文件，观察初始 500x500 窗口。</w:t>
      </w:r>
    </w:p>
    <w:p w14:paraId="7B134132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触发回调：鼠标拖拽窗口边框改变其宽高，此时 GLUT 会自动捕捉事件并调用 reshape。</w:t>
      </w:r>
    </w:p>
    <w:p w14:paraId="3BFB401C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重新映射：reshape 内部通过 glViewport 更新像素映射区域，通过 glFrustum 重新计算投影。</w:t>
      </w:r>
    </w:p>
    <w:p w14:paraId="6C38B660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关键代码截图：</w:t>
      </w:r>
    </w:p>
    <w:p w14:paraId="4C69CE87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162550" cy="16478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981A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运行结果截图：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11D39BB9">
      <w:pPr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312410" cy="427736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4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43284">
      <w:pPr>
        <w:rPr>
          <w:rFonts w:eastAsiaTheme="minorEastAsia"/>
        </w:rPr>
      </w:pPr>
    </w:p>
    <w:p w14:paraId="3796A976">
      <w:pPr>
        <w:rPr>
          <w:rFonts w:eastAsiaTheme="minorEastAsia"/>
        </w:rPr>
      </w:pPr>
    </w:p>
    <w:p w14:paraId="5411E439">
      <w:pPr>
        <w:pStyle w:val="2"/>
      </w:pPr>
      <w:bookmarkStart w:id="3" w:name="_Toc13030"/>
      <w:r>
        <w:t xml:space="preserve">Task2: </w:t>
      </w:r>
      <w:r>
        <w:rPr>
          <w:rFonts w:hint="eastAsia"/>
        </w:rPr>
        <w:t>绘制一个实心的圆</w:t>
      </w:r>
      <w:bookmarkEnd w:id="3"/>
    </w:p>
    <w:p w14:paraId="18EAE8C4">
      <w:pPr>
        <w:spacing w:after="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7AD6082E">
      <w:pPr>
        <w:pStyle w:val="3"/>
      </w:pPr>
      <w:bookmarkStart w:id="4" w:name="_Toc26812"/>
      <w:r>
        <w:rPr>
          <w:rFonts w:hint="eastAsia"/>
        </w:rPr>
        <w:t>1</w:t>
      </w:r>
      <w:r>
        <w:t>.</w:t>
      </w:r>
      <w:r>
        <w:rPr>
          <w:rFonts w:hint="eastAsia"/>
          <w:lang w:val="en-US" w:eastAsia="zh-CN"/>
        </w:rPr>
        <w:t>绘制圆</w:t>
      </w:r>
      <w:bookmarkEnd w:id="4"/>
      <w:r>
        <w:t xml:space="preserve"> </w:t>
      </w:r>
    </w:p>
    <w:p w14:paraId="33769D81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操作流程：</w:t>
      </w:r>
    </w:p>
    <w:p w14:paraId="4576885F">
      <w:pPr>
        <w:pStyle w:val="9"/>
        <w:keepNext w:val="0"/>
        <w:keepLines w:val="0"/>
        <w:widowControl/>
        <w:suppressLineNumbers w:val="0"/>
        <w:spacing w:before="0" w:beforeAutospacing="0" w:line="9" w:lineRule="atLeast"/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lang w:val="en-US" w:eastAsia="zh-CN" w:bidi="ar-SA"/>
        </w:rPr>
        <w:t>算法设计：采用 GL_TRIANGLE_FAN 图元绘制。为解决“不够圆”的问题，在每个 45° 扇形内部进行 30 次高密度顶点采样。</w:t>
      </w:r>
    </w:p>
    <w:p w14:paraId="6A6F40AC">
      <w:pPr>
        <w:pStyle w:val="9"/>
        <w:keepNext w:val="0"/>
        <w:keepLines w:val="0"/>
        <w:widowControl/>
        <w:suppressLineNumbers w:val="0"/>
        <w:spacing w:before="0" w:beforeAutospacing="0" w:line="9" w:lineRule="atLeast"/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lang w:val="en-US" w:eastAsia="zh-CN" w:bidi="ar-SA"/>
        </w:rPr>
        <w:t>颜色映射：建立硬编码颜色矩阵 colors[8][3]，包含红、黄、绿、蓝等 8 种标准色</w:t>
      </w:r>
    </w:p>
    <w:p w14:paraId="69FF6EA8">
      <w:pPr>
        <w:pStyle w:val="9"/>
        <w:keepNext w:val="0"/>
        <w:keepLines w:val="0"/>
        <w:widowControl/>
        <w:suppressLineNumbers w:val="0"/>
        <w:spacing w:before="0" w:beforeAutospacing="0" w:line="9" w:lineRule="atLeast"/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4"/>
          <w:lang w:val="en-US" w:eastAsia="zh-CN" w:bidi="ar-SA"/>
        </w:rPr>
        <w:t>坐标计算：利用极坐标公式计算圆周顶点，并以(0,0,0)为公共中心点。</w:t>
      </w:r>
    </w:p>
    <w:p w14:paraId="3DD8DC78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关键代码截图：</w:t>
      </w:r>
    </w:p>
    <w:p w14:paraId="1B1AA8E9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312410" cy="2077720"/>
            <wp:effectExtent l="0" t="0" r="2540" b="825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C6F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运行结果</w:t>
      </w:r>
      <w:r>
        <w:rPr>
          <w:rFonts w:hint="eastAsia" w:ascii="Times New Roman" w:hAnsi="Times New Roman" w:eastAsia="宋体" w:cs="Times New Roman"/>
          <w:sz w:val="24"/>
          <w:szCs w:val="24"/>
        </w:rPr>
        <w:t>截图</w:t>
      </w:r>
      <w:r>
        <w:rPr>
          <w:rFonts w:ascii="Times New Roman" w:hAnsi="Times New Roman" w:eastAsia="宋体" w:cs="Times New Roman"/>
          <w:sz w:val="24"/>
          <w:szCs w:val="24"/>
        </w:rPr>
        <w:t xml:space="preserve">： </w:t>
      </w:r>
    </w:p>
    <w:p w14:paraId="2C0DF7B0">
      <w:pPr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314315" cy="5655945"/>
            <wp:effectExtent l="0" t="0" r="635" b="190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565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CAFA">
      <w:pPr>
        <w:rPr>
          <w:rFonts w:eastAsiaTheme="minorEastAsia"/>
        </w:rPr>
      </w:pPr>
    </w:p>
    <w:p w14:paraId="2AF76108">
      <w:pPr>
        <w:pStyle w:val="3"/>
        <w:rPr>
          <w:rFonts w:hint="eastAsia" w:eastAsia="黑体"/>
          <w:lang w:eastAsia="zh-CN"/>
        </w:rPr>
      </w:pPr>
      <w:bookmarkStart w:id="5" w:name="_Toc24235"/>
      <w:r>
        <w:rPr>
          <w:rFonts w:hint="eastAsia"/>
        </w:rPr>
        <w:t>2</w:t>
      </w:r>
      <w:r>
        <w:t>.</w:t>
      </w:r>
      <w:r>
        <w:rPr>
          <w:rFonts w:hint="eastAsia"/>
          <w:lang w:val="en-US" w:eastAsia="zh-CN"/>
        </w:rPr>
        <w:t>转起来</w:t>
      </w:r>
      <w:bookmarkEnd w:id="5"/>
    </w:p>
    <w:p w14:paraId="2996C752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操作流程：</w:t>
      </w:r>
    </w:p>
    <w:p w14:paraId="2142BE6A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模式切换：将 glutInitDisplayMode 修改为 GLUT_DOUBLE，防止动画过程中的画面闪烁。</w:t>
      </w:r>
    </w:p>
    <w:p w14:paraId="23631B67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状态更新：编写 spinDisplay 回调函数，每次调用使全局变量 spin 递增 0.5，并通过 glutPostRedisplay() 强制触发重绘。</w:t>
      </w:r>
    </w:p>
    <w:p w14:paraId="65BE835A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矩阵变换：在 display 函数中使用 glRotatef(spin, 0, 0, 1)，使整个坐标系绕 Z 轴旋转。</w:t>
      </w:r>
    </w:p>
    <w:p w14:paraId="417E1320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空闲监听：在 main 函数中注册 glutIdleFunc(spinDisplay)，使 CPU 在空闲时持续驱动动画。</w:t>
      </w:r>
    </w:p>
    <w:p w14:paraId="009B16E0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关键代码截图：</w:t>
      </w:r>
    </w:p>
    <w:p w14:paraId="4ED03725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4038600" cy="1123950"/>
            <wp:effectExtent l="0" t="0" r="0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E981B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运行结果</w:t>
      </w:r>
      <w:r>
        <w:rPr>
          <w:rFonts w:hint="eastAsia" w:ascii="Times New Roman" w:hAnsi="Times New Roman" w:eastAsia="宋体" w:cs="Times New Roman"/>
          <w:sz w:val="24"/>
          <w:szCs w:val="24"/>
        </w:rPr>
        <w:t>截图</w:t>
      </w:r>
      <w:r>
        <w:rPr>
          <w:rFonts w:ascii="Times New Roman" w:hAnsi="Times New Roman" w:eastAsia="宋体" w:cs="Times New Roman"/>
          <w:sz w:val="24"/>
          <w:szCs w:val="24"/>
        </w:rPr>
        <w:t xml:space="preserve">： </w:t>
      </w:r>
    </w:p>
    <w:p w14:paraId="2F31B08F">
      <w:pPr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309870" cy="5459095"/>
            <wp:effectExtent l="0" t="0" r="5080" b="825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545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2D0AA">
      <w:pPr>
        <w:rPr>
          <w:rFonts w:ascii="Times New Roman" w:hAnsi="Times New Roman" w:eastAsia="宋体" w:cs="Times New Roman"/>
          <w:sz w:val="24"/>
          <w:szCs w:val="24"/>
        </w:rPr>
      </w:pPr>
    </w:p>
    <w:p w14:paraId="27F30D01">
      <w:pPr>
        <w:pStyle w:val="2"/>
      </w:pPr>
      <w:bookmarkStart w:id="6" w:name="_Toc10300"/>
      <w:r>
        <w:t>Task</w:t>
      </w:r>
      <w:r>
        <w:rPr>
          <w:rFonts w:hint="eastAsia"/>
          <w:lang w:val="en-US" w:eastAsia="zh-CN"/>
        </w:rPr>
        <w:t>3</w:t>
      </w:r>
      <w:r>
        <w:t xml:space="preserve">: </w:t>
      </w:r>
      <w:r>
        <w:rPr>
          <w:rFonts w:hint="eastAsia"/>
        </w:rPr>
        <w:t>绘制一个奥运五环</w:t>
      </w:r>
      <w:bookmarkEnd w:id="6"/>
      <w:r>
        <w:rPr>
          <w:b/>
          <w:bCs/>
        </w:rPr>
        <w:t xml:space="preserve"> </w:t>
      </w:r>
    </w:p>
    <w:p w14:paraId="4C95F8B7">
      <w:pPr>
        <w:spacing w:after="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44FF2A5F">
      <w:pPr>
        <w:pStyle w:val="3"/>
      </w:pPr>
      <w:bookmarkStart w:id="7" w:name="_Toc13406"/>
      <w:r>
        <w:rPr>
          <w:rFonts w:hint="eastAsia"/>
        </w:rPr>
        <w:t>1</w:t>
      </w:r>
      <w:r>
        <w:t>.</w:t>
      </w:r>
      <w:r>
        <w:rPr>
          <w:rFonts w:hint="eastAsia"/>
        </w:rPr>
        <w:t>绘制一个奥运五环</w:t>
      </w:r>
      <w:bookmarkEnd w:id="7"/>
      <w:r>
        <w:t xml:space="preserve"> </w:t>
      </w:r>
    </w:p>
    <w:p w14:paraId="37200F03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操作流程：</w:t>
      </w:r>
    </w:p>
    <w:p w14:paraId="245E5FDB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颜色与布局设定：定义奥运五环的标准色（蓝、黑、红、黄、绿）及各圆环的中心坐标，确保上三环与下两环精确对齐。</w:t>
      </w:r>
    </w:p>
    <w:p w14:paraId="754B8C46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几何绘制：编写 drawRing 函数，通过循环计算极坐标并使用 GL_LINE_STRIP 绘制高精度的圆环轨迹。</w:t>
      </w:r>
    </w:p>
    <w:p w14:paraId="3ACCC10D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互锁逻辑处理：这是本实验的难点。由于 OpenGL 默认按绘制顺序覆盖，为了实现“环环相扣”的效果，在绘制完五个基础圆环后，针对重叠部位（如蓝环与黄环交叉点），利用起始角度参数重新绘制一小段上层圆环的弧线进行覆盖。</w:t>
      </w:r>
    </w:p>
    <w:p w14:paraId="5243921B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关键代码截图：</w:t>
      </w:r>
    </w:p>
    <w:p w14:paraId="27533D0F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310505" cy="2741295"/>
            <wp:effectExtent l="0" t="0" r="4445" b="190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EC88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运行结果</w:t>
      </w:r>
      <w:r>
        <w:rPr>
          <w:rFonts w:hint="eastAsia" w:ascii="Times New Roman" w:hAnsi="Times New Roman" w:eastAsia="宋体" w:cs="Times New Roman"/>
          <w:sz w:val="24"/>
          <w:szCs w:val="24"/>
        </w:rPr>
        <w:t>截图</w:t>
      </w:r>
      <w:r>
        <w:rPr>
          <w:rFonts w:ascii="Times New Roman" w:hAnsi="Times New Roman" w:eastAsia="宋体" w:cs="Times New Roman"/>
          <w:sz w:val="24"/>
          <w:szCs w:val="24"/>
        </w:rPr>
        <w:t xml:space="preserve">： </w:t>
      </w:r>
    </w:p>
    <w:p w14:paraId="4C2ECE0D">
      <w:pPr>
        <w:rPr>
          <w:rFonts w:eastAsiaTheme="minorEastAsia"/>
        </w:rPr>
      </w:pPr>
      <w:r>
        <w:drawing>
          <wp:inline distT="0" distB="0" distL="114300" distR="114300">
            <wp:extent cx="5307965" cy="3456305"/>
            <wp:effectExtent l="0" t="0" r="6985" b="127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7965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0D29E">
      <w:pPr>
        <w:pStyle w:val="3"/>
      </w:pPr>
      <w:bookmarkStart w:id="8" w:name="_Toc21669"/>
      <w:r>
        <w:rPr>
          <w:rFonts w:hint="eastAsia"/>
        </w:rPr>
        <w:t>2</w:t>
      </w:r>
      <w:r>
        <w:t>.</w:t>
      </w:r>
      <w:r>
        <w:rPr>
          <w:rFonts w:hint="eastAsia"/>
        </w:rPr>
        <w:t>拖动窗口大小时不变形</w:t>
      </w:r>
      <w:bookmarkEnd w:id="8"/>
    </w:p>
    <w:p w14:paraId="3AEDE8A2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操作流程：</w:t>
      </w:r>
    </w:p>
    <w:p w14:paraId="56880750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引入比例因子：在 reshape 回调函数中，实时获取窗口的宽度 w 和高度 h，并计算长宽比 aspect = w / h。</w:t>
      </w:r>
    </w:p>
    <w:p w14:paraId="3F782F10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动态调整投影矩阵：放弃固定的投影范围，改为根据 aspect 动态设定 glOrtho（正交投影）的边界。</w:t>
      </w:r>
    </w:p>
    <w:p w14:paraId="119D9B95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若窗口变宽（w &gt; h），则按比例扩大水平方向的搜索范围。</w:t>
      </w:r>
    </w:p>
    <w:p w14:paraId="3F2A1B2F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若窗口变窄（w &lt; h），则按比例扩大垂直方向的搜索范围。</w:t>
      </w:r>
    </w:p>
    <w:p w14:paraId="4AC64E10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矩阵应用：将计算好的动态范围应用到 GL_PROJECTION 矩阵，确保无论窗口如何拉伸，圆环在视觉上始终保持正圆。</w:t>
      </w:r>
    </w:p>
    <w:p w14:paraId="47704BCB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关键代码截图：</w:t>
      </w:r>
    </w:p>
    <w:p w14:paraId="4A2A33F2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311140" cy="2482850"/>
            <wp:effectExtent l="0" t="0" r="3810" b="317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2217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运行结果</w:t>
      </w:r>
      <w:r>
        <w:rPr>
          <w:rFonts w:hint="eastAsia" w:ascii="Times New Roman" w:hAnsi="Times New Roman" w:eastAsia="宋体" w:cs="Times New Roman"/>
          <w:sz w:val="24"/>
          <w:szCs w:val="24"/>
        </w:rPr>
        <w:t>截图</w:t>
      </w:r>
      <w:r>
        <w:rPr>
          <w:rFonts w:ascii="Times New Roman" w:hAnsi="Times New Roman" w:eastAsia="宋体" w:cs="Times New Roman"/>
          <w:sz w:val="24"/>
          <w:szCs w:val="24"/>
        </w:rPr>
        <w:t xml:space="preserve">： </w:t>
      </w:r>
    </w:p>
    <w:p w14:paraId="52BCD383">
      <w:pPr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312410" cy="4479290"/>
            <wp:effectExtent l="0" t="0" r="2540" b="698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447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1575" w:right="1736" w:bottom="2687" w:left="1800" w:header="874" w:footer="99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24C24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740FCF86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E865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6164BF86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78940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75691B43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D0F28">
    <w:pPr>
      <w:spacing w:after="0"/>
      <w:ind w:right="63"/>
      <w:jc w:val="center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1124585</wp:posOffset>
              </wp:positionH>
              <wp:positionV relativeFrom="page">
                <wp:posOffset>701040</wp:posOffset>
              </wp:positionV>
              <wp:extent cx="5311775" cy="8890"/>
              <wp:effectExtent l="0" t="0" r="0" b="0"/>
              <wp:wrapSquare wrapText="bothSides"/>
              <wp:docPr id="3125" name="Group 3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2029" cy="9144"/>
                        <a:chOff x="0" y="0"/>
                        <a:chExt cx="5312029" cy="9144"/>
                      </a:xfrm>
                    </wpg:grpSpPr>
                    <wps:wsp>
                      <wps:cNvPr id="3288" name="Shape 3288"/>
                      <wps:cNvSpPr/>
                      <wps:spPr>
                        <a:xfrm>
                          <a:off x="0" y="0"/>
                          <a:ext cx="53120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029" h="9144">
                              <a:moveTo>
                                <a:pt x="0" y="0"/>
                              </a:moveTo>
                              <a:lnTo>
                                <a:pt x="5312029" y="0"/>
                              </a:lnTo>
                              <a:lnTo>
                                <a:pt x="53120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125" o:spid="_x0000_s1026" o:spt="203" style="position:absolute;left:0pt;margin-left:88.55pt;margin-top:55.2pt;height:0.7pt;width:418.25pt;mso-position-horizontal-relative:page;mso-position-vertical-relative:page;mso-wrap-distance-bottom:0pt;mso-wrap-distance-left:9pt;mso-wrap-distance-right:9pt;mso-wrap-distance-top:0pt;z-index:251659264;mso-width-relative:page;mso-height-relative:page;" coordsize="5312029,9144" o:gfxdata="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YCag9oAAAAMAQAADwAAAAAA&#10;AAABACAAAAAiAAAAZHJzL2Rvd25yZXYueG1sUEsBAhQAFAAAAAgAh07iQDYHPCJKAgAA3gUAAA4A&#10;AAAAAAAAAQAgAAAAKQEAAGRycy9lMm9Eb2MueG1sUEsFBgAAAAAGAAYAWQEAAOUFAAAAAA==&#10;">
              <o:lock v:ext="edit" aspectratio="f"/>
              <v:shape id="Shape 3288" o:spid="_x0000_s1026" o:spt="100" style="position:absolute;left:0;top:0;height:9144;width:5312029;" fillcolor="#000000" filled="t" stroked="f" coordsize="5312029,9144" o:gfxdata="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98e74A&#10;AADdAAAADwAAAAAAAAABACAAAAAiAAAAZHJzL2Rvd25yZXYueG1sUEsBAhQAFAAAAAgAh07iQDMv&#10;BZ47AAAAOQAAABAAAAAAAAAAAQAgAAAADQEAAGRycy9zaGFwZXhtbC54bWxQSwUGAAAAAAYABgBb&#10;AQAAtwMAAAAA&#10;" path="m0,0l5312029,0,5312029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  <w:sz w:val="18"/>
      </w:rPr>
      <w:t xml:space="preserve">Task2: </w:t>
    </w:r>
    <w:r>
      <w:rPr>
        <w:rFonts w:ascii="宋体" w:hAnsi="宋体" w:eastAsia="宋体" w:cs="宋体"/>
        <w:sz w:val="18"/>
      </w:rPr>
      <w:t>实现贝塞尔曲面生成算法</w:t>
    </w:r>
    <w:r>
      <w:rPr>
        <w:rFonts w:ascii="Times New Roman" w:hAnsi="Times New Roman" w:eastAsia="Times New Roman" w:cs="Times New Roman"/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37C11A"/>
    <w:multiLevelType w:val="singleLevel"/>
    <w:tmpl w:val="DC37C11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A63"/>
    <w:rsid w:val="000806C9"/>
    <w:rsid w:val="00182FFE"/>
    <w:rsid w:val="001F1C20"/>
    <w:rsid w:val="00296763"/>
    <w:rsid w:val="002F126C"/>
    <w:rsid w:val="00374C44"/>
    <w:rsid w:val="00411CC6"/>
    <w:rsid w:val="00561A4D"/>
    <w:rsid w:val="005833F2"/>
    <w:rsid w:val="00677B9B"/>
    <w:rsid w:val="006C1416"/>
    <w:rsid w:val="006C6F7C"/>
    <w:rsid w:val="007F34A4"/>
    <w:rsid w:val="008D290E"/>
    <w:rsid w:val="008D57DA"/>
    <w:rsid w:val="00967164"/>
    <w:rsid w:val="009A4271"/>
    <w:rsid w:val="00B7206A"/>
    <w:rsid w:val="00BC78D6"/>
    <w:rsid w:val="00BC7A63"/>
    <w:rsid w:val="00E24BD2"/>
    <w:rsid w:val="00E9486F"/>
    <w:rsid w:val="00F23A89"/>
    <w:rsid w:val="00F43715"/>
    <w:rsid w:val="00FC06B8"/>
    <w:rsid w:val="00FC1E8C"/>
    <w:rsid w:val="0625412F"/>
    <w:rsid w:val="0F935692"/>
    <w:rsid w:val="0F9D5A0A"/>
    <w:rsid w:val="19311ECC"/>
    <w:rsid w:val="19452D72"/>
    <w:rsid w:val="19625F48"/>
    <w:rsid w:val="2DF87FF1"/>
    <w:rsid w:val="3B0E05FE"/>
    <w:rsid w:val="412C75E3"/>
    <w:rsid w:val="44E81CBA"/>
    <w:rsid w:val="65831215"/>
    <w:rsid w:val="6A96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US" w:eastAsia="zh-CN" w:bidi="ar-SA"/>
    </w:rPr>
  </w:style>
  <w:style w:type="paragraph" w:styleId="2">
    <w:name w:val="heading 1"/>
    <w:next w:val="1"/>
    <w:link w:val="15"/>
    <w:qFormat/>
    <w:uiPriority w:val="9"/>
    <w:pPr>
      <w:keepNext/>
      <w:keepLines/>
      <w:spacing w:after="390" w:line="259" w:lineRule="auto"/>
      <w:ind w:left="10" w:right="64" w:hanging="10"/>
      <w:jc w:val="center"/>
      <w:outlineLvl w:val="0"/>
    </w:pPr>
    <w:rPr>
      <w:rFonts w:ascii="黑体" w:hAnsi="黑体" w:eastAsia="黑体" w:cs="黑体"/>
      <w:color w:val="000000"/>
      <w:kern w:val="2"/>
      <w:sz w:val="30"/>
      <w:szCs w:val="22"/>
      <w:lang w:val="en-US" w:eastAsia="zh-CN" w:bidi="ar-SA"/>
    </w:rPr>
  </w:style>
  <w:style w:type="paragraph" w:styleId="3">
    <w:name w:val="heading 2"/>
    <w:next w:val="1"/>
    <w:link w:val="16"/>
    <w:unhideWhenUsed/>
    <w:qFormat/>
    <w:uiPriority w:val="9"/>
    <w:pPr>
      <w:keepNext/>
      <w:keepLines/>
      <w:spacing w:after="210" w:line="259" w:lineRule="auto"/>
      <w:ind w:left="10" w:hanging="10"/>
      <w:outlineLvl w:val="1"/>
    </w:pPr>
    <w:rPr>
      <w:rFonts w:ascii="黑体" w:hAnsi="黑体" w:eastAsia="黑体" w:cs="黑体"/>
      <w:color w:val="000000"/>
      <w:kern w:val="2"/>
      <w:sz w:val="28"/>
      <w:szCs w:val="22"/>
      <w:lang w:val="en-US" w:eastAsia="zh-CN" w:bidi="ar-SA"/>
    </w:rPr>
  </w:style>
  <w:style w:type="paragraph" w:styleId="4">
    <w:name w:val="heading 3"/>
    <w:next w:val="1"/>
    <w:link w:val="14"/>
    <w:unhideWhenUsed/>
    <w:qFormat/>
    <w:uiPriority w:val="9"/>
    <w:pPr>
      <w:keepNext/>
      <w:keepLines/>
      <w:spacing w:after="210" w:line="259" w:lineRule="auto"/>
      <w:ind w:left="10" w:hanging="10"/>
      <w:outlineLvl w:val="2"/>
    </w:pPr>
    <w:rPr>
      <w:rFonts w:ascii="黑体" w:hAnsi="黑体" w:eastAsia="黑体" w:cs="黑体"/>
      <w:color w:val="000000"/>
      <w:kern w:val="2"/>
      <w:sz w:val="28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qFormat/>
    <w:uiPriority w:val="39"/>
  </w:style>
  <w:style w:type="paragraph" w:styleId="8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9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character" w:customStyle="1" w:styleId="14">
    <w:name w:val="标题 3 字符"/>
    <w:link w:val="4"/>
    <w:qFormat/>
    <w:uiPriority w:val="0"/>
    <w:rPr>
      <w:rFonts w:ascii="黑体" w:hAnsi="黑体" w:eastAsia="黑体" w:cs="黑体"/>
      <w:color w:val="000000"/>
      <w:sz w:val="28"/>
    </w:rPr>
  </w:style>
  <w:style w:type="character" w:customStyle="1" w:styleId="15">
    <w:name w:val="标题 1 字符"/>
    <w:link w:val="2"/>
    <w:qFormat/>
    <w:uiPriority w:val="0"/>
    <w:rPr>
      <w:rFonts w:ascii="黑体" w:hAnsi="黑体" w:eastAsia="黑体" w:cs="黑体"/>
      <w:color w:val="000000"/>
      <w:sz w:val="30"/>
    </w:rPr>
  </w:style>
  <w:style w:type="character" w:customStyle="1" w:styleId="16">
    <w:name w:val="标题 2 字符"/>
    <w:link w:val="3"/>
    <w:qFormat/>
    <w:uiPriority w:val="0"/>
    <w:rPr>
      <w:rFonts w:ascii="黑体" w:hAnsi="黑体" w:eastAsia="黑体" w:cs="黑体"/>
      <w:color w:val="000000"/>
      <w:sz w:val="28"/>
    </w:rPr>
  </w:style>
  <w:style w:type="character" w:customStyle="1" w:styleId="17">
    <w:name w:val="页眉 字符"/>
    <w:basedOn w:val="11"/>
    <w:link w:val="6"/>
    <w:qFormat/>
    <w:uiPriority w:val="99"/>
    <w:rPr>
      <w:rFonts w:ascii="Calibri" w:hAnsi="Calibri" w:eastAsia="Calibri" w:cs="Calibri"/>
      <w:color w:val="000000"/>
      <w:sz w:val="18"/>
      <w:szCs w:val="18"/>
    </w:rPr>
  </w:style>
  <w:style w:type="character" w:customStyle="1" w:styleId="18">
    <w:name w:val="页脚 字符"/>
    <w:basedOn w:val="11"/>
    <w:link w:val="5"/>
    <w:qFormat/>
    <w:uiPriority w:val="99"/>
    <w:rPr>
      <w:rFonts w:ascii="Calibri" w:hAnsi="Calibri" w:eastAsia="Calibri" w:cs="Calibri"/>
      <w:color w:val="000000"/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paragraph" w:customStyle="1" w:styleId="20">
    <w:name w:val="TOC Heading"/>
    <w:basedOn w:val="2"/>
    <w:next w:val="1"/>
    <w:unhideWhenUsed/>
    <w:qFormat/>
    <w:uiPriority w:val="39"/>
    <w:pPr>
      <w:spacing w:before="240" w:after="0"/>
      <w:ind w:left="0" w:right="0" w:firstLine="0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190</Words>
  <Characters>289</Characters>
  <Lines>5</Lines>
  <Paragraphs>1</Paragraphs>
  <TotalTime>0</TotalTime>
  <ScaleCrop>false</ScaleCrop>
  <LinksUpToDate>false</LinksUpToDate>
  <CharactersWithSpaces>357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2022-03-08T03:22:00Z</dcterms:created>
  <dc:creator>李 恒达</dc:creator>
  <cp:lastModifiedBy>15710668700</cp:lastModifiedBy>
  <dcterms:modified xsi:type="dcterms:W3CDTF">2026-03-30T03:30:43Z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50F538033AEA42DBA71AC33E3D41E642_12</vt:lpwstr>
  </property>
</Properties>
</file>