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255"/>
        <w:gridCol w:w="4920"/>
        <w:gridCol w:w="270"/>
        <w:gridCol w:w="2610"/>
        <w:tblGridChange w:id="0">
          <w:tblGrid>
            <w:gridCol w:w="4905"/>
            <w:gridCol w:w="255"/>
            <w:gridCol w:w="4920"/>
            <w:gridCol w:w="270"/>
            <w:gridCol w:w="2610"/>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E-Learning Theory Instructional Model Template (EXAMPLE)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hyperlink r:id="rId6">
              <w:r w:rsidDel="00000000" w:rsidR="00000000" w:rsidRPr="00000000">
                <w:rPr>
                  <w:b w:val="1"/>
                  <w:bCs w:val="1"/>
                  <w:color w:val="1155cc"/>
                  <w:sz w:val="30"/>
                  <w:szCs w:val="30"/>
                  <w:u w:val="single"/>
                  <w:rtl w:val="0"/>
                </w:rPr>
                <w:t xml:space="preserve">(Additional Graphic Organizers)</w:t>
              </w:r>
            </w:hyperlink>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Professional Development Components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Description of Activity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E-Learning Principle Addressed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 of PD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Narrative Summary: </w:t>
            </w:r>
            <w:r w:rsidDel="00000000" w:rsidR="00000000" w:rsidRPr="00000000">
              <w:rPr>
                <w:rFonts w:ascii="Times New Roman" w:cs="Times New Roman" w:eastAsia="Times New Roman" w:hAnsi="Times New Roman"/>
                <w:rtl w:val="0"/>
              </w:rPr>
              <w:t xml:space="preserve">Explain why you picked the specific ID model and how you used that model to plan for the instructional coaching workshop at your school. Describe the strengths and weaknesses of the model in terms of helping you plan effectively. Also, add a note on comparison with any other model(s) you reviewed before selecting the given instructional design model.</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E-Learning+Theory+Instructional+Model+Template&amp;rlz=1C1CHBF_enUS924US924&amp;sxsrf=APq-WBtGG6mSLcg7NUqzthHKZdVuGCKRSA:1648339127931&amp;source=lnms&amp;tbm=isch&amp;sa=X&amp;ved=2ahUKEwjw3sHh_eT2AhXil3IEHSnJB7gQ_AUoAXoECAIQAw&amp;biw=1920&amp;bih=872&amp;dpr=1&amp;safe=active&amp;ssui=on#imgrc=HLW6lEl8MWTf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