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AD41" w14:textId="77777777" w:rsidR="00956A7E" w:rsidRPr="00956A7E" w:rsidRDefault="00956A7E" w:rsidP="00956A7E">
      <w:pPr>
        <w:rPr>
          <w:b/>
          <w:bCs/>
        </w:rPr>
      </w:pPr>
      <w:r w:rsidRPr="00956A7E">
        <w:rPr>
          <w:b/>
          <w:bCs/>
        </w:rPr>
        <w:t>Introduction – Model Human Processor (MHP)</w:t>
      </w:r>
    </w:p>
    <w:p w14:paraId="78DA3BD9" w14:textId="77777777" w:rsidR="00956A7E" w:rsidRPr="00956A7E" w:rsidRDefault="00956A7E" w:rsidP="00956A7E">
      <w:pPr>
        <w:numPr>
          <w:ilvl w:val="0"/>
          <w:numId w:val="1"/>
        </w:numPr>
      </w:pPr>
      <w:r w:rsidRPr="00956A7E">
        <w:t xml:space="preserve">The </w:t>
      </w:r>
      <w:r w:rsidRPr="00956A7E">
        <w:rPr>
          <w:b/>
          <w:bCs/>
        </w:rPr>
        <w:t>Model Human Processor (MHP)</w:t>
      </w:r>
      <w:r w:rsidRPr="00956A7E">
        <w:t xml:space="preserve"> was introduced in </w:t>
      </w:r>
      <w:r w:rsidRPr="00956A7E">
        <w:rPr>
          <w:b/>
          <w:bCs/>
        </w:rPr>
        <w:t>1983</w:t>
      </w:r>
      <w:r w:rsidRPr="00956A7E">
        <w:t xml:space="preserve"> by </w:t>
      </w:r>
      <w:r w:rsidRPr="00956A7E">
        <w:rPr>
          <w:b/>
          <w:bCs/>
        </w:rPr>
        <w:t>Card, Moran, and Newell</w:t>
      </w:r>
      <w:r w:rsidRPr="00956A7E">
        <w:t xml:space="preserve"> to describe how humans process information when interacting with computer systems.</w:t>
      </w:r>
    </w:p>
    <w:p w14:paraId="6736FE99" w14:textId="77777777" w:rsidR="00956A7E" w:rsidRPr="00956A7E" w:rsidRDefault="00956A7E" w:rsidP="00956A7E">
      <w:pPr>
        <w:numPr>
          <w:ilvl w:val="0"/>
          <w:numId w:val="1"/>
        </w:numPr>
      </w:pPr>
      <w:r w:rsidRPr="00956A7E">
        <w:t xml:space="preserve">MHP provides a </w:t>
      </w:r>
      <w:r w:rsidRPr="00956A7E">
        <w:rPr>
          <w:b/>
          <w:bCs/>
        </w:rPr>
        <w:t>simplified model of the human mind and body</w:t>
      </w:r>
      <w:r w:rsidRPr="00956A7E">
        <w:t xml:space="preserve"> to understand how users perceive, think, and act while using computers.</w:t>
      </w:r>
    </w:p>
    <w:p w14:paraId="43D21CB5" w14:textId="77777777" w:rsidR="00956A7E" w:rsidRPr="00956A7E" w:rsidRDefault="00956A7E" w:rsidP="00956A7E">
      <w:pPr>
        <w:numPr>
          <w:ilvl w:val="0"/>
          <w:numId w:val="1"/>
        </w:numPr>
      </w:pPr>
      <w:r w:rsidRPr="00956A7E">
        <w:t xml:space="preserve">It consists of </w:t>
      </w:r>
      <w:r w:rsidRPr="00956A7E">
        <w:rPr>
          <w:b/>
          <w:bCs/>
        </w:rPr>
        <w:t>three main subsystems</w:t>
      </w:r>
      <w:r w:rsidRPr="00956A7E">
        <w:t>:</w:t>
      </w:r>
    </w:p>
    <w:p w14:paraId="6EA41F85" w14:textId="77777777" w:rsidR="00956A7E" w:rsidRPr="00956A7E" w:rsidRDefault="00956A7E" w:rsidP="00956A7E">
      <w:pPr>
        <w:numPr>
          <w:ilvl w:val="1"/>
          <w:numId w:val="1"/>
        </w:numPr>
      </w:pPr>
      <w:r w:rsidRPr="00956A7E">
        <w:rPr>
          <w:b/>
          <w:bCs/>
        </w:rPr>
        <w:t>Perceptual system</w:t>
      </w:r>
      <w:r w:rsidRPr="00956A7E">
        <w:t xml:space="preserve"> – Responsible for receiving information from the environment through sensory organs such as eyes, ears, and skin.</w:t>
      </w:r>
    </w:p>
    <w:p w14:paraId="295A345E" w14:textId="77777777" w:rsidR="00956A7E" w:rsidRPr="00956A7E" w:rsidRDefault="00956A7E" w:rsidP="00956A7E">
      <w:pPr>
        <w:numPr>
          <w:ilvl w:val="1"/>
          <w:numId w:val="1"/>
        </w:numPr>
      </w:pPr>
      <w:r w:rsidRPr="00956A7E">
        <w:rPr>
          <w:b/>
          <w:bCs/>
        </w:rPr>
        <w:t>Cognitive system</w:t>
      </w:r>
      <w:r w:rsidRPr="00956A7E">
        <w:t xml:space="preserve"> – Responsible for thinking, reasoning, decision-making, and understanding.</w:t>
      </w:r>
    </w:p>
    <w:p w14:paraId="0497C827" w14:textId="77777777" w:rsidR="00956A7E" w:rsidRPr="00956A7E" w:rsidRDefault="00956A7E" w:rsidP="00956A7E">
      <w:pPr>
        <w:numPr>
          <w:ilvl w:val="1"/>
          <w:numId w:val="1"/>
        </w:numPr>
      </w:pPr>
      <w:r w:rsidRPr="00956A7E">
        <w:rPr>
          <w:b/>
          <w:bCs/>
        </w:rPr>
        <w:t>Motor system</w:t>
      </w:r>
      <w:r w:rsidRPr="00956A7E">
        <w:t xml:space="preserve"> – Controls the physical actions or responses such as pressing keys, moving a mouse, or speaking.</w:t>
      </w:r>
    </w:p>
    <w:p w14:paraId="4DE63704" w14:textId="77777777" w:rsidR="00956A7E" w:rsidRPr="00956A7E" w:rsidRDefault="00956A7E" w:rsidP="00956A7E">
      <w:pPr>
        <w:numPr>
          <w:ilvl w:val="0"/>
          <w:numId w:val="1"/>
        </w:numPr>
      </w:pPr>
      <w:r w:rsidRPr="00956A7E">
        <w:t xml:space="preserve">Each subsystem includes its own </w:t>
      </w:r>
      <w:r w:rsidRPr="00956A7E">
        <w:rPr>
          <w:b/>
          <w:bCs/>
        </w:rPr>
        <w:t>processor</w:t>
      </w:r>
      <w:r w:rsidRPr="00956A7E">
        <w:t xml:space="preserve"> (to perform operations) and </w:t>
      </w:r>
      <w:r w:rsidRPr="00956A7E">
        <w:rPr>
          <w:b/>
          <w:bCs/>
        </w:rPr>
        <w:t>memory</w:t>
      </w:r>
      <w:r w:rsidRPr="00956A7E">
        <w:t xml:space="preserve"> (to temporarily or permanently store information).</w:t>
      </w:r>
    </w:p>
    <w:p w14:paraId="13D96CCC" w14:textId="77777777" w:rsidR="00956A7E" w:rsidRPr="00956A7E" w:rsidRDefault="00956A7E" w:rsidP="00956A7E">
      <w:pPr>
        <w:numPr>
          <w:ilvl w:val="0"/>
          <w:numId w:val="1"/>
        </w:numPr>
      </w:pPr>
      <w:r w:rsidRPr="00956A7E">
        <w:t xml:space="preserve">The MHP also defines several </w:t>
      </w:r>
      <w:r w:rsidRPr="00956A7E">
        <w:rPr>
          <w:b/>
          <w:bCs/>
        </w:rPr>
        <w:t>principles of operation</w:t>
      </w:r>
      <w:r w:rsidRPr="00956A7E">
        <w:t>, which explain how these subsystems interact and behave under specific conditions during human–computer interaction.</w:t>
      </w:r>
    </w:p>
    <w:p w14:paraId="172F8782" w14:textId="77777777" w:rsidR="00956A7E" w:rsidRPr="00956A7E" w:rsidRDefault="00000000" w:rsidP="00956A7E">
      <w:r>
        <w:pict w14:anchorId="50BF1A95">
          <v:rect id="_x0000_i1025" style="width:0;height:1.5pt" o:hralign="center" o:hrstd="t" o:hr="t" fillcolor="#a0a0a0" stroked="f"/>
        </w:pict>
      </w:r>
    </w:p>
    <w:p w14:paraId="156E3EF3" w14:textId="77777777" w:rsidR="00956A7E" w:rsidRPr="00956A7E" w:rsidRDefault="00956A7E" w:rsidP="00956A7E">
      <w:pPr>
        <w:rPr>
          <w:b/>
          <w:bCs/>
        </w:rPr>
      </w:pPr>
      <w:r w:rsidRPr="00956A7E">
        <w:rPr>
          <w:b/>
          <w:bCs/>
        </w:rPr>
        <w:t>1.2 Input–Output Channels</w:t>
      </w:r>
    </w:p>
    <w:p w14:paraId="4171B703" w14:textId="77777777" w:rsidR="00956A7E" w:rsidRPr="00956A7E" w:rsidRDefault="00956A7E" w:rsidP="00956A7E">
      <w:pPr>
        <w:numPr>
          <w:ilvl w:val="0"/>
          <w:numId w:val="2"/>
        </w:numPr>
      </w:pPr>
      <w:r w:rsidRPr="00956A7E">
        <w:t xml:space="preserve">In human–computer interaction (HCI), </w:t>
      </w:r>
      <w:r w:rsidRPr="00956A7E">
        <w:rPr>
          <w:b/>
          <w:bCs/>
        </w:rPr>
        <w:t>input</w:t>
      </w:r>
      <w:r w:rsidRPr="00956A7E">
        <w:t xml:space="preserve"> refers to the data received by the human from the computer, and </w:t>
      </w:r>
      <w:r w:rsidRPr="00956A7E">
        <w:rPr>
          <w:b/>
          <w:bCs/>
        </w:rPr>
        <w:t>output</w:t>
      </w:r>
      <w:r w:rsidRPr="00956A7E">
        <w:t xml:space="preserve"> refers to the human’s responses given back to the computer.</w:t>
      </w:r>
    </w:p>
    <w:p w14:paraId="4286B38C" w14:textId="77777777" w:rsidR="00956A7E" w:rsidRPr="00956A7E" w:rsidRDefault="00956A7E" w:rsidP="00956A7E">
      <w:pPr>
        <w:numPr>
          <w:ilvl w:val="0"/>
          <w:numId w:val="2"/>
        </w:numPr>
      </w:pPr>
      <w:r w:rsidRPr="00956A7E">
        <w:rPr>
          <w:b/>
          <w:bCs/>
        </w:rPr>
        <w:t>Human input</w:t>
      </w:r>
      <w:r w:rsidRPr="00956A7E">
        <w:t xml:space="preserve"> mainly occurs through sensory organs (vision, hearing, touch).</w:t>
      </w:r>
    </w:p>
    <w:p w14:paraId="44A2EA4F" w14:textId="77777777" w:rsidR="00956A7E" w:rsidRPr="00956A7E" w:rsidRDefault="00956A7E" w:rsidP="00956A7E">
      <w:pPr>
        <w:numPr>
          <w:ilvl w:val="0"/>
          <w:numId w:val="2"/>
        </w:numPr>
      </w:pPr>
      <w:r w:rsidRPr="00956A7E">
        <w:rPr>
          <w:b/>
          <w:bCs/>
        </w:rPr>
        <w:t>Human output</w:t>
      </w:r>
      <w:r w:rsidRPr="00956A7E">
        <w:t xml:space="preserve"> occurs through effectors such as </w:t>
      </w:r>
      <w:r w:rsidRPr="00956A7E">
        <w:rPr>
          <w:b/>
          <w:bCs/>
        </w:rPr>
        <w:t>fingers, voice, eyes, head, and body movement</w:t>
      </w:r>
      <w:r w:rsidRPr="00956A7E">
        <w:t>.</w:t>
      </w:r>
    </w:p>
    <w:p w14:paraId="3903BA7B" w14:textId="77777777" w:rsidR="00956A7E" w:rsidRPr="00956A7E" w:rsidRDefault="00956A7E" w:rsidP="00956A7E">
      <w:pPr>
        <w:numPr>
          <w:ilvl w:val="0"/>
          <w:numId w:val="2"/>
        </w:numPr>
      </w:pPr>
      <w:r w:rsidRPr="00956A7E">
        <w:t xml:space="preserve">The main input–output channels are </w:t>
      </w:r>
      <w:r w:rsidRPr="00956A7E">
        <w:rPr>
          <w:b/>
          <w:bCs/>
        </w:rPr>
        <w:t>Vision, Hearing, Touch, and Movement</w:t>
      </w:r>
      <w:r w:rsidRPr="00956A7E">
        <w:t>.</w:t>
      </w:r>
    </w:p>
    <w:p w14:paraId="5F15DC18" w14:textId="77777777" w:rsidR="00956A7E" w:rsidRPr="00956A7E" w:rsidRDefault="00000000" w:rsidP="00956A7E">
      <w:r>
        <w:pict w14:anchorId="4E6BA9DC">
          <v:rect id="_x0000_i1026" style="width:0;height:1.5pt" o:hralign="center" o:hrstd="t" o:hr="t" fillcolor="#a0a0a0" stroked="f"/>
        </w:pict>
      </w:r>
    </w:p>
    <w:p w14:paraId="64A975A2" w14:textId="77777777" w:rsidR="00956A7E" w:rsidRPr="00956A7E" w:rsidRDefault="00956A7E" w:rsidP="00956A7E">
      <w:pPr>
        <w:rPr>
          <w:b/>
          <w:bCs/>
        </w:rPr>
      </w:pPr>
      <w:r w:rsidRPr="00956A7E">
        <w:rPr>
          <w:b/>
          <w:bCs/>
        </w:rPr>
        <w:t>1.2.1 Vision</w:t>
      </w:r>
    </w:p>
    <w:p w14:paraId="5412BDCA" w14:textId="77777777" w:rsidR="00956A7E" w:rsidRPr="00956A7E" w:rsidRDefault="00956A7E" w:rsidP="00956A7E">
      <w:pPr>
        <w:numPr>
          <w:ilvl w:val="0"/>
          <w:numId w:val="3"/>
        </w:numPr>
      </w:pPr>
      <w:r w:rsidRPr="00956A7E">
        <w:t xml:space="preserve">Vision is the </w:t>
      </w:r>
      <w:r w:rsidRPr="00956A7E">
        <w:rPr>
          <w:b/>
          <w:bCs/>
        </w:rPr>
        <w:t>primary sensory channel</w:t>
      </w:r>
      <w:r w:rsidRPr="00956A7E">
        <w:t xml:space="preserve"> in HCI.</w:t>
      </w:r>
    </w:p>
    <w:p w14:paraId="6E07C479" w14:textId="77777777" w:rsidR="00956A7E" w:rsidRPr="00956A7E" w:rsidRDefault="00956A7E" w:rsidP="00956A7E">
      <w:pPr>
        <w:numPr>
          <w:ilvl w:val="0"/>
          <w:numId w:val="3"/>
        </w:numPr>
      </w:pPr>
      <w:r w:rsidRPr="00956A7E">
        <w:t xml:space="preserve">Visual perception occurs in </w:t>
      </w:r>
      <w:r w:rsidRPr="00956A7E">
        <w:rPr>
          <w:b/>
          <w:bCs/>
        </w:rPr>
        <w:t>two stages</w:t>
      </w:r>
      <w:r w:rsidRPr="00956A7E">
        <w:t>:</w:t>
      </w:r>
    </w:p>
    <w:p w14:paraId="3B094AD9" w14:textId="77777777" w:rsidR="00956A7E" w:rsidRPr="00956A7E" w:rsidRDefault="00956A7E" w:rsidP="00956A7E">
      <w:pPr>
        <w:numPr>
          <w:ilvl w:val="1"/>
          <w:numId w:val="3"/>
        </w:numPr>
      </w:pPr>
      <w:r w:rsidRPr="00956A7E">
        <w:rPr>
          <w:b/>
          <w:bCs/>
        </w:rPr>
        <w:lastRenderedPageBreak/>
        <w:t>Reception:</w:t>
      </w:r>
      <w:r w:rsidRPr="00956A7E">
        <w:t xml:space="preserve"> The eye receives light reflected from objects and focuses the image on the retina.</w:t>
      </w:r>
    </w:p>
    <w:p w14:paraId="6E892818" w14:textId="77777777" w:rsidR="00956A7E" w:rsidRPr="00956A7E" w:rsidRDefault="00956A7E" w:rsidP="00956A7E">
      <w:pPr>
        <w:numPr>
          <w:ilvl w:val="1"/>
          <w:numId w:val="3"/>
        </w:numPr>
      </w:pPr>
      <w:r w:rsidRPr="00956A7E">
        <w:rPr>
          <w:b/>
          <w:bCs/>
        </w:rPr>
        <w:t>Processing:</w:t>
      </w:r>
      <w:r w:rsidRPr="00956A7E">
        <w:t xml:space="preserve"> The brain interprets the electrical signals into meaningful images.</w:t>
      </w:r>
    </w:p>
    <w:p w14:paraId="1ED40294" w14:textId="77777777" w:rsidR="00956A7E" w:rsidRPr="00956A7E" w:rsidRDefault="00956A7E" w:rsidP="00956A7E">
      <w:pPr>
        <w:numPr>
          <w:ilvl w:val="0"/>
          <w:numId w:val="3"/>
        </w:numPr>
      </w:pPr>
      <w:r w:rsidRPr="00956A7E">
        <w:t>Important components of the eye:</w:t>
      </w:r>
    </w:p>
    <w:p w14:paraId="4673A3EF" w14:textId="77777777" w:rsidR="00956A7E" w:rsidRPr="00956A7E" w:rsidRDefault="00956A7E" w:rsidP="00956A7E">
      <w:pPr>
        <w:numPr>
          <w:ilvl w:val="1"/>
          <w:numId w:val="4"/>
        </w:numPr>
      </w:pPr>
      <w:r w:rsidRPr="00956A7E">
        <w:rPr>
          <w:b/>
          <w:bCs/>
        </w:rPr>
        <w:t>Cornea and Lens:</w:t>
      </w:r>
      <w:r w:rsidRPr="00956A7E">
        <w:t xml:space="preserve"> Focus light onto the retina.</w:t>
      </w:r>
    </w:p>
    <w:p w14:paraId="5D64DC31" w14:textId="77777777" w:rsidR="00956A7E" w:rsidRPr="00956A7E" w:rsidRDefault="00956A7E" w:rsidP="00956A7E">
      <w:pPr>
        <w:numPr>
          <w:ilvl w:val="1"/>
          <w:numId w:val="4"/>
        </w:numPr>
      </w:pPr>
      <w:r w:rsidRPr="00956A7E">
        <w:rPr>
          <w:b/>
          <w:bCs/>
        </w:rPr>
        <w:t>Retina:</w:t>
      </w:r>
      <w:r w:rsidRPr="00956A7E">
        <w:t xml:space="preserve"> Contains </w:t>
      </w:r>
      <w:r w:rsidRPr="00956A7E">
        <w:rPr>
          <w:b/>
          <w:bCs/>
        </w:rPr>
        <w:t>rods and cones</w:t>
      </w:r>
      <w:r w:rsidRPr="00956A7E">
        <w:t xml:space="preserve"> (photoreceptors).</w:t>
      </w:r>
    </w:p>
    <w:p w14:paraId="016031E0" w14:textId="77777777" w:rsidR="00956A7E" w:rsidRPr="00956A7E" w:rsidRDefault="00956A7E" w:rsidP="00956A7E">
      <w:pPr>
        <w:numPr>
          <w:ilvl w:val="1"/>
          <w:numId w:val="4"/>
        </w:numPr>
      </w:pPr>
      <w:r w:rsidRPr="00956A7E">
        <w:rPr>
          <w:b/>
          <w:bCs/>
        </w:rPr>
        <w:t>Rods:</w:t>
      </w:r>
      <w:r w:rsidRPr="00956A7E">
        <w:t xml:space="preserve"> Sensitive to light; help in night vision but cannot detect </w:t>
      </w:r>
      <w:proofErr w:type="spellStart"/>
      <w:r w:rsidRPr="00956A7E">
        <w:t>colors</w:t>
      </w:r>
      <w:proofErr w:type="spellEnd"/>
      <w:r w:rsidRPr="00956A7E">
        <w:t>.</w:t>
      </w:r>
    </w:p>
    <w:p w14:paraId="62660B55" w14:textId="77777777" w:rsidR="00956A7E" w:rsidRPr="00956A7E" w:rsidRDefault="00956A7E" w:rsidP="00956A7E">
      <w:pPr>
        <w:numPr>
          <w:ilvl w:val="1"/>
          <w:numId w:val="4"/>
        </w:numPr>
      </w:pPr>
      <w:r w:rsidRPr="00956A7E">
        <w:rPr>
          <w:b/>
          <w:bCs/>
        </w:rPr>
        <w:t>Cones:</w:t>
      </w:r>
      <w:r w:rsidRPr="00956A7E">
        <w:t xml:space="preserve"> Sensitive to </w:t>
      </w:r>
      <w:proofErr w:type="spellStart"/>
      <w:r w:rsidRPr="00956A7E">
        <w:t>color</w:t>
      </w:r>
      <w:proofErr w:type="spellEnd"/>
      <w:r w:rsidRPr="00956A7E">
        <w:t>; work best under bright light and detect fine details.</w:t>
      </w:r>
    </w:p>
    <w:p w14:paraId="7FCD951E" w14:textId="77777777" w:rsidR="00956A7E" w:rsidRPr="00956A7E" w:rsidRDefault="00956A7E" w:rsidP="00956A7E">
      <w:pPr>
        <w:numPr>
          <w:ilvl w:val="0"/>
          <w:numId w:val="3"/>
        </w:numPr>
      </w:pPr>
      <w:r w:rsidRPr="00956A7E">
        <w:rPr>
          <w:b/>
          <w:bCs/>
        </w:rPr>
        <w:t>Visual angle:</w:t>
      </w:r>
      <w:r w:rsidRPr="00956A7E">
        <w:t xml:space="preserve"> Determines the size of an object as seen by the eye.</w:t>
      </w:r>
    </w:p>
    <w:p w14:paraId="0CDE9205" w14:textId="77777777" w:rsidR="00956A7E" w:rsidRPr="00956A7E" w:rsidRDefault="00956A7E" w:rsidP="00956A7E">
      <w:pPr>
        <w:numPr>
          <w:ilvl w:val="1"/>
          <w:numId w:val="5"/>
        </w:numPr>
      </w:pPr>
      <w:r w:rsidRPr="00956A7E">
        <w:t>Larger visual angle → object appears larger.</w:t>
      </w:r>
    </w:p>
    <w:p w14:paraId="51946F81" w14:textId="77777777" w:rsidR="00956A7E" w:rsidRPr="00956A7E" w:rsidRDefault="00956A7E" w:rsidP="00956A7E">
      <w:pPr>
        <w:numPr>
          <w:ilvl w:val="1"/>
          <w:numId w:val="5"/>
        </w:numPr>
      </w:pPr>
      <w:r w:rsidRPr="00956A7E">
        <w:t>Smaller visual angle → object appears smaller.</w:t>
      </w:r>
    </w:p>
    <w:p w14:paraId="46868FB7" w14:textId="77777777" w:rsidR="00956A7E" w:rsidRPr="00956A7E" w:rsidRDefault="00956A7E" w:rsidP="00956A7E">
      <w:pPr>
        <w:numPr>
          <w:ilvl w:val="0"/>
          <w:numId w:val="3"/>
        </w:numPr>
      </w:pPr>
      <w:r w:rsidRPr="00956A7E">
        <w:rPr>
          <w:b/>
          <w:bCs/>
        </w:rPr>
        <w:t>Visual acuity:</w:t>
      </w:r>
      <w:r w:rsidRPr="00956A7E">
        <w:t xml:space="preserve"> Ability to see fine details; depends on visual angle and luminance.</w:t>
      </w:r>
    </w:p>
    <w:p w14:paraId="33442FE1" w14:textId="77777777" w:rsidR="00956A7E" w:rsidRPr="00956A7E" w:rsidRDefault="00956A7E" w:rsidP="00956A7E">
      <w:pPr>
        <w:numPr>
          <w:ilvl w:val="0"/>
          <w:numId w:val="3"/>
        </w:numPr>
      </w:pPr>
      <w:r w:rsidRPr="00956A7E">
        <w:rPr>
          <w:b/>
          <w:bCs/>
        </w:rPr>
        <w:t>Depth perception:</w:t>
      </w:r>
      <w:r w:rsidRPr="00956A7E">
        <w:t xml:space="preserve"> Determined by visual cues (distance, size, texture, and context).</w:t>
      </w:r>
    </w:p>
    <w:p w14:paraId="59EDA0C1" w14:textId="77777777" w:rsidR="00956A7E" w:rsidRPr="00956A7E" w:rsidRDefault="00956A7E" w:rsidP="00956A7E">
      <w:pPr>
        <w:numPr>
          <w:ilvl w:val="0"/>
          <w:numId w:val="3"/>
        </w:numPr>
      </w:pPr>
      <w:r w:rsidRPr="00956A7E">
        <w:rPr>
          <w:b/>
          <w:bCs/>
        </w:rPr>
        <w:t>Brightness perception:</w:t>
      </w:r>
      <w:r w:rsidRPr="00956A7E">
        <w:t xml:space="preserve"> Depends on luminance (light emitted/reflected).</w:t>
      </w:r>
    </w:p>
    <w:p w14:paraId="0C3CFA09" w14:textId="77777777" w:rsidR="00956A7E" w:rsidRPr="00956A7E" w:rsidRDefault="00956A7E" w:rsidP="00956A7E">
      <w:pPr>
        <w:numPr>
          <w:ilvl w:val="0"/>
          <w:numId w:val="3"/>
        </w:numPr>
      </w:pPr>
      <w:r w:rsidRPr="00956A7E">
        <w:rPr>
          <w:b/>
          <w:bCs/>
        </w:rPr>
        <w:t>Contrast:</w:t>
      </w:r>
      <w:r w:rsidRPr="00956A7E">
        <w:t xml:space="preserve"> Difference in luminance between object and background; higher contrast improves visibility.</w:t>
      </w:r>
    </w:p>
    <w:p w14:paraId="1A50F0A8" w14:textId="77777777" w:rsidR="00956A7E" w:rsidRPr="00956A7E" w:rsidRDefault="00956A7E" w:rsidP="00956A7E">
      <w:pPr>
        <w:numPr>
          <w:ilvl w:val="0"/>
          <w:numId w:val="3"/>
        </w:numPr>
      </w:pPr>
      <w:proofErr w:type="spellStart"/>
      <w:r w:rsidRPr="00956A7E">
        <w:rPr>
          <w:b/>
          <w:bCs/>
        </w:rPr>
        <w:t>Color</w:t>
      </w:r>
      <w:proofErr w:type="spellEnd"/>
      <w:r w:rsidRPr="00956A7E">
        <w:rPr>
          <w:b/>
          <w:bCs/>
        </w:rPr>
        <w:t xml:space="preserve"> perception:</w:t>
      </w:r>
      <w:r w:rsidRPr="00956A7E">
        <w:t xml:space="preserve"> Based on light wavelength; blue sensitivity is lower because only 3–4% of the fovea detects blue.</w:t>
      </w:r>
    </w:p>
    <w:p w14:paraId="2E2D1827" w14:textId="77777777" w:rsidR="00956A7E" w:rsidRPr="00956A7E" w:rsidRDefault="00956A7E" w:rsidP="00956A7E">
      <w:pPr>
        <w:numPr>
          <w:ilvl w:val="0"/>
          <w:numId w:val="3"/>
        </w:numPr>
      </w:pPr>
      <w:r w:rsidRPr="00956A7E">
        <w:rPr>
          <w:b/>
          <w:bCs/>
        </w:rPr>
        <w:t>Context effects:</w:t>
      </w:r>
      <w:r w:rsidRPr="00956A7E">
        <w:t xml:space="preserve"> The surrounding context influences how we perceive objects (e.g., “B/13” illusion or Müller-Lyer illusion).</w:t>
      </w:r>
    </w:p>
    <w:p w14:paraId="13044FB6" w14:textId="77777777" w:rsidR="00956A7E" w:rsidRPr="00956A7E" w:rsidRDefault="00956A7E" w:rsidP="00956A7E">
      <w:pPr>
        <w:numPr>
          <w:ilvl w:val="0"/>
          <w:numId w:val="3"/>
        </w:numPr>
      </w:pPr>
      <w:r w:rsidRPr="00956A7E">
        <w:rPr>
          <w:b/>
          <w:bCs/>
        </w:rPr>
        <w:t>Reading process:</w:t>
      </w:r>
    </w:p>
    <w:p w14:paraId="2772ADCB" w14:textId="77777777" w:rsidR="00956A7E" w:rsidRPr="00956A7E" w:rsidRDefault="00956A7E" w:rsidP="00956A7E">
      <w:pPr>
        <w:numPr>
          <w:ilvl w:val="1"/>
          <w:numId w:val="3"/>
        </w:numPr>
      </w:pPr>
      <w:r w:rsidRPr="00956A7E">
        <w:t>Perceive visual pattern of words.</w:t>
      </w:r>
    </w:p>
    <w:p w14:paraId="758212D2" w14:textId="77777777" w:rsidR="00956A7E" w:rsidRPr="00956A7E" w:rsidRDefault="00956A7E" w:rsidP="00956A7E">
      <w:pPr>
        <w:numPr>
          <w:ilvl w:val="1"/>
          <w:numId w:val="3"/>
        </w:numPr>
      </w:pPr>
      <w:r w:rsidRPr="00956A7E">
        <w:t>Decode words using internal language knowledge.</w:t>
      </w:r>
    </w:p>
    <w:p w14:paraId="1A18E679" w14:textId="77777777" w:rsidR="00956A7E" w:rsidRPr="00956A7E" w:rsidRDefault="00956A7E" w:rsidP="00956A7E">
      <w:pPr>
        <w:numPr>
          <w:ilvl w:val="1"/>
          <w:numId w:val="3"/>
        </w:numPr>
      </w:pPr>
      <w:r w:rsidRPr="00956A7E">
        <w:t>Integrate meaning within sentences using syntax and semantics.</w:t>
      </w:r>
    </w:p>
    <w:p w14:paraId="484E5DE3" w14:textId="77777777" w:rsidR="00956A7E" w:rsidRPr="00956A7E" w:rsidRDefault="00956A7E" w:rsidP="00956A7E">
      <w:pPr>
        <w:numPr>
          <w:ilvl w:val="1"/>
          <w:numId w:val="6"/>
        </w:numPr>
      </w:pPr>
      <w:r w:rsidRPr="00956A7E">
        <w:t xml:space="preserve">Eye movements involve </w:t>
      </w:r>
      <w:r w:rsidRPr="00956A7E">
        <w:rPr>
          <w:b/>
          <w:bCs/>
        </w:rPr>
        <w:t>saccades</w:t>
      </w:r>
      <w:r w:rsidRPr="00956A7E">
        <w:t xml:space="preserve"> (quick jumps) and </w:t>
      </w:r>
      <w:r w:rsidRPr="00956A7E">
        <w:rPr>
          <w:b/>
          <w:bCs/>
        </w:rPr>
        <w:t>fixations</w:t>
      </w:r>
      <w:r w:rsidRPr="00956A7E">
        <w:t xml:space="preserve"> (pauses).</w:t>
      </w:r>
    </w:p>
    <w:p w14:paraId="0174B492" w14:textId="77777777" w:rsidR="00956A7E" w:rsidRPr="00956A7E" w:rsidRDefault="00956A7E" w:rsidP="00956A7E">
      <w:pPr>
        <w:numPr>
          <w:ilvl w:val="1"/>
          <w:numId w:val="6"/>
        </w:numPr>
      </w:pPr>
      <w:r w:rsidRPr="00956A7E">
        <w:rPr>
          <w:b/>
          <w:bCs/>
        </w:rPr>
        <w:t>Regressions</w:t>
      </w:r>
      <w:r w:rsidRPr="00956A7E">
        <w:t xml:space="preserve"> (backward movements) increase with text complexity.</w:t>
      </w:r>
    </w:p>
    <w:p w14:paraId="753FF61D" w14:textId="77777777" w:rsidR="00956A7E" w:rsidRPr="00956A7E" w:rsidRDefault="00000000" w:rsidP="00956A7E">
      <w:r>
        <w:pict w14:anchorId="13602DB3">
          <v:rect id="_x0000_i1027" style="width:0;height:1.5pt" o:hralign="center" o:hrstd="t" o:hr="t" fillcolor="#a0a0a0" stroked="f"/>
        </w:pict>
      </w:r>
    </w:p>
    <w:p w14:paraId="31D1B5C4" w14:textId="77777777" w:rsidR="00956A7E" w:rsidRPr="00956A7E" w:rsidRDefault="00956A7E" w:rsidP="00956A7E">
      <w:pPr>
        <w:rPr>
          <w:b/>
          <w:bCs/>
        </w:rPr>
      </w:pPr>
      <w:r w:rsidRPr="00956A7E">
        <w:rPr>
          <w:b/>
          <w:bCs/>
        </w:rPr>
        <w:lastRenderedPageBreak/>
        <w:t>1.2.2 Hearing</w:t>
      </w:r>
    </w:p>
    <w:p w14:paraId="5536EF8D" w14:textId="77777777" w:rsidR="00956A7E" w:rsidRPr="00956A7E" w:rsidRDefault="00956A7E" w:rsidP="00956A7E">
      <w:pPr>
        <w:numPr>
          <w:ilvl w:val="0"/>
          <w:numId w:val="7"/>
        </w:numPr>
      </w:pPr>
      <w:r w:rsidRPr="00956A7E">
        <w:t xml:space="preserve">Hearing involves the reception and interpretation of </w:t>
      </w:r>
      <w:r w:rsidRPr="00956A7E">
        <w:rPr>
          <w:b/>
          <w:bCs/>
        </w:rPr>
        <w:t>sound vibrations</w:t>
      </w:r>
      <w:r w:rsidRPr="00956A7E">
        <w:t>.</w:t>
      </w:r>
    </w:p>
    <w:p w14:paraId="3790DBC6" w14:textId="77777777" w:rsidR="00956A7E" w:rsidRPr="00956A7E" w:rsidRDefault="00956A7E" w:rsidP="00956A7E">
      <w:pPr>
        <w:numPr>
          <w:ilvl w:val="0"/>
          <w:numId w:val="7"/>
        </w:numPr>
      </w:pPr>
      <w:r w:rsidRPr="00956A7E">
        <w:t xml:space="preserve">The ear has </w:t>
      </w:r>
      <w:r w:rsidRPr="00956A7E">
        <w:rPr>
          <w:b/>
          <w:bCs/>
        </w:rPr>
        <w:t>three parts</w:t>
      </w:r>
      <w:r w:rsidRPr="00956A7E">
        <w:t>:</w:t>
      </w:r>
    </w:p>
    <w:p w14:paraId="4B4C15D1" w14:textId="77777777" w:rsidR="00956A7E" w:rsidRPr="00956A7E" w:rsidRDefault="00956A7E" w:rsidP="00956A7E">
      <w:pPr>
        <w:numPr>
          <w:ilvl w:val="1"/>
          <w:numId w:val="7"/>
        </w:numPr>
      </w:pPr>
      <w:r w:rsidRPr="00956A7E">
        <w:rPr>
          <w:b/>
          <w:bCs/>
        </w:rPr>
        <w:t>Outer ear:</w:t>
      </w:r>
      <w:r w:rsidRPr="00956A7E">
        <w:t xml:space="preserve"> Pinna and auditory canal – collects sound waves.</w:t>
      </w:r>
    </w:p>
    <w:p w14:paraId="40EDD96E" w14:textId="77777777" w:rsidR="00956A7E" w:rsidRPr="00956A7E" w:rsidRDefault="00956A7E" w:rsidP="00956A7E">
      <w:pPr>
        <w:numPr>
          <w:ilvl w:val="1"/>
          <w:numId w:val="7"/>
        </w:numPr>
      </w:pPr>
      <w:r w:rsidRPr="00956A7E">
        <w:rPr>
          <w:b/>
          <w:bCs/>
        </w:rPr>
        <w:t>Middle ear:</w:t>
      </w:r>
      <w:r w:rsidRPr="00956A7E">
        <w:t xml:space="preserve"> Tympanic membrane (eardrum) and ossicles – transmit vibrations.</w:t>
      </w:r>
    </w:p>
    <w:p w14:paraId="7FBB1704" w14:textId="77777777" w:rsidR="00956A7E" w:rsidRPr="00956A7E" w:rsidRDefault="00956A7E" w:rsidP="00956A7E">
      <w:pPr>
        <w:numPr>
          <w:ilvl w:val="1"/>
          <w:numId w:val="7"/>
        </w:numPr>
      </w:pPr>
      <w:r w:rsidRPr="00956A7E">
        <w:rPr>
          <w:b/>
          <w:bCs/>
        </w:rPr>
        <w:t>Inner ear:</w:t>
      </w:r>
      <w:r w:rsidRPr="00956A7E">
        <w:t xml:space="preserve"> Cochlea filled with liquid and cilia – converts vibrations into nerve impulses.</w:t>
      </w:r>
    </w:p>
    <w:p w14:paraId="476EEE49" w14:textId="77777777" w:rsidR="00956A7E" w:rsidRPr="00956A7E" w:rsidRDefault="00956A7E" w:rsidP="00956A7E">
      <w:pPr>
        <w:numPr>
          <w:ilvl w:val="0"/>
          <w:numId w:val="7"/>
        </w:numPr>
      </w:pPr>
      <w:r w:rsidRPr="00956A7E">
        <w:t>Sound is characterized by:</w:t>
      </w:r>
    </w:p>
    <w:p w14:paraId="05B84DD9" w14:textId="77777777" w:rsidR="00956A7E" w:rsidRPr="00956A7E" w:rsidRDefault="00956A7E" w:rsidP="00956A7E">
      <w:pPr>
        <w:numPr>
          <w:ilvl w:val="1"/>
          <w:numId w:val="8"/>
        </w:numPr>
      </w:pPr>
      <w:r w:rsidRPr="00956A7E">
        <w:rPr>
          <w:b/>
          <w:bCs/>
        </w:rPr>
        <w:t>Pitch:</w:t>
      </w:r>
      <w:r w:rsidRPr="00956A7E">
        <w:t xml:space="preserve"> Frequency of sound (higher frequency → higher pitch).</w:t>
      </w:r>
    </w:p>
    <w:p w14:paraId="0A8F43D2" w14:textId="77777777" w:rsidR="00956A7E" w:rsidRPr="00956A7E" w:rsidRDefault="00956A7E" w:rsidP="00956A7E">
      <w:pPr>
        <w:numPr>
          <w:ilvl w:val="1"/>
          <w:numId w:val="8"/>
        </w:numPr>
      </w:pPr>
      <w:r w:rsidRPr="00956A7E">
        <w:rPr>
          <w:b/>
          <w:bCs/>
        </w:rPr>
        <w:t>Loudness:</w:t>
      </w:r>
      <w:r w:rsidRPr="00956A7E">
        <w:t xml:space="preserve"> Amplitude of sound waves.</w:t>
      </w:r>
    </w:p>
    <w:p w14:paraId="3529756E" w14:textId="77777777" w:rsidR="00956A7E" w:rsidRPr="00956A7E" w:rsidRDefault="00956A7E" w:rsidP="00956A7E">
      <w:pPr>
        <w:numPr>
          <w:ilvl w:val="1"/>
          <w:numId w:val="8"/>
        </w:numPr>
      </w:pPr>
      <w:r w:rsidRPr="00956A7E">
        <w:rPr>
          <w:b/>
          <w:bCs/>
        </w:rPr>
        <w:t>Timbre:</w:t>
      </w:r>
      <w:r w:rsidRPr="00956A7E">
        <w:t xml:space="preserve"> Quality of sound (helps distinguish between different sources).</w:t>
      </w:r>
    </w:p>
    <w:p w14:paraId="128AC1E6" w14:textId="77777777" w:rsidR="00956A7E" w:rsidRPr="00956A7E" w:rsidRDefault="00956A7E" w:rsidP="00956A7E">
      <w:pPr>
        <w:numPr>
          <w:ilvl w:val="0"/>
          <w:numId w:val="7"/>
        </w:numPr>
      </w:pPr>
      <w:r w:rsidRPr="00956A7E">
        <w:t xml:space="preserve">Humans can hear frequencies from </w:t>
      </w:r>
      <w:r w:rsidRPr="00956A7E">
        <w:rPr>
          <w:b/>
          <w:bCs/>
        </w:rPr>
        <w:t>20 Hz to 15 kHz</w:t>
      </w:r>
      <w:r w:rsidRPr="00956A7E">
        <w:t>.</w:t>
      </w:r>
    </w:p>
    <w:p w14:paraId="703D4C39" w14:textId="77777777" w:rsidR="00956A7E" w:rsidRPr="00956A7E" w:rsidRDefault="00956A7E" w:rsidP="00956A7E">
      <w:pPr>
        <w:numPr>
          <w:ilvl w:val="0"/>
          <w:numId w:val="7"/>
        </w:numPr>
      </w:pPr>
      <w:r w:rsidRPr="00956A7E">
        <w:rPr>
          <w:b/>
          <w:bCs/>
        </w:rPr>
        <w:t>Cocktail party effect:</w:t>
      </w:r>
      <w:r w:rsidRPr="00956A7E">
        <w:t xml:space="preserve"> Ability to focus on a single conversation (like hearing your name) in a noisy environment.</w:t>
      </w:r>
    </w:p>
    <w:p w14:paraId="7AA22555" w14:textId="77777777" w:rsidR="00956A7E" w:rsidRPr="00956A7E" w:rsidRDefault="00000000" w:rsidP="00956A7E">
      <w:r>
        <w:pict w14:anchorId="6BC5D828">
          <v:rect id="_x0000_i1028" style="width:0;height:1.5pt" o:hralign="center" o:hrstd="t" o:hr="t" fillcolor="#a0a0a0" stroked="f"/>
        </w:pict>
      </w:r>
    </w:p>
    <w:p w14:paraId="397F2D2F" w14:textId="77777777" w:rsidR="00956A7E" w:rsidRPr="00956A7E" w:rsidRDefault="00956A7E" w:rsidP="00956A7E">
      <w:pPr>
        <w:rPr>
          <w:b/>
          <w:bCs/>
        </w:rPr>
      </w:pPr>
      <w:r w:rsidRPr="00956A7E">
        <w:rPr>
          <w:b/>
          <w:bCs/>
        </w:rPr>
        <w:t>1.2.3 Touch (Haptic Perception)</w:t>
      </w:r>
    </w:p>
    <w:p w14:paraId="5EF52EED" w14:textId="77777777" w:rsidR="00956A7E" w:rsidRPr="00956A7E" w:rsidRDefault="00956A7E" w:rsidP="00956A7E">
      <w:pPr>
        <w:numPr>
          <w:ilvl w:val="0"/>
          <w:numId w:val="9"/>
        </w:numPr>
      </w:pPr>
      <w:r w:rsidRPr="00956A7E">
        <w:t xml:space="preserve">Touch is not localized to a single organ; it occurs through the </w:t>
      </w:r>
      <w:r w:rsidRPr="00956A7E">
        <w:rPr>
          <w:b/>
          <w:bCs/>
        </w:rPr>
        <w:t>skin</w:t>
      </w:r>
      <w:r w:rsidRPr="00956A7E">
        <w:t>, which has various sensory receptors.</w:t>
      </w:r>
    </w:p>
    <w:p w14:paraId="7F16258B" w14:textId="77777777" w:rsidR="00956A7E" w:rsidRPr="00956A7E" w:rsidRDefault="00956A7E" w:rsidP="00956A7E">
      <w:pPr>
        <w:numPr>
          <w:ilvl w:val="0"/>
          <w:numId w:val="9"/>
        </w:numPr>
      </w:pPr>
      <w:r w:rsidRPr="00956A7E">
        <w:rPr>
          <w:b/>
          <w:bCs/>
        </w:rPr>
        <w:t>Mechanoreceptors (MRs)</w:t>
      </w:r>
      <w:r w:rsidRPr="00956A7E">
        <w:t xml:space="preserve"> respond to </w:t>
      </w:r>
      <w:r w:rsidRPr="00956A7E">
        <w:rPr>
          <w:b/>
          <w:bCs/>
        </w:rPr>
        <w:t>pressure and texture</w:t>
      </w:r>
      <w:r w:rsidRPr="00956A7E">
        <w:t>.</w:t>
      </w:r>
    </w:p>
    <w:p w14:paraId="0FAB3179" w14:textId="77777777" w:rsidR="00956A7E" w:rsidRPr="00956A7E" w:rsidRDefault="00956A7E" w:rsidP="00956A7E">
      <w:pPr>
        <w:numPr>
          <w:ilvl w:val="1"/>
          <w:numId w:val="9"/>
        </w:numPr>
      </w:pPr>
      <w:r w:rsidRPr="00956A7E">
        <w:rPr>
          <w:b/>
          <w:bCs/>
        </w:rPr>
        <w:t>Rapidly adapting MRs:</w:t>
      </w:r>
      <w:r w:rsidRPr="00956A7E">
        <w:t xml:space="preserve"> Respond to immediate touch but stop when pressure continues.</w:t>
      </w:r>
    </w:p>
    <w:p w14:paraId="359598B1" w14:textId="77777777" w:rsidR="00956A7E" w:rsidRPr="00956A7E" w:rsidRDefault="00956A7E" w:rsidP="00956A7E">
      <w:pPr>
        <w:numPr>
          <w:ilvl w:val="1"/>
          <w:numId w:val="9"/>
        </w:numPr>
      </w:pPr>
      <w:r w:rsidRPr="00956A7E">
        <w:rPr>
          <w:b/>
          <w:bCs/>
        </w:rPr>
        <w:t>Slowly adapting MRs:</w:t>
      </w:r>
      <w:r w:rsidRPr="00956A7E">
        <w:t xml:space="preserve"> Respond to continuous pressure.</w:t>
      </w:r>
    </w:p>
    <w:p w14:paraId="470F9ECF" w14:textId="77777777" w:rsidR="00956A7E" w:rsidRPr="00956A7E" w:rsidRDefault="00956A7E" w:rsidP="00956A7E">
      <w:pPr>
        <w:numPr>
          <w:ilvl w:val="0"/>
          <w:numId w:val="9"/>
        </w:numPr>
      </w:pPr>
      <w:r w:rsidRPr="00956A7E">
        <w:rPr>
          <w:b/>
          <w:bCs/>
        </w:rPr>
        <w:t>Two-point threshold test:</w:t>
      </w:r>
      <w:r w:rsidRPr="00956A7E">
        <w:t xml:space="preserve"> Measures sensitivity of skin (smaller distance = higher sensitivity).</w:t>
      </w:r>
    </w:p>
    <w:p w14:paraId="3D4C433E" w14:textId="77777777" w:rsidR="00956A7E" w:rsidRPr="00956A7E" w:rsidRDefault="00956A7E" w:rsidP="00956A7E">
      <w:pPr>
        <w:numPr>
          <w:ilvl w:val="0"/>
          <w:numId w:val="9"/>
        </w:numPr>
      </w:pPr>
      <w:r w:rsidRPr="00956A7E">
        <w:rPr>
          <w:b/>
          <w:bCs/>
        </w:rPr>
        <w:t>Kinesthesis:</w:t>
      </w:r>
      <w:r w:rsidRPr="00956A7E">
        <w:t xml:space="preserve"> Awareness of body and limb position, controlled by receptors in joints and muscles.</w:t>
      </w:r>
    </w:p>
    <w:p w14:paraId="31BC6569" w14:textId="77777777" w:rsidR="00956A7E" w:rsidRPr="00956A7E" w:rsidRDefault="00956A7E" w:rsidP="00956A7E">
      <w:pPr>
        <w:numPr>
          <w:ilvl w:val="1"/>
          <w:numId w:val="9"/>
        </w:numPr>
      </w:pPr>
      <w:r w:rsidRPr="00956A7E">
        <w:rPr>
          <w:b/>
          <w:bCs/>
        </w:rPr>
        <w:t>Rapidly adapting receptors:</w:t>
      </w:r>
      <w:r w:rsidRPr="00956A7E">
        <w:t xml:space="preserve"> Respond to movement direction.</w:t>
      </w:r>
    </w:p>
    <w:p w14:paraId="238B365A" w14:textId="77777777" w:rsidR="00956A7E" w:rsidRPr="00956A7E" w:rsidRDefault="00956A7E" w:rsidP="00956A7E">
      <w:pPr>
        <w:numPr>
          <w:ilvl w:val="1"/>
          <w:numId w:val="9"/>
        </w:numPr>
      </w:pPr>
      <w:r w:rsidRPr="00956A7E">
        <w:rPr>
          <w:b/>
          <w:bCs/>
        </w:rPr>
        <w:t>Slowly adapting receptors:</w:t>
      </w:r>
      <w:r w:rsidRPr="00956A7E">
        <w:t xml:space="preserve"> Respond to movement and position.</w:t>
      </w:r>
    </w:p>
    <w:p w14:paraId="2EB0DFEE" w14:textId="77777777" w:rsidR="00956A7E" w:rsidRPr="00956A7E" w:rsidRDefault="00956A7E" w:rsidP="00956A7E">
      <w:pPr>
        <w:numPr>
          <w:ilvl w:val="1"/>
          <w:numId w:val="9"/>
        </w:numPr>
      </w:pPr>
      <w:r w:rsidRPr="00956A7E">
        <w:rPr>
          <w:b/>
          <w:bCs/>
        </w:rPr>
        <w:t>Positional receptors:</w:t>
      </w:r>
      <w:r w:rsidRPr="00956A7E">
        <w:t xml:space="preserve"> Respond only to static position.</w:t>
      </w:r>
    </w:p>
    <w:p w14:paraId="528B8101" w14:textId="77777777" w:rsidR="00956A7E" w:rsidRPr="00956A7E" w:rsidRDefault="00000000" w:rsidP="00956A7E">
      <w:r>
        <w:lastRenderedPageBreak/>
        <w:pict w14:anchorId="20027636">
          <v:rect id="_x0000_i1029" style="width:0;height:1.5pt" o:hralign="center" o:hrstd="t" o:hr="t" fillcolor="#a0a0a0" stroked="f"/>
        </w:pict>
      </w:r>
    </w:p>
    <w:p w14:paraId="4CE0F182" w14:textId="77777777" w:rsidR="00956A7E" w:rsidRPr="00956A7E" w:rsidRDefault="00956A7E" w:rsidP="00956A7E">
      <w:pPr>
        <w:rPr>
          <w:b/>
          <w:bCs/>
        </w:rPr>
      </w:pPr>
      <w:r w:rsidRPr="00956A7E">
        <w:rPr>
          <w:b/>
          <w:bCs/>
        </w:rPr>
        <w:t>1.2.4 Movement</w:t>
      </w:r>
    </w:p>
    <w:p w14:paraId="6C9DE283" w14:textId="77777777" w:rsidR="00956A7E" w:rsidRPr="00956A7E" w:rsidRDefault="00956A7E" w:rsidP="00956A7E">
      <w:pPr>
        <w:numPr>
          <w:ilvl w:val="0"/>
          <w:numId w:val="10"/>
        </w:numPr>
      </w:pPr>
      <w:r w:rsidRPr="00956A7E">
        <w:t xml:space="preserve">Movement involves </w:t>
      </w:r>
      <w:r w:rsidRPr="00956A7E">
        <w:rPr>
          <w:b/>
          <w:bCs/>
        </w:rPr>
        <w:t>stimulus reception, brain processing, and muscle response</w:t>
      </w:r>
      <w:r w:rsidRPr="00956A7E">
        <w:t>.</w:t>
      </w:r>
    </w:p>
    <w:p w14:paraId="0007B713" w14:textId="77777777" w:rsidR="00956A7E" w:rsidRPr="00956A7E" w:rsidRDefault="00956A7E" w:rsidP="00956A7E">
      <w:pPr>
        <w:numPr>
          <w:ilvl w:val="0"/>
          <w:numId w:val="10"/>
        </w:numPr>
      </w:pPr>
      <w:r w:rsidRPr="00956A7E">
        <w:t xml:space="preserve">The </w:t>
      </w:r>
      <w:r w:rsidRPr="00956A7E">
        <w:rPr>
          <w:b/>
          <w:bCs/>
        </w:rPr>
        <w:t>reaction time</w:t>
      </w:r>
      <w:r w:rsidRPr="00956A7E">
        <w:t xml:space="preserve"> varies depending on which sensory channel (visual, auditory, etc.) received the stimulus.</w:t>
      </w:r>
    </w:p>
    <w:p w14:paraId="43071491" w14:textId="77777777" w:rsidR="00956A7E" w:rsidRPr="00956A7E" w:rsidRDefault="00956A7E" w:rsidP="00956A7E">
      <w:pPr>
        <w:numPr>
          <w:ilvl w:val="0"/>
          <w:numId w:val="10"/>
        </w:numPr>
      </w:pPr>
      <w:r w:rsidRPr="00956A7E">
        <w:rPr>
          <w:b/>
          <w:bCs/>
        </w:rPr>
        <w:t>Movement time</w:t>
      </w:r>
      <w:r w:rsidRPr="00956A7E">
        <w:t xml:space="preserve"> depends on physical characteristics of the person and task.</w:t>
      </w:r>
    </w:p>
    <w:p w14:paraId="01ACCF27" w14:textId="77777777" w:rsidR="00956A7E" w:rsidRPr="00956A7E" w:rsidRDefault="00956A7E" w:rsidP="00956A7E">
      <w:pPr>
        <w:numPr>
          <w:ilvl w:val="0"/>
          <w:numId w:val="10"/>
        </w:numPr>
      </w:pPr>
      <w:r w:rsidRPr="00956A7E">
        <w:rPr>
          <w:b/>
          <w:bCs/>
        </w:rPr>
        <w:t>Accuracy</w:t>
      </w:r>
      <w:r w:rsidRPr="00956A7E">
        <w:t xml:space="preserve"> is another measure of motor skill — faster actions may reduce accuracy.</w:t>
      </w:r>
    </w:p>
    <w:p w14:paraId="5D93CF6D" w14:textId="77777777" w:rsidR="00956A7E" w:rsidRPr="00956A7E" w:rsidRDefault="00956A7E" w:rsidP="00956A7E">
      <w:pPr>
        <w:numPr>
          <w:ilvl w:val="0"/>
          <w:numId w:val="10"/>
        </w:numPr>
      </w:pPr>
      <w:r w:rsidRPr="00956A7E">
        <w:t xml:space="preserve">The relationship between </w:t>
      </w:r>
      <w:r w:rsidRPr="00956A7E">
        <w:rPr>
          <w:b/>
          <w:bCs/>
        </w:rPr>
        <w:t>speed, distance, and target size</w:t>
      </w:r>
      <w:r w:rsidRPr="00956A7E">
        <w:t xml:space="preserve"> is described by </w:t>
      </w:r>
      <w:proofErr w:type="spellStart"/>
      <w:r w:rsidRPr="00956A7E">
        <w:rPr>
          <w:b/>
          <w:bCs/>
        </w:rPr>
        <w:t>Fitts’</w:t>
      </w:r>
      <w:proofErr w:type="spellEnd"/>
      <w:r w:rsidRPr="00956A7E">
        <w:rPr>
          <w:b/>
          <w:bCs/>
        </w:rPr>
        <w:t xml:space="preserve"> Law</w:t>
      </w:r>
      <w:r w:rsidRPr="00956A7E">
        <w:t>:</w:t>
      </w:r>
    </w:p>
    <w:p w14:paraId="0A8974A6" w14:textId="4426ED5B" w:rsidR="00956A7E" w:rsidRPr="00956A7E" w:rsidRDefault="00956A7E" w:rsidP="00956A7E">
      <m:oMathPara>
        <m:oMath>
          <m:r>
            <w:rPr>
              <w:rFonts w:ascii="Cambria Math" w:hAnsi="Cambria Math"/>
            </w:rPr>
            <m:t>Movement</m:t>
          </m:r>
          <m:r>
            <m:rPr>
              <m:nor/>
            </m:rPr>
            <m:t xml:space="preserve"> </m:t>
          </m:r>
          <m:r>
            <w:rPr>
              <w:rFonts w:ascii="Cambria Math" w:hAnsi="Cambria Math"/>
            </w:rPr>
            <m:t>Time=a+b</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Distance</m:t>
              </m:r>
            </m:num>
            <m:den>
              <m:r>
                <w:rPr>
                  <w:rFonts w:ascii="Cambria Math" w:hAnsi="Cambria Math"/>
                </w:rPr>
                <m:t>Size</m:t>
              </m:r>
            </m:den>
          </m:f>
          <m:r>
            <w:rPr>
              <w:rFonts w:ascii="Cambria Math" w:hAnsi="Cambria Math"/>
            </w:rPr>
            <m:t>+1)</m:t>
          </m:r>
          <m:r>
            <w:br/>
          </m:r>
        </m:oMath>
      </m:oMathPara>
    </w:p>
    <w:p w14:paraId="564CCBEF" w14:textId="77777777" w:rsidR="00956A7E" w:rsidRPr="00956A7E" w:rsidRDefault="00956A7E" w:rsidP="00956A7E">
      <w:r w:rsidRPr="00956A7E">
        <w:t xml:space="preserve">where </w:t>
      </w:r>
      <w:r w:rsidRPr="00956A7E">
        <w:rPr>
          <w:b/>
          <w:bCs/>
        </w:rPr>
        <w:t>a</w:t>
      </w:r>
      <w:r w:rsidRPr="00956A7E">
        <w:t xml:space="preserve"> and </w:t>
      </w:r>
      <w:r w:rsidRPr="00956A7E">
        <w:rPr>
          <w:b/>
          <w:bCs/>
        </w:rPr>
        <w:t>b</w:t>
      </w:r>
      <w:r w:rsidRPr="00956A7E">
        <w:t xml:space="preserve"> are constants determined experimentally.</w:t>
      </w:r>
    </w:p>
    <w:p w14:paraId="5B38828A" w14:textId="77777777" w:rsidR="00956A7E" w:rsidRPr="00956A7E" w:rsidRDefault="00956A7E" w:rsidP="00956A7E">
      <w:pPr>
        <w:numPr>
          <w:ilvl w:val="0"/>
          <w:numId w:val="10"/>
        </w:numPr>
      </w:pPr>
      <w:proofErr w:type="spellStart"/>
      <w:r w:rsidRPr="00956A7E">
        <w:t>Fitts’</w:t>
      </w:r>
      <w:proofErr w:type="spellEnd"/>
      <w:r w:rsidRPr="00956A7E">
        <w:t xml:space="preserve"> Law implies that </w:t>
      </w:r>
      <w:r w:rsidRPr="00956A7E">
        <w:rPr>
          <w:b/>
          <w:bCs/>
        </w:rPr>
        <w:t>smaller targets</w:t>
      </w:r>
      <w:r w:rsidRPr="00956A7E">
        <w:t xml:space="preserve"> or </w:t>
      </w:r>
      <w:r w:rsidRPr="00956A7E">
        <w:rPr>
          <w:b/>
          <w:bCs/>
        </w:rPr>
        <w:t>longer distances</w:t>
      </w:r>
      <w:r w:rsidRPr="00956A7E">
        <w:t xml:space="preserve"> increase movement time.</w:t>
      </w:r>
    </w:p>
    <w:p w14:paraId="21F4C57F" w14:textId="77777777" w:rsidR="00956A7E" w:rsidRPr="00956A7E" w:rsidRDefault="00000000" w:rsidP="00956A7E">
      <w:r>
        <w:pict w14:anchorId="197DBCE0">
          <v:rect id="_x0000_i1030" style="width:0;height:1.5pt" o:hralign="center" o:hrstd="t" o:hr="t" fillcolor="#a0a0a0" stroked="f"/>
        </w:pict>
      </w:r>
    </w:p>
    <w:p w14:paraId="4649590D" w14:textId="77777777" w:rsidR="00956A7E" w:rsidRPr="00956A7E" w:rsidRDefault="00956A7E" w:rsidP="00956A7E">
      <w:r w:rsidRPr="00956A7E">
        <w:rPr>
          <w:rFonts w:ascii="Segoe UI Emoji" w:hAnsi="Segoe UI Emoji" w:cs="Segoe UI Emoji"/>
        </w:rPr>
        <w:t>✅</w:t>
      </w:r>
      <w:r w:rsidRPr="00956A7E">
        <w:t xml:space="preserve"> </w:t>
      </w:r>
      <w:r w:rsidRPr="00956A7E">
        <w:rPr>
          <w:b/>
          <w:bCs/>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591"/>
        <w:gridCol w:w="4206"/>
      </w:tblGrid>
      <w:tr w:rsidR="00956A7E" w:rsidRPr="00956A7E" w14:paraId="666AAD20" w14:textId="77777777">
        <w:trPr>
          <w:tblHeader/>
          <w:tblCellSpacing w:w="15" w:type="dxa"/>
        </w:trPr>
        <w:tc>
          <w:tcPr>
            <w:tcW w:w="0" w:type="auto"/>
            <w:vAlign w:val="center"/>
            <w:hideMark/>
          </w:tcPr>
          <w:p w14:paraId="06EA1F3E" w14:textId="77777777" w:rsidR="00956A7E" w:rsidRPr="00956A7E" w:rsidRDefault="00956A7E" w:rsidP="00956A7E">
            <w:pPr>
              <w:rPr>
                <w:b/>
                <w:bCs/>
              </w:rPr>
            </w:pPr>
            <w:r w:rsidRPr="00956A7E">
              <w:rPr>
                <w:b/>
                <w:bCs/>
              </w:rPr>
              <w:t>Channel</w:t>
            </w:r>
          </w:p>
        </w:tc>
        <w:tc>
          <w:tcPr>
            <w:tcW w:w="0" w:type="auto"/>
            <w:vAlign w:val="center"/>
            <w:hideMark/>
          </w:tcPr>
          <w:p w14:paraId="5EBD46FE" w14:textId="77777777" w:rsidR="00956A7E" w:rsidRPr="00956A7E" w:rsidRDefault="00956A7E" w:rsidP="00956A7E">
            <w:pPr>
              <w:rPr>
                <w:b/>
                <w:bCs/>
              </w:rPr>
            </w:pPr>
            <w:r w:rsidRPr="00956A7E">
              <w:rPr>
                <w:b/>
                <w:bCs/>
              </w:rPr>
              <w:t>Key Concept</w:t>
            </w:r>
          </w:p>
        </w:tc>
        <w:tc>
          <w:tcPr>
            <w:tcW w:w="0" w:type="auto"/>
            <w:vAlign w:val="center"/>
            <w:hideMark/>
          </w:tcPr>
          <w:p w14:paraId="1E596454" w14:textId="77777777" w:rsidR="00956A7E" w:rsidRPr="00956A7E" w:rsidRDefault="00956A7E" w:rsidP="00956A7E">
            <w:pPr>
              <w:rPr>
                <w:b/>
                <w:bCs/>
              </w:rPr>
            </w:pPr>
            <w:r w:rsidRPr="00956A7E">
              <w:rPr>
                <w:b/>
                <w:bCs/>
              </w:rPr>
              <w:t>Important Details</w:t>
            </w:r>
          </w:p>
        </w:tc>
      </w:tr>
      <w:tr w:rsidR="00956A7E" w:rsidRPr="00956A7E" w14:paraId="6C9A6D9A" w14:textId="77777777">
        <w:trPr>
          <w:tblCellSpacing w:w="15" w:type="dxa"/>
        </w:trPr>
        <w:tc>
          <w:tcPr>
            <w:tcW w:w="0" w:type="auto"/>
            <w:vAlign w:val="center"/>
            <w:hideMark/>
          </w:tcPr>
          <w:p w14:paraId="258090D3" w14:textId="77777777" w:rsidR="00956A7E" w:rsidRPr="00956A7E" w:rsidRDefault="00956A7E" w:rsidP="00956A7E">
            <w:r w:rsidRPr="00956A7E">
              <w:rPr>
                <w:b/>
                <w:bCs/>
              </w:rPr>
              <w:t>Vision</w:t>
            </w:r>
          </w:p>
        </w:tc>
        <w:tc>
          <w:tcPr>
            <w:tcW w:w="0" w:type="auto"/>
            <w:vAlign w:val="center"/>
            <w:hideMark/>
          </w:tcPr>
          <w:p w14:paraId="5040AD38" w14:textId="77777777" w:rsidR="00956A7E" w:rsidRPr="00956A7E" w:rsidRDefault="00956A7E" w:rsidP="00956A7E">
            <w:r w:rsidRPr="00956A7E">
              <w:t xml:space="preserve">Eye structure, visual angle, acuity, </w:t>
            </w:r>
            <w:proofErr w:type="spellStart"/>
            <w:r w:rsidRPr="00956A7E">
              <w:t>color</w:t>
            </w:r>
            <w:proofErr w:type="spellEnd"/>
            <w:r w:rsidRPr="00956A7E">
              <w:t>, reading</w:t>
            </w:r>
          </w:p>
        </w:tc>
        <w:tc>
          <w:tcPr>
            <w:tcW w:w="0" w:type="auto"/>
            <w:vAlign w:val="center"/>
            <w:hideMark/>
          </w:tcPr>
          <w:p w14:paraId="5C420A85" w14:textId="77777777" w:rsidR="00956A7E" w:rsidRPr="00956A7E" w:rsidRDefault="00956A7E" w:rsidP="00956A7E">
            <w:r w:rsidRPr="00956A7E">
              <w:t>Rods &amp; cones, size-depth relation, saccades</w:t>
            </w:r>
          </w:p>
        </w:tc>
      </w:tr>
      <w:tr w:rsidR="00956A7E" w:rsidRPr="00956A7E" w14:paraId="3504A433" w14:textId="77777777">
        <w:trPr>
          <w:tblCellSpacing w:w="15" w:type="dxa"/>
        </w:trPr>
        <w:tc>
          <w:tcPr>
            <w:tcW w:w="0" w:type="auto"/>
            <w:vAlign w:val="center"/>
            <w:hideMark/>
          </w:tcPr>
          <w:p w14:paraId="7B6B8C40" w14:textId="77777777" w:rsidR="00956A7E" w:rsidRPr="00956A7E" w:rsidRDefault="00956A7E" w:rsidP="00956A7E">
            <w:r w:rsidRPr="00956A7E">
              <w:rPr>
                <w:b/>
                <w:bCs/>
              </w:rPr>
              <w:t>Hearing</w:t>
            </w:r>
          </w:p>
        </w:tc>
        <w:tc>
          <w:tcPr>
            <w:tcW w:w="0" w:type="auto"/>
            <w:vAlign w:val="center"/>
            <w:hideMark/>
          </w:tcPr>
          <w:p w14:paraId="67F07540" w14:textId="77777777" w:rsidR="00956A7E" w:rsidRPr="00956A7E" w:rsidRDefault="00956A7E" w:rsidP="00956A7E">
            <w:r w:rsidRPr="00956A7E">
              <w:t>Ear parts, sound perception</w:t>
            </w:r>
          </w:p>
        </w:tc>
        <w:tc>
          <w:tcPr>
            <w:tcW w:w="0" w:type="auto"/>
            <w:vAlign w:val="center"/>
            <w:hideMark/>
          </w:tcPr>
          <w:p w14:paraId="0ECEF7C9" w14:textId="77777777" w:rsidR="00956A7E" w:rsidRPr="00956A7E" w:rsidRDefault="00956A7E" w:rsidP="00956A7E">
            <w:r w:rsidRPr="00956A7E">
              <w:t>20Hz–15kHz, pitch, loudness, timbre, cocktail effect</w:t>
            </w:r>
          </w:p>
        </w:tc>
      </w:tr>
      <w:tr w:rsidR="00956A7E" w:rsidRPr="00956A7E" w14:paraId="6DB8D52F" w14:textId="77777777">
        <w:trPr>
          <w:tblCellSpacing w:w="15" w:type="dxa"/>
        </w:trPr>
        <w:tc>
          <w:tcPr>
            <w:tcW w:w="0" w:type="auto"/>
            <w:vAlign w:val="center"/>
            <w:hideMark/>
          </w:tcPr>
          <w:p w14:paraId="0E1C0BA0" w14:textId="77777777" w:rsidR="00956A7E" w:rsidRPr="00956A7E" w:rsidRDefault="00956A7E" w:rsidP="00956A7E">
            <w:r w:rsidRPr="00956A7E">
              <w:rPr>
                <w:b/>
                <w:bCs/>
              </w:rPr>
              <w:t>Touch</w:t>
            </w:r>
          </w:p>
        </w:tc>
        <w:tc>
          <w:tcPr>
            <w:tcW w:w="0" w:type="auto"/>
            <w:vAlign w:val="center"/>
            <w:hideMark/>
          </w:tcPr>
          <w:p w14:paraId="64F6BD75" w14:textId="77777777" w:rsidR="00956A7E" w:rsidRPr="00956A7E" w:rsidRDefault="00956A7E" w:rsidP="00956A7E">
            <w:r w:rsidRPr="00956A7E">
              <w:t>Skin receptors, pressure &amp; position sense</w:t>
            </w:r>
          </w:p>
        </w:tc>
        <w:tc>
          <w:tcPr>
            <w:tcW w:w="0" w:type="auto"/>
            <w:vAlign w:val="center"/>
            <w:hideMark/>
          </w:tcPr>
          <w:p w14:paraId="68CF2484" w14:textId="77777777" w:rsidR="00956A7E" w:rsidRPr="00956A7E" w:rsidRDefault="00956A7E" w:rsidP="00956A7E">
            <w:r w:rsidRPr="00956A7E">
              <w:t>Mechanoreceptors, two-point test, kinesthesis</w:t>
            </w:r>
          </w:p>
        </w:tc>
      </w:tr>
      <w:tr w:rsidR="00956A7E" w:rsidRPr="00956A7E" w14:paraId="73AC4FED" w14:textId="77777777">
        <w:trPr>
          <w:tblCellSpacing w:w="15" w:type="dxa"/>
        </w:trPr>
        <w:tc>
          <w:tcPr>
            <w:tcW w:w="0" w:type="auto"/>
            <w:vAlign w:val="center"/>
            <w:hideMark/>
          </w:tcPr>
          <w:p w14:paraId="66D7683A" w14:textId="77777777" w:rsidR="00956A7E" w:rsidRPr="00956A7E" w:rsidRDefault="00956A7E" w:rsidP="00956A7E">
            <w:r w:rsidRPr="00956A7E">
              <w:rPr>
                <w:b/>
                <w:bCs/>
              </w:rPr>
              <w:t>Movement</w:t>
            </w:r>
          </w:p>
        </w:tc>
        <w:tc>
          <w:tcPr>
            <w:tcW w:w="0" w:type="auto"/>
            <w:vAlign w:val="center"/>
            <w:hideMark/>
          </w:tcPr>
          <w:p w14:paraId="70C67885" w14:textId="77777777" w:rsidR="00956A7E" w:rsidRPr="00956A7E" w:rsidRDefault="00956A7E" w:rsidP="00956A7E">
            <w:r w:rsidRPr="00956A7E">
              <w:t>Reaction &amp; movement time</w:t>
            </w:r>
          </w:p>
        </w:tc>
        <w:tc>
          <w:tcPr>
            <w:tcW w:w="0" w:type="auto"/>
            <w:vAlign w:val="center"/>
            <w:hideMark/>
          </w:tcPr>
          <w:p w14:paraId="090A8566" w14:textId="77777777" w:rsidR="00956A7E" w:rsidRPr="00956A7E" w:rsidRDefault="00956A7E" w:rsidP="00956A7E">
            <w:proofErr w:type="spellStart"/>
            <w:r w:rsidRPr="00956A7E">
              <w:t>Fitts’</w:t>
            </w:r>
            <w:proofErr w:type="spellEnd"/>
            <w:r w:rsidRPr="00956A7E">
              <w:t xml:space="preserve"> Law: movement-time relation</w:t>
            </w:r>
          </w:p>
        </w:tc>
      </w:tr>
    </w:tbl>
    <w:p w14:paraId="37D6066B" w14:textId="2EB3B9DD" w:rsidR="00956A7E" w:rsidRDefault="00956A7E"/>
    <w:p w14:paraId="2F7C93D7" w14:textId="77777777" w:rsidR="00935522" w:rsidRDefault="00935522"/>
    <w:p w14:paraId="191F1115" w14:textId="77777777" w:rsidR="00935522" w:rsidRDefault="00935522"/>
    <w:p w14:paraId="215632DB" w14:textId="77777777" w:rsidR="00935522" w:rsidRDefault="00935522"/>
    <w:p w14:paraId="5A909692" w14:textId="77777777" w:rsidR="00935522" w:rsidRDefault="00935522"/>
    <w:p w14:paraId="4C91A3B0" w14:textId="77777777" w:rsidR="00935522" w:rsidRPr="00935522" w:rsidRDefault="00935522" w:rsidP="00935522">
      <w:r w:rsidRPr="00935522">
        <w:t xml:space="preserve">Nice — here’s a </w:t>
      </w:r>
      <w:r w:rsidRPr="00935522">
        <w:rPr>
          <w:b/>
          <w:bCs/>
        </w:rPr>
        <w:t>detailed, exam-ready explanation</w:t>
      </w:r>
      <w:r w:rsidRPr="00935522">
        <w:t xml:space="preserve"> of </w:t>
      </w:r>
      <w:r w:rsidRPr="00935522">
        <w:rPr>
          <w:i/>
          <w:iCs/>
        </w:rPr>
        <w:t>Human Memory</w:t>
      </w:r>
      <w:r w:rsidRPr="00935522">
        <w:t xml:space="preserve"> (sensory buffers, short-term/working memory, and long-term memory), written as clear sentences you can use in answers or remember for lectures.</w:t>
      </w:r>
    </w:p>
    <w:p w14:paraId="0A418130" w14:textId="77777777" w:rsidR="00935522" w:rsidRPr="00935522" w:rsidRDefault="00000000" w:rsidP="00935522">
      <w:r>
        <w:pict w14:anchorId="5DC7F90E">
          <v:rect id="_x0000_i1031" style="width:0;height:1.5pt" o:hralign="center" o:hrstd="t" o:hr="t" fillcolor="#a0a0a0" stroked="f"/>
        </w:pict>
      </w:r>
    </w:p>
    <w:p w14:paraId="0E05D7A5" w14:textId="77777777" w:rsidR="00935522" w:rsidRPr="00935522" w:rsidRDefault="00935522" w:rsidP="00935522">
      <w:pPr>
        <w:rPr>
          <w:b/>
          <w:bCs/>
        </w:rPr>
      </w:pPr>
      <w:r w:rsidRPr="00935522">
        <w:rPr>
          <w:b/>
          <w:bCs/>
        </w:rPr>
        <w:t>Human Memory — Detailed Explanation</w:t>
      </w:r>
    </w:p>
    <w:p w14:paraId="112E9A2E" w14:textId="77777777" w:rsidR="00935522" w:rsidRPr="00935522" w:rsidRDefault="00935522" w:rsidP="00935522">
      <w:pPr>
        <w:rPr>
          <w:b/>
          <w:bCs/>
        </w:rPr>
      </w:pPr>
      <w:r w:rsidRPr="00935522">
        <w:rPr>
          <w:b/>
          <w:bCs/>
        </w:rPr>
        <w:t>Overview</w:t>
      </w:r>
    </w:p>
    <w:p w14:paraId="43DD83E5" w14:textId="77777777" w:rsidR="00935522" w:rsidRPr="00935522" w:rsidRDefault="00935522" w:rsidP="00935522">
      <w:r w:rsidRPr="00935522">
        <w:t xml:space="preserve">Human memory is commonly divided into </w:t>
      </w:r>
      <w:r w:rsidRPr="00935522">
        <w:rPr>
          <w:b/>
          <w:bCs/>
        </w:rPr>
        <w:t>three levels</w:t>
      </w:r>
      <w:r w:rsidRPr="00935522">
        <w:t xml:space="preserve">: </w:t>
      </w:r>
      <w:r w:rsidRPr="00935522">
        <w:rPr>
          <w:b/>
          <w:bCs/>
        </w:rPr>
        <w:t>sensory memory (sensory buffers)</w:t>
      </w:r>
      <w:r w:rsidRPr="00935522">
        <w:t xml:space="preserve">, </w:t>
      </w:r>
      <w:r w:rsidRPr="00935522">
        <w:rPr>
          <w:b/>
          <w:bCs/>
        </w:rPr>
        <w:t>short-term memory (STM or working memory)</w:t>
      </w:r>
      <w:r w:rsidRPr="00935522">
        <w:t xml:space="preserve">, and </w:t>
      </w:r>
      <w:r w:rsidRPr="00935522">
        <w:rPr>
          <w:b/>
          <w:bCs/>
        </w:rPr>
        <w:t>long-term memory (LTM)</w:t>
      </w:r>
      <w:r w:rsidRPr="00935522">
        <w:t xml:space="preserve">. These levels differ in </w:t>
      </w:r>
      <w:r w:rsidRPr="00935522">
        <w:rPr>
          <w:b/>
          <w:bCs/>
        </w:rPr>
        <w:t>capacity</w:t>
      </w:r>
      <w:r w:rsidRPr="00935522">
        <w:t xml:space="preserve">, </w:t>
      </w:r>
      <w:r w:rsidRPr="00935522">
        <w:rPr>
          <w:b/>
          <w:bCs/>
        </w:rPr>
        <w:t>duration</w:t>
      </w:r>
      <w:r w:rsidRPr="00935522">
        <w:t xml:space="preserve">, and </w:t>
      </w:r>
      <w:r w:rsidRPr="00935522">
        <w:rPr>
          <w:b/>
          <w:bCs/>
        </w:rPr>
        <w:t>function</w:t>
      </w:r>
      <w:r w:rsidRPr="00935522">
        <w:t>, and they work together so that incoming sensory information can be attended to, processed, stored, and later retrieved.</w:t>
      </w:r>
    </w:p>
    <w:p w14:paraId="2419AFFA" w14:textId="77777777" w:rsidR="00935522" w:rsidRPr="00935522" w:rsidRDefault="00000000" w:rsidP="00935522">
      <w:r>
        <w:pict w14:anchorId="5BAA79FB">
          <v:rect id="_x0000_i1032" style="width:0;height:1.5pt" o:hralign="center" o:hrstd="t" o:hr="t" fillcolor="#a0a0a0" stroked="f"/>
        </w:pict>
      </w:r>
    </w:p>
    <w:p w14:paraId="0880BDC0" w14:textId="77777777" w:rsidR="00935522" w:rsidRPr="00935522" w:rsidRDefault="00935522" w:rsidP="00935522">
      <w:pPr>
        <w:rPr>
          <w:b/>
          <w:bCs/>
        </w:rPr>
      </w:pPr>
      <w:r w:rsidRPr="00935522">
        <w:rPr>
          <w:b/>
          <w:bCs/>
        </w:rPr>
        <w:t>1. Sensory Memory (Sensory Buffers)</w:t>
      </w:r>
    </w:p>
    <w:p w14:paraId="4DFC1D81" w14:textId="77777777" w:rsidR="00935522" w:rsidRPr="00935522" w:rsidRDefault="00935522" w:rsidP="00935522">
      <w:pPr>
        <w:numPr>
          <w:ilvl w:val="0"/>
          <w:numId w:val="11"/>
        </w:numPr>
      </w:pPr>
      <w:r w:rsidRPr="00935522">
        <w:rPr>
          <w:b/>
          <w:bCs/>
        </w:rPr>
        <w:t>Definition:</w:t>
      </w:r>
      <w:r w:rsidRPr="00935522">
        <w:t xml:space="preserve"> Sensory memory consists of very short-lived buffers that hold raw sensory input for a brief period immediately after the stimulus is perceived.</w:t>
      </w:r>
    </w:p>
    <w:p w14:paraId="5C04C4E3" w14:textId="77777777" w:rsidR="00935522" w:rsidRPr="00935522" w:rsidRDefault="00935522" w:rsidP="00935522">
      <w:pPr>
        <w:numPr>
          <w:ilvl w:val="0"/>
          <w:numId w:val="11"/>
        </w:numPr>
      </w:pPr>
      <w:r w:rsidRPr="00935522">
        <w:rPr>
          <w:b/>
          <w:bCs/>
        </w:rPr>
        <w:t>Types:</w:t>
      </w:r>
      <w:r w:rsidRPr="00935522">
        <w:t xml:space="preserve"> Each sense has its own buffer — </w:t>
      </w:r>
      <w:r w:rsidRPr="00935522">
        <w:rPr>
          <w:b/>
          <w:bCs/>
        </w:rPr>
        <w:t>iconic memory</w:t>
      </w:r>
      <w:r w:rsidRPr="00935522">
        <w:t xml:space="preserve"> for vision (visual images), </w:t>
      </w:r>
      <w:r w:rsidRPr="00935522">
        <w:rPr>
          <w:b/>
          <w:bCs/>
        </w:rPr>
        <w:t>echoic memory</w:t>
      </w:r>
      <w:r w:rsidRPr="00935522">
        <w:t xml:space="preserve"> for hearing (auditory traces), and </w:t>
      </w:r>
      <w:r w:rsidRPr="00935522">
        <w:rPr>
          <w:b/>
          <w:bCs/>
        </w:rPr>
        <w:t>haptic memory</w:t>
      </w:r>
      <w:r w:rsidRPr="00935522">
        <w:t xml:space="preserve"> for touch.</w:t>
      </w:r>
    </w:p>
    <w:p w14:paraId="3E022F4D" w14:textId="77777777" w:rsidR="00935522" w:rsidRPr="00935522" w:rsidRDefault="00935522" w:rsidP="00935522">
      <w:pPr>
        <w:numPr>
          <w:ilvl w:val="0"/>
          <w:numId w:val="11"/>
        </w:numPr>
      </w:pPr>
      <w:r w:rsidRPr="00935522">
        <w:rPr>
          <w:b/>
          <w:bCs/>
        </w:rPr>
        <w:t>Duration &amp; Role:</w:t>
      </w:r>
      <w:r w:rsidRPr="00935522">
        <w:t xml:space="preserve"> Sensory traces last only a fraction of a second to a few seconds (iconic memory ≈ 200–500 </w:t>
      </w:r>
      <w:proofErr w:type="spellStart"/>
      <w:r w:rsidRPr="00935522">
        <w:t>ms</w:t>
      </w:r>
      <w:proofErr w:type="spellEnd"/>
      <w:r w:rsidRPr="00935522">
        <w:t>; echoic memory up to a few seconds). Their main role is to provide a continuous, moment-by-moment representation of sensory input so the cognitive system can decide what to attend to.</w:t>
      </w:r>
    </w:p>
    <w:p w14:paraId="74DD79F5" w14:textId="77777777" w:rsidR="00935522" w:rsidRPr="00935522" w:rsidRDefault="00935522" w:rsidP="00935522">
      <w:pPr>
        <w:numPr>
          <w:ilvl w:val="0"/>
          <w:numId w:val="11"/>
        </w:numPr>
      </w:pPr>
      <w:r w:rsidRPr="00935522">
        <w:rPr>
          <w:b/>
          <w:bCs/>
        </w:rPr>
        <w:t>Attention &amp; Transfer:</w:t>
      </w:r>
      <w:r w:rsidRPr="00935522">
        <w:t xml:space="preserve"> Information moves from sensory memory into short-term memory </w:t>
      </w:r>
      <w:r w:rsidRPr="00935522">
        <w:rPr>
          <w:b/>
          <w:bCs/>
        </w:rPr>
        <w:t>only if attention</w:t>
      </w:r>
      <w:r w:rsidRPr="00935522">
        <w:t xml:space="preserve"> is directed to that stimulus — attention filters and selects what is currently relevant (an arousal or shift of attention causes transfer).</w:t>
      </w:r>
    </w:p>
    <w:p w14:paraId="6F9C95CD" w14:textId="77777777" w:rsidR="00935522" w:rsidRPr="00935522" w:rsidRDefault="00935522" w:rsidP="00935522">
      <w:pPr>
        <w:numPr>
          <w:ilvl w:val="0"/>
          <w:numId w:val="11"/>
        </w:numPr>
      </w:pPr>
      <w:r w:rsidRPr="00935522">
        <w:rPr>
          <w:b/>
          <w:bCs/>
        </w:rPr>
        <w:t>Overwrite:</w:t>
      </w:r>
      <w:r w:rsidRPr="00935522">
        <w:t xml:space="preserve"> Sensory memory is constantly overwritten by new incoming stimuli; if not attended to, the information is lost.</w:t>
      </w:r>
    </w:p>
    <w:p w14:paraId="652BC598" w14:textId="77777777" w:rsidR="00935522" w:rsidRPr="00935522" w:rsidRDefault="00000000" w:rsidP="00935522">
      <w:r>
        <w:pict w14:anchorId="3616819A">
          <v:rect id="_x0000_i1033" style="width:0;height:1.5pt" o:hralign="center" o:hrstd="t" o:hr="t" fillcolor="#a0a0a0" stroked="f"/>
        </w:pict>
      </w:r>
    </w:p>
    <w:p w14:paraId="5B483641" w14:textId="77777777" w:rsidR="00935522" w:rsidRPr="00935522" w:rsidRDefault="00935522" w:rsidP="00935522">
      <w:pPr>
        <w:rPr>
          <w:b/>
          <w:bCs/>
        </w:rPr>
      </w:pPr>
      <w:r w:rsidRPr="00935522">
        <w:rPr>
          <w:b/>
          <w:bCs/>
        </w:rPr>
        <w:t>2. Short-Term Memory (STM) / Working Memory</w:t>
      </w:r>
    </w:p>
    <w:p w14:paraId="7C5633E0" w14:textId="77777777" w:rsidR="00935522" w:rsidRPr="00935522" w:rsidRDefault="00935522" w:rsidP="00935522">
      <w:pPr>
        <w:numPr>
          <w:ilvl w:val="0"/>
          <w:numId w:val="12"/>
        </w:numPr>
      </w:pPr>
      <w:r w:rsidRPr="00935522">
        <w:rPr>
          <w:b/>
          <w:bCs/>
        </w:rPr>
        <w:t>Definition &amp; Function:</w:t>
      </w:r>
      <w:r w:rsidRPr="00935522">
        <w:t xml:space="preserve"> STM (often equated with working memory) temporarily stores information that is currently active for cognitive tasks such as </w:t>
      </w:r>
      <w:r w:rsidRPr="00935522">
        <w:lastRenderedPageBreak/>
        <w:t>comprehension, reasoning, and decision making. It is used for information that is needed briefly and manipulated in real time.</w:t>
      </w:r>
    </w:p>
    <w:p w14:paraId="12111788" w14:textId="77777777" w:rsidR="00935522" w:rsidRPr="00935522" w:rsidRDefault="00935522" w:rsidP="00935522">
      <w:pPr>
        <w:numPr>
          <w:ilvl w:val="0"/>
          <w:numId w:val="12"/>
        </w:numPr>
      </w:pPr>
      <w:r w:rsidRPr="00935522">
        <w:rPr>
          <w:b/>
          <w:bCs/>
        </w:rPr>
        <w:t>Capacity:</w:t>
      </w:r>
      <w:r w:rsidRPr="00935522">
        <w:t xml:space="preserve"> STM has </w:t>
      </w:r>
      <w:r w:rsidRPr="00935522">
        <w:rPr>
          <w:b/>
          <w:bCs/>
        </w:rPr>
        <w:t>limited capacity</w:t>
      </w:r>
      <w:r w:rsidRPr="00935522">
        <w:t xml:space="preserve">. Miller’s classic result says people can hold about </w:t>
      </w:r>
      <w:r w:rsidRPr="00935522">
        <w:rPr>
          <w:b/>
          <w:bCs/>
        </w:rPr>
        <w:t>7 ± 2 items</w:t>
      </w:r>
      <w:r w:rsidRPr="00935522">
        <w:t xml:space="preserve"> (i.e., roughly 5–9 chunks). A </w:t>
      </w:r>
      <w:r w:rsidRPr="00935522">
        <w:rPr>
          <w:b/>
          <w:bCs/>
        </w:rPr>
        <w:t>chunk</w:t>
      </w:r>
      <w:r w:rsidRPr="00935522">
        <w:t xml:space="preserve"> may be a single item or a meaningful group of items (e.g., phone number segments).</w:t>
      </w:r>
    </w:p>
    <w:p w14:paraId="34C07953" w14:textId="77777777" w:rsidR="00935522" w:rsidRPr="00935522" w:rsidRDefault="00935522" w:rsidP="00935522">
      <w:pPr>
        <w:numPr>
          <w:ilvl w:val="0"/>
          <w:numId w:val="12"/>
        </w:numPr>
      </w:pPr>
      <w:r w:rsidRPr="00935522">
        <w:rPr>
          <w:b/>
          <w:bCs/>
        </w:rPr>
        <w:t>Duration:</w:t>
      </w:r>
      <w:r w:rsidRPr="00935522">
        <w:t xml:space="preserve"> Without rehearsal, STM decays quickly (typically </w:t>
      </w:r>
      <w:r w:rsidRPr="00935522">
        <w:rPr>
          <w:b/>
          <w:bCs/>
        </w:rPr>
        <w:t>20–30 seconds</w:t>
      </w:r>
      <w:r w:rsidRPr="00935522">
        <w:t>). Information can be kept longer by rehearsal or active maintenance.</w:t>
      </w:r>
    </w:p>
    <w:p w14:paraId="56FB327A" w14:textId="77777777" w:rsidR="00935522" w:rsidRPr="00935522" w:rsidRDefault="00935522" w:rsidP="00935522">
      <w:pPr>
        <w:numPr>
          <w:ilvl w:val="0"/>
          <w:numId w:val="12"/>
        </w:numPr>
      </w:pPr>
      <w:r w:rsidRPr="00935522">
        <w:rPr>
          <w:b/>
          <w:bCs/>
        </w:rPr>
        <w:t>Chunking &amp; Strategies:</w:t>
      </w:r>
      <w:r w:rsidRPr="00935522">
        <w:t xml:space="preserve"> Organizing information into meaningful patterns (chunking), using mnemonic devices, and rehearsal increase STM effective capacity and retention.</w:t>
      </w:r>
    </w:p>
    <w:p w14:paraId="7DCC5D8A" w14:textId="77777777" w:rsidR="00935522" w:rsidRPr="00935522" w:rsidRDefault="00935522" w:rsidP="00935522">
      <w:pPr>
        <w:numPr>
          <w:ilvl w:val="0"/>
          <w:numId w:val="12"/>
        </w:numPr>
      </w:pPr>
      <w:r w:rsidRPr="00935522">
        <w:rPr>
          <w:b/>
          <w:bCs/>
        </w:rPr>
        <w:t>Recency Effect &amp; Interference:</w:t>
      </w:r>
      <w:r w:rsidRPr="00935522">
        <w:t xml:space="preserve"> STM recall is sensitive to recent items — the </w:t>
      </w:r>
      <w:r w:rsidRPr="00935522">
        <w:rPr>
          <w:b/>
          <w:bCs/>
        </w:rPr>
        <w:t>recency effect</w:t>
      </w:r>
      <w:r w:rsidRPr="00935522">
        <w:t xml:space="preserve"> shows that the most recently presented items are better recalled. STM performance can be disrupted by interference from other tasks or information; such interference harms STM recall but does not necessarily affect LTM.</w:t>
      </w:r>
    </w:p>
    <w:p w14:paraId="242D7491" w14:textId="77777777" w:rsidR="00935522" w:rsidRPr="00935522" w:rsidRDefault="00935522" w:rsidP="00935522">
      <w:pPr>
        <w:numPr>
          <w:ilvl w:val="0"/>
          <w:numId w:val="12"/>
        </w:numPr>
      </w:pPr>
      <w:r w:rsidRPr="00935522">
        <w:rPr>
          <w:b/>
          <w:bCs/>
        </w:rPr>
        <w:t>Working Memory vs STM:</w:t>
      </w:r>
      <w:r w:rsidRPr="00935522">
        <w:t xml:space="preserve"> Many modern accounts emphasize that STM is an active workspace (working memory) that manipulates, not just stores, information.</w:t>
      </w:r>
    </w:p>
    <w:p w14:paraId="7EDD94D8" w14:textId="77777777" w:rsidR="00935522" w:rsidRPr="00935522" w:rsidRDefault="00000000" w:rsidP="00935522">
      <w:r>
        <w:pict w14:anchorId="1876CE9C">
          <v:rect id="_x0000_i1034" style="width:0;height:1.5pt" o:hralign="center" o:hrstd="t" o:hr="t" fillcolor="#a0a0a0" stroked="f"/>
        </w:pict>
      </w:r>
    </w:p>
    <w:p w14:paraId="15A42F30" w14:textId="77777777" w:rsidR="00935522" w:rsidRPr="00935522" w:rsidRDefault="00935522" w:rsidP="00935522">
      <w:pPr>
        <w:rPr>
          <w:b/>
          <w:bCs/>
        </w:rPr>
      </w:pPr>
      <w:r w:rsidRPr="00935522">
        <w:rPr>
          <w:b/>
          <w:bCs/>
        </w:rPr>
        <w:t>3. Long-Term Memory (LTM)</w:t>
      </w:r>
    </w:p>
    <w:p w14:paraId="56B2FCB5" w14:textId="77777777" w:rsidR="00935522" w:rsidRPr="00935522" w:rsidRDefault="00935522" w:rsidP="00935522">
      <w:pPr>
        <w:numPr>
          <w:ilvl w:val="0"/>
          <w:numId w:val="13"/>
        </w:numPr>
      </w:pPr>
      <w:r w:rsidRPr="00935522">
        <w:rPr>
          <w:b/>
          <w:bCs/>
        </w:rPr>
        <w:t>Definition &amp; Characteristics:</w:t>
      </w:r>
      <w:r w:rsidRPr="00935522">
        <w:t xml:space="preserve"> LTM stores information more permanently. Compared to STM, LTM has </w:t>
      </w:r>
      <w:r w:rsidRPr="00935522">
        <w:rPr>
          <w:b/>
          <w:bCs/>
        </w:rPr>
        <w:t>very large or effectively unlimited capacity</w:t>
      </w:r>
      <w:r w:rsidRPr="00935522">
        <w:t xml:space="preserve">, </w:t>
      </w:r>
      <w:r w:rsidRPr="00935522">
        <w:rPr>
          <w:b/>
          <w:bCs/>
        </w:rPr>
        <w:t>slower access times</w:t>
      </w:r>
      <w:r w:rsidRPr="00935522">
        <w:t xml:space="preserve">, and </w:t>
      </w:r>
      <w:r w:rsidRPr="00935522">
        <w:rPr>
          <w:b/>
          <w:bCs/>
        </w:rPr>
        <w:t>forgetting occurs more slowly</w:t>
      </w:r>
      <w:r w:rsidRPr="00935522">
        <w:t xml:space="preserve"> (if at all).</w:t>
      </w:r>
    </w:p>
    <w:p w14:paraId="2B959568" w14:textId="77777777" w:rsidR="00935522" w:rsidRPr="00935522" w:rsidRDefault="00935522" w:rsidP="00935522">
      <w:pPr>
        <w:numPr>
          <w:ilvl w:val="0"/>
          <w:numId w:val="13"/>
        </w:numPr>
      </w:pPr>
      <w:r w:rsidRPr="00935522">
        <w:rPr>
          <w:b/>
          <w:bCs/>
        </w:rPr>
        <w:t>Encoding &amp; Transfer:</w:t>
      </w:r>
      <w:r w:rsidRPr="00935522">
        <w:t xml:space="preserve"> Information is transferred from STM to LTM primarily through </w:t>
      </w:r>
      <w:r w:rsidRPr="00935522">
        <w:rPr>
          <w:b/>
          <w:bCs/>
        </w:rPr>
        <w:t>rehearsal</w:t>
      </w:r>
      <w:r w:rsidRPr="00935522">
        <w:t xml:space="preserve"> and meaningful encoding — repeated, distributed practice and connecting new information to existing knowledge increases the likelihood of storage.</w:t>
      </w:r>
    </w:p>
    <w:p w14:paraId="24916E9B" w14:textId="77777777" w:rsidR="00935522" w:rsidRPr="00935522" w:rsidRDefault="00935522" w:rsidP="00935522">
      <w:pPr>
        <w:numPr>
          <w:ilvl w:val="0"/>
          <w:numId w:val="13"/>
        </w:numPr>
      </w:pPr>
      <w:r w:rsidRPr="00935522">
        <w:rPr>
          <w:b/>
          <w:bCs/>
        </w:rPr>
        <w:t>Types of LTM:</w:t>
      </w:r>
    </w:p>
    <w:p w14:paraId="7A4CF025" w14:textId="77777777" w:rsidR="00935522" w:rsidRPr="00935522" w:rsidRDefault="00935522" w:rsidP="00935522">
      <w:pPr>
        <w:numPr>
          <w:ilvl w:val="1"/>
          <w:numId w:val="13"/>
        </w:numPr>
      </w:pPr>
      <w:r w:rsidRPr="00935522">
        <w:rPr>
          <w:b/>
          <w:bCs/>
        </w:rPr>
        <w:t>Episodic memory:</w:t>
      </w:r>
      <w:r w:rsidRPr="00935522">
        <w:t xml:space="preserve"> Memory for personal events and experiences, organized in time (who, what, when).</w:t>
      </w:r>
    </w:p>
    <w:p w14:paraId="74A5B25A" w14:textId="77777777" w:rsidR="00935522" w:rsidRPr="00935522" w:rsidRDefault="00935522" w:rsidP="00935522">
      <w:pPr>
        <w:numPr>
          <w:ilvl w:val="1"/>
          <w:numId w:val="13"/>
        </w:numPr>
      </w:pPr>
      <w:r w:rsidRPr="00935522">
        <w:rPr>
          <w:b/>
          <w:bCs/>
        </w:rPr>
        <w:t>Semantic memory:</w:t>
      </w:r>
      <w:r w:rsidRPr="00935522">
        <w:t xml:space="preserve"> General knowledge, facts, concepts, and meanings (structured knowledge derived from episodic experiences).</w:t>
      </w:r>
    </w:p>
    <w:p w14:paraId="13B80ABA" w14:textId="77777777" w:rsidR="00935522" w:rsidRPr="00935522" w:rsidRDefault="00935522" w:rsidP="00935522">
      <w:pPr>
        <w:numPr>
          <w:ilvl w:val="0"/>
          <w:numId w:val="13"/>
        </w:numPr>
      </w:pPr>
      <w:r w:rsidRPr="00935522">
        <w:rPr>
          <w:b/>
          <w:bCs/>
        </w:rPr>
        <w:t>Organization Models:</w:t>
      </w:r>
    </w:p>
    <w:p w14:paraId="168047EE" w14:textId="77777777" w:rsidR="00935522" w:rsidRPr="00935522" w:rsidRDefault="00935522" w:rsidP="00935522">
      <w:pPr>
        <w:numPr>
          <w:ilvl w:val="1"/>
          <w:numId w:val="13"/>
        </w:numPr>
      </w:pPr>
      <w:r w:rsidRPr="00935522">
        <w:rPr>
          <w:b/>
          <w:bCs/>
        </w:rPr>
        <w:lastRenderedPageBreak/>
        <w:t>Semantic network model:</w:t>
      </w:r>
      <w:r w:rsidRPr="00935522">
        <w:t xml:space="preserve"> LTM (semantic memory) is represented as a network of nodes (concepts) connected by associative links; more general concepts sit higher in the hierarchy. Spreading activation between linked nodes explains how retrieval works.</w:t>
      </w:r>
    </w:p>
    <w:p w14:paraId="52543E71" w14:textId="77777777" w:rsidR="00935522" w:rsidRPr="00935522" w:rsidRDefault="00935522" w:rsidP="00935522">
      <w:pPr>
        <w:numPr>
          <w:ilvl w:val="1"/>
          <w:numId w:val="13"/>
        </w:numPr>
      </w:pPr>
      <w:r w:rsidRPr="00935522">
        <w:rPr>
          <w:b/>
          <w:bCs/>
        </w:rPr>
        <w:t>Frames &amp; Scripts:</w:t>
      </w:r>
      <w:r w:rsidRPr="00935522">
        <w:t xml:space="preserve"> Structured representations; </w:t>
      </w:r>
      <w:r w:rsidRPr="00935522">
        <w:rPr>
          <w:b/>
          <w:bCs/>
        </w:rPr>
        <w:t>frames</w:t>
      </w:r>
      <w:r w:rsidRPr="00935522">
        <w:t xml:space="preserve"> are like records with slots for attributes (e.g., “restaurant” frame: menu, waiter, bill), and </w:t>
      </w:r>
      <w:r w:rsidRPr="00935522">
        <w:rPr>
          <w:b/>
          <w:bCs/>
        </w:rPr>
        <w:t>scripts</w:t>
      </w:r>
      <w:r w:rsidRPr="00935522">
        <w:t xml:space="preserve"> are sequences for routine events (e.g., “ordering food”).</w:t>
      </w:r>
    </w:p>
    <w:p w14:paraId="04EC4BBF" w14:textId="77777777" w:rsidR="00935522" w:rsidRPr="00935522" w:rsidRDefault="00935522" w:rsidP="00935522">
      <w:pPr>
        <w:numPr>
          <w:ilvl w:val="1"/>
          <w:numId w:val="13"/>
        </w:numPr>
      </w:pPr>
      <w:r w:rsidRPr="00935522">
        <w:rPr>
          <w:b/>
          <w:bCs/>
        </w:rPr>
        <w:t>Production systems (IF–THEN rules):</w:t>
      </w:r>
      <w:r w:rsidRPr="00935522">
        <w:t xml:space="preserve"> Knowledge and procedures represented as conditional rules; when STM contains conditions matching an IF clause, the corresponding THEN action may be fired.</w:t>
      </w:r>
    </w:p>
    <w:p w14:paraId="782297EE" w14:textId="77777777" w:rsidR="00935522" w:rsidRPr="00935522" w:rsidRDefault="00935522" w:rsidP="00935522">
      <w:pPr>
        <w:numPr>
          <w:ilvl w:val="0"/>
          <w:numId w:val="13"/>
        </w:numPr>
      </w:pPr>
      <w:r w:rsidRPr="00935522">
        <w:rPr>
          <w:b/>
          <w:bCs/>
        </w:rPr>
        <w:t>Forgetting in LTM:</w:t>
      </w:r>
      <w:r w:rsidRPr="00935522">
        <w:t xml:space="preserve"> Two main theories explain forgetting:</w:t>
      </w:r>
    </w:p>
    <w:p w14:paraId="622B727B" w14:textId="77777777" w:rsidR="00935522" w:rsidRPr="00935522" w:rsidRDefault="00935522" w:rsidP="00935522">
      <w:pPr>
        <w:numPr>
          <w:ilvl w:val="1"/>
          <w:numId w:val="13"/>
        </w:numPr>
      </w:pPr>
      <w:r w:rsidRPr="00935522">
        <w:rPr>
          <w:b/>
          <w:bCs/>
        </w:rPr>
        <w:t>Decay:</w:t>
      </w:r>
      <w:r w:rsidRPr="00935522">
        <w:t xml:space="preserve"> Memory traces weaken over time. </w:t>
      </w:r>
      <w:r w:rsidRPr="00935522">
        <w:rPr>
          <w:b/>
          <w:bCs/>
        </w:rPr>
        <w:t>Jost’s Law</w:t>
      </w:r>
      <w:r w:rsidRPr="00935522">
        <w:t xml:space="preserve"> states that when two memory traces are of equal strength, the older one decays more slowly (is more durable).</w:t>
      </w:r>
    </w:p>
    <w:p w14:paraId="37D3BD9D" w14:textId="77777777" w:rsidR="00935522" w:rsidRPr="00935522" w:rsidRDefault="00935522" w:rsidP="00935522">
      <w:pPr>
        <w:numPr>
          <w:ilvl w:val="1"/>
          <w:numId w:val="13"/>
        </w:numPr>
      </w:pPr>
      <w:r w:rsidRPr="00935522">
        <w:rPr>
          <w:b/>
          <w:bCs/>
        </w:rPr>
        <w:t>Interference:</w:t>
      </w:r>
      <w:r w:rsidRPr="00935522">
        <w:t xml:space="preserve"> New learning can interfere with old memories (</w:t>
      </w:r>
      <w:r w:rsidRPr="00935522">
        <w:rPr>
          <w:b/>
          <w:bCs/>
        </w:rPr>
        <w:t>retroactive interference</w:t>
      </w:r>
      <w:r w:rsidRPr="00935522">
        <w:t>), and prior knowledge can interfere with new learning (</w:t>
      </w:r>
      <w:r w:rsidRPr="00935522">
        <w:rPr>
          <w:b/>
          <w:bCs/>
        </w:rPr>
        <w:t>proactive interference</w:t>
      </w:r>
      <w:r w:rsidRPr="00935522">
        <w:t>). Emotional state also affects forgetting — strong emotion can enhance or impair memory consolidation.</w:t>
      </w:r>
    </w:p>
    <w:p w14:paraId="511DFD36" w14:textId="77777777" w:rsidR="00935522" w:rsidRPr="00935522" w:rsidRDefault="00935522" w:rsidP="00935522">
      <w:pPr>
        <w:numPr>
          <w:ilvl w:val="0"/>
          <w:numId w:val="13"/>
        </w:numPr>
      </w:pPr>
      <w:r w:rsidRPr="00935522">
        <w:rPr>
          <w:b/>
          <w:bCs/>
        </w:rPr>
        <w:t>Retrieval:</w:t>
      </w:r>
      <w:r w:rsidRPr="00935522">
        <w:t xml:space="preserve"> There are two broad retrieval modes:</w:t>
      </w:r>
    </w:p>
    <w:p w14:paraId="0687DDE8" w14:textId="77777777" w:rsidR="00935522" w:rsidRPr="00935522" w:rsidRDefault="00935522" w:rsidP="00935522">
      <w:pPr>
        <w:numPr>
          <w:ilvl w:val="1"/>
          <w:numId w:val="13"/>
        </w:numPr>
      </w:pPr>
      <w:r w:rsidRPr="00935522">
        <w:rPr>
          <w:b/>
          <w:bCs/>
        </w:rPr>
        <w:t>Recall:</w:t>
      </w:r>
      <w:r w:rsidRPr="00935522">
        <w:t xml:space="preserve"> Producing information from memory with minimal external cues (e.g., essay question). Recall benefits strongly from helpful cues or organization.</w:t>
      </w:r>
    </w:p>
    <w:p w14:paraId="2558C63B" w14:textId="77777777" w:rsidR="00935522" w:rsidRPr="00935522" w:rsidRDefault="00935522" w:rsidP="00935522">
      <w:pPr>
        <w:numPr>
          <w:ilvl w:val="1"/>
          <w:numId w:val="13"/>
        </w:numPr>
      </w:pPr>
      <w:r w:rsidRPr="00935522">
        <w:rPr>
          <w:b/>
          <w:bCs/>
        </w:rPr>
        <w:t>Recognition:</w:t>
      </w:r>
      <w:r w:rsidRPr="00935522">
        <w:t xml:space="preserve"> Identifying previously seen information when it is presented again (e.g., multiple-choice); recognition is usually easier than free recall because the stimulus provides retrieval cues.</w:t>
      </w:r>
    </w:p>
    <w:p w14:paraId="59B97AB5" w14:textId="77777777" w:rsidR="00935522" w:rsidRPr="00935522" w:rsidRDefault="00000000" w:rsidP="00935522">
      <w:r>
        <w:pict w14:anchorId="20E0EC19">
          <v:rect id="_x0000_i1035" style="width:0;height:1.5pt" o:hralign="center" o:hrstd="t" o:hr="t" fillcolor="#a0a0a0" stroked="f"/>
        </w:pict>
      </w:r>
    </w:p>
    <w:p w14:paraId="3BA55137" w14:textId="77777777" w:rsidR="00935522" w:rsidRPr="00935522" w:rsidRDefault="00935522" w:rsidP="00935522">
      <w:pPr>
        <w:rPr>
          <w:b/>
          <w:bCs/>
        </w:rPr>
      </w:pPr>
      <w:r w:rsidRPr="00935522">
        <w:rPr>
          <w:b/>
          <w:bCs/>
        </w:rPr>
        <w:t>Practical Implications for HCI &amp; Interface Design (why this matters)</w:t>
      </w:r>
    </w:p>
    <w:p w14:paraId="50296E31" w14:textId="77777777" w:rsidR="00935522" w:rsidRPr="00935522" w:rsidRDefault="00935522" w:rsidP="00935522">
      <w:pPr>
        <w:numPr>
          <w:ilvl w:val="0"/>
          <w:numId w:val="14"/>
        </w:numPr>
      </w:pPr>
      <w:r w:rsidRPr="00935522">
        <w:rPr>
          <w:b/>
          <w:bCs/>
        </w:rPr>
        <w:t>Minimize memory load:</w:t>
      </w:r>
      <w:r w:rsidRPr="00935522">
        <w:t xml:space="preserve"> Design interfaces so users do </w:t>
      </w:r>
      <w:r w:rsidRPr="00935522">
        <w:rPr>
          <w:b/>
          <w:bCs/>
        </w:rPr>
        <w:t>not need to hold large amounts of information</w:t>
      </w:r>
      <w:r w:rsidRPr="00935522">
        <w:t xml:space="preserve"> in STM (use visible menus, progressive disclosure, and external memory aids).</w:t>
      </w:r>
    </w:p>
    <w:p w14:paraId="60752504" w14:textId="77777777" w:rsidR="00935522" w:rsidRPr="00935522" w:rsidRDefault="00935522" w:rsidP="00935522">
      <w:pPr>
        <w:numPr>
          <w:ilvl w:val="0"/>
          <w:numId w:val="14"/>
        </w:numPr>
      </w:pPr>
      <w:r w:rsidRPr="00935522">
        <w:rPr>
          <w:b/>
          <w:bCs/>
        </w:rPr>
        <w:t>Chunk information:</w:t>
      </w:r>
      <w:r w:rsidRPr="00935522">
        <w:t xml:space="preserve"> Present information in meaningful groups (chunking) — e.g., format phone numbers or codes in groups.</w:t>
      </w:r>
    </w:p>
    <w:p w14:paraId="0919F4C8" w14:textId="77777777" w:rsidR="00935522" w:rsidRPr="00935522" w:rsidRDefault="00935522" w:rsidP="00935522">
      <w:pPr>
        <w:numPr>
          <w:ilvl w:val="0"/>
          <w:numId w:val="14"/>
        </w:numPr>
      </w:pPr>
      <w:r w:rsidRPr="00935522">
        <w:rPr>
          <w:b/>
          <w:bCs/>
        </w:rPr>
        <w:t>Prefer recognition over recall:</w:t>
      </w:r>
      <w:r w:rsidRPr="00935522">
        <w:t xml:space="preserve"> Use recognition-based interactions (icons, lists, autofill, visible options) rather than forcing users to recall exact commands.</w:t>
      </w:r>
    </w:p>
    <w:p w14:paraId="43D04677" w14:textId="77777777" w:rsidR="00935522" w:rsidRPr="00935522" w:rsidRDefault="00935522" w:rsidP="00935522">
      <w:pPr>
        <w:numPr>
          <w:ilvl w:val="0"/>
          <w:numId w:val="14"/>
        </w:numPr>
      </w:pPr>
      <w:r w:rsidRPr="00935522">
        <w:rPr>
          <w:b/>
          <w:bCs/>
        </w:rPr>
        <w:lastRenderedPageBreak/>
        <w:t>Use familiar structures:</w:t>
      </w:r>
      <w:r w:rsidRPr="00935522">
        <w:t xml:space="preserve"> Leverage users’ semantic memory (common metaphors, scripts) so interfaces match existing mental models (e.g., “trash can” for delete).</w:t>
      </w:r>
    </w:p>
    <w:p w14:paraId="282C2AB5" w14:textId="77777777" w:rsidR="00935522" w:rsidRPr="00935522" w:rsidRDefault="00935522" w:rsidP="00935522">
      <w:pPr>
        <w:numPr>
          <w:ilvl w:val="0"/>
          <w:numId w:val="14"/>
        </w:numPr>
      </w:pPr>
      <w:r w:rsidRPr="00935522">
        <w:rPr>
          <w:b/>
          <w:bCs/>
        </w:rPr>
        <w:t>Support rehearsal and distributed practice:</w:t>
      </w:r>
      <w:r w:rsidRPr="00935522">
        <w:t xml:space="preserve"> For learning systems, encourage spaced repetition and practice to move knowledge into LTM.</w:t>
      </w:r>
    </w:p>
    <w:p w14:paraId="416F35AD" w14:textId="77777777" w:rsidR="00935522" w:rsidRPr="00935522" w:rsidRDefault="00935522" w:rsidP="00935522">
      <w:pPr>
        <w:numPr>
          <w:ilvl w:val="0"/>
          <w:numId w:val="14"/>
        </w:numPr>
      </w:pPr>
      <w:r w:rsidRPr="00935522">
        <w:rPr>
          <w:b/>
          <w:bCs/>
        </w:rPr>
        <w:t>Provide cues &amp; context:</w:t>
      </w:r>
      <w:r w:rsidRPr="00935522">
        <w:t xml:space="preserve"> Use contextual cues and consistent layouts to help retrieval (labels, categories, breadcrumbs).</w:t>
      </w:r>
    </w:p>
    <w:p w14:paraId="626AF21B" w14:textId="77777777" w:rsidR="00935522" w:rsidRPr="00935522" w:rsidRDefault="00935522" w:rsidP="00935522">
      <w:pPr>
        <w:numPr>
          <w:ilvl w:val="0"/>
          <w:numId w:val="14"/>
        </w:numPr>
      </w:pPr>
      <w:r w:rsidRPr="00935522">
        <w:rPr>
          <w:b/>
          <w:bCs/>
        </w:rPr>
        <w:t>Reduce interference &amp; distractions:</w:t>
      </w:r>
      <w:r w:rsidRPr="00935522">
        <w:t xml:space="preserve"> Avoid sudden changes or irrelevant information that can disrupt STM and task focus.</w:t>
      </w:r>
    </w:p>
    <w:p w14:paraId="3BD6E1DB" w14:textId="77777777" w:rsidR="00935522" w:rsidRPr="00935522" w:rsidRDefault="00935522" w:rsidP="00935522">
      <w:pPr>
        <w:numPr>
          <w:ilvl w:val="0"/>
          <w:numId w:val="14"/>
        </w:numPr>
      </w:pPr>
      <w:r w:rsidRPr="00935522">
        <w:rPr>
          <w:b/>
          <w:bCs/>
        </w:rPr>
        <w:t>Consider individual differences &amp; emotions:</w:t>
      </w:r>
      <w:r w:rsidRPr="00935522">
        <w:t xml:space="preserve"> Elderly or cognitively impaired users may have reduced STM capacity — increase redundancy, slow pacing, and provide clear feedback; emotional design (clear, calming feedback) can affect memory formation and usability.</w:t>
      </w:r>
    </w:p>
    <w:p w14:paraId="3DA3658D" w14:textId="77777777" w:rsidR="00935522" w:rsidRPr="00935522" w:rsidRDefault="00000000" w:rsidP="00935522">
      <w:r>
        <w:pict w14:anchorId="6FCE421D">
          <v:rect id="_x0000_i1036" style="width:0;height:1.5pt" o:hralign="center" o:hrstd="t" o:hr="t" fillcolor="#a0a0a0" stroked="f"/>
        </w:pict>
      </w:r>
    </w:p>
    <w:p w14:paraId="407BA7A4" w14:textId="77777777" w:rsidR="00935522" w:rsidRPr="00935522" w:rsidRDefault="00935522" w:rsidP="00935522">
      <w:pPr>
        <w:rPr>
          <w:b/>
          <w:bCs/>
        </w:rPr>
      </w:pPr>
      <w:r w:rsidRPr="00935522">
        <w:rPr>
          <w:b/>
          <w:bCs/>
        </w:rPr>
        <w:t>Short Exam-Style Summary (one-line points)</w:t>
      </w:r>
    </w:p>
    <w:p w14:paraId="62DB1B1D" w14:textId="77777777" w:rsidR="00935522" w:rsidRPr="00935522" w:rsidRDefault="00935522" w:rsidP="00935522">
      <w:pPr>
        <w:numPr>
          <w:ilvl w:val="0"/>
          <w:numId w:val="15"/>
        </w:numPr>
      </w:pPr>
      <w:r w:rsidRPr="00935522">
        <w:rPr>
          <w:b/>
          <w:bCs/>
        </w:rPr>
        <w:t>Sensory memory:</w:t>
      </w:r>
      <w:r w:rsidRPr="00935522">
        <w:t xml:space="preserve"> Very short, modality-specific buffer; attention selects what enters STM.</w:t>
      </w:r>
    </w:p>
    <w:p w14:paraId="0AAC0DE4" w14:textId="77777777" w:rsidR="00935522" w:rsidRPr="00935522" w:rsidRDefault="00935522" w:rsidP="00935522">
      <w:pPr>
        <w:numPr>
          <w:ilvl w:val="0"/>
          <w:numId w:val="15"/>
        </w:numPr>
      </w:pPr>
      <w:r w:rsidRPr="00935522">
        <w:rPr>
          <w:b/>
          <w:bCs/>
        </w:rPr>
        <w:t>Short-term/working memory:</w:t>
      </w:r>
      <w:r w:rsidRPr="00935522">
        <w:t xml:space="preserve"> Small capacity (≈7±2 chunks), short duration (≈20–30 s), actively manipulated; chunking helps.</w:t>
      </w:r>
    </w:p>
    <w:p w14:paraId="059D9BF4" w14:textId="77777777" w:rsidR="00935522" w:rsidRPr="00935522" w:rsidRDefault="00935522" w:rsidP="00935522">
      <w:pPr>
        <w:numPr>
          <w:ilvl w:val="0"/>
          <w:numId w:val="15"/>
        </w:numPr>
      </w:pPr>
      <w:r w:rsidRPr="00935522">
        <w:rPr>
          <w:b/>
          <w:bCs/>
        </w:rPr>
        <w:t>Long-term memory:</w:t>
      </w:r>
      <w:r w:rsidRPr="00935522">
        <w:t xml:space="preserve"> Large capacity, slower access; encoded via rehearsal/meaning; organized as semantic networks, frames, or rules; forgetting via decay or interference; retrieval via recall or recognition.</w:t>
      </w:r>
    </w:p>
    <w:p w14:paraId="0A7494FE" w14:textId="77777777" w:rsidR="00935522" w:rsidRPr="00935522" w:rsidRDefault="00935522" w:rsidP="00935522">
      <w:pPr>
        <w:numPr>
          <w:ilvl w:val="0"/>
          <w:numId w:val="15"/>
        </w:numPr>
      </w:pPr>
      <w:r w:rsidRPr="00935522">
        <w:rPr>
          <w:b/>
          <w:bCs/>
        </w:rPr>
        <w:t>HCI takeaway:</w:t>
      </w:r>
      <w:r w:rsidRPr="00935522">
        <w:t xml:space="preserve"> Design for recognition, minimize memory load, use chunking and cues, and support rehearsal for learning.</w:t>
      </w:r>
    </w:p>
    <w:p w14:paraId="35849457" w14:textId="77777777" w:rsidR="00935522" w:rsidRPr="00935522" w:rsidRDefault="00000000" w:rsidP="00935522">
      <w:r>
        <w:pict w14:anchorId="56CB33DE">
          <v:rect id="_x0000_i1037" style="width:0;height:1.5pt" o:hralign="center" o:hrstd="t" o:hr="t" fillcolor="#a0a0a0" stroked="f"/>
        </w:pict>
      </w:r>
    </w:p>
    <w:p w14:paraId="3A3B8CB2" w14:textId="77777777" w:rsidR="00935522" w:rsidRPr="00935522" w:rsidRDefault="00935522" w:rsidP="00935522">
      <w:r w:rsidRPr="00935522">
        <w:t>If you want, I can now:</w:t>
      </w:r>
    </w:p>
    <w:p w14:paraId="19916042" w14:textId="77777777" w:rsidR="00935522" w:rsidRPr="00935522" w:rsidRDefault="00935522" w:rsidP="00935522">
      <w:pPr>
        <w:numPr>
          <w:ilvl w:val="0"/>
          <w:numId w:val="16"/>
        </w:numPr>
      </w:pPr>
      <w:r w:rsidRPr="00935522">
        <w:t xml:space="preserve">Convert this into </w:t>
      </w:r>
      <w:r w:rsidRPr="00935522">
        <w:rPr>
          <w:b/>
          <w:bCs/>
        </w:rPr>
        <w:t>short answer lines</w:t>
      </w:r>
      <w:r w:rsidRPr="00935522">
        <w:t xml:space="preserve"> (for quick memorization),</w:t>
      </w:r>
    </w:p>
    <w:p w14:paraId="79268469" w14:textId="77777777" w:rsidR="00935522" w:rsidRPr="00935522" w:rsidRDefault="00935522" w:rsidP="00935522">
      <w:pPr>
        <w:numPr>
          <w:ilvl w:val="0"/>
          <w:numId w:val="16"/>
        </w:numPr>
      </w:pPr>
      <w:r w:rsidRPr="00935522">
        <w:t xml:space="preserve">Create </w:t>
      </w:r>
      <w:r w:rsidRPr="00935522">
        <w:rPr>
          <w:b/>
          <w:bCs/>
        </w:rPr>
        <w:t>2–3 exam questions with model answers</w:t>
      </w:r>
      <w:r w:rsidRPr="00935522">
        <w:t>, or</w:t>
      </w:r>
    </w:p>
    <w:p w14:paraId="55B2B870" w14:textId="77777777" w:rsidR="00935522" w:rsidRPr="00935522" w:rsidRDefault="00935522" w:rsidP="00935522">
      <w:pPr>
        <w:numPr>
          <w:ilvl w:val="0"/>
          <w:numId w:val="16"/>
        </w:numPr>
      </w:pPr>
      <w:r w:rsidRPr="00935522">
        <w:t xml:space="preserve">Produce a </w:t>
      </w:r>
      <w:r w:rsidRPr="00935522">
        <w:rPr>
          <w:b/>
          <w:bCs/>
        </w:rPr>
        <w:t>one-page printable summary</w:t>
      </w:r>
      <w:r w:rsidRPr="00935522">
        <w:t xml:space="preserve"> you can use before exams. Which would help you most?</w:t>
      </w:r>
    </w:p>
    <w:p w14:paraId="61E5A156" w14:textId="77777777" w:rsidR="00935522" w:rsidRDefault="00935522"/>
    <w:p w14:paraId="6CE629D2" w14:textId="77777777" w:rsidR="00571E86" w:rsidRDefault="00571E86"/>
    <w:p w14:paraId="16B3CC4D" w14:textId="77777777" w:rsidR="00571E86" w:rsidRDefault="00571E86"/>
    <w:p w14:paraId="5256B037" w14:textId="77777777" w:rsidR="00571E86" w:rsidRDefault="00571E86"/>
    <w:p w14:paraId="0856FF71" w14:textId="77777777" w:rsidR="00571E86" w:rsidRDefault="00571E86"/>
    <w:p w14:paraId="02125690" w14:textId="77777777" w:rsidR="00571E86" w:rsidRPr="00571E86" w:rsidRDefault="00571E86" w:rsidP="00571E86">
      <w:r w:rsidRPr="00571E86">
        <w:t xml:space="preserve">Here’s a </w:t>
      </w:r>
      <w:r w:rsidRPr="00571E86">
        <w:rPr>
          <w:b/>
          <w:bCs/>
        </w:rPr>
        <w:t>detailed explanation in full sentences</w:t>
      </w:r>
      <w:r w:rsidRPr="00571E86">
        <w:t xml:space="preserve"> for your notes on </w:t>
      </w:r>
      <w:r w:rsidRPr="00571E86">
        <w:rPr>
          <w:b/>
          <w:bCs/>
        </w:rPr>
        <w:t>“Thinking: Reasoning and Problem Solving”</w:t>
      </w:r>
      <w:r w:rsidRPr="00571E86">
        <w:t>, written clearly for 10-mark or long-answer understanding:</w:t>
      </w:r>
    </w:p>
    <w:p w14:paraId="148F82CB" w14:textId="77777777" w:rsidR="00571E86" w:rsidRPr="00571E86" w:rsidRDefault="00000000" w:rsidP="00571E86">
      <w:r>
        <w:pict w14:anchorId="5FA89A8C">
          <v:rect id="_x0000_i1038" style="width:0;height:1.5pt" o:hralign="center" o:hrstd="t" o:hr="t" fillcolor="#a0a0a0" stroked="f"/>
        </w:pict>
      </w:r>
    </w:p>
    <w:p w14:paraId="60996D3A" w14:textId="77777777" w:rsidR="00571E86" w:rsidRPr="00571E86" w:rsidRDefault="00571E86" w:rsidP="00571E86">
      <w:pPr>
        <w:rPr>
          <w:b/>
          <w:bCs/>
        </w:rPr>
      </w:pPr>
      <w:r w:rsidRPr="00571E86">
        <w:rPr>
          <w:b/>
          <w:bCs/>
        </w:rPr>
        <w:t>1.4 Thinking: Reasoning and Problem Solving</w:t>
      </w:r>
    </w:p>
    <w:p w14:paraId="790045D9" w14:textId="77777777" w:rsidR="00571E86" w:rsidRPr="00571E86" w:rsidRDefault="00571E86" w:rsidP="00571E86">
      <w:r w:rsidRPr="00571E86">
        <w:t xml:space="preserve">Thinking is one of the most important cognitive processes of the human mind. It involves manipulating and organizing information stored in our memory to make sense of situations, make decisions, or solve problems. Thinking can vary in complexity—some forms of thinking are very structured and depend on specific, limited knowledge, while others draw on vast and diverse areas of understanding. Thinking is generally divided into two major processes: </w:t>
      </w:r>
      <w:r w:rsidRPr="00571E86">
        <w:rPr>
          <w:b/>
          <w:bCs/>
        </w:rPr>
        <w:t>reasoning</w:t>
      </w:r>
      <w:r w:rsidRPr="00571E86">
        <w:t xml:space="preserve"> and </w:t>
      </w:r>
      <w:r w:rsidRPr="00571E86">
        <w:rPr>
          <w:b/>
          <w:bCs/>
        </w:rPr>
        <w:t>problem solving</w:t>
      </w:r>
      <w:r w:rsidRPr="00571E86">
        <w:t>.</w:t>
      </w:r>
    </w:p>
    <w:p w14:paraId="1A8498BC" w14:textId="77777777" w:rsidR="00571E86" w:rsidRPr="00571E86" w:rsidRDefault="00000000" w:rsidP="00571E86">
      <w:r>
        <w:pict w14:anchorId="623DE14C">
          <v:rect id="_x0000_i1039" style="width:0;height:1.5pt" o:hralign="center" o:hrstd="t" o:hr="t" fillcolor="#a0a0a0" stroked="f"/>
        </w:pict>
      </w:r>
    </w:p>
    <w:p w14:paraId="6BE4245C" w14:textId="77777777" w:rsidR="00571E86" w:rsidRPr="00571E86" w:rsidRDefault="00571E86" w:rsidP="00571E86">
      <w:pPr>
        <w:rPr>
          <w:b/>
          <w:bCs/>
        </w:rPr>
      </w:pPr>
      <w:r w:rsidRPr="00571E86">
        <w:rPr>
          <w:b/>
          <w:bCs/>
        </w:rPr>
        <w:t>1.4.1 Reasoning</w:t>
      </w:r>
    </w:p>
    <w:p w14:paraId="2A53C2E0" w14:textId="77777777" w:rsidR="00571E86" w:rsidRPr="00571E86" w:rsidRDefault="00571E86" w:rsidP="00571E86">
      <w:r w:rsidRPr="00571E86">
        <w:rPr>
          <w:b/>
          <w:bCs/>
        </w:rPr>
        <w:t>Reasoning</w:t>
      </w:r>
      <w:r w:rsidRPr="00571E86">
        <w:t xml:space="preserve"> is the mental process of using the knowledge we already </w:t>
      </w:r>
      <w:proofErr w:type="gramStart"/>
      <w:r w:rsidRPr="00571E86">
        <w:t>have to</w:t>
      </w:r>
      <w:proofErr w:type="gramEnd"/>
      <w:r w:rsidRPr="00571E86">
        <w:t xml:space="preserve"> draw conclusions, make predictions, or infer something new about a given topic or situation. In simple terms, reasoning allows humans to move from what they know to what they don’t yet know.</w:t>
      </w:r>
    </w:p>
    <w:p w14:paraId="6A67E31D" w14:textId="77777777" w:rsidR="00571E86" w:rsidRPr="00571E86" w:rsidRDefault="00571E86" w:rsidP="00571E86">
      <w:r w:rsidRPr="00571E86">
        <w:t xml:space="preserve">There are </w:t>
      </w:r>
      <w:r w:rsidRPr="00571E86">
        <w:rPr>
          <w:b/>
          <w:bCs/>
        </w:rPr>
        <w:t>three main types of reasoning</w:t>
      </w:r>
      <w:r w:rsidRPr="00571E86">
        <w:t>:</w:t>
      </w:r>
    </w:p>
    <w:p w14:paraId="2E80C446" w14:textId="77777777" w:rsidR="00571E86" w:rsidRPr="00571E86" w:rsidRDefault="00571E86" w:rsidP="00571E86">
      <w:pPr>
        <w:numPr>
          <w:ilvl w:val="0"/>
          <w:numId w:val="17"/>
        </w:numPr>
      </w:pPr>
      <w:r w:rsidRPr="00571E86">
        <w:rPr>
          <w:b/>
          <w:bCs/>
        </w:rPr>
        <w:t>Deductive Reasoning:</w:t>
      </w:r>
      <w:r w:rsidRPr="00571E86">
        <w:br/>
        <w:t>Deductive reasoning starts with a general statement or premise and leads to a logically certain conclusion. It moves from general to specific. For example, if we know “All birds have feathers” and “A sparrow is a bird,” we can deduce that “A sparrow has feathers.”</w:t>
      </w:r>
      <w:r w:rsidRPr="00571E86">
        <w:br/>
        <w:t xml:space="preserve">Deductive reasoning is based on logic, not necessarily on truth. This means a conclusion may be </w:t>
      </w:r>
      <w:r w:rsidRPr="00571E86">
        <w:rPr>
          <w:i/>
          <w:iCs/>
        </w:rPr>
        <w:t>logically valid</w:t>
      </w:r>
      <w:r w:rsidRPr="00571E86">
        <w:t xml:space="preserve"> even if it’s </w:t>
      </w:r>
      <w:r w:rsidRPr="00571E86">
        <w:rPr>
          <w:i/>
          <w:iCs/>
        </w:rPr>
        <w:t>not factually true</w:t>
      </w:r>
      <w:r w:rsidRPr="00571E86">
        <w:t>. Human deduction sometimes fails when our perception of truth and logical validity conflict.</w:t>
      </w:r>
    </w:p>
    <w:p w14:paraId="1CF68B1F" w14:textId="77777777" w:rsidR="00571E86" w:rsidRPr="00571E86" w:rsidRDefault="00571E86" w:rsidP="00571E86">
      <w:pPr>
        <w:numPr>
          <w:ilvl w:val="0"/>
          <w:numId w:val="17"/>
        </w:numPr>
      </w:pPr>
      <w:r w:rsidRPr="00571E86">
        <w:rPr>
          <w:b/>
          <w:bCs/>
        </w:rPr>
        <w:t>Inductive Reasoning:</w:t>
      </w:r>
      <w:r w:rsidRPr="00571E86">
        <w:br/>
        <w:t>Inductive reasoning moves from specific observations to general conclusions. It is based on patterns, trends, or experiences rather than strict logic. For instance, if we see that “The sun rises every morning,” we infer that “The sun always rises in the morning.”</w:t>
      </w:r>
      <w:r w:rsidRPr="00571E86">
        <w:br/>
        <w:t xml:space="preserve">Inductive reasoning is not logically certain—it provides </w:t>
      </w:r>
      <w:r w:rsidRPr="00571E86">
        <w:rPr>
          <w:i/>
          <w:iCs/>
        </w:rPr>
        <w:t>probable</w:t>
      </w:r>
      <w:r w:rsidRPr="00571E86">
        <w:t xml:space="preserve"> conclusions </w:t>
      </w:r>
      <w:r w:rsidRPr="00571E86">
        <w:lastRenderedPageBreak/>
        <w:t>rather than absolute ones. It’s often used in learning and prediction, where humans infer missing details from observed examples.</w:t>
      </w:r>
    </w:p>
    <w:p w14:paraId="3943E7FF" w14:textId="77777777" w:rsidR="00571E86" w:rsidRPr="00571E86" w:rsidRDefault="00571E86" w:rsidP="00571E86">
      <w:pPr>
        <w:numPr>
          <w:ilvl w:val="0"/>
          <w:numId w:val="17"/>
        </w:numPr>
      </w:pPr>
      <w:r w:rsidRPr="00571E86">
        <w:rPr>
          <w:b/>
          <w:bCs/>
        </w:rPr>
        <w:t>Abductive Reasoning:</w:t>
      </w:r>
      <w:r w:rsidRPr="00571E86">
        <w:br/>
        <w:t>Abductive reasoning starts with an observation and works backward to find the most likely cause or explanation. For example, if you wake up and find the ground wet, you might conclude that it rained overnight.</w:t>
      </w:r>
      <w:r w:rsidRPr="00571E86">
        <w:br/>
        <w:t>Abduction helps generate hypotheses or explanations for observed facts and is commonly used in diagnostics, science, and daily life problem solving.</w:t>
      </w:r>
    </w:p>
    <w:p w14:paraId="7D280344" w14:textId="77777777" w:rsidR="00571E86" w:rsidRPr="00571E86" w:rsidRDefault="00000000" w:rsidP="00571E86">
      <w:r>
        <w:pict w14:anchorId="7AF904C9">
          <v:rect id="_x0000_i1040" style="width:0;height:1.5pt" o:hralign="center" o:hrstd="t" o:hr="t" fillcolor="#a0a0a0" stroked="f"/>
        </w:pict>
      </w:r>
    </w:p>
    <w:p w14:paraId="03123B8C" w14:textId="77777777" w:rsidR="00571E86" w:rsidRPr="00571E86" w:rsidRDefault="00571E86" w:rsidP="00571E86">
      <w:pPr>
        <w:rPr>
          <w:b/>
          <w:bCs/>
        </w:rPr>
      </w:pPr>
      <w:r w:rsidRPr="00571E86">
        <w:rPr>
          <w:b/>
          <w:bCs/>
        </w:rPr>
        <w:t>1.4.2 Problem Solving</w:t>
      </w:r>
    </w:p>
    <w:p w14:paraId="6D831670" w14:textId="77777777" w:rsidR="00571E86" w:rsidRPr="00571E86" w:rsidRDefault="00571E86" w:rsidP="00571E86">
      <w:r w:rsidRPr="00571E86">
        <w:rPr>
          <w:b/>
          <w:bCs/>
        </w:rPr>
        <w:t>Problem solving</w:t>
      </w:r>
      <w:r w:rsidRPr="00571E86">
        <w:t xml:space="preserve"> is the process of finding a solution to an unfamiliar or complex situation by using and adapting existing knowledge. It is an essential aspect of thinking that involves </w:t>
      </w:r>
      <w:proofErr w:type="spellStart"/>
      <w:r w:rsidRPr="00571E86">
        <w:t>analyzing</w:t>
      </w:r>
      <w:proofErr w:type="spellEnd"/>
      <w:r w:rsidRPr="00571E86">
        <w:t xml:space="preserve"> the problem, generating possible solutions, and selecting the best one.</w:t>
      </w:r>
    </w:p>
    <w:p w14:paraId="5900C9D0" w14:textId="77777777" w:rsidR="00571E86" w:rsidRPr="00571E86" w:rsidRDefault="00571E86" w:rsidP="00571E86">
      <w:r w:rsidRPr="00571E86">
        <w:t>Several theories explain how humans solve problems:</w:t>
      </w:r>
    </w:p>
    <w:p w14:paraId="0E4B1C8A" w14:textId="77777777" w:rsidR="00571E86" w:rsidRPr="00571E86" w:rsidRDefault="00571E86" w:rsidP="00571E86">
      <w:pPr>
        <w:numPr>
          <w:ilvl w:val="0"/>
          <w:numId w:val="18"/>
        </w:numPr>
      </w:pPr>
      <w:r w:rsidRPr="00571E86">
        <w:rPr>
          <w:b/>
          <w:bCs/>
        </w:rPr>
        <w:t>Gestalt Theory:</w:t>
      </w:r>
      <w:r w:rsidRPr="00571E86">
        <w:br/>
        <w:t xml:space="preserve">According to Gestalt psychologists, problem solving involves both </w:t>
      </w:r>
      <w:r w:rsidRPr="00571E86">
        <w:rPr>
          <w:i/>
          <w:iCs/>
        </w:rPr>
        <w:t>reproductive thinking</w:t>
      </w:r>
      <w:r w:rsidRPr="00571E86">
        <w:t xml:space="preserve"> (applying known strategies) and </w:t>
      </w:r>
      <w:r w:rsidRPr="00571E86">
        <w:rPr>
          <w:i/>
          <w:iCs/>
        </w:rPr>
        <w:t>productive thinking</w:t>
      </w:r>
      <w:r w:rsidRPr="00571E86">
        <w:t xml:space="preserve"> (developing new insights). Insight—the sudden realization of a solution—is crucial. However, this theory has been criticized for not providing a complete explanation of problem-solving mechanisms.</w:t>
      </w:r>
    </w:p>
    <w:p w14:paraId="729283CA" w14:textId="77777777" w:rsidR="00571E86" w:rsidRPr="00571E86" w:rsidRDefault="00571E86" w:rsidP="00571E86">
      <w:pPr>
        <w:numPr>
          <w:ilvl w:val="0"/>
          <w:numId w:val="18"/>
        </w:numPr>
      </w:pPr>
      <w:r w:rsidRPr="00571E86">
        <w:rPr>
          <w:b/>
          <w:bCs/>
        </w:rPr>
        <w:t>Problem Space Theory:</w:t>
      </w:r>
      <w:r w:rsidRPr="00571E86">
        <w:br/>
        <w:t>This theory views problem solving as a search process through a “problem space,” which consists of all possible states or configurations that can be reached while solving the problem.</w:t>
      </w:r>
    </w:p>
    <w:p w14:paraId="79D6DC48" w14:textId="77777777" w:rsidR="00571E86" w:rsidRPr="00571E86" w:rsidRDefault="00571E86" w:rsidP="00571E86">
      <w:pPr>
        <w:numPr>
          <w:ilvl w:val="1"/>
          <w:numId w:val="18"/>
        </w:numPr>
      </w:pPr>
      <w:r w:rsidRPr="00571E86">
        <w:t xml:space="preserve">A person moves from the </w:t>
      </w:r>
      <w:r w:rsidRPr="00571E86">
        <w:rPr>
          <w:b/>
          <w:bCs/>
        </w:rPr>
        <w:t>initial state</w:t>
      </w:r>
      <w:r w:rsidRPr="00571E86">
        <w:t xml:space="preserve"> (the problem’s starting point) to the </w:t>
      </w:r>
      <w:r w:rsidRPr="00571E86">
        <w:rPr>
          <w:b/>
          <w:bCs/>
        </w:rPr>
        <w:t>goal state</w:t>
      </w:r>
      <w:r w:rsidRPr="00571E86">
        <w:t xml:space="preserve"> (the desired solution).</w:t>
      </w:r>
    </w:p>
    <w:p w14:paraId="42CDB8C2" w14:textId="77777777" w:rsidR="00571E86" w:rsidRPr="00571E86" w:rsidRDefault="00571E86" w:rsidP="00571E86">
      <w:pPr>
        <w:numPr>
          <w:ilvl w:val="1"/>
          <w:numId w:val="18"/>
        </w:numPr>
      </w:pPr>
      <w:r w:rsidRPr="00571E86">
        <w:t xml:space="preserve">To move between states, individuals use </w:t>
      </w:r>
      <w:r w:rsidRPr="00571E86">
        <w:rPr>
          <w:b/>
          <w:bCs/>
        </w:rPr>
        <w:t>operators</w:t>
      </w:r>
      <w:r w:rsidRPr="00571E86">
        <w:t>—rules or actions that transform one state into another.</w:t>
      </w:r>
    </w:p>
    <w:p w14:paraId="6935B507" w14:textId="77777777" w:rsidR="00571E86" w:rsidRPr="00571E86" w:rsidRDefault="00571E86" w:rsidP="00571E86">
      <w:pPr>
        <w:numPr>
          <w:ilvl w:val="1"/>
          <w:numId w:val="18"/>
        </w:numPr>
      </w:pPr>
      <w:r w:rsidRPr="00571E86">
        <w:rPr>
          <w:b/>
          <w:bCs/>
        </w:rPr>
        <w:t>Heuristics</w:t>
      </w:r>
      <w:r w:rsidRPr="00571E86">
        <w:t xml:space="preserve">, or mental shortcuts (such as </w:t>
      </w:r>
      <w:r w:rsidRPr="00571E86">
        <w:rPr>
          <w:i/>
          <w:iCs/>
        </w:rPr>
        <w:t>means-end analysis</w:t>
      </w:r>
      <w:r w:rsidRPr="00571E86">
        <w:t>), help people select the most efficient steps toward the goal.</w:t>
      </w:r>
    </w:p>
    <w:p w14:paraId="4C6EC37B" w14:textId="77777777" w:rsidR="00571E86" w:rsidRPr="00571E86" w:rsidRDefault="00571E86" w:rsidP="00571E86">
      <w:pPr>
        <w:numPr>
          <w:ilvl w:val="0"/>
          <w:numId w:val="18"/>
        </w:numPr>
      </w:pPr>
      <w:r w:rsidRPr="00571E86">
        <w:rPr>
          <w:b/>
          <w:bCs/>
        </w:rPr>
        <w:t>Use of Analogy:</w:t>
      </w:r>
      <w:r w:rsidRPr="00571E86">
        <w:br/>
        <w:t xml:space="preserve">Humans often solve new problems by drawing parallels to similar problems they have encountered before. This is known as </w:t>
      </w:r>
      <w:r w:rsidRPr="00571E86">
        <w:rPr>
          <w:b/>
          <w:bCs/>
        </w:rPr>
        <w:t>analogical reasoning</w:t>
      </w:r>
      <w:r w:rsidRPr="00571E86">
        <w:t>.</w:t>
      </w:r>
      <w:r w:rsidRPr="00571E86">
        <w:br/>
        <w:t xml:space="preserve">For example, if a student learns how to solve one type of math equation, they </w:t>
      </w:r>
      <w:r w:rsidRPr="00571E86">
        <w:lastRenderedPageBreak/>
        <w:t xml:space="preserve">may apply similar logic to solve a related but new type of equation. This process involves </w:t>
      </w:r>
      <w:r w:rsidRPr="00571E86">
        <w:rPr>
          <w:i/>
          <w:iCs/>
        </w:rPr>
        <w:t>mapping</w:t>
      </w:r>
      <w:r w:rsidRPr="00571E86">
        <w:t xml:space="preserve"> knowledge from a familiar domain to a new, unfamiliar one.</w:t>
      </w:r>
    </w:p>
    <w:p w14:paraId="504E1BC7" w14:textId="77777777" w:rsidR="00571E86" w:rsidRPr="00571E86" w:rsidRDefault="00000000" w:rsidP="00571E86">
      <w:r>
        <w:pict w14:anchorId="3E398D9A">
          <v:rect id="_x0000_i1041" style="width:0;height:1.5pt" o:hralign="center" o:hrstd="t" o:hr="t" fillcolor="#a0a0a0" stroked="f"/>
        </w:pict>
      </w:r>
    </w:p>
    <w:p w14:paraId="5F8C6FD1" w14:textId="77777777" w:rsidR="00571E86" w:rsidRPr="00571E86" w:rsidRDefault="00571E86" w:rsidP="00571E86">
      <w:pPr>
        <w:rPr>
          <w:b/>
          <w:bCs/>
        </w:rPr>
      </w:pPr>
      <w:r w:rsidRPr="00571E86">
        <w:rPr>
          <w:b/>
          <w:bCs/>
        </w:rPr>
        <w:t>1.4.3 Skill Acquisition</w:t>
      </w:r>
    </w:p>
    <w:p w14:paraId="29AA8C8E" w14:textId="77777777" w:rsidR="00571E86" w:rsidRPr="00571E86" w:rsidRDefault="00571E86" w:rsidP="00571E86">
      <w:r w:rsidRPr="00571E86">
        <w:rPr>
          <w:b/>
          <w:bCs/>
        </w:rPr>
        <w:t>Skill acquisition</w:t>
      </w:r>
      <w:r w:rsidRPr="00571E86">
        <w:t xml:space="preserve"> refers to how people gradually become more efficient and accurate in performing tasks as they gain experience and practice. Experts differ from novices in that their knowledge is better organized and encoded, allowing for faster retrieval and application.</w:t>
      </w:r>
    </w:p>
    <w:p w14:paraId="0EDEDF15" w14:textId="77777777" w:rsidR="00571E86" w:rsidRPr="00571E86" w:rsidRDefault="00571E86" w:rsidP="00571E86">
      <w:r w:rsidRPr="00571E86">
        <w:t xml:space="preserve">According to the </w:t>
      </w:r>
      <w:r w:rsidRPr="00571E86">
        <w:rPr>
          <w:b/>
          <w:bCs/>
        </w:rPr>
        <w:t>ACT (Adaptive Control of Thought) model</w:t>
      </w:r>
      <w:r w:rsidRPr="00571E86">
        <w:t xml:space="preserve">, skill learning occurs in </w:t>
      </w:r>
      <w:r w:rsidRPr="00571E86">
        <w:rPr>
          <w:b/>
          <w:bCs/>
        </w:rPr>
        <w:t>three stages</w:t>
      </w:r>
      <w:r w:rsidRPr="00571E86">
        <w:t>:</w:t>
      </w:r>
    </w:p>
    <w:p w14:paraId="1720E4A6" w14:textId="77777777" w:rsidR="00571E86" w:rsidRPr="00571E86" w:rsidRDefault="00571E86" w:rsidP="00571E86">
      <w:pPr>
        <w:numPr>
          <w:ilvl w:val="0"/>
          <w:numId w:val="19"/>
        </w:numPr>
      </w:pPr>
      <w:r w:rsidRPr="00571E86">
        <w:rPr>
          <w:b/>
          <w:bCs/>
        </w:rPr>
        <w:t>Cognitive Stage:</w:t>
      </w:r>
      <w:r w:rsidRPr="00571E86">
        <w:t xml:space="preserve"> The learner uses general-purpose rules and consciously applies them to interpret facts about a problem. This stage is slow and mentally demanding.</w:t>
      </w:r>
    </w:p>
    <w:p w14:paraId="63F07ABC" w14:textId="77777777" w:rsidR="00571E86" w:rsidRPr="00571E86" w:rsidRDefault="00571E86" w:rsidP="00571E86">
      <w:pPr>
        <w:numPr>
          <w:ilvl w:val="0"/>
          <w:numId w:val="19"/>
        </w:numPr>
      </w:pPr>
      <w:r w:rsidRPr="00571E86">
        <w:rPr>
          <w:b/>
          <w:bCs/>
        </w:rPr>
        <w:t>Associative Stage (</w:t>
      </w:r>
      <w:proofErr w:type="spellStart"/>
      <w:r w:rsidRPr="00571E86">
        <w:rPr>
          <w:b/>
          <w:bCs/>
        </w:rPr>
        <w:t>Proceduralization</w:t>
      </w:r>
      <w:proofErr w:type="spellEnd"/>
      <w:r w:rsidRPr="00571E86">
        <w:rPr>
          <w:b/>
          <w:bCs/>
        </w:rPr>
        <w:t>):</w:t>
      </w:r>
      <w:r w:rsidRPr="00571E86">
        <w:t xml:space="preserve"> The learner begins to develop specific rules and procedures for the task, reducing the cognitive load.</w:t>
      </w:r>
    </w:p>
    <w:p w14:paraId="1BA1749C" w14:textId="77777777" w:rsidR="00571E86" w:rsidRPr="00571E86" w:rsidRDefault="00571E86" w:rsidP="00571E86">
      <w:pPr>
        <w:numPr>
          <w:ilvl w:val="0"/>
          <w:numId w:val="19"/>
        </w:numPr>
      </w:pPr>
      <w:r w:rsidRPr="00571E86">
        <w:rPr>
          <w:b/>
          <w:bCs/>
        </w:rPr>
        <w:t>Autonomous Stage (Tuning):</w:t>
      </w:r>
      <w:r w:rsidRPr="00571E86">
        <w:t xml:space="preserve"> Performance becomes faster and more automatic as the learner refines and optimizes their skills through generalization.</w:t>
      </w:r>
    </w:p>
    <w:p w14:paraId="1C03573F" w14:textId="77777777" w:rsidR="00571E86" w:rsidRPr="00571E86" w:rsidRDefault="00000000" w:rsidP="00571E86">
      <w:r>
        <w:pict w14:anchorId="40FA2D14">
          <v:rect id="_x0000_i1042" style="width:0;height:1.5pt" o:hralign="center" o:hrstd="t" o:hr="t" fillcolor="#a0a0a0" stroked="f"/>
        </w:pict>
      </w:r>
    </w:p>
    <w:p w14:paraId="4736C5CE" w14:textId="77777777" w:rsidR="00571E86" w:rsidRPr="00571E86" w:rsidRDefault="00571E86" w:rsidP="00571E86">
      <w:pPr>
        <w:rPr>
          <w:b/>
          <w:bCs/>
        </w:rPr>
      </w:pPr>
      <w:r w:rsidRPr="00571E86">
        <w:rPr>
          <w:b/>
          <w:bCs/>
        </w:rPr>
        <w:t>1.4.4 Errors and Mental Models</w:t>
      </w:r>
    </w:p>
    <w:p w14:paraId="1B4F5956" w14:textId="77777777" w:rsidR="00571E86" w:rsidRPr="00571E86" w:rsidRDefault="00571E86" w:rsidP="00571E86">
      <w:r w:rsidRPr="00571E86">
        <w:t xml:space="preserve">Humans sometimes make errors when performing skilled </w:t>
      </w:r>
      <w:proofErr w:type="spellStart"/>
      <w:r w:rsidRPr="00571E86">
        <w:t>behavior</w:t>
      </w:r>
      <w:proofErr w:type="spellEnd"/>
      <w:r w:rsidRPr="00571E86">
        <w:t xml:space="preserve"> or reasoning.</w:t>
      </w:r>
    </w:p>
    <w:p w14:paraId="4E23087D" w14:textId="77777777" w:rsidR="00571E86" w:rsidRPr="00571E86" w:rsidRDefault="00571E86" w:rsidP="00571E86">
      <w:pPr>
        <w:numPr>
          <w:ilvl w:val="0"/>
          <w:numId w:val="20"/>
        </w:numPr>
      </w:pPr>
      <w:r w:rsidRPr="00571E86">
        <w:t xml:space="preserve">Changes in context, environment, or routine can trigger </w:t>
      </w:r>
      <w:r w:rsidRPr="00571E86">
        <w:rPr>
          <w:b/>
          <w:bCs/>
        </w:rPr>
        <w:t>slips</w:t>
      </w:r>
      <w:r w:rsidRPr="00571E86">
        <w:t xml:space="preserve"> or </w:t>
      </w:r>
      <w:r w:rsidRPr="00571E86">
        <w:rPr>
          <w:b/>
          <w:bCs/>
        </w:rPr>
        <w:t>lapses</w:t>
      </w:r>
      <w:r w:rsidRPr="00571E86">
        <w:t xml:space="preserve"> in skilled performance.</w:t>
      </w:r>
    </w:p>
    <w:p w14:paraId="310991DB" w14:textId="77777777" w:rsidR="00571E86" w:rsidRPr="00571E86" w:rsidRDefault="00571E86" w:rsidP="00571E86">
      <w:pPr>
        <w:numPr>
          <w:ilvl w:val="0"/>
          <w:numId w:val="20"/>
        </w:numPr>
      </w:pPr>
      <w:r w:rsidRPr="00571E86">
        <w:rPr>
          <w:b/>
          <w:bCs/>
        </w:rPr>
        <w:t>Mental models</w:t>
      </w:r>
      <w:r w:rsidRPr="00571E86">
        <w:t>—internal representations of how systems or processes work—can also cause errors if they are inaccurate.</w:t>
      </w:r>
    </w:p>
    <w:p w14:paraId="572D4E5B" w14:textId="77777777" w:rsidR="00571E86" w:rsidRPr="00571E86" w:rsidRDefault="00571E86" w:rsidP="00571E86">
      <w:r w:rsidRPr="00571E86">
        <w:t>Humans tend to build mental models from their past experiences, but if these models differ from the actual reality of a situation, incorrect actions or decisions can result.</w:t>
      </w:r>
    </w:p>
    <w:p w14:paraId="0023E40F" w14:textId="77777777" w:rsidR="00571E86" w:rsidRPr="00571E86" w:rsidRDefault="00000000" w:rsidP="00571E86">
      <w:r>
        <w:pict w14:anchorId="58A033D4">
          <v:rect id="_x0000_i1043" style="width:0;height:1.5pt" o:hralign="center" o:hrstd="t" o:hr="t" fillcolor="#a0a0a0" stroked="f"/>
        </w:pict>
      </w:r>
    </w:p>
    <w:p w14:paraId="7BF0D59C" w14:textId="77777777" w:rsidR="00571E86" w:rsidRPr="00571E86" w:rsidRDefault="00571E86" w:rsidP="00571E86">
      <w:pPr>
        <w:rPr>
          <w:b/>
          <w:bCs/>
        </w:rPr>
      </w:pPr>
      <w:r w:rsidRPr="00571E86">
        <w:rPr>
          <w:b/>
          <w:bCs/>
        </w:rPr>
        <w:t>Summary</w:t>
      </w:r>
    </w:p>
    <w:p w14:paraId="613FAA6C" w14:textId="77777777" w:rsidR="00571E86" w:rsidRPr="00571E86" w:rsidRDefault="00571E86" w:rsidP="00571E86">
      <w:pPr>
        <w:numPr>
          <w:ilvl w:val="0"/>
          <w:numId w:val="21"/>
        </w:numPr>
      </w:pPr>
      <w:r w:rsidRPr="00571E86">
        <w:rPr>
          <w:b/>
          <w:bCs/>
        </w:rPr>
        <w:t>Thinking</w:t>
      </w:r>
      <w:r w:rsidRPr="00571E86">
        <w:t xml:space="preserve"> is the process of using knowledge to understand, infer, and solve problems.</w:t>
      </w:r>
    </w:p>
    <w:p w14:paraId="6279D6E9" w14:textId="77777777" w:rsidR="00571E86" w:rsidRPr="00571E86" w:rsidRDefault="00571E86" w:rsidP="00571E86">
      <w:pPr>
        <w:numPr>
          <w:ilvl w:val="0"/>
          <w:numId w:val="21"/>
        </w:numPr>
      </w:pPr>
      <w:r w:rsidRPr="00571E86">
        <w:rPr>
          <w:b/>
          <w:bCs/>
        </w:rPr>
        <w:t>Reasoning</w:t>
      </w:r>
      <w:r w:rsidRPr="00571E86">
        <w:t xml:space="preserve"> helps draw conclusions (deductive, inductive, abductive).</w:t>
      </w:r>
    </w:p>
    <w:p w14:paraId="77369523" w14:textId="77777777" w:rsidR="00571E86" w:rsidRPr="00571E86" w:rsidRDefault="00571E86" w:rsidP="00571E86">
      <w:pPr>
        <w:numPr>
          <w:ilvl w:val="0"/>
          <w:numId w:val="21"/>
        </w:numPr>
      </w:pPr>
      <w:r w:rsidRPr="00571E86">
        <w:rPr>
          <w:b/>
          <w:bCs/>
        </w:rPr>
        <w:lastRenderedPageBreak/>
        <w:t>Problem solving</w:t>
      </w:r>
      <w:r w:rsidRPr="00571E86">
        <w:t xml:space="preserve"> uses structured methods (Gestalt theory, problem space, analogy) to find solutions.</w:t>
      </w:r>
    </w:p>
    <w:p w14:paraId="04046085" w14:textId="77777777" w:rsidR="00571E86" w:rsidRPr="00571E86" w:rsidRDefault="00571E86" w:rsidP="00571E86">
      <w:pPr>
        <w:numPr>
          <w:ilvl w:val="0"/>
          <w:numId w:val="21"/>
        </w:numPr>
      </w:pPr>
      <w:r w:rsidRPr="00571E86">
        <w:rPr>
          <w:b/>
          <w:bCs/>
        </w:rPr>
        <w:t>Skill acquisition</w:t>
      </w:r>
      <w:r w:rsidRPr="00571E86">
        <w:t xml:space="preserve"> develops from conscious effort to automatic performance.</w:t>
      </w:r>
    </w:p>
    <w:p w14:paraId="36F78B16" w14:textId="77777777" w:rsidR="00571E86" w:rsidRPr="00571E86" w:rsidRDefault="00571E86" w:rsidP="00571E86">
      <w:pPr>
        <w:numPr>
          <w:ilvl w:val="0"/>
          <w:numId w:val="21"/>
        </w:numPr>
      </w:pPr>
      <w:r w:rsidRPr="00571E86">
        <w:rPr>
          <w:b/>
          <w:bCs/>
        </w:rPr>
        <w:t>Errors</w:t>
      </w:r>
      <w:r w:rsidRPr="00571E86">
        <w:t xml:space="preserve"> occur due to context changes or flawed mental models.</w:t>
      </w:r>
    </w:p>
    <w:p w14:paraId="519F8A61" w14:textId="77777777" w:rsidR="00571E86" w:rsidRPr="00571E86" w:rsidRDefault="00571E86" w:rsidP="00571E86">
      <w:r w:rsidRPr="00571E86">
        <w:t xml:space="preserve">Together, these processes explain how humans </w:t>
      </w:r>
      <w:proofErr w:type="spellStart"/>
      <w:r w:rsidRPr="00571E86">
        <w:t>analyze</w:t>
      </w:r>
      <w:proofErr w:type="spellEnd"/>
      <w:r w:rsidRPr="00571E86">
        <w:t>, learn, and adapt to new situations efficiently.</w:t>
      </w:r>
    </w:p>
    <w:p w14:paraId="708C9EB3" w14:textId="77777777" w:rsidR="00571E86" w:rsidRPr="00571E86" w:rsidRDefault="00000000" w:rsidP="00571E86">
      <w:r>
        <w:pict w14:anchorId="14F12482">
          <v:rect id="_x0000_i1044" style="width:0;height:1.5pt" o:hralign="center" o:hrstd="t" o:hr="t" fillcolor="#a0a0a0" stroked="f"/>
        </w:pict>
      </w:r>
    </w:p>
    <w:p w14:paraId="5DB135B5" w14:textId="77777777" w:rsidR="00571E86" w:rsidRPr="00571E86" w:rsidRDefault="00571E86" w:rsidP="00571E86">
      <w:r w:rsidRPr="00571E86">
        <w:t xml:space="preserve">Would you like me to give a </w:t>
      </w:r>
      <w:r w:rsidRPr="00571E86">
        <w:rPr>
          <w:b/>
          <w:bCs/>
        </w:rPr>
        <w:t>diagrammatic representation</w:t>
      </w:r>
      <w:r w:rsidRPr="00571E86">
        <w:t xml:space="preserve"> (like a flow or concept map) for this section also? It helps you score higher in exams.</w:t>
      </w:r>
    </w:p>
    <w:p w14:paraId="60B91247" w14:textId="2CF09BEE" w:rsidR="00571E86" w:rsidRDefault="004F4234" w:rsidP="004F4234">
      <w:hyperlink r:id="rId5" w:history="1">
        <w:r w:rsidRPr="004F4234">
          <w:rPr>
            <w:rStyle w:val="Hyperlink"/>
          </w:rPr>
          <w:t>Human Processor Model</w:t>
        </w:r>
      </w:hyperlink>
    </w:p>
    <w:p w14:paraId="5C64D4E7" w14:textId="77777777" w:rsidR="00447D50" w:rsidRDefault="00447D50" w:rsidP="004F4234"/>
    <w:p w14:paraId="569E92BE" w14:textId="77777777" w:rsidR="00447D50" w:rsidRPr="00447D50" w:rsidRDefault="00447D50" w:rsidP="00447D50">
      <w:pPr>
        <w:rPr>
          <w:b/>
          <w:bCs/>
        </w:rPr>
      </w:pPr>
      <w:r w:rsidRPr="00447D50">
        <w:rPr>
          <w:b/>
          <w:bCs/>
        </w:rPr>
        <w:t>2.3 Positioning, Pointing, and Drawing Devices</w:t>
      </w:r>
    </w:p>
    <w:p w14:paraId="1C7056CC" w14:textId="77777777" w:rsidR="00447D50" w:rsidRPr="00447D50" w:rsidRDefault="00447D50" w:rsidP="00447D50">
      <w:r w:rsidRPr="00447D50">
        <w:t xml:space="preserve">These devices are used to </w:t>
      </w:r>
      <w:r w:rsidRPr="00447D50">
        <w:rPr>
          <w:b/>
          <w:bCs/>
        </w:rPr>
        <w:t>control the position of the cursor</w:t>
      </w:r>
      <w:r w:rsidRPr="00447D50">
        <w:t xml:space="preserve">, </w:t>
      </w:r>
      <w:r w:rsidRPr="00447D50">
        <w:rPr>
          <w:b/>
          <w:bCs/>
        </w:rPr>
        <w:t>select objects</w:t>
      </w:r>
      <w:r w:rsidRPr="00447D50">
        <w:t xml:space="preserve">, and </w:t>
      </w:r>
      <w:r w:rsidRPr="00447D50">
        <w:rPr>
          <w:b/>
          <w:bCs/>
        </w:rPr>
        <w:t>draw shapes</w:t>
      </w:r>
      <w:r w:rsidRPr="00447D50">
        <w:t xml:space="preserve"> on the computer screen. They are critical components of direct manipulation interfaces such as </w:t>
      </w:r>
      <w:r w:rsidRPr="00447D50">
        <w:rPr>
          <w:b/>
          <w:bCs/>
        </w:rPr>
        <w:t>WIMP (Windows, Icons, Menus, Pointers)</w:t>
      </w:r>
      <w:r w:rsidRPr="00447D50">
        <w:t xml:space="preserve"> systems.</w:t>
      </w:r>
    </w:p>
    <w:p w14:paraId="1CBE866F" w14:textId="77777777" w:rsidR="00447D50" w:rsidRPr="00447D50" w:rsidRDefault="00447D50" w:rsidP="00447D50">
      <w:r w:rsidRPr="00447D50">
        <w:pict w14:anchorId="39E2B170">
          <v:rect id="_x0000_i1105" style="width:0;height:1.5pt" o:hralign="center" o:hrstd="t" o:hr="t" fillcolor="#a0a0a0" stroked="f"/>
        </w:pict>
      </w:r>
    </w:p>
    <w:p w14:paraId="54381E40" w14:textId="77777777" w:rsidR="00447D50" w:rsidRPr="00447D50" w:rsidRDefault="00447D50" w:rsidP="00447D50">
      <w:pPr>
        <w:rPr>
          <w:b/>
          <w:bCs/>
        </w:rPr>
      </w:pPr>
      <w:r w:rsidRPr="00447D50">
        <w:rPr>
          <w:b/>
          <w:bCs/>
        </w:rPr>
        <w:t>2.3.1 The Mouse</w:t>
      </w:r>
    </w:p>
    <w:p w14:paraId="07ED537F" w14:textId="77777777" w:rsidR="00447D50" w:rsidRPr="00447D50" w:rsidRDefault="00447D50" w:rsidP="00447D50">
      <w:r w:rsidRPr="00447D50">
        <w:t xml:space="preserve">The </w:t>
      </w:r>
      <w:r w:rsidRPr="00447D50">
        <w:rPr>
          <w:b/>
          <w:bCs/>
        </w:rPr>
        <w:t>mouse</w:t>
      </w:r>
      <w:r w:rsidRPr="00447D50">
        <w:t xml:space="preserve"> is the most common </w:t>
      </w:r>
      <w:r w:rsidRPr="00447D50">
        <w:rPr>
          <w:b/>
          <w:bCs/>
        </w:rPr>
        <w:t>indirect pointing device</w:t>
      </w:r>
      <w:r w:rsidRPr="00447D50">
        <w:t xml:space="preserve">. It is called </w:t>
      </w:r>
      <w:r w:rsidRPr="00447D50">
        <w:rPr>
          <w:i/>
          <w:iCs/>
        </w:rPr>
        <w:t>indirect</w:t>
      </w:r>
      <w:r w:rsidRPr="00447D50">
        <w:t xml:space="preserve"> because the user moves the mouse on a </w:t>
      </w:r>
      <w:r w:rsidRPr="00447D50">
        <w:rPr>
          <w:b/>
          <w:bCs/>
        </w:rPr>
        <w:t>horizontal surface</w:t>
      </w:r>
      <w:r w:rsidRPr="00447D50">
        <w:t xml:space="preserve"> (desktop), while the cursor moves on the </w:t>
      </w:r>
      <w:r w:rsidRPr="00447D50">
        <w:rPr>
          <w:b/>
          <w:bCs/>
        </w:rPr>
        <w:t>vertical plane</w:t>
      </w:r>
      <w:r w:rsidRPr="00447D50">
        <w:t xml:space="preserve"> (screen).</w:t>
      </w:r>
      <w:r w:rsidRPr="00447D50">
        <w:br/>
        <w:t xml:space="preserve">It was </w:t>
      </w:r>
      <w:r w:rsidRPr="00447D50">
        <w:rPr>
          <w:b/>
          <w:bCs/>
        </w:rPr>
        <w:t>invented in 1964 by Douglas Engelbart</w:t>
      </w:r>
      <w:r w:rsidRPr="00447D50">
        <w:t xml:space="preserve">. The original version used two perpendicular wheels to detect </w:t>
      </w:r>
      <w:r w:rsidRPr="00447D50">
        <w:rPr>
          <w:b/>
          <w:bCs/>
        </w:rPr>
        <w:t>X and Y coordinates</w:t>
      </w:r>
      <w:r w:rsidRPr="00447D50">
        <w:t>, which were then sent to the computer to control cursor movement.</w:t>
      </w:r>
    </w:p>
    <w:p w14:paraId="36A8E53C" w14:textId="77777777" w:rsidR="00447D50" w:rsidRPr="00447D50" w:rsidRDefault="00447D50" w:rsidP="00447D50">
      <w:r w:rsidRPr="00447D50">
        <w:t xml:space="preserve">Modern mice use </w:t>
      </w:r>
      <w:r w:rsidRPr="00447D50">
        <w:rPr>
          <w:b/>
          <w:bCs/>
        </w:rPr>
        <w:t>optical sensors</w:t>
      </w:r>
      <w:r w:rsidRPr="00447D50">
        <w:t xml:space="preserve"> or </w:t>
      </w:r>
      <w:r w:rsidRPr="00447D50">
        <w:rPr>
          <w:b/>
          <w:bCs/>
        </w:rPr>
        <w:t>laser tracking</w:t>
      </w:r>
      <w:r w:rsidRPr="00447D50">
        <w:t xml:space="preserve"> instead of wheels, providing smoother and more accurate motion detection. There have even been experiments with </w:t>
      </w:r>
      <w:r w:rsidRPr="00447D50">
        <w:rPr>
          <w:b/>
          <w:bCs/>
        </w:rPr>
        <w:t>foot-controlled mice</w:t>
      </w:r>
      <w:r w:rsidRPr="00447D50">
        <w:t xml:space="preserve"> to assist users with limited hand mobility.</w:t>
      </w:r>
    </w:p>
    <w:p w14:paraId="086F0E2F" w14:textId="77777777" w:rsidR="00447D50" w:rsidRPr="00447D50" w:rsidRDefault="00447D50" w:rsidP="00447D50">
      <w:r w:rsidRPr="00447D50">
        <w:pict w14:anchorId="48BDECC1">
          <v:rect id="_x0000_i1106" style="width:0;height:1.5pt" o:hralign="center" o:hrstd="t" o:hr="t" fillcolor="#a0a0a0" stroked="f"/>
        </w:pict>
      </w:r>
    </w:p>
    <w:p w14:paraId="277FDD52" w14:textId="77777777" w:rsidR="00447D50" w:rsidRPr="00447D50" w:rsidRDefault="00447D50" w:rsidP="00447D50">
      <w:pPr>
        <w:rPr>
          <w:b/>
          <w:bCs/>
        </w:rPr>
      </w:pPr>
      <w:r w:rsidRPr="00447D50">
        <w:rPr>
          <w:b/>
          <w:bCs/>
        </w:rPr>
        <w:t>2.3.2 Touchpad</w:t>
      </w:r>
    </w:p>
    <w:p w14:paraId="6F5A47C3" w14:textId="77777777" w:rsidR="00447D50" w:rsidRPr="00447D50" w:rsidRDefault="00447D50" w:rsidP="00447D50">
      <w:r w:rsidRPr="00447D50">
        <w:t xml:space="preserve">A </w:t>
      </w:r>
      <w:r w:rsidRPr="00447D50">
        <w:rPr>
          <w:b/>
          <w:bCs/>
        </w:rPr>
        <w:t>touchpad</w:t>
      </w:r>
      <w:r w:rsidRPr="00447D50">
        <w:t xml:space="preserve"> (or trackpad) is a </w:t>
      </w:r>
      <w:r w:rsidRPr="00447D50">
        <w:rPr>
          <w:b/>
          <w:bCs/>
        </w:rPr>
        <w:t>touch-sensitive flat surface</w:t>
      </w:r>
      <w:r w:rsidRPr="00447D50">
        <w:t xml:space="preserve"> that allows the user to control the cursor by sliding a finger across it.</w:t>
      </w:r>
      <w:r w:rsidRPr="00447D50">
        <w:br/>
        <w:t xml:space="preserve">It is commonly used in </w:t>
      </w:r>
      <w:r w:rsidRPr="00447D50">
        <w:rPr>
          <w:b/>
          <w:bCs/>
        </w:rPr>
        <w:t>laptop computers</w:t>
      </w:r>
      <w:r w:rsidRPr="00447D50">
        <w:t xml:space="preserve"> as a replacement for the mouse.</w:t>
      </w:r>
      <w:r w:rsidRPr="00447D50">
        <w:br/>
        <w:t xml:space="preserve">Touchpads use </w:t>
      </w:r>
      <w:r w:rsidRPr="00447D50">
        <w:rPr>
          <w:b/>
          <w:bCs/>
        </w:rPr>
        <w:t>capacitive sensing technology</w:t>
      </w:r>
      <w:r w:rsidRPr="00447D50">
        <w:t xml:space="preserve"> to detect finger movement and direction.</w:t>
      </w:r>
      <w:r w:rsidRPr="00447D50">
        <w:br/>
      </w:r>
      <w:r w:rsidRPr="00447D50">
        <w:lastRenderedPageBreak/>
        <w:t xml:space="preserve">Their performance can be improved by </w:t>
      </w:r>
      <w:r w:rsidRPr="00447D50">
        <w:rPr>
          <w:b/>
          <w:bCs/>
        </w:rPr>
        <w:t>accelerators</w:t>
      </w:r>
      <w:r w:rsidRPr="00447D50">
        <w:t>, which increase cursor speed when finger movement is fast and reduce it during slow, precise motions.</w:t>
      </w:r>
    </w:p>
    <w:p w14:paraId="757FEDC9" w14:textId="77777777" w:rsidR="00447D50" w:rsidRPr="00447D50" w:rsidRDefault="00447D50" w:rsidP="00447D50">
      <w:r w:rsidRPr="00447D50">
        <w:t>Touchpads are compact and convenient, though less precise than a mouse for detailed work.</w:t>
      </w:r>
    </w:p>
    <w:p w14:paraId="47D2323A" w14:textId="77777777" w:rsidR="00447D50" w:rsidRPr="00447D50" w:rsidRDefault="00447D50" w:rsidP="00447D50">
      <w:r w:rsidRPr="00447D50">
        <w:pict w14:anchorId="39308480">
          <v:rect id="_x0000_i1107" style="width:0;height:1.5pt" o:hralign="center" o:hrstd="t" o:hr="t" fillcolor="#a0a0a0" stroked="f"/>
        </w:pict>
      </w:r>
    </w:p>
    <w:p w14:paraId="65DDBECC" w14:textId="77777777" w:rsidR="00447D50" w:rsidRPr="00447D50" w:rsidRDefault="00447D50" w:rsidP="00447D50">
      <w:pPr>
        <w:rPr>
          <w:b/>
          <w:bCs/>
        </w:rPr>
      </w:pPr>
      <w:r w:rsidRPr="00447D50">
        <w:rPr>
          <w:b/>
          <w:bCs/>
        </w:rPr>
        <w:t>2.3.3 Trackball and Thumbwheel</w:t>
      </w:r>
    </w:p>
    <w:p w14:paraId="06ED8F40" w14:textId="77777777" w:rsidR="00447D50" w:rsidRPr="00447D50" w:rsidRDefault="00447D50" w:rsidP="00447D50">
      <w:r w:rsidRPr="00447D50">
        <w:t xml:space="preserve">A </w:t>
      </w:r>
      <w:r w:rsidRPr="00447D50">
        <w:rPr>
          <w:b/>
          <w:bCs/>
        </w:rPr>
        <w:t>trackball</w:t>
      </w:r>
      <w:r w:rsidRPr="00447D50">
        <w:t xml:space="preserve"> functions like an </w:t>
      </w:r>
      <w:r w:rsidRPr="00447D50">
        <w:rPr>
          <w:b/>
          <w:bCs/>
        </w:rPr>
        <w:t>upside-down mouse</w:t>
      </w:r>
      <w:r w:rsidRPr="00447D50">
        <w:t xml:space="preserve">. Instead of moving the entire device, the user rolls a </w:t>
      </w:r>
      <w:r w:rsidRPr="00447D50">
        <w:rPr>
          <w:b/>
          <w:bCs/>
        </w:rPr>
        <w:t>ball mounted in a stationary base</w:t>
      </w:r>
      <w:r w:rsidRPr="00447D50">
        <w:t xml:space="preserve"> to control cursor movement.</w:t>
      </w:r>
      <w:r w:rsidRPr="00447D50">
        <w:br/>
        <w:t xml:space="preserve">Trackballs are ideal for users who suffer from </w:t>
      </w:r>
      <w:r w:rsidRPr="00447D50">
        <w:rPr>
          <w:b/>
          <w:bCs/>
        </w:rPr>
        <w:t>Repetitive Strain Injury (RSI)</w:t>
      </w:r>
      <w:r w:rsidRPr="00447D50">
        <w:t xml:space="preserve"> or have limited desk space since the hand remains stationary.</w:t>
      </w:r>
    </w:p>
    <w:p w14:paraId="629D3662" w14:textId="77777777" w:rsidR="00447D50" w:rsidRPr="00447D50" w:rsidRDefault="00447D50" w:rsidP="00447D50">
      <w:r w:rsidRPr="00447D50">
        <w:t xml:space="preserve">A </w:t>
      </w:r>
      <w:r w:rsidRPr="00447D50">
        <w:rPr>
          <w:b/>
          <w:bCs/>
        </w:rPr>
        <w:t>thumbwheel</w:t>
      </w:r>
      <w:r w:rsidRPr="00447D50">
        <w:t xml:space="preserve"> performs a similar role but can only control </w:t>
      </w:r>
      <w:r w:rsidRPr="00447D50">
        <w:rPr>
          <w:b/>
          <w:bCs/>
        </w:rPr>
        <w:t>one or two directions</w:t>
      </w:r>
      <w:r w:rsidRPr="00447D50">
        <w:t xml:space="preserve"> (horizontal or vertical).</w:t>
      </w:r>
      <w:r w:rsidRPr="00447D50">
        <w:br/>
        <w:t xml:space="preserve">Some modern mice include </w:t>
      </w:r>
      <w:r w:rsidRPr="00447D50">
        <w:rPr>
          <w:b/>
          <w:bCs/>
        </w:rPr>
        <w:t>scroll wheels</w:t>
      </w:r>
      <w:r w:rsidRPr="00447D50">
        <w:t xml:space="preserve"> (a 1-dimensional thumbwheel) that allow users to scroll through long documents easily.</w:t>
      </w:r>
    </w:p>
    <w:p w14:paraId="443C26EB" w14:textId="77777777" w:rsidR="00447D50" w:rsidRPr="00447D50" w:rsidRDefault="00447D50" w:rsidP="00447D50">
      <w:r w:rsidRPr="00447D50">
        <w:pict w14:anchorId="1557FAEB">
          <v:rect id="_x0000_i1108" style="width:0;height:1.5pt" o:hralign="center" o:hrstd="t" o:hr="t" fillcolor="#a0a0a0" stroked="f"/>
        </w:pict>
      </w:r>
    </w:p>
    <w:p w14:paraId="52ADCCA1" w14:textId="77777777" w:rsidR="00447D50" w:rsidRPr="00447D50" w:rsidRDefault="00447D50" w:rsidP="00447D50">
      <w:pPr>
        <w:rPr>
          <w:b/>
          <w:bCs/>
        </w:rPr>
      </w:pPr>
      <w:r w:rsidRPr="00447D50">
        <w:rPr>
          <w:b/>
          <w:bCs/>
        </w:rPr>
        <w:t>2.3.4 Joystick and Keyboard Nipple</w:t>
      </w:r>
    </w:p>
    <w:p w14:paraId="70900C5C" w14:textId="77777777" w:rsidR="00447D50" w:rsidRPr="00447D50" w:rsidRDefault="00447D50" w:rsidP="00447D50">
      <w:r w:rsidRPr="00447D50">
        <w:t xml:space="preserve">A </w:t>
      </w:r>
      <w:r w:rsidRPr="00447D50">
        <w:rPr>
          <w:b/>
          <w:bCs/>
        </w:rPr>
        <w:t>joystick</w:t>
      </w:r>
      <w:r w:rsidRPr="00447D50">
        <w:t xml:space="preserve"> is a lever-based input device used for </w:t>
      </w:r>
      <w:r w:rsidRPr="00447D50">
        <w:rPr>
          <w:b/>
          <w:bCs/>
        </w:rPr>
        <w:t>directional control</w:t>
      </w:r>
      <w:r w:rsidRPr="00447D50">
        <w:t>.</w:t>
      </w:r>
      <w:r w:rsidRPr="00447D50">
        <w:br/>
        <w:t>There are two main types:</w:t>
      </w:r>
    </w:p>
    <w:p w14:paraId="61371763" w14:textId="77777777" w:rsidR="00447D50" w:rsidRPr="00447D50" w:rsidRDefault="00447D50" w:rsidP="00447D50">
      <w:pPr>
        <w:numPr>
          <w:ilvl w:val="0"/>
          <w:numId w:val="22"/>
        </w:numPr>
      </w:pPr>
      <w:r w:rsidRPr="00447D50">
        <w:rPr>
          <w:b/>
          <w:bCs/>
        </w:rPr>
        <w:t>Absolute joystick:</w:t>
      </w:r>
      <w:r w:rsidRPr="00447D50">
        <w:t xml:space="preserve"> The position of the stick directly corresponds to the cursor’s position on the screen.</w:t>
      </w:r>
    </w:p>
    <w:p w14:paraId="19891572" w14:textId="77777777" w:rsidR="00447D50" w:rsidRPr="00447D50" w:rsidRDefault="00447D50" w:rsidP="00447D50">
      <w:pPr>
        <w:numPr>
          <w:ilvl w:val="0"/>
          <w:numId w:val="22"/>
        </w:numPr>
      </w:pPr>
      <w:r w:rsidRPr="00447D50">
        <w:rPr>
          <w:b/>
          <w:bCs/>
        </w:rPr>
        <w:t>Isometric joystick:</w:t>
      </w:r>
      <w:r w:rsidRPr="00447D50">
        <w:t xml:space="preserve"> Cursor movement depends on the </w:t>
      </w:r>
      <w:r w:rsidRPr="00447D50">
        <w:rPr>
          <w:b/>
          <w:bCs/>
        </w:rPr>
        <w:t>pressure applied</w:t>
      </w:r>
      <w:r w:rsidRPr="00447D50">
        <w:t xml:space="preserve"> rather than the position of the stick.</w:t>
      </w:r>
    </w:p>
    <w:p w14:paraId="3B088025" w14:textId="77777777" w:rsidR="00447D50" w:rsidRPr="00447D50" w:rsidRDefault="00447D50" w:rsidP="00447D50">
      <w:r w:rsidRPr="00447D50">
        <w:rPr>
          <w:b/>
          <w:bCs/>
        </w:rPr>
        <w:t>Keyboard nipples</w:t>
      </w:r>
      <w:r w:rsidRPr="00447D50">
        <w:t xml:space="preserve"> (also called pointing sticks) are small, pressure-sensitive joysticks located between the keys on some </w:t>
      </w:r>
      <w:r w:rsidRPr="00447D50">
        <w:rPr>
          <w:b/>
          <w:bCs/>
        </w:rPr>
        <w:t>laptop keyboards</w:t>
      </w:r>
      <w:r w:rsidRPr="00447D50">
        <w:t>. They allow cursor movement without needing an external mouse.</w:t>
      </w:r>
    </w:p>
    <w:p w14:paraId="5028DB17" w14:textId="77777777" w:rsidR="00447D50" w:rsidRPr="00447D50" w:rsidRDefault="00447D50" w:rsidP="00447D50">
      <w:r w:rsidRPr="00447D50">
        <w:pict w14:anchorId="6B41C9BB">
          <v:rect id="_x0000_i1109" style="width:0;height:1.5pt" o:hralign="center" o:hrstd="t" o:hr="t" fillcolor="#a0a0a0" stroked="f"/>
        </w:pict>
      </w:r>
    </w:p>
    <w:p w14:paraId="4A69DE6B" w14:textId="77777777" w:rsidR="00447D50" w:rsidRPr="00447D50" w:rsidRDefault="00447D50" w:rsidP="00447D50">
      <w:pPr>
        <w:rPr>
          <w:b/>
          <w:bCs/>
        </w:rPr>
      </w:pPr>
      <w:r w:rsidRPr="00447D50">
        <w:rPr>
          <w:b/>
          <w:bCs/>
        </w:rPr>
        <w:t>2.3.5 Touch-sensitive Screens (Touchscreens)</w:t>
      </w:r>
    </w:p>
    <w:p w14:paraId="5A867946" w14:textId="77777777" w:rsidR="00447D50" w:rsidRPr="00447D50" w:rsidRDefault="00447D50" w:rsidP="00447D50">
      <w:r w:rsidRPr="00447D50">
        <w:rPr>
          <w:b/>
          <w:bCs/>
        </w:rPr>
        <w:t>Touchscreens</w:t>
      </w:r>
      <w:r w:rsidRPr="00447D50">
        <w:t xml:space="preserve"> allow users to </w:t>
      </w:r>
      <w:r w:rsidRPr="00447D50">
        <w:rPr>
          <w:b/>
          <w:bCs/>
        </w:rPr>
        <w:t>interact directly with the display</w:t>
      </w:r>
      <w:r w:rsidRPr="00447D50">
        <w:t xml:space="preserve"> by touching it with a finger or stylus.</w:t>
      </w:r>
      <w:r w:rsidRPr="00447D50">
        <w:br/>
        <w:t xml:space="preserve">They are </w:t>
      </w:r>
      <w:r w:rsidRPr="00447D50">
        <w:rPr>
          <w:b/>
          <w:bCs/>
        </w:rPr>
        <w:t>direct input devices</w:t>
      </w:r>
      <w:r w:rsidRPr="00447D50">
        <w:t>, as no mapping or intermediary control is needed — the touch position directly corresponds to the point of action on the screen.</w:t>
      </w:r>
    </w:p>
    <w:p w14:paraId="73E75A6D" w14:textId="77777777" w:rsidR="00447D50" w:rsidRPr="00447D50" w:rsidRDefault="00447D50" w:rsidP="00447D50">
      <w:r w:rsidRPr="00447D50">
        <w:t>Touchscreens work using one of the following technologies:</w:t>
      </w:r>
    </w:p>
    <w:p w14:paraId="0D850C4D" w14:textId="77777777" w:rsidR="00447D50" w:rsidRPr="00447D50" w:rsidRDefault="00447D50" w:rsidP="00447D50">
      <w:pPr>
        <w:numPr>
          <w:ilvl w:val="0"/>
          <w:numId w:val="23"/>
        </w:numPr>
      </w:pPr>
      <w:r w:rsidRPr="00447D50">
        <w:rPr>
          <w:b/>
          <w:bCs/>
        </w:rPr>
        <w:t>Infrared beams</w:t>
      </w:r>
      <w:r w:rsidRPr="00447D50">
        <w:t xml:space="preserve"> – detecting interruptions in a matrix of light beams.</w:t>
      </w:r>
    </w:p>
    <w:p w14:paraId="44358D76" w14:textId="77777777" w:rsidR="00447D50" w:rsidRPr="00447D50" w:rsidRDefault="00447D50" w:rsidP="00447D50">
      <w:pPr>
        <w:numPr>
          <w:ilvl w:val="0"/>
          <w:numId w:val="23"/>
        </w:numPr>
      </w:pPr>
      <w:r w:rsidRPr="00447D50">
        <w:rPr>
          <w:b/>
          <w:bCs/>
        </w:rPr>
        <w:lastRenderedPageBreak/>
        <w:t>Capacitive grids</w:t>
      </w:r>
      <w:r w:rsidRPr="00447D50">
        <w:t xml:space="preserve"> – measuring electrical capacitance changes caused by touch.</w:t>
      </w:r>
    </w:p>
    <w:p w14:paraId="5580B724" w14:textId="77777777" w:rsidR="00447D50" w:rsidRPr="00447D50" w:rsidRDefault="00447D50" w:rsidP="00447D50">
      <w:pPr>
        <w:numPr>
          <w:ilvl w:val="0"/>
          <w:numId w:val="23"/>
        </w:numPr>
      </w:pPr>
      <w:r w:rsidRPr="00447D50">
        <w:rPr>
          <w:b/>
          <w:bCs/>
        </w:rPr>
        <w:t>Ultrasonic reflections</w:t>
      </w:r>
      <w:r w:rsidRPr="00447D50">
        <w:t xml:space="preserve"> – detecting sound wave changes when touched.</w:t>
      </w:r>
    </w:p>
    <w:p w14:paraId="45FEC0A9" w14:textId="77777777" w:rsidR="00447D50" w:rsidRPr="00447D50" w:rsidRDefault="00447D50" w:rsidP="00447D50">
      <w:r w:rsidRPr="00447D50">
        <w:t xml:space="preserve">Touchscreens are intuitive and fast but can cause </w:t>
      </w:r>
      <w:r w:rsidRPr="00447D50">
        <w:rPr>
          <w:b/>
          <w:bCs/>
        </w:rPr>
        <w:t>fatigue</w:t>
      </w:r>
      <w:r w:rsidRPr="00447D50">
        <w:t xml:space="preserve"> with prolonged use and </w:t>
      </w:r>
      <w:r w:rsidRPr="00447D50">
        <w:rPr>
          <w:b/>
          <w:bCs/>
        </w:rPr>
        <w:t>difficulty in selecting small objects</w:t>
      </w:r>
      <w:r w:rsidRPr="00447D50">
        <w:t xml:space="preserve"> accurately.</w:t>
      </w:r>
    </w:p>
    <w:p w14:paraId="5931F267" w14:textId="77777777" w:rsidR="00447D50" w:rsidRPr="00447D50" w:rsidRDefault="00447D50" w:rsidP="00447D50">
      <w:r w:rsidRPr="00447D50">
        <w:pict w14:anchorId="55E50C42">
          <v:rect id="_x0000_i1110" style="width:0;height:1.5pt" o:hralign="center" o:hrstd="t" o:hr="t" fillcolor="#a0a0a0" stroked="f"/>
        </w:pict>
      </w:r>
    </w:p>
    <w:p w14:paraId="6C2D3F8B" w14:textId="77777777" w:rsidR="00447D50" w:rsidRPr="00447D50" w:rsidRDefault="00447D50" w:rsidP="00447D50">
      <w:pPr>
        <w:rPr>
          <w:b/>
          <w:bCs/>
        </w:rPr>
      </w:pPr>
      <w:r w:rsidRPr="00447D50">
        <w:rPr>
          <w:b/>
          <w:bCs/>
        </w:rPr>
        <w:t>2.3.6 Stylus and Light Pen</w:t>
      </w:r>
    </w:p>
    <w:p w14:paraId="1EEBA771" w14:textId="77777777" w:rsidR="00447D50" w:rsidRPr="00447D50" w:rsidRDefault="00447D50" w:rsidP="00447D50">
      <w:r w:rsidRPr="00447D50">
        <w:t xml:space="preserve">A </w:t>
      </w:r>
      <w:r w:rsidRPr="00447D50">
        <w:rPr>
          <w:b/>
          <w:bCs/>
        </w:rPr>
        <w:t>stylus</w:t>
      </w:r>
      <w:r w:rsidRPr="00447D50">
        <w:t xml:space="preserve"> is a pen-like device used for </w:t>
      </w:r>
      <w:r w:rsidRPr="00447D50">
        <w:rPr>
          <w:b/>
          <w:bCs/>
        </w:rPr>
        <w:t>precise input</w:t>
      </w:r>
      <w:r w:rsidRPr="00447D50">
        <w:t xml:space="preserve"> on touch-sensitive screens, commonly used in tablets and digital drawing devices.</w:t>
      </w:r>
      <w:r w:rsidRPr="00447D50">
        <w:br/>
        <w:t>It allows for more accurate pointing and drawing than a finger.</w:t>
      </w:r>
    </w:p>
    <w:p w14:paraId="51835BE9" w14:textId="77777777" w:rsidR="00447D50" w:rsidRPr="00447D50" w:rsidRDefault="00447D50" w:rsidP="00447D50">
      <w:r w:rsidRPr="00447D50">
        <w:t xml:space="preserve">An older device with a similar purpose is the </w:t>
      </w:r>
      <w:r w:rsidRPr="00447D50">
        <w:rPr>
          <w:b/>
          <w:bCs/>
        </w:rPr>
        <w:t>light pen</w:t>
      </w:r>
      <w:r w:rsidRPr="00447D50">
        <w:t>, which emits light detected by the screen’s sensors.</w:t>
      </w:r>
      <w:r w:rsidRPr="00447D50">
        <w:br/>
        <w:t xml:space="preserve">However, a major drawback of such </w:t>
      </w:r>
      <w:r w:rsidRPr="00447D50">
        <w:rPr>
          <w:b/>
          <w:bCs/>
        </w:rPr>
        <w:t>direct input devices</w:t>
      </w:r>
      <w:r w:rsidRPr="00447D50">
        <w:t xml:space="preserve"> is that the </w:t>
      </w:r>
      <w:r w:rsidRPr="00447D50">
        <w:rPr>
          <w:b/>
          <w:bCs/>
        </w:rPr>
        <w:t>hand or stylus can obscure part of the display</w:t>
      </w:r>
      <w:r w:rsidRPr="00447D50">
        <w:t>, reducing visibility during rapid operations.</w:t>
      </w:r>
    </w:p>
    <w:p w14:paraId="3769ECE3" w14:textId="77777777" w:rsidR="00447D50" w:rsidRPr="00447D50" w:rsidRDefault="00447D50" w:rsidP="00447D50">
      <w:r w:rsidRPr="00447D50">
        <w:pict w14:anchorId="4F142D99">
          <v:rect id="_x0000_i1111" style="width:0;height:1.5pt" o:hralign="center" o:hrstd="t" o:hr="t" fillcolor="#a0a0a0" stroked="f"/>
        </w:pict>
      </w:r>
    </w:p>
    <w:p w14:paraId="75B181E0" w14:textId="77777777" w:rsidR="00447D50" w:rsidRPr="00447D50" w:rsidRDefault="00447D50" w:rsidP="00447D50">
      <w:pPr>
        <w:rPr>
          <w:b/>
          <w:bCs/>
        </w:rPr>
      </w:pPr>
      <w:r w:rsidRPr="00447D50">
        <w:rPr>
          <w:b/>
          <w:bCs/>
        </w:rPr>
        <w:t>2.3.7 Digitizing Tablet</w:t>
      </w:r>
    </w:p>
    <w:p w14:paraId="35D05E2B" w14:textId="77777777" w:rsidR="00447D50" w:rsidRPr="00447D50" w:rsidRDefault="00447D50" w:rsidP="00447D50">
      <w:r w:rsidRPr="00447D50">
        <w:t xml:space="preserve">A </w:t>
      </w:r>
      <w:r w:rsidRPr="00447D50">
        <w:rPr>
          <w:b/>
          <w:bCs/>
        </w:rPr>
        <w:t>digitizing tablet</w:t>
      </w:r>
      <w:r w:rsidRPr="00447D50">
        <w:t xml:space="preserve"> (graphics tablet) is designed for </w:t>
      </w:r>
      <w:r w:rsidRPr="00447D50">
        <w:rPr>
          <w:b/>
          <w:bCs/>
        </w:rPr>
        <w:t>freehand drawing or sketching</w:t>
      </w:r>
      <w:r w:rsidRPr="00447D50">
        <w:t>.</w:t>
      </w:r>
      <w:r w:rsidRPr="00447D50">
        <w:br/>
        <w:t xml:space="preserve">It consists of a </w:t>
      </w:r>
      <w:r w:rsidRPr="00447D50">
        <w:rPr>
          <w:b/>
          <w:bCs/>
        </w:rPr>
        <w:t>flat pad</w:t>
      </w:r>
      <w:r w:rsidRPr="00447D50">
        <w:t xml:space="preserve"> and a </w:t>
      </w:r>
      <w:r w:rsidRPr="00447D50">
        <w:rPr>
          <w:b/>
          <w:bCs/>
        </w:rPr>
        <w:t>stylus (pen)</w:t>
      </w:r>
      <w:r w:rsidRPr="00447D50">
        <w:t>. The pad can use various sensing methods:</w:t>
      </w:r>
    </w:p>
    <w:p w14:paraId="15B971C3" w14:textId="77777777" w:rsidR="00447D50" w:rsidRPr="00447D50" w:rsidRDefault="00447D50" w:rsidP="00447D50">
      <w:pPr>
        <w:numPr>
          <w:ilvl w:val="0"/>
          <w:numId w:val="24"/>
        </w:numPr>
      </w:pPr>
      <w:r w:rsidRPr="00447D50">
        <w:rPr>
          <w:b/>
          <w:bCs/>
        </w:rPr>
        <w:t>Resistive tablets:</w:t>
      </w:r>
      <w:r w:rsidRPr="00447D50">
        <w:t xml:space="preserve"> detect pressure between conductive layers.</w:t>
      </w:r>
    </w:p>
    <w:p w14:paraId="064E0D07" w14:textId="77777777" w:rsidR="00447D50" w:rsidRPr="00447D50" w:rsidRDefault="00447D50" w:rsidP="00447D50">
      <w:pPr>
        <w:numPr>
          <w:ilvl w:val="0"/>
          <w:numId w:val="24"/>
        </w:numPr>
      </w:pPr>
      <w:r w:rsidRPr="00447D50">
        <w:rPr>
          <w:b/>
          <w:bCs/>
        </w:rPr>
        <w:t>Magnetic or capacitive tablets:</w:t>
      </w:r>
      <w:r w:rsidRPr="00447D50">
        <w:t xml:space="preserve"> use electromagnetic signals from the pen.</w:t>
      </w:r>
    </w:p>
    <w:p w14:paraId="7B566815" w14:textId="77777777" w:rsidR="00447D50" w:rsidRPr="00447D50" w:rsidRDefault="00447D50" w:rsidP="00447D50">
      <w:pPr>
        <w:numPr>
          <w:ilvl w:val="0"/>
          <w:numId w:val="24"/>
        </w:numPr>
      </w:pPr>
      <w:r w:rsidRPr="00447D50">
        <w:rPr>
          <w:b/>
          <w:bCs/>
        </w:rPr>
        <w:t>Sonic tablets:</w:t>
      </w:r>
      <w:r w:rsidRPr="00447D50">
        <w:t xml:space="preserve"> detect ultrasonic sounds emitted by the pen with built-in microphones.</w:t>
      </w:r>
    </w:p>
    <w:p w14:paraId="3CE3E3B7" w14:textId="77777777" w:rsidR="00447D50" w:rsidRPr="00447D50" w:rsidRDefault="00447D50" w:rsidP="00447D50">
      <w:r w:rsidRPr="00447D50">
        <w:t xml:space="preserve">Digitizing tablets are widely used by </w:t>
      </w:r>
      <w:r w:rsidRPr="00447D50">
        <w:rPr>
          <w:b/>
          <w:bCs/>
        </w:rPr>
        <w:t>graphic designers, architects, and illustrators</w:t>
      </w:r>
      <w:r w:rsidRPr="00447D50">
        <w:t xml:space="preserve"> for accurate drawing.</w:t>
      </w:r>
    </w:p>
    <w:p w14:paraId="0DA3C783" w14:textId="77777777" w:rsidR="00447D50" w:rsidRPr="00447D50" w:rsidRDefault="00447D50" w:rsidP="00447D50">
      <w:r w:rsidRPr="00447D50">
        <w:pict w14:anchorId="54261674">
          <v:rect id="_x0000_i1112" style="width:0;height:1.5pt" o:hralign="center" o:hrstd="t" o:hr="t" fillcolor="#a0a0a0" stroked="f"/>
        </w:pict>
      </w:r>
    </w:p>
    <w:p w14:paraId="5F29B2DF" w14:textId="77777777" w:rsidR="00447D50" w:rsidRPr="00447D50" w:rsidRDefault="00447D50" w:rsidP="00447D50">
      <w:pPr>
        <w:rPr>
          <w:b/>
          <w:bCs/>
        </w:rPr>
      </w:pPr>
      <w:r w:rsidRPr="00447D50">
        <w:rPr>
          <w:b/>
          <w:bCs/>
        </w:rPr>
        <w:t xml:space="preserve">2.3.8 </w:t>
      </w:r>
      <w:proofErr w:type="spellStart"/>
      <w:r w:rsidRPr="00447D50">
        <w:rPr>
          <w:b/>
          <w:bCs/>
        </w:rPr>
        <w:t>Eyegaze</w:t>
      </w:r>
      <w:proofErr w:type="spellEnd"/>
    </w:p>
    <w:p w14:paraId="5DBFFD63" w14:textId="77777777" w:rsidR="00447D50" w:rsidRPr="00447D50" w:rsidRDefault="00447D50" w:rsidP="00447D50">
      <w:proofErr w:type="spellStart"/>
      <w:r w:rsidRPr="00447D50">
        <w:rPr>
          <w:b/>
          <w:bCs/>
        </w:rPr>
        <w:t>Eyegaze</w:t>
      </w:r>
      <w:proofErr w:type="spellEnd"/>
      <w:r w:rsidRPr="00447D50">
        <w:rPr>
          <w:b/>
          <w:bCs/>
        </w:rPr>
        <w:t xml:space="preserve"> technology</w:t>
      </w:r>
      <w:r w:rsidRPr="00447D50">
        <w:t xml:space="preserve"> allows users to </w:t>
      </w:r>
      <w:r w:rsidRPr="00447D50">
        <w:rPr>
          <w:b/>
          <w:bCs/>
        </w:rPr>
        <w:t>control the computer using their eye movements</w:t>
      </w:r>
      <w:r w:rsidRPr="00447D50">
        <w:t>.</w:t>
      </w:r>
      <w:r w:rsidRPr="00447D50">
        <w:br/>
        <w:t xml:space="preserve">The system tracks where the user is looking by detecting </w:t>
      </w:r>
      <w:r w:rsidRPr="00447D50">
        <w:rPr>
          <w:b/>
          <w:bCs/>
        </w:rPr>
        <w:t>reflections of infrared or laser beams</w:t>
      </w:r>
      <w:r w:rsidRPr="00447D50">
        <w:t xml:space="preserve"> from the eye.</w:t>
      </w:r>
    </w:p>
    <w:p w14:paraId="296899C8" w14:textId="77777777" w:rsidR="00447D50" w:rsidRPr="00447D50" w:rsidRDefault="00447D50" w:rsidP="00447D50">
      <w:r w:rsidRPr="00447D50">
        <w:t xml:space="preserve">This technology requires calibration for each user and is </w:t>
      </w:r>
      <w:r w:rsidRPr="00447D50">
        <w:rPr>
          <w:b/>
          <w:bCs/>
        </w:rPr>
        <w:t>very expensive</w:t>
      </w:r>
      <w:r w:rsidRPr="00447D50">
        <w:t xml:space="preserve">, but it offers </w:t>
      </w:r>
      <w:r w:rsidRPr="00447D50">
        <w:rPr>
          <w:b/>
          <w:bCs/>
        </w:rPr>
        <w:t>high precision</w:t>
      </w:r>
      <w:r w:rsidRPr="00447D50">
        <w:t xml:space="preserve"> and is invaluable for </w:t>
      </w:r>
      <w:r w:rsidRPr="00447D50">
        <w:rPr>
          <w:b/>
          <w:bCs/>
        </w:rPr>
        <w:t>disabled users</w:t>
      </w:r>
      <w:r w:rsidRPr="00447D50">
        <w:t xml:space="preserve"> who cannot use their hands.</w:t>
      </w:r>
    </w:p>
    <w:p w14:paraId="2CE046D4" w14:textId="77777777" w:rsidR="00447D50" w:rsidRPr="00447D50" w:rsidRDefault="00447D50" w:rsidP="00447D50">
      <w:r w:rsidRPr="00447D50">
        <w:pict w14:anchorId="5438521B">
          <v:rect id="_x0000_i1113" style="width:0;height:1.5pt" o:hralign="center" o:hrstd="t" o:hr="t" fillcolor="#a0a0a0" stroked="f"/>
        </w:pict>
      </w:r>
    </w:p>
    <w:p w14:paraId="3309FD32" w14:textId="77777777" w:rsidR="00447D50" w:rsidRPr="00447D50" w:rsidRDefault="00447D50" w:rsidP="00447D50">
      <w:pPr>
        <w:rPr>
          <w:b/>
          <w:bCs/>
        </w:rPr>
      </w:pPr>
      <w:r w:rsidRPr="00447D50">
        <w:rPr>
          <w:b/>
          <w:bCs/>
        </w:rPr>
        <w:lastRenderedPageBreak/>
        <w:t>2.3.9 Cursor Keys and Discrete Positioning</w:t>
      </w:r>
    </w:p>
    <w:p w14:paraId="21433A43" w14:textId="77777777" w:rsidR="00447D50" w:rsidRPr="00447D50" w:rsidRDefault="00447D50" w:rsidP="00447D50">
      <w:r w:rsidRPr="00447D50">
        <w:rPr>
          <w:b/>
          <w:bCs/>
        </w:rPr>
        <w:t>Cursor keys</w:t>
      </w:r>
      <w:r w:rsidRPr="00447D50">
        <w:t xml:space="preserve"> (arrow keys) and </w:t>
      </w:r>
      <w:proofErr w:type="gramStart"/>
      <w:r w:rsidRPr="00447D50">
        <w:rPr>
          <w:b/>
          <w:bCs/>
        </w:rPr>
        <w:t>remote control</w:t>
      </w:r>
      <w:proofErr w:type="gramEnd"/>
      <w:r w:rsidRPr="00447D50">
        <w:rPr>
          <w:b/>
          <w:bCs/>
        </w:rPr>
        <w:t xml:space="preserve"> buttons</w:t>
      </w:r>
      <w:r w:rsidRPr="00447D50">
        <w:t xml:space="preserve"> are examples of </w:t>
      </w:r>
      <w:r w:rsidRPr="00447D50">
        <w:rPr>
          <w:b/>
          <w:bCs/>
        </w:rPr>
        <w:t>discrete positioning devices</w:t>
      </w:r>
      <w:r w:rsidRPr="00447D50">
        <w:t>, where the cursor moves in fixed increments rather than continuous motion.</w:t>
      </w:r>
      <w:r w:rsidRPr="00447D50">
        <w:br/>
        <w:t xml:space="preserve">They are useful for </w:t>
      </w:r>
      <w:r w:rsidRPr="00447D50">
        <w:rPr>
          <w:b/>
          <w:bCs/>
        </w:rPr>
        <w:t>simple navigation</w:t>
      </w:r>
      <w:r w:rsidRPr="00447D50">
        <w:t xml:space="preserve">, such as in </w:t>
      </w:r>
      <w:r w:rsidRPr="00447D50">
        <w:rPr>
          <w:b/>
          <w:bCs/>
        </w:rPr>
        <w:t>TV menus, mobile phones</w:t>
      </w:r>
      <w:r w:rsidRPr="00447D50">
        <w:t>, or devices where precise pointing is unnecessary.</w:t>
      </w:r>
    </w:p>
    <w:p w14:paraId="2B1EE0AD" w14:textId="77777777" w:rsidR="00447D50" w:rsidRPr="00447D50" w:rsidRDefault="00447D50" w:rsidP="00447D50">
      <w:r w:rsidRPr="00447D50">
        <w:pict w14:anchorId="0FB2BA37">
          <v:rect id="_x0000_i1114" style="width:0;height:1.5pt" o:hralign="center" o:hrstd="t" o:hr="t" fillcolor="#a0a0a0" stroked="f"/>
        </w:pict>
      </w:r>
    </w:p>
    <w:p w14:paraId="5A9E197F" w14:textId="77777777" w:rsidR="00447D50" w:rsidRPr="00447D50" w:rsidRDefault="00447D50" w:rsidP="00447D50">
      <w:pPr>
        <w:rPr>
          <w:b/>
          <w:bCs/>
        </w:rPr>
      </w:pPr>
      <w:r w:rsidRPr="00447D50">
        <w:rPr>
          <w:rFonts w:ascii="Segoe UI Emoji" w:hAnsi="Segoe UI Emoji" w:cs="Segoe UI Emoji"/>
          <w:b/>
          <w:bCs/>
        </w:rPr>
        <w:t>✅</w:t>
      </w:r>
      <w:r w:rsidRPr="00447D50">
        <w:rPr>
          <w:b/>
          <w:bCs/>
        </w:rPr>
        <w:t xml:space="preserve"> Summary Table – Positioning, Pointing &amp; Drawing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930"/>
        <w:gridCol w:w="2670"/>
        <w:gridCol w:w="2560"/>
      </w:tblGrid>
      <w:tr w:rsidR="00447D50" w:rsidRPr="00447D50" w14:paraId="09C7704E" w14:textId="77777777">
        <w:trPr>
          <w:tblHeader/>
          <w:tblCellSpacing w:w="15" w:type="dxa"/>
        </w:trPr>
        <w:tc>
          <w:tcPr>
            <w:tcW w:w="0" w:type="auto"/>
            <w:vAlign w:val="center"/>
            <w:hideMark/>
          </w:tcPr>
          <w:p w14:paraId="7E45165E" w14:textId="77777777" w:rsidR="00447D50" w:rsidRPr="00447D50" w:rsidRDefault="00447D50" w:rsidP="00447D50">
            <w:pPr>
              <w:rPr>
                <w:b/>
                <w:bCs/>
              </w:rPr>
            </w:pPr>
            <w:r w:rsidRPr="00447D50">
              <w:rPr>
                <w:b/>
                <w:bCs/>
              </w:rPr>
              <w:t>Device</w:t>
            </w:r>
          </w:p>
        </w:tc>
        <w:tc>
          <w:tcPr>
            <w:tcW w:w="0" w:type="auto"/>
            <w:vAlign w:val="center"/>
            <w:hideMark/>
          </w:tcPr>
          <w:p w14:paraId="3B78104E" w14:textId="77777777" w:rsidR="00447D50" w:rsidRPr="00447D50" w:rsidRDefault="00447D50" w:rsidP="00447D50">
            <w:pPr>
              <w:rPr>
                <w:b/>
                <w:bCs/>
              </w:rPr>
            </w:pPr>
            <w:r w:rsidRPr="00447D50">
              <w:rPr>
                <w:b/>
                <w:bCs/>
              </w:rPr>
              <w:t>Type</w:t>
            </w:r>
          </w:p>
        </w:tc>
        <w:tc>
          <w:tcPr>
            <w:tcW w:w="0" w:type="auto"/>
            <w:vAlign w:val="center"/>
            <w:hideMark/>
          </w:tcPr>
          <w:p w14:paraId="0816596E" w14:textId="77777777" w:rsidR="00447D50" w:rsidRPr="00447D50" w:rsidRDefault="00447D50" w:rsidP="00447D50">
            <w:pPr>
              <w:rPr>
                <w:b/>
                <w:bCs/>
              </w:rPr>
            </w:pPr>
            <w:r w:rsidRPr="00447D50">
              <w:rPr>
                <w:b/>
                <w:bCs/>
              </w:rPr>
              <w:t>Advantages</w:t>
            </w:r>
          </w:p>
        </w:tc>
        <w:tc>
          <w:tcPr>
            <w:tcW w:w="0" w:type="auto"/>
            <w:vAlign w:val="center"/>
            <w:hideMark/>
          </w:tcPr>
          <w:p w14:paraId="5C718350" w14:textId="77777777" w:rsidR="00447D50" w:rsidRPr="00447D50" w:rsidRDefault="00447D50" w:rsidP="00447D50">
            <w:pPr>
              <w:rPr>
                <w:b/>
                <w:bCs/>
              </w:rPr>
            </w:pPr>
            <w:r w:rsidRPr="00447D50">
              <w:rPr>
                <w:b/>
                <w:bCs/>
              </w:rPr>
              <w:t>Limitations</w:t>
            </w:r>
          </w:p>
        </w:tc>
      </w:tr>
      <w:tr w:rsidR="00447D50" w:rsidRPr="00447D50" w14:paraId="467CB4DE" w14:textId="77777777">
        <w:trPr>
          <w:tblCellSpacing w:w="15" w:type="dxa"/>
        </w:trPr>
        <w:tc>
          <w:tcPr>
            <w:tcW w:w="0" w:type="auto"/>
            <w:vAlign w:val="center"/>
            <w:hideMark/>
          </w:tcPr>
          <w:p w14:paraId="432C0474" w14:textId="77777777" w:rsidR="00447D50" w:rsidRPr="00447D50" w:rsidRDefault="00447D50" w:rsidP="00447D50">
            <w:r w:rsidRPr="00447D50">
              <w:rPr>
                <w:b/>
                <w:bCs/>
              </w:rPr>
              <w:t>Mouse</w:t>
            </w:r>
          </w:p>
        </w:tc>
        <w:tc>
          <w:tcPr>
            <w:tcW w:w="0" w:type="auto"/>
            <w:vAlign w:val="center"/>
            <w:hideMark/>
          </w:tcPr>
          <w:p w14:paraId="0AB39EC0" w14:textId="77777777" w:rsidR="00447D50" w:rsidRPr="00447D50" w:rsidRDefault="00447D50" w:rsidP="00447D50">
            <w:r w:rsidRPr="00447D50">
              <w:t>Indirect</w:t>
            </w:r>
          </w:p>
        </w:tc>
        <w:tc>
          <w:tcPr>
            <w:tcW w:w="0" w:type="auto"/>
            <w:vAlign w:val="center"/>
            <w:hideMark/>
          </w:tcPr>
          <w:p w14:paraId="27DDDF9A" w14:textId="77777777" w:rsidR="00447D50" w:rsidRPr="00447D50" w:rsidRDefault="00447D50" w:rsidP="00447D50">
            <w:r w:rsidRPr="00447D50">
              <w:t>Accurate, fast</w:t>
            </w:r>
          </w:p>
        </w:tc>
        <w:tc>
          <w:tcPr>
            <w:tcW w:w="0" w:type="auto"/>
            <w:vAlign w:val="center"/>
            <w:hideMark/>
          </w:tcPr>
          <w:p w14:paraId="05D7E519" w14:textId="77777777" w:rsidR="00447D50" w:rsidRPr="00447D50" w:rsidRDefault="00447D50" w:rsidP="00447D50">
            <w:r w:rsidRPr="00447D50">
              <w:t>Needs flat surface</w:t>
            </w:r>
          </w:p>
        </w:tc>
      </w:tr>
      <w:tr w:rsidR="00447D50" w:rsidRPr="00447D50" w14:paraId="7554C3C7" w14:textId="77777777">
        <w:trPr>
          <w:tblCellSpacing w:w="15" w:type="dxa"/>
        </w:trPr>
        <w:tc>
          <w:tcPr>
            <w:tcW w:w="0" w:type="auto"/>
            <w:vAlign w:val="center"/>
            <w:hideMark/>
          </w:tcPr>
          <w:p w14:paraId="393378BF" w14:textId="77777777" w:rsidR="00447D50" w:rsidRPr="00447D50" w:rsidRDefault="00447D50" w:rsidP="00447D50">
            <w:r w:rsidRPr="00447D50">
              <w:rPr>
                <w:b/>
                <w:bCs/>
              </w:rPr>
              <w:t>Touchpad</w:t>
            </w:r>
          </w:p>
        </w:tc>
        <w:tc>
          <w:tcPr>
            <w:tcW w:w="0" w:type="auto"/>
            <w:vAlign w:val="center"/>
            <w:hideMark/>
          </w:tcPr>
          <w:p w14:paraId="06AC17E6" w14:textId="77777777" w:rsidR="00447D50" w:rsidRPr="00447D50" w:rsidRDefault="00447D50" w:rsidP="00447D50">
            <w:r w:rsidRPr="00447D50">
              <w:t>Indirect</w:t>
            </w:r>
          </w:p>
        </w:tc>
        <w:tc>
          <w:tcPr>
            <w:tcW w:w="0" w:type="auto"/>
            <w:vAlign w:val="center"/>
            <w:hideMark/>
          </w:tcPr>
          <w:p w14:paraId="131D843C" w14:textId="77777777" w:rsidR="00447D50" w:rsidRPr="00447D50" w:rsidRDefault="00447D50" w:rsidP="00447D50">
            <w:r w:rsidRPr="00447D50">
              <w:t>Compact, built-in</w:t>
            </w:r>
          </w:p>
        </w:tc>
        <w:tc>
          <w:tcPr>
            <w:tcW w:w="0" w:type="auto"/>
            <w:vAlign w:val="center"/>
            <w:hideMark/>
          </w:tcPr>
          <w:p w14:paraId="6E66B5AE" w14:textId="77777777" w:rsidR="00447D50" w:rsidRPr="00447D50" w:rsidRDefault="00447D50" w:rsidP="00447D50">
            <w:r w:rsidRPr="00447D50">
              <w:t>Less precise</w:t>
            </w:r>
          </w:p>
        </w:tc>
      </w:tr>
      <w:tr w:rsidR="00447D50" w:rsidRPr="00447D50" w14:paraId="542DAC79" w14:textId="77777777">
        <w:trPr>
          <w:tblCellSpacing w:w="15" w:type="dxa"/>
        </w:trPr>
        <w:tc>
          <w:tcPr>
            <w:tcW w:w="0" w:type="auto"/>
            <w:vAlign w:val="center"/>
            <w:hideMark/>
          </w:tcPr>
          <w:p w14:paraId="4FE794F7" w14:textId="77777777" w:rsidR="00447D50" w:rsidRPr="00447D50" w:rsidRDefault="00447D50" w:rsidP="00447D50">
            <w:r w:rsidRPr="00447D50">
              <w:rPr>
                <w:b/>
                <w:bCs/>
              </w:rPr>
              <w:t>Trackball</w:t>
            </w:r>
          </w:p>
        </w:tc>
        <w:tc>
          <w:tcPr>
            <w:tcW w:w="0" w:type="auto"/>
            <w:vAlign w:val="center"/>
            <w:hideMark/>
          </w:tcPr>
          <w:p w14:paraId="024AA253" w14:textId="77777777" w:rsidR="00447D50" w:rsidRPr="00447D50" w:rsidRDefault="00447D50" w:rsidP="00447D50">
            <w:r w:rsidRPr="00447D50">
              <w:t>Indirect</w:t>
            </w:r>
          </w:p>
        </w:tc>
        <w:tc>
          <w:tcPr>
            <w:tcW w:w="0" w:type="auto"/>
            <w:vAlign w:val="center"/>
            <w:hideMark/>
          </w:tcPr>
          <w:p w14:paraId="0441EE6C" w14:textId="77777777" w:rsidR="00447D50" w:rsidRPr="00447D50" w:rsidRDefault="00447D50" w:rsidP="00447D50">
            <w:r w:rsidRPr="00447D50">
              <w:t>Space-saving, ergonomic</w:t>
            </w:r>
          </w:p>
        </w:tc>
        <w:tc>
          <w:tcPr>
            <w:tcW w:w="0" w:type="auto"/>
            <w:vAlign w:val="center"/>
            <w:hideMark/>
          </w:tcPr>
          <w:p w14:paraId="7064556A" w14:textId="77777777" w:rsidR="00447D50" w:rsidRPr="00447D50" w:rsidRDefault="00447D50" w:rsidP="00447D50">
            <w:r w:rsidRPr="00447D50">
              <w:t>Takes practice</w:t>
            </w:r>
          </w:p>
        </w:tc>
      </w:tr>
      <w:tr w:rsidR="00447D50" w:rsidRPr="00447D50" w14:paraId="326A85BE" w14:textId="77777777">
        <w:trPr>
          <w:tblCellSpacing w:w="15" w:type="dxa"/>
        </w:trPr>
        <w:tc>
          <w:tcPr>
            <w:tcW w:w="0" w:type="auto"/>
            <w:vAlign w:val="center"/>
            <w:hideMark/>
          </w:tcPr>
          <w:p w14:paraId="773E7AF1" w14:textId="77777777" w:rsidR="00447D50" w:rsidRPr="00447D50" w:rsidRDefault="00447D50" w:rsidP="00447D50">
            <w:r w:rsidRPr="00447D50">
              <w:rPr>
                <w:b/>
                <w:bCs/>
              </w:rPr>
              <w:t>Joystick</w:t>
            </w:r>
          </w:p>
        </w:tc>
        <w:tc>
          <w:tcPr>
            <w:tcW w:w="0" w:type="auto"/>
            <w:vAlign w:val="center"/>
            <w:hideMark/>
          </w:tcPr>
          <w:p w14:paraId="32FF595A" w14:textId="77777777" w:rsidR="00447D50" w:rsidRPr="00447D50" w:rsidRDefault="00447D50" w:rsidP="00447D50">
            <w:r w:rsidRPr="00447D50">
              <w:t>Direct</w:t>
            </w:r>
          </w:p>
        </w:tc>
        <w:tc>
          <w:tcPr>
            <w:tcW w:w="0" w:type="auto"/>
            <w:vAlign w:val="center"/>
            <w:hideMark/>
          </w:tcPr>
          <w:p w14:paraId="09139775" w14:textId="77777777" w:rsidR="00447D50" w:rsidRPr="00447D50" w:rsidRDefault="00447D50" w:rsidP="00447D50">
            <w:r w:rsidRPr="00447D50">
              <w:t>Great for games/control</w:t>
            </w:r>
          </w:p>
        </w:tc>
        <w:tc>
          <w:tcPr>
            <w:tcW w:w="0" w:type="auto"/>
            <w:vAlign w:val="center"/>
            <w:hideMark/>
          </w:tcPr>
          <w:p w14:paraId="4FA61B1A" w14:textId="77777777" w:rsidR="00447D50" w:rsidRPr="00447D50" w:rsidRDefault="00447D50" w:rsidP="00447D50">
            <w:r w:rsidRPr="00447D50">
              <w:t>Limited accuracy</w:t>
            </w:r>
          </w:p>
        </w:tc>
      </w:tr>
      <w:tr w:rsidR="00447D50" w:rsidRPr="00447D50" w14:paraId="4B937F41" w14:textId="77777777">
        <w:trPr>
          <w:tblCellSpacing w:w="15" w:type="dxa"/>
        </w:trPr>
        <w:tc>
          <w:tcPr>
            <w:tcW w:w="0" w:type="auto"/>
            <w:vAlign w:val="center"/>
            <w:hideMark/>
          </w:tcPr>
          <w:p w14:paraId="3B99A6EF" w14:textId="77777777" w:rsidR="00447D50" w:rsidRPr="00447D50" w:rsidRDefault="00447D50" w:rsidP="00447D50">
            <w:r w:rsidRPr="00447D50">
              <w:rPr>
                <w:b/>
                <w:bCs/>
              </w:rPr>
              <w:t>Touchscreen</w:t>
            </w:r>
          </w:p>
        </w:tc>
        <w:tc>
          <w:tcPr>
            <w:tcW w:w="0" w:type="auto"/>
            <w:vAlign w:val="center"/>
            <w:hideMark/>
          </w:tcPr>
          <w:p w14:paraId="10A601A8" w14:textId="77777777" w:rsidR="00447D50" w:rsidRPr="00447D50" w:rsidRDefault="00447D50" w:rsidP="00447D50">
            <w:r w:rsidRPr="00447D50">
              <w:t>Direct</w:t>
            </w:r>
          </w:p>
        </w:tc>
        <w:tc>
          <w:tcPr>
            <w:tcW w:w="0" w:type="auto"/>
            <w:vAlign w:val="center"/>
            <w:hideMark/>
          </w:tcPr>
          <w:p w14:paraId="4B9A53E9" w14:textId="77777777" w:rsidR="00447D50" w:rsidRPr="00447D50" w:rsidRDefault="00447D50" w:rsidP="00447D50">
            <w:r w:rsidRPr="00447D50">
              <w:t>Natural interaction</w:t>
            </w:r>
          </w:p>
        </w:tc>
        <w:tc>
          <w:tcPr>
            <w:tcW w:w="0" w:type="auto"/>
            <w:vAlign w:val="center"/>
            <w:hideMark/>
          </w:tcPr>
          <w:p w14:paraId="7A91EF3A" w14:textId="77777777" w:rsidR="00447D50" w:rsidRPr="00447D50" w:rsidRDefault="00447D50" w:rsidP="00447D50">
            <w:r w:rsidRPr="00447D50">
              <w:t>Fatigue, small targets</w:t>
            </w:r>
          </w:p>
        </w:tc>
      </w:tr>
      <w:tr w:rsidR="00447D50" w:rsidRPr="00447D50" w14:paraId="416E22DC" w14:textId="77777777">
        <w:trPr>
          <w:tblCellSpacing w:w="15" w:type="dxa"/>
        </w:trPr>
        <w:tc>
          <w:tcPr>
            <w:tcW w:w="0" w:type="auto"/>
            <w:vAlign w:val="center"/>
            <w:hideMark/>
          </w:tcPr>
          <w:p w14:paraId="7485ABC3" w14:textId="77777777" w:rsidR="00447D50" w:rsidRPr="00447D50" w:rsidRDefault="00447D50" w:rsidP="00447D50">
            <w:r w:rsidRPr="00447D50">
              <w:rPr>
                <w:b/>
                <w:bCs/>
              </w:rPr>
              <w:t>Stylus/</w:t>
            </w:r>
            <w:proofErr w:type="spellStart"/>
            <w:r w:rsidRPr="00447D50">
              <w:rPr>
                <w:b/>
                <w:bCs/>
              </w:rPr>
              <w:t>Lightpen</w:t>
            </w:r>
            <w:proofErr w:type="spellEnd"/>
          </w:p>
        </w:tc>
        <w:tc>
          <w:tcPr>
            <w:tcW w:w="0" w:type="auto"/>
            <w:vAlign w:val="center"/>
            <w:hideMark/>
          </w:tcPr>
          <w:p w14:paraId="471B5F29" w14:textId="77777777" w:rsidR="00447D50" w:rsidRPr="00447D50" w:rsidRDefault="00447D50" w:rsidP="00447D50">
            <w:r w:rsidRPr="00447D50">
              <w:t>Direct</w:t>
            </w:r>
          </w:p>
        </w:tc>
        <w:tc>
          <w:tcPr>
            <w:tcW w:w="0" w:type="auto"/>
            <w:vAlign w:val="center"/>
            <w:hideMark/>
          </w:tcPr>
          <w:p w14:paraId="001E8389" w14:textId="77777777" w:rsidR="00447D50" w:rsidRPr="00447D50" w:rsidRDefault="00447D50" w:rsidP="00447D50">
            <w:r w:rsidRPr="00447D50">
              <w:t>High accuracy</w:t>
            </w:r>
          </w:p>
        </w:tc>
        <w:tc>
          <w:tcPr>
            <w:tcW w:w="0" w:type="auto"/>
            <w:vAlign w:val="center"/>
            <w:hideMark/>
          </w:tcPr>
          <w:p w14:paraId="2DA8D7DE" w14:textId="77777777" w:rsidR="00447D50" w:rsidRPr="00447D50" w:rsidRDefault="00447D50" w:rsidP="00447D50">
            <w:r w:rsidRPr="00447D50">
              <w:t>Obstructs view</w:t>
            </w:r>
          </w:p>
        </w:tc>
      </w:tr>
      <w:tr w:rsidR="00447D50" w:rsidRPr="00447D50" w14:paraId="429392D4" w14:textId="77777777">
        <w:trPr>
          <w:tblCellSpacing w:w="15" w:type="dxa"/>
        </w:trPr>
        <w:tc>
          <w:tcPr>
            <w:tcW w:w="0" w:type="auto"/>
            <w:vAlign w:val="center"/>
            <w:hideMark/>
          </w:tcPr>
          <w:p w14:paraId="393C3786" w14:textId="77777777" w:rsidR="00447D50" w:rsidRPr="00447D50" w:rsidRDefault="00447D50" w:rsidP="00447D50">
            <w:r w:rsidRPr="00447D50">
              <w:rPr>
                <w:b/>
                <w:bCs/>
              </w:rPr>
              <w:t>Digitizing Tablet</w:t>
            </w:r>
          </w:p>
        </w:tc>
        <w:tc>
          <w:tcPr>
            <w:tcW w:w="0" w:type="auto"/>
            <w:vAlign w:val="center"/>
            <w:hideMark/>
          </w:tcPr>
          <w:p w14:paraId="562AF535" w14:textId="77777777" w:rsidR="00447D50" w:rsidRPr="00447D50" w:rsidRDefault="00447D50" w:rsidP="00447D50">
            <w:r w:rsidRPr="00447D50">
              <w:t>Direct</w:t>
            </w:r>
          </w:p>
        </w:tc>
        <w:tc>
          <w:tcPr>
            <w:tcW w:w="0" w:type="auto"/>
            <w:vAlign w:val="center"/>
            <w:hideMark/>
          </w:tcPr>
          <w:p w14:paraId="490DD0D0" w14:textId="77777777" w:rsidR="00447D50" w:rsidRPr="00447D50" w:rsidRDefault="00447D50" w:rsidP="00447D50">
            <w:r w:rsidRPr="00447D50">
              <w:t>Precise drawing</w:t>
            </w:r>
          </w:p>
        </w:tc>
        <w:tc>
          <w:tcPr>
            <w:tcW w:w="0" w:type="auto"/>
            <w:vAlign w:val="center"/>
            <w:hideMark/>
          </w:tcPr>
          <w:p w14:paraId="32109E3F" w14:textId="77777777" w:rsidR="00447D50" w:rsidRPr="00447D50" w:rsidRDefault="00447D50" w:rsidP="00447D50">
            <w:r w:rsidRPr="00447D50">
              <w:t>Costly</w:t>
            </w:r>
          </w:p>
        </w:tc>
      </w:tr>
      <w:tr w:rsidR="00447D50" w:rsidRPr="00447D50" w14:paraId="76E8E187" w14:textId="77777777">
        <w:trPr>
          <w:tblCellSpacing w:w="15" w:type="dxa"/>
        </w:trPr>
        <w:tc>
          <w:tcPr>
            <w:tcW w:w="0" w:type="auto"/>
            <w:vAlign w:val="center"/>
            <w:hideMark/>
          </w:tcPr>
          <w:p w14:paraId="3274B4D8" w14:textId="77777777" w:rsidR="00447D50" w:rsidRPr="00447D50" w:rsidRDefault="00447D50" w:rsidP="00447D50">
            <w:proofErr w:type="spellStart"/>
            <w:r w:rsidRPr="00447D50">
              <w:rPr>
                <w:b/>
                <w:bCs/>
              </w:rPr>
              <w:t>Eyegaze</w:t>
            </w:r>
            <w:proofErr w:type="spellEnd"/>
          </w:p>
        </w:tc>
        <w:tc>
          <w:tcPr>
            <w:tcW w:w="0" w:type="auto"/>
            <w:vAlign w:val="center"/>
            <w:hideMark/>
          </w:tcPr>
          <w:p w14:paraId="424A968A" w14:textId="77777777" w:rsidR="00447D50" w:rsidRPr="00447D50" w:rsidRDefault="00447D50" w:rsidP="00447D50">
            <w:r w:rsidRPr="00447D50">
              <w:t>Direct</w:t>
            </w:r>
          </w:p>
        </w:tc>
        <w:tc>
          <w:tcPr>
            <w:tcW w:w="0" w:type="auto"/>
            <w:vAlign w:val="center"/>
            <w:hideMark/>
          </w:tcPr>
          <w:p w14:paraId="427DFE54" w14:textId="77777777" w:rsidR="00447D50" w:rsidRPr="00447D50" w:rsidRDefault="00447D50" w:rsidP="00447D50">
            <w:r w:rsidRPr="00447D50">
              <w:t>Hands-free</w:t>
            </w:r>
          </w:p>
        </w:tc>
        <w:tc>
          <w:tcPr>
            <w:tcW w:w="0" w:type="auto"/>
            <w:vAlign w:val="center"/>
            <w:hideMark/>
          </w:tcPr>
          <w:p w14:paraId="7692C051" w14:textId="77777777" w:rsidR="00447D50" w:rsidRPr="00447D50" w:rsidRDefault="00447D50" w:rsidP="00447D50">
            <w:r w:rsidRPr="00447D50">
              <w:t>Expensive, needs tuning</w:t>
            </w:r>
          </w:p>
        </w:tc>
      </w:tr>
      <w:tr w:rsidR="00447D50" w:rsidRPr="00447D50" w14:paraId="314CC340" w14:textId="77777777">
        <w:trPr>
          <w:tblCellSpacing w:w="15" w:type="dxa"/>
        </w:trPr>
        <w:tc>
          <w:tcPr>
            <w:tcW w:w="0" w:type="auto"/>
            <w:vAlign w:val="center"/>
            <w:hideMark/>
          </w:tcPr>
          <w:p w14:paraId="5F20ECDB" w14:textId="77777777" w:rsidR="00447D50" w:rsidRPr="00447D50" w:rsidRDefault="00447D50" w:rsidP="00447D50">
            <w:r w:rsidRPr="00447D50">
              <w:rPr>
                <w:b/>
                <w:bCs/>
              </w:rPr>
              <w:t>Cursor Keys</w:t>
            </w:r>
          </w:p>
        </w:tc>
        <w:tc>
          <w:tcPr>
            <w:tcW w:w="0" w:type="auto"/>
            <w:vAlign w:val="center"/>
            <w:hideMark/>
          </w:tcPr>
          <w:p w14:paraId="0D2B6E4B" w14:textId="77777777" w:rsidR="00447D50" w:rsidRPr="00447D50" w:rsidRDefault="00447D50" w:rsidP="00447D50">
            <w:r w:rsidRPr="00447D50">
              <w:t>Discrete</w:t>
            </w:r>
          </w:p>
        </w:tc>
        <w:tc>
          <w:tcPr>
            <w:tcW w:w="0" w:type="auto"/>
            <w:vAlign w:val="center"/>
            <w:hideMark/>
          </w:tcPr>
          <w:p w14:paraId="5632F9D4" w14:textId="77777777" w:rsidR="00447D50" w:rsidRPr="00447D50" w:rsidRDefault="00447D50" w:rsidP="00447D50">
            <w:r w:rsidRPr="00447D50">
              <w:t>Simple navigation</w:t>
            </w:r>
          </w:p>
        </w:tc>
        <w:tc>
          <w:tcPr>
            <w:tcW w:w="0" w:type="auto"/>
            <w:vAlign w:val="center"/>
            <w:hideMark/>
          </w:tcPr>
          <w:p w14:paraId="7CA717E6" w14:textId="77777777" w:rsidR="00447D50" w:rsidRPr="00447D50" w:rsidRDefault="00447D50" w:rsidP="00447D50">
            <w:r w:rsidRPr="00447D50">
              <w:t>Slow, not continuous</w:t>
            </w:r>
          </w:p>
        </w:tc>
      </w:tr>
    </w:tbl>
    <w:p w14:paraId="2E2DF9BF" w14:textId="77777777" w:rsidR="00447D50" w:rsidRDefault="00447D50" w:rsidP="004F4234"/>
    <w:p w14:paraId="5E21A379" w14:textId="77777777" w:rsidR="00447D50" w:rsidRDefault="00447D50" w:rsidP="004F4234"/>
    <w:p w14:paraId="52798026" w14:textId="77777777" w:rsidR="004E4FDD" w:rsidRPr="004E4FDD" w:rsidRDefault="004E4FDD" w:rsidP="004E4FDD">
      <w:r w:rsidRPr="004E4FDD">
        <w:t xml:space="preserve">Here’s a </w:t>
      </w:r>
      <w:r w:rsidRPr="004E4FDD">
        <w:rPr>
          <w:b/>
          <w:bCs/>
        </w:rPr>
        <w:t>detailed and clear explanation</w:t>
      </w:r>
      <w:r w:rsidRPr="004E4FDD">
        <w:t xml:space="preserve"> of your section </w:t>
      </w:r>
      <w:r w:rsidRPr="004E4FDD">
        <w:rPr>
          <w:b/>
          <w:bCs/>
        </w:rPr>
        <w:t>2.4 Display Devices</w:t>
      </w:r>
      <w:r w:rsidRPr="004E4FDD">
        <w:t xml:space="preserve"> — rewritten in full, easy sentences suitable for exams or notes </w:t>
      </w:r>
      <w:r w:rsidRPr="004E4FDD">
        <w:rPr>
          <w:rFonts w:ascii="Segoe UI Emoji" w:hAnsi="Segoe UI Emoji" w:cs="Segoe UI Emoji"/>
        </w:rPr>
        <w:t>👇</w:t>
      </w:r>
    </w:p>
    <w:p w14:paraId="1A360EA5" w14:textId="77777777" w:rsidR="004E4FDD" w:rsidRPr="004E4FDD" w:rsidRDefault="004E4FDD" w:rsidP="004E4FDD">
      <w:r w:rsidRPr="004E4FDD">
        <w:pict w14:anchorId="78C510DA">
          <v:rect id="_x0000_i1167" style="width:0;height:1.5pt" o:hralign="center" o:hrstd="t" o:hr="t" fillcolor="#a0a0a0" stroked="f"/>
        </w:pict>
      </w:r>
    </w:p>
    <w:p w14:paraId="26DC8571" w14:textId="77777777" w:rsidR="004E4FDD" w:rsidRPr="004E4FDD" w:rsidRDefault="004E4FDD" w:rsidP="004E4FDD">
      <w:pPr>
        <w:rPr>
          <w:b/>
          <w:bCs/>
        </w:rPr>
      </w:pPr>
      <w:r w:rsidRPr="004E4FDD">
        <w:rPr>
          <w:b/>
          <w:bCs/>
        </w:rPr>
        <w:t>2.4 Display Devices</w:t>
      </w:r>
    </w:p>
    <w:p w14:paraId="74F80E0C" w14:textId="77777777" w:rsidR="004E4FDD" w:rsidRPr="004E4FDD" w:rsidRDefault="004E4FDD" w:rsidP="004E4FDD">
      <w:pPr>
        <w:rPr>
          <w:b/>
          <w:bCs/>
        </w:rPr>
      </w:pPr>
      <w:r w:rsidRPr="004E4FDD">
        <w:rPr>
          <w:b/>
          <w:bCs/>
        </w:rPr>
        <w:t xml:space="preserve">2.4.1 Bitmap Displays, Resolution, and </w:t>
      </w:r>
      <w:proofErr w:type="spellStart"/>
      <w:r w:rsidRPr="004E4FDD">
        <w:rPr>
          <w:b/>
          <w:bCs/>
        </w:rPr>
        <w:t>Color</w:t>
      </w:r>
      <w:proofErr w:type="spellEnd"/>
    </w:p>
    <w:p w14:paraId="6B3FE5EE" w14:textId="77777777" w:rsidR="004E4FDD" w:rsidRPr="004E4FDD" w:rsidRDefault="004E4FDD" w:rsidP="004E4FDD">
      <w:r w:rsidRPr="004E4FDD">
        <w:t xml:space="preserve">A </w:t>
      </w:r>
      <w:r w:rsidRPr="004E4FDD">
        <w:rPr>
          <w:b/>
          <w:bCs/>
        </w:rPr>
        <w:t>bitmap display</w:t>
      </w:r>
      <w:r w:rsidRPr="004E4FDD">
        <w:t xml:space="preserve"> is made up of a fixed number of tiny dots known as </w:t>
      </w:r>
      <w:r w:rsidRPr="004E4FDD">
        <w:rPr>
          <w:b/>
          <w:bCs/>
        </w:rPr>
        <w:t>pixels</w:t>
      </w:r>
      <w:r w:rsidRPr="004E4FDD">
        <w:t>, arranged in a rectangular grid on the screen.</w:t>
      </w:r>
      <w:r w:rsidRPr="004E4FDD">
        <w:br/>
        <w:t xml:space="preserve">Each pixel represents a single point of </w:t>
      </w:r>
      <w:proofErr w:type="spellStart"/>
      <w:r w:rsidRPr="004E4FDD">
        <w:t>color</w:t>
      </w:r>
      <w:proofErr w:type="spellEnd"/>
      <w:r w:rsidRPr="004E4FDD">
        <w:t xml:space="preserve"> or light intensity on the display.</w:t>
      </w:r>
    </w:p>
    <w:p w14:paraId="0D64DA2B" w14:textId="77777777" w:rsidR="004E4FDD" w:rsidRPr="004E4FDD" w:rsidRDefault="004E4FDD" w:rsidP="004E4FDD">
      <w:r w:rsidRPr="004E4FDD">
        <w:lastRenderedPageBreak/>
        <w:t xml:space="preserve">The </w:t>
      </w:r>
      <w:r w:rsidRPr="004E4FDD">
        <w:rPr>
          <w:b/>
          <w:bCs/>
        </w:rPr>
        <w:t>video card</w:t>
      </w:r>
      <w:r w:rsidRPr="004E4FDD">
        <w:t xml:space="preserve"> of the computer stores the </w:t>
      </w:r>
      <w:proofErr w:type="spellStart"/>
      <w:r w:rsidRPr="004E4FDD">
        <w:t>color</w:t>
      </w:r>
      <w:proofErr w:type="spellEnd"/>
      <w:r w:rsidRPr="004E4FDD">
        <w:t xml:space="preserve"> or brightness value of every pixel. The number of bits used to represent each pixel determines the total number of </w:t>
      </w:r>
      <w:proofErr w:type="spellStart"/>
      <w:r w:rsidRPr="004E4FDD">
        <w:t>colors</w:t>
      </w:r>
      <w:proofErr w:type="spellEnd"/>
      <w:r w:rsidRPr="004E4FDD">
        <w:t xml:space="preserve"> or shades that can be displayed.</w:t>
      </w:r>
    </w:p>
    <w:p w14:paraId="71125D17" w14:textId="77777777" w:rsidR="004E4FDD" w:rsidRPr="004E4FDD" w:rsidRDefault="004E4FDD" w:rsidP="004E4FDD">
      <w:pPr>
        <w:numPr>
          <w:ilvl w:val="0"/>
          <w:numId w:val="25"/>
        </w:numPr>
      </w:pPr>
      <w:r w:rsidRPr="004E4FDD">
        <w:t xml:space="preserve">For example, an 8-bit display can show 256 </w:t>
      </w:r>
      <w:proofErr w:type="spellStart"/>
      <w:r w:rsidRPr="004E4FDD">
        <w:t>colors</w:t>
      </w:r>
      <w:proofErr w:type="spellEnd"/>
      <w:r w:rsidRPr="004E4FDD">
        <w:t xml:space="preserve">, while a 24-bit display can show over 16 million </w:t>
      </w:r>
      <w:proofErr w:type="spellStart"/>
      <w:r w:rsidRPr="004E4FDD">
        <w:t>colors</w:t>
      </w:r>
      <w:proofErr w:type="spellEnd"/>
      <w:r w:rsidRPr="004E4FDD">
        <w:t>.</w:t>
      </w:r>
    </w:p>
    <w:p w14:paraId="688A2168" w14:textId="77777777" w:rsidR="004E4FDD" w:rsidRPr="004E4FDD" w:rsidRDefault="004E4FDD" w:rsidP="004E4FDD">
      <w:r w:rsidRPr="004E4FDD">
        <w:t xml:space="preserve">The </w:t>
      </w:r>
      <w:r w:rsidRPr="004E4FDD">
        <w:rPr>
          <w:b/>
          <w:bCs/>
        </w:rPr>
        <w:t>resolution</w:t>
      </w:r>
      <w:r w:rsidRPr="004E4FDD">
        <w:t xml:space="preserve"> of a display refers to the total number of pixels it contains, usually expressed as width × height (for example, 1024×768). A higher resolution gives a sharper and clearer image.</w:t>
      </w:r>
      <w:r w:rsidRPr="004E4FDD">
        <w:br/>
        <w:t xml:space="preserve">Most computer screens have a </w:t>
      </w:r>
      <w:r w:rsidRPr="004E4FDD">
        <w:rPr>
          <w:b/>
          <w:bCs/>
        </w:rPr>
        <w:t>4:3 aspect ratio</w:t>
      </w:r>
      <w:r w:rsidRPr="004E4FDD">
        <w:t xml:space="preserve">, though modern screens often use </w:t>
      </w:r>
      <w:r w:rsidRPr="004E4FDD">
        <w:rPr>
          <w:b/>
          <w:bCs/>
        </w:rPr>
        <w:t>16:9</w:t>
      </w:r>
      <w:r w:rsidRPr="004E4FDD">
        <w:t>.</w:t>
      </w:r>
    </w:p>
    <w:p w14:paraId="16307BE9" w14:textId="77777777" w:rsidR="004E4FDD" w:rsidRPr="004E4FDD" w:rsidRDefault="004E4FDD" w:rsidP="004E4FDD">
      <w:r w:rsidRPr="004E4FDD">
        <w:t xml:space="preserve">Another important concept is </w:t>
      </w:r>
      <w:r w:rsidRPr="004E4FDD">
        <w:rPr>
          <w:b/>
          <w:bCs/>
        </w:rPr>
        <w:t>anti-aliasing</w:t>
      </w:r>
      <w:r w:rsidRPr="004E4FDD">
        <w:t xml:space="preserve">, which helps to smooth out the jagged edges of diagonal or curved lines by blending </w:t>
      </w:r>
      <w:proofErr w:type="spellStart"/>
      <w:r w:rsidRPr="004E4FDD">
        <w:t>colors</w:t>
      </w:r>
      <w:proofErr w:type="spellEnd"/>
      <w:r w:rsidRPr="004E4FDD">
        <w:t xml:space="preserve"> at the edges. This makes the image appear smoother and more natural to the human eye.</w:t>
      </w:r>
    </w:p>
    <w:p w14:paraId="5D0E470D" w14:textId="77777777" w:rsidR="004E4FDD" w:rsidRPr="004E4FDD" w:rsidRDefault="004E4FDD" w:rsidP="004E4FDD">
      <w:r w:rsidRPr="004E4FDD">
        <w:pict w14:anchorId="3B247ACC">
          <v:rect id="_x0000_i1168" style="width:0;height:1.5pt" o:hralign="center" o:hrstd="t" o:hr="t" fillcolor="#a0a0a0" stroked="f"/>
        </w:pict>
      </w:r>
    </w:p>
    <w:p w14:paraId="07C89A6A" w14:textId="77777777" w:rsidR="004E4FDD" w:rsidRPr="004E4FDD" w:rsidRDefault="004E4FDD" w:rsidP="004E4FDD">
      <w:pPr>
        <w:rPr>
          <w:b/>
          <w:bCs/>
        </w:rPr>
      </w:pPr>
      <w:r w:rsidRPr="004E4FDD">
        <w:rPr>
          <w:b/>
          <w:bCs/>
        </w:rPr>
        <w:t>2.4.2 Display Technologies</w:t>
      </w:r>
    </w:p>
    <w:p w14:paraId="35D87C12" w14:textId="77777777" w:rsidR="004E4FDD" w:rsidRPr="004E4FDD" w:rsidRDefault="004E4FDD" w:rsidP="004E4FDD">
      <w:pPr>
        <w:rPr>
          <w:b/>
          <w:bCs/>
        </w:rPr>
      </w:pPr>
      <w:r w:rsidRPr="004E4FDD">
        <w:rPr>
          <w:b/>
          <w:bCs/>
        </w:rPr>
        <w:t>Cathode Ray Tube (CRT)</w:t>
      </w:r>
    </w:p>
    <w:p w14:paraId="4D1C94C8" w14:textId="77777777" w:rsidR="004E4FDD" w:rsidRPr="004E4FDD" w:rsidRDefault="004E4FDD" w:rsidP="004E4FDD">
      <w:r w:rsidRPr="004E4FDD">
        <w:t xml:space="preserve">A </w:t>
      </w:r>
      <w:r w:rsidRPr="004E4FDD">
        <w:rPr>
          <w:b/>
          <w:bCs/>
        </w:rPr>
        <w:t>CRT monitor</w:t>
      </w:r>
      <w:r w:rsidRPr="004E4FDD">
        <w:t xml:space="preserve"> works by emitting a stream of electrons from an </w:t>
      </w:r>
      <w:r w:rsidRPr="004E4FDD">
        <w:rPr>
          <w:b/>
          <w:bCs/>
        </w:rPr>
        <w:t>electron gun</w:t>
      </w:r>
      <w:r w:rsidRPr="004E4FDD">
        <w:t xml:space="preserve"> inside the monitor.</w:t>
      </w:r>
      <w:r w:rsidRPr="004E4FDD">
        <w:br/>
        <w:t xml:space="preserve">These electrons are directed and focused by </w:t>
      </w:r>
      <w:r w:rsidRPr="004E4FDD">
        <w:rPr>
          <w:b/>
          <w:bCs/>
        </w:rPr>
        <w:t>magnetic fields</w:t>
      </w:r>
      <w:r w:rsidRPr="004E4FDD">
        <w:t xml:space="preserve"> onto a </w:t>
      </w:r>
      <w:r w:rsidRPr="004E4FDD">
        <w:rPr>
          <w:b/>
          <w:bCs/>
        </w:rPr>
        <w:t>phosphor-coated screen</w:t>
      </w:r>
      <w:r w:rsidRPr="004E4FDD">
        <w:t>. When the electrons hit the screen, the phosphor glows and creates an image.</w:t>
      </w:r>
    </w:p>
    <w:p w14:paraId="5C84991E" w14:textId="77777777" w:rsidR="004E4FDD" w:rsidRPr="004E4FDD" w:rsidRDefault="004E4FDD" w:rsidP="004E4FDD">
      <w:r w:rsidRPr="004E4FDD">
        <w:t>The screen is scanned line by line from top to bottom, forming the picture.</w:t>
      </w:r>
      <w:r w:rsidRPr="004E4FDD">
        <w:br/>
        <w:t xml:space="preserve">To reduce </w:t>
      </w:r>
      <w:r w:rsidRPr="004E4FDD">
        <w:rPr>
          <w:b/>
          <w:bCs/>
        </w:rPr>
        <w:t>flicker</w:t>
      </w:r>
      <w:r w:rsidRPr="004E4FDD">
        <w:t xml:space="preserve"> (the rapid blinking effect), the scanning rate can be increased, or </w:t>
      </w:r>
      <w:r w:rsidRPr="004E4FDD">
        <w:rPr>
          <w:b/>
          <w:bCs/>
        </w:rPr>
        <w:t>interlacing</w:t>
      </w:r>
      <w:r w:rsidRPr="004E4FDD">
        <w:t xml:space="preserve"> can be used—where odd-numbered lines are drawn first, followed by even-numbered lines.</w:t>
      </w:r>
    </w:p>
    <w:p w14:paraId="65F2F348" w14:textId="77777777" w:rsidR="004E4FDD" w:rsidRPr="004E4FDD" w:rsidRDefault="004E4FDD" w:rsidP="004E4FDD">
      <w:r w:rsidRPr="004E4FDD">
        <w:pict w14:anchorId="0187CAD7">
          <v:rect id="_x0000_i1169" style="width:0;height:1.5pt" o:hralign="center" o:hrstd="t" o:hr="t" fillcolor="#a0a0a0" stroked="f"/>
        </w:pict>
      </w:r>
    </w:p>
    <w:p w14:paraId="346BF3C3" w14:textId="77777777" w:rsidR="004E4FDD" w:rsidRPr="004E4FDD" w:rsidRDefault="004E4FDD" w:rsidP="004E4FDD">
      <w:pPr>
        <w:rPr>
          <w:b/>
          <w:bCs/>
        </w:rPr>
      </w:pPr>
      <w:r w:rsidRPr="004E4FDD">
        <w:rPr>
          <w:b/>
          <w:bCs/>
        </w:rPr>
        <w:t>Liquid Crystal Display (LCD)</w:t>
      </w:r>
    </w:p>
    <w:p w14:paraId="2C735B2E" w14:textId="77777777" w:rsidR="004E4FDD" w:rsidRPr="004E4FDD" w:rsidRDefault="004E4FDD" w:rsidP="004E4FDD">
      <w:r w:rsidRPr="004E4FDD">
        <w:t xml:space="preserve">In an </w:t>
      </w:r>
      <w:r w:rsidRPr="004E4FDD">
        <w:rPr>
          <w:b/>
          <w:bCs/>
        </w:rPr>
        <w:t>LCD</w:t>
      </w:r>
      <w:r w:rsidRPr="004E4FDD">
        <w:t xml:space="preserve">, a thin layer of </w:t>
      </w:r>
      <w:r w:rsidRPr="004E4FDD">
        <w:rPr>
          <w:b/>
          <w:bCs/>
        </w:rPr>
        <w:t>liquid crystal material</w:t>
      </w:r>
      <w:r w:rsidRPr="004E4FDD">
        <w:t xml:space="preserve"> is sandwiched between two glass plates.</w:t>
      </w:r>
      <w:r w:rsidRPr="004E4FDD">
        <w:br/>
        <w:t xml:space="preserve">Light from an </w:t>
      </w:r>
      <w:proofErr w:type="gramStart"/>
      <w:r w:rsidRPr="004E4FDD">
        <w:t>external source passes</w:t>
      </w:r>
      <w:proofErr w:type="gramEnd"/>
      <w:r w:rsidRPr="004E4FDD">
        <w:t xml:space="preserve"> through the </w:t>
      </w:r>
      <w:r w:rsidRPr="004E4FDD">
        <w:rPr>
          <w:b/>
          <w:bCs/>
        </w:rPr>
        <w:t>top plate</w:t>
      </w:r>
      <w:r w:rsidRPr="004E4FDD">
        <w:t xml:space="preserve"> and becomes polarized.</w:t>
      </w:r>
      <w:r w:rsidRPr="004E4FDD">
        <w:br/>
        <w:t xml:space="preserve">It then passes through the liquid crystals and is </w:t>
      </w:r>
      <w:proofErr w:type="gramStart"/>
      <w:r w:rsidRPr="004E4FDD">
        <w:t>reflected back</w:t>
      </w:r>
      <w:proofErr w:type="gramEnd"/>
      <w:r w:rsidRPr="004E4FDD">
        <w:t xml:space="preserve"> to the viewer’s eyes by the </w:t>
      </w:r>
      <w:r w:rsidRPr="004E4FDD">
        <w:rPr>
          <w:b/>
          <w:bCs/>
        </w:rPr>
        <w:t>bottom plate</w:t>
      </w:r>
      <w:r w:rsidRPr="004E4FDD">
        <w:t>.</w:t>
      </w:r>
    </w:p>
    <w:p w14:paraId="607DB74B" w14:textId="77777777" w:rsidR="004E4FDD" w:rsidRPr="004E4FDD" w:rsidRDefault="004E4FDD" w:rsidP="004E4FDD">
      <w:r w:rsidRPr="004E4FDD">
        <w:t xml:space="preserve">Each crystal can change its </w:t>
      </w:r>
      <w:r w:rsidRPr="004E4FDD">
        <w:rPr>
          <w:b/>
          <w:bCs/>
        </w:rPr>
        <w:t>polarization</w:t>
      </w:r>
      <w:r w:rsidRPr="004E4FDD">
        <w:t xml:space="preserve"> electronically to control how much light passes through, thus forming the image.</w:t>
      </w:r>
      <w:r w:rsidRPr="004E4FDD">
        <w:br/>
        <w:t>LCDs are thinner, lighter, and consume less power than CRTs, making them ideal for laptops and modern monitors.</w:t>
      </w:r>
    </w:p>
    <w:p w14:paraId="51EDB24E" w14:textId="77777777" w:rsidR="004E4FDD" w:rsidRPr="004E4FDD" w:rsidRDefault="004E4FDD" w:rsidP="004E4FDD">
      <w:r w:rsidRPr="004E4FDD">
        <w:lastRenderedPageBreak/>
        <w:pict w14:anchorId="517D4EB4">
          <v:rect id="_x0000_i1170" style="width:0;height:1.5pt" o:hralign="center" o:hrstd="t" o:hr="t" fillcolor="#a0a0a0" stroked="f"/>
        </w:pict>
      </w:r>
    </w:p>
    <w:p w14:paraId="26DE300E" w14:textId="77777777" w:rsidR="004E4FDD" w:rsidRPr="004E4FDD" w:rsidRDefault="004E4FDD" w:rsidP="004E4FDD">
      <w:pPr>
        <w:rPr>
          <w:b/>
          <w:bCs/>
        </w:rPr>
      </w:pPr>
      <w:r w:rsidRPr="004E4FDD">
        <w:rPr>
          <w:b/>
          <w:bCs/>
        </w:rPr>
        <w:t>2.4.3 Large Displays and Situated Displays</w:t>
      </w:r>
    </w:p>
    <w:p w14:paraId="34E65B22" w14:textId="77777777" w:rsidR="004E4FDD" w:rsidRPr="004E4FDD" w:rsidRDefault="004E4FDD" w:rsidP="004E4FDD">
      <w:r w:rsidRPr="004E4FDD">
        <w:t>Large displays are used in public places, presentations, and collaborative environments.</w:t>
      </w:r>
      <w:r w:rsidRPr="004E4FDD">
        <w:br/>
        <w:t xml:space="preserve">Some large screens use </w:t>
      </w:r>
      <w:r w:rsidRPr="004E4FDD">
        <w:rPr>
          <w:b/>
          <w:bCs/>
        </w:rPr>
        <w:t>gas-plasma technology</w:t>
      </w:r>
      <w:r w:rsidRPr="004E4FDD">
        <w:t xml:space="preserve">, which provides bright images and typically has a </w:t>
      </w:r>
      <w:r w:rsidRPr="004E4FDD">
        <w:rPr>
          <w:b/>
          <w:bCs/>
        </w:rPr>
        <w:t>16:9 widescreen ratio</w:t>
      </w:r>
      <w:r w:rsidRPr="004E4FDD">
        <w:t>.</w:t>
      </w:r>
    </w:p>
    <w:p w14:paraId="0442FD39" w14:textId="77777777" w:rsidR="004E4FDD" w:rsidRPr="004E4FDD" w:rsidRDefault="004E4FDD" w:rsidP="004E4FDD">
      <w:r w:rsidRPr="004E4FDD">
        <w:t xml:space="preserve">Multiple smaller screens can also be arranged together to form a </w:t>
      </w:r>
      <w:r w:rsidRPr="004E4FDD">
        <w:rPr>
          <w:b/>
          <w:bCs/>
        </w:rPr>
        <w:t>video wall</w:t>
      </w:r>
      <w:r w:rsidRPr="004E4FDD">
        <w:t xml:space="preserve">, which displays one </w:t>
      </w:r>
      <w:proofErr w:type="gramStart"/>
      <w:r w:rsidRPr="004E4FDD">
        <w:t>large combined</w:t>
      </w:r>
      <w:proofErr w:type="gramEnd"/>
      <w:r w:rsidRPr="004E4FDD">
        <w:t xml:space="preserve"> image.</w:t>
      </w:r>
      <w:r w:rsidRPr="004E4FDD">
        <w:br/>
      </w:r>
      <w:r w:rsidRPr="004E4FDD">
        <w:rPr>
          <w:b/>
          <w:bCs/>
        </w:rPr>
        <w:t>Projectors</w:t>
      </w:r>
      <w:r w:rsidRPr="004E4FDD">
        <w:t xml:space="preserve"> are another type of large display device. There are two main types:</w:t>
      </w:r>
    </w:p>
    <w:p w14:paraId="18F92D54" w14:textId="77777777" w:rsidR="004E4FDD" w:rsidRPr="004E4FDD" w:rsidRDefault="004E4FDD" w:rsidP="004E4FDD">
      <w:pPr>
        <w:numPr>
          <w:ilvl w:val="0"/>
          <w:numId w:val="26"/>
        </w:numPr>
      </w:pPr>
      <w:r w:rsidRPr="004E4FDD">
        <w:rPr>
          <w:b/>
          <w:bCs/>
        </w:rPr>
        <w:t>Three-lens projectors</w:t>
      </w:r>
      <w:r w:rsidRPr="004E4FDD">
        <w:t xml:space="preserve"> (red, green, blue) combine </w:t>
      </w:r>
      <w:proofErr w:type="spellStart"/>
      <w:r w:rsidRPr="004E4FDD">
        <w:t>colors</w:t>
      </w:r>
      <w:proofErr w:type="spellEnd"/>
      <w:r w:rsidRPr="004E4FDD">
        <w:t xml:space="preserve"> to form a full-</w:t>
      </w:r>
      <w:proofErr w:type="spellStart"/>
      <w:r w:rsidRPr="004E4FDD">
        <w:t>color</w:t>
      </w:r>
      <w:proofErr w:type="spellEnd"/>
      <w:r w:rsidRPr="004E4FDD">
        <w:t xml:space="preserve"> image.</w:t>
      </w:r>
    </w:p>
    <w:p w14:paraId="2A4CBD25" w14:textId="77777777" w:rsidR="004E4FDD" w:rsidRPr="004E4FDD" w:rsidRDefault="004E4FDD" w:rsidP="004E4FDD">
      <w:pPr>
        <w:numPr>
          <w:ilvl w:val="0"/>
          <w:numId w:val="26"/>
        </w:numPr>
      </w:pPr>
      <w:r w:rsidRPr="004E4FDD">
        <w:rPr>
          <w:b/>
          <w:bCs/>
        </w:rPr>
        <w:t>LCD projectors</w:t>
      </w:r>
      <w:r w:rsidRPr="004E4FDD">
        <w:t xml:space="preserve"> use a tiny LCD screen through which light is projected onto a wall or screen.</w:t>
      </w:r>
    </w:p>
    <w:p w14:paraId="5D00EECF" w14:textId="77777777" w:rsidR="004E4FDD" w:rsidRPr="004E4FDD" w:rsidRDefault="004E4FDD" w:rsidP="004E4FDD">
      <w:r w:rsidRPr="004E4FDD">
        <w:pict w14:anchorId="4F413CDD">
          <v:rect id="_x0000_i1171" style="width:0;height:1.5pt" o:hralign="center" o:hrstd="t" o:hr="t" fillcolor="#a0a0a0" stroked="f"/>
        </w:pict>
      </w:r>
    </w:p>
    <w:p w14:paraId="07D66826" w14:textId="77777777" w:rsidR="004E4FDD" w:rsidRPr="004E4FDD" w:rsidRDefault="004E4FDD" w:rsidP="004E4FDD">
      <w:pPr>
        <w:rPr>
          <w:b/>
          <w:bCs/>
        </w:rPr>
      </w:pPr>
      <w:r w:rsidRPr="004E4FDD">
        <w:rPr>
          <w:b/>
          <w:bCs/>
        </w:rPr>
        <w:t>2.4.4 Digital Paper</w:t>
      </w:r>
    </w:p>
    <w:p w14:paraId="47663154" w14:textId="77777777" w:rsidR="004E4FDD" w:rsidRPr="004E4FDD" w:rsidRDefault="004E4FDD" w:rsidP="004E4FDD">
      <w:r w:rsidRPr="004E4FDD">
        <w:rPr>
          <w:b/>
          <w:bCs/>
        </w:rPr>
        <w:t>Digital paper</w:t>
      </w:r>
      <w:r w:rsidRPr="004E4FDD">
        <w:t xml:space="preserve"> is a thin and flexible material that behaves like electronic paper.</w:t>
      </w:r>
      <w:r w:rsidRPr="004E4FDD">
        <w:br/>
        <w:t>It can be written on or display information electronically, just like a normal screen.</w:t>
      </w:r>
      <w:r w:rsidRPr="004E4FDD">
        <w:br/>
        <w:t xml:space="preserve">However, once the content is displayed, it </w:t>
      </w:r>
      <w:r w:rsidRPr="004E4FDD">
        <w:rPr>
          <w:b/>
          <w:bCs/>
        </w:rPr>
        <w:t>remains visible even after power is removed</w:t>
      </w:r>
      <w:r w:rsidRPr="004E4FDD">
        <w:t>.</w:t>
      </w:r>
    </w:p>
    <w:p w14:paraId="367F2DD8" w14:textId="77777777" w:rsidR="004E4FDD" w:rsidRPr="004E4FDD" w:rsidRDefault="004E4FDD" w:rsidP="004E4FDD">
      <w:r w:rsidRPr="004E4FDD">
        <w:t xml:space="preserve">This makes it energy-efficient and ideal for applications like </w:t>
      </w:r>
      <w:r w:rsidRPr="004E4FDD">
        <w:rPr>
          <w:b/>
          <w:bCs/>
        </w:rPr>
        <w:t>e-books</w:t>
      </w:r>
      <w:r w:rsidRPr="004E4FDD">
        <w:t xml:space="preserve">, </w:t>
      </w:r>
      <w:r w:rsidRPr="004E4FDD">
        <w:rPr>
          <w:b/>
          <w:bCs/>
        </w:rPr>
        <w:t>electronic newspapers</w:t>
      </w:r>
      <w:r w:rsidRPr="004E4FDD">
        <w:t xml:space="preserve">, or </w:t>
      </w:r>
      <w:r w:rsidRPr="004E4FDD">
        <w:rPr>
          <w:b/>
          <w:bCs/>
        </w:rPr>
        <w:t>reusable notepads</w:t>
      </w:r>
      <w:r w:rsidRPr="004E4FDD">
        <w:t>.</w:t>
      </w:r>
    </w:p>
    <w:p w14:paraId="480E9880" w14:textId="77777777" w:rsidR="004E4FDD" w:rsidRPr="004E4FDD" w:rsidRDefault="004E4FDD" w:rsidP="004E4FDD">
      <w:r w:rsidRPr="004E4FDD">
        <w:pict w14:anchorId="14C8B7B0">
          <v:rect id="_x0000_i1172" style="width:0;height:1.5pt" o:hralign="center" o:hrstd="t" o:hr="t" fillcolor="#a0a0a0" stroked="f"/>
        </w:pict>
      </w:r>
    </w:p>
    <w:p w14:paraId="72FD48F4" w14:textId="77777777" w:rsidR="004E4FDD" w:rsidRPr="004E4FDD" w:rsidRDefault="004E4FDD" w:rsidP="004E4FDD">
      <w:r w:rsidRPr="004E4FDD">
        <w:rPr>
          <w:rFonts w:ascii="Segoe UI Emoji" w:hAnsi="Segoe UI Emoji" w:cs="Segoe UI Emoji"/>
        </w:rPr>
        <w:t>✅</w:t>
      </w:r>
      <w:r w:rsidRPr="004E4FDD">
        <w:t xml:space="preserve"> </w:t>
      </w:r>
      <w:r w:rsidRPr="004E4FDD">
        <w:rPr>
          <w:b/>
          <w:bCs/>
        </w:rPr>
        <w:t>In short:</w:t>
      </w:r>
    </w:p>
    <w:p w14:paraId="79E4AC67" w14:textId="77777777" w:rsidR="004E4FDD" w:rsidRPr="004E4FDD" w:rsidRDefault="004E4FDD" w:rsidP="004E4FDD">
      <w:pPr>
        <w:numPr>
          <w:ilvl w:val="0"/>
          <w:numId w:val="27"/>
        </w:numPr>
      </w:pPr>
      <w:r w:rsidRPr="004E4FDD">
        <w:t xml:space="preserve">Bitmap → Pixel-based display (resolution, </w:t>
      </w:r>
      <w:proofErr w:type="spellStart"/>
      <w:r w:rsidRPr="004E4FDD">
        <w:t>color</w:t>
      </w:r>
      <w:proofErr w:type="spellEnd"/>
      <w:r w:rsidRPr="004E4FDD">
        <w:t xml:space="preserve"> depth, anti-aliasing).</w:t>
      </w:r>
    </w:p>
    <w:p w14:paraId="54B6DDAF" w14:textId="77777777" w:rsidR="004E4FDD" w:rsidRPr="004E4FDD" w:rsidRDefault="004E4FDD" w:rsidP="004E4FDD">
      <w:pPr>
        <w:numPr>
          <w:ilvl w:val="0"/>
          <w:numId w:val="27"/>
        </w:numPr>
      </w:pPr>
      <w:r w:rsidRPr="004E4FDD">
        <w:t>CRT → Electron beam hitting phosphor screen.</w:t>
      </w:r>
    </w:p>
    <w:p w14:paraId="06635C91" w14:textId="77777777" w:rsidR="004E4FDD" w:rsidRPr="004E4FDD" w:rsidRDefault="004E4FDD" w:rsidP="004E4FDD">
      <w:pPr>
        <w:numPr>
          <w:ilvl w:val="0"/>
          <w:numId w:val="27"/>
        </w:numPr>
      </w:pPr>
      <w:r w:rsidRPr="004E4FDD">
        <w:t>LCD → Light modulation using liquid crystals.</w:t>
      </w:r>
    </w:p>
    <w:p w14:paraId="2CE2DFEC" w14:textId="77777777" w:rsidR="004E4FDD" w:rsidRPr="004E4FDD" w:rsidRDefault="004E4FDD" w:rsidP="004E4FDD">
      <w:pPr>
        <w:numPr>
          <w:ilvl w:val="0"/>
          <w:numId w:val="27"/>
        </w:numPr>
      </w:pPr>
      <w:r w:rsidRPr="004E4FDD">
        <w:t>Large displays → Gas-plasma, video walls, projectors.</w:t>
      </w:r>
    </w:p>
    <w:p w14:paraId="16B531E2" w14:textId="77777777" w:rsidR="004E4FDD" w:rsidRPr="004E4FDD" w:rsidRDefault="004E4FDD" w:rsidP="004E4FDD">
      <w:pPr>
        <w:numPr>
          <w:ilvl w:val="0"/>
          <w:numId w:val="27"/>
        </w:numPr>
      </w:pPr>
      <w:r w:rsidRPr="004E4FDD">
        <w:t>Digital paper → Flexible, power-saving, reusable display surface.</w:t>
      </w:r>
    </w:p>
    <w:p w14:paraId="40477A14" w14:textId="77777777" w:rsidR="004E4FDD" w:rsidRPr="004E4FDD" w:rsidRDefault="004E4FDD" w:rsidP="004E4FDD">
      <w:r w:rsidRPr="004E4FDD">
        <w:pict w14:anchorId="733BA6C3">
          <v:rect id="_x0000_i1173" style="width:0;height:1.5pt" o:hralign="center" o:hrstd="t" o:hr="t" fillcolor="#a0a0a0" stroked="f"/>
        </w:pict>
      </w:r>
    </w:p>
    <w:p w14:paraId="112315FA" w14:textId="77777777" w:rsidR="004E4FDD" w:rsidRPr="004E4FDD" w:rsidRDefault="004E4FDD" w:rsidP="004E4FDD">
      <w:r w:rsidRPr="004E4FDD">
        <w:t xml:space="preserve">Would you like me to continue with </w:t>
      </w:r>
      <w:r w:rsidRPr="004E4FDD">
        <w:rPr>
          <w:b/>
          <w:bCs/>
        </w:rPr>
        <w:t>2.5 Devices for Virtual Reality and 3D Interaction</w:t>
      </w:r>
      <w:r w:rsidRPr="004E4FDD">
        <w:t xml:space="preserve"> next in the same detailed manner?</w:t>
      </w:r>
    </w:p>
    <w:p w14:paraId="6D0C2423" w14:textId="77777777" w:rsidR="00447D50" w:rsidRDefault="00447D50" w:rsidP="004F4234"/>
    <w:sectPr w:rsidR="00447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2B9"/>
    <w:multiLevelType w:val="multilevel"/>
    <w:tmpl w:val="C71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4976"/>
    <w:multiLevelType w:val="multilevel"/>
    <w:tmpl w:val="FB7E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118C0"/>
    <w:multiLevelType w:val="multilevel"/>
    <w:tmpl w:val="8CD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81FA1"/>
    <w:multiLevelType w:val="multilevel"/>
    <w:tmpl w:val="380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36D73"/>
    <w:multiLevelType w:val="multilevel"/>
    <w:tmpl w:val="4614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C6010"/>
    <w:multiLevelType w:val="multilevel"/>
    <w:tmpl w:val="0C14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7142B"/>
    <w:multiLevelType w:val="multilevel"/>
    <w:tmpl w:val="BB4A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5212E"/>
    <w:multiLevelType w:val="multilevel"/>
    <w:tmpl w:val="3F7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D5402"/>
    <w:multiLevelType w:val="multilevel"/>
    <w:tmpl w:val="4DE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F2B66"/>
    <w:multiLevelType w:val="multilevel"/>
    <w:tmpl w:val="32F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75085"/>
    <w:multiLevelType w:val="multilevel"/>
    <w:tmpl w:val="8D06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20FEC"/>
    <w:multiLevelType w:val="multilevel"/>
    <w:tmpl w:val="08A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C3AAD"/>
    <w:multiLevelType w:val="multilevel"/>
    <w:tmpl w:val="842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72751"/>
    <w:multiLevelType w:val="multilevel"/>
    <w:tmpl w:val="010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57AA9"/>
    <w:multiLevelType w:val="multilevel"/>
    <w:tmpl w:val="0EE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77C80"/>
    <w:multiLevelType w:val="multilevel"/>
    <w:tmpl w:val="F858F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90225"/>
    <w:multiLevelType w:val="multilevel"/>
    <w:tmpl w:val="EC087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84240"/>
    <w:multiLevelType w:val="multilevel"/>
    <w:tmpl w:val="8A6CC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222C9"/>
    <w:multiLevelType w:val="multilevel"/>
    <w:tmpl w:val="5AE2F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5B707F"/>
    <w:multiLevelType w:val="multilevel"/>
    <w:tmpl w:val="30D2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5C2CC3"/>
    <w:multiLevelType w:val="multilevel"/>
    <w:tmpl w:val="D2AE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B1C8B"/>
    <w:multiLevelType w:val="multilevel"/>
    <w:tmpl w:val="4D9E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C2EFF"/>
    <w:multiLevelType w:val="multilevel"/>
    <w:tmpl w:val="4F0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34662">
    <w:abstractNumId w:val="16"/>
  </w:num>
  <w:num w:numId="2" w16cid:durableId="1710908011">
    <w:abstractNumId w:val="10"/>
  </w:num>
  <w:num w:numId="3" w16cid:durableId="2090274406">
    <w:abstractNumId w:val="15"/>
  </w:num>
  <w:num w:numId="4" w16cid:durableId="136544516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92368351">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73273089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70422193">
    <w:abstractNumId w:val="17"/>
  </w:num>
  <w:num w:numId="8" w16cid:durableId="159587077">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781464203">
    <w:abstractNumId w:val="20"/>
  </w:num>
  <w:num w:numId="10" w16cid:durableId="1475172237">
    <w:abstractNumId w:val="11"/>
  </w:num>
  <w:num w:numId="11" w16cid:durableId="1626622683">
    <w:abstractNumId w:val="9"/>
  </w:num>
  <w:num w:numId="12" w16cid:durableId="1851991389">
    <w:abstractNumId w:val="22"/>
  </w:num>
  <w:num w:numId="13" w16cid:durableId="1861891599">
    <w:abstractNumId w:val="6"/>
  </w:num>
  <w:num w:numId="14" w16cid:durableId="1732000208">
    <w:abstractNumId w:val="7"/>
  </w:num>
  <w:num w:numId="15" w16cid:durableId="1521507198">
    <w:abstractNumId w:val="3"/>
  </w:num>
  <w:num w:numId="16" w16cid:durableId="1570841996">
    <w:abstractNumId w:val="12"/>
  </w:num>
  <w:num w:numId="17" w16cid:durableId="1387677776">
    <w:abstractNumId w:val="19"/>
  </w:num>
  <w:num w:numId="18" w16cid:durableId="1688559748">
    <w:abstractNumId w:val="18"/>
  </w:num>
  <w:num w:numId="19" w16cid:durableId="128979529">
    <w:abstractNumId w:val="1"/>
  </w:num>
  <w:num w:numId="20" w16cid:durableId="950942847">
    <w:abstractNumId w:val="4"/>
  </w:num>
  <w:num w:numId="21" w16cid:durableId="1798721545">
    <w:abstractNumId w:val="2"/>
  </w:num>
  <w:num w:numId="22" w16cid:durableId="1687099574">
    <w:abstractNumId w:val="5"/>
  </w:num>
  <w:num w:numId="23" w16cid:durableId="371541148">
    <w:abstractNumId w:val="8"/>
  </w:num>
  <w:num w:numId="24" w16cid:durableId="1761175857">
    <w:abstractNumId w:val="13"/>
  </w:num>
  <w:num w:numId="25" w16cid:durableId="22176766">
    <w:abstractNumId w:val="21"/>
  </w:num>
  <w:num w:numId="26" w16cid:durableId="883061654">
    <w:abstractNumId w:val="14"/>
  </w:num>
  <w:num w:numId="27" w16cid:durableId="139947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7E"/>
    <w:rsid w:val="00447D50"/>
    <w:rsid w:val="004E4FDD"/>
    <w:rsid w:val="004F4234"/>
    <w:rsid w:val="00571E86"/>
    <w:rsid w:val="00705E17"/>
    <w:rsid w:val="00935522"/>
    <w:rsid w:val="00956A7E"/>
    <w:rsid w:val="00A60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EFBF"/>
  <w15:chartTrackingRefBased/>
  <w15:docId w15:val="{85FAF452-8176-4311-9ADC-270C79C4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A7E"/>
    <w:rPr>
      <w:rFonts w:eastAsiaTheme="majorEastAsia" w:cstheme="majorBidi"/>
      <w:color w:val="272727" w:themeColor="text1" w:themeTint="D8"/>
    </w:rPr>
  </w:style>
  <w:style w:type="paragraph" w:styleId="Title">
    <w:name w:val="Title"/>
    <w:basedOn w:val="Normal"/>
    <w:next w:val="Normal"/>
    <w:link w:val="TitleChar"/>
    <w:uiPriority w:val="10"/>
    <w:qFormat/>
    <w:rsid w:val="00956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A7E"/>
    <w:pPr>
      <w:spacing w:before="160"/>
      <w:jc w:val="center"/>
    </w:pPr>
    <w:rPr>
      <w:i/>
      <w:iCs/>
      <w:color w:val="404040" w:themeColor="text1" w:themeTint="BF"/>
    </w:rPr>
  </w:style>
  <w:style w:type="character" w:customStyle="1" w:styleId="QuoteChar">
    <w:name w:val="Quote Char"/>
    <w:basedOn w:val="DefaultParagraphFont"/>
    <w:link w:val="Quote"/>
    <w:uiPriority w:val="29"/>
    <w:rsid w:val="00956A7E"/>
    <w:rPr>
      <w:i/>
      <w:iCs/>
      <w:color w:val="404040" w:themeColor="text1" w:themeTint="BF"/>
    </w:rPr>
  </w:style>
  <w:style w:type="paragraph" w:styleId="ListParagraph">
    <w:name w:val="List Paragraph"/>
    <w:basedOn w:val="Normal"/>
    <w:uiPriority w:val="34"/>
    <w:qFormat/>
    <w:rsid w:val="00956A7E"/>
    <w:pPr>
      <w:ind w:left="720"/>
      <w:contextualSpacing/>
    </w:pPr>
  </w:style>
  <w:style w:type="character" w:styleId="IntenseEmphasis">
    <w:name w:val="Intense Emphasis"/>
    <w:basedOn w:val="DefaultParagraphFont"/>
    <w:uiPriority w:val="21"/>
    <w:qFormat/>
    <w:rsid w:val="00956A7E"/>
    <w:rPr>
      <w:i/>
      <w:iCs/>
      <w:color w:val="0F4761" w:themeColor="accent1" w:themeShade="BF"/>
    </w:rPr>
  </w:style>
  <w:style w:type="paragraph" w:styleId="IntenseQuote">
    <w:name w:val="Intense Quote"/>
    <w:basedOn w:val="Normal"/>
    <w:next w:val="Normal"/>
    <w:link w:val="IntenseQuoteChar"/>
    <w:uiPriority w:val="30"/>
    <w:qFormat/>
    <w:rsid w:val="00956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A7E"/>
    <w:rPr>
      <w:i/>
      <w:iCs/>
      <w:color w:val="0F4761" w:themeColor="accent1" w:themeShade="BF"/>
    </w:rPr>
  </w:style>
  <w:style w:type="character" w:styleId="IntenseReference">
    <w:name w:val="Intense Reference"/>
    <w:basedOn w:val="DefaultParagraphFont"/>
    <w:uiPriority w:val="32"/>
    <w:qFormat/>
    <w:rsid w:val="00956A7E"/>
    <w:rPr>
      <w:b/>
      <w:bCs/>
      <w:smallCaps/>
      <w:color w:val="0F4761" w:themeColor="accent1" w:themeShade="BF"/>
      <w:spacing w:val="5"/>
    </w:rPr>
  </w:style>
  <w:style w:type="character" w:styleId="Hyperlink">
    <w:name w:val="Hyperlink"/>
    <w:basedOn w:val="DefaultParagraphFont"/>
    <w:uiPriority w:val="99"/>
    <w:unhideWhenUsed/>
    <w:rsid w:val="004F4234"/>
    <w:rPr>
      <w:color w:val="467886" w:themeColor="hyperlink"/>
      <w:u w:val="single"/>
    </w:rPr>
  </w:style>
  <w:style w:type="character" w:styleId="UnresolvedMention">
    <w:name w:val="Unresolved Mention"/>
    <w:basedOn w:val="DefaultParagraphFont"/>
    <w:uiPriority w:val="99"/>
    <w:semiHidden/>
    <w:unhideWhenUsed/>
    <w:rsid w:val="004F4234"/>
    <w:rPr>
      <w:color w:val="605E5C"/>
      <w:shd w:val="clear" w:color="auto" w:fill="E1DFDD"/>
    </w:rPr>
  </w:style>
  <w:style w:type="character" w:styleId="FollowedHyperlink">
    <w:name w:val="FollowedHyperlink"/>
    <w:basedOn w:val="DefaultParagraphFont"/>
    <w:uiPriority w:val="99"/>
    <w:semiHidden/>
    <w:unhideWhenUsed/>
    <w:rsid w:val="00447D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0a112d-a510-8320-8a72-57cb6a7b58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17</Pages>
  <Words>4239</Words>
  <Characters>24163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2</cp:revision>
  <dcterms:created xsi:type="dcterms:W3CDTF">2025-11-04T15:14:00Z</dcterms:created>
  <dcterms:modified xsi:type="dcterms:W3CDTF">2025-11-05T01:15:00Z</dcterms:modified>
</cp:coreProperties>
</file>