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F6F9D" w14:textId="77777777" w:rsidR="007372C0" w:rsidRPr="005C610E" w:rsidRDefault="007372C0" w:rsidP="007372C0">
      <w:pPr>
        <w:jc w:val="center"/>
        <w:rPr>
          <w:b/>
          <w:bCs/>
          <w:sz w:val="48"/>
          <w:szCs w:val="48"/>
          <w:u w:val="double"/>
        </w:rPr>
      </w:pPr>
      <w:r w:rsidRPr="005C610E">
        <w:rPr>
          <w:b/>
          <w:bCs/>
          <w:sz w:val="48"/>
          <w:szCs w:val="48"/>
          <w:u w:val="double"/>
        </w:rPr>
        <w:t xml:space="preserve">The Battle </w:t>
      </w:r>
      <w:r>
        <w:rPr>
          <w:b/>
          <w:bCs/>
          <w:sz w:val="48"/>
          <w:szCs w:val="48"/>
          <w:u w:val="double"/>
        </w:rPr>
        <w:t>o</w:t>
      </w:r>
      <w:r w:rsidRPr="005C610E">
        <w:rPr>
          <w:b/>
          <w:bCs/>
          <w:sz w:val="48"/>
          <w:szCs w:val="48"/>
          <w:u w:val="double"/>
        </w:rPr>
        <w:t>f Neighborhoods</w:t>
      </w:r>
    </w:p>
    <w:p w14:paraId="6F65542A" w14:textId="7BB57F47" w:rsidR="007372C0" w:rsidRDefault="007372C0" w:rsidP="00102E2A">
      <w:pPr>
        <w:pBdr>
          <w:bottom w:val="single" w:sz="6" w:space="12" w:color="auto"/>
        </w:pBdr>
        <w:jc w:val="center"/>
        <w:rPr>
          <w:b/>
          <w:bCs/>
          <w:sz w:val="36"/>
          <w:szCs w:val="36"/>
        </w:rPr>
      </w:pPr>
      <w:r w:rsidRPr="005C610E">
        <w:rPr>
          <w:b/>
          <w:bCs/>
          <w:sz w:val="36"/>
          <w:szCs w:val="36"/>
        </w:rPr>
        <w:t>Best place to start a Coffee Shop business</w:t>
      </w:r>
    </w:p>
    <w:p w14:paraId="7CE0CA10" w14:textId="77777777" w:rsidR="00102E2A" w:rsidRPr="005C610E" w:rsidRDefault="00102E2A" w:rsidP="00102E2A">
      <w:pPr>
        <w:pBdr>
          <w:bottom w:val="single" w:sz="6" w:space="12" w:color="auto"/>
        </w:pBdr>
        <w:jc w:val="center"/>
        <w:rPr>
          <w:b/>
          <w:bCs/>
          <w:sz w:val="36"/>
          <w:szCs w:val="36"/>
        </w:rPr>
      </w:pPr>
    </w:p>
    <w:p w14:paraId="3FD2C11E" w14:textId="77777777" w:rsidR="00102E2A" w:rsidRDefault="00102E2A" w:rsidP="00102E2A">
      <w:pPr>
        <w:pBdr>
          <w:bottom w:val="single" w:sz="6" w:space="12" w:color="auto"/>
        </w:pBdr>
        <w:jc w:val="center"/>
        <w:rPr>
          <w:b/>
          <w:bCs/>
          <w:sz w:val="32"/>
          <w:szCs w:val="32"/>
        </w:rPr>
      </w:pPr>
      <w:r>
        <w:rPr>
          <w:noProof/>
        </w:rPr>
        <w:drawing>
          <wp:inline distT="0" distB="0" distL="0" distR="0" wp14:anchorId="57595412" wp14:editId="6666EE74">
            <wp:extent cx="5943600" cy="66294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 cstate="print">
                      <a:extLst>
                        <a:ext uri="{28A0092B-C50C-407E-A947-70E740481C1C}">
                          <a14:useLocalDpi xmlns:a14="http://schemas.microsoft.com/office/drawing/2010/main" val="0"/>
                        </a:ext>
                      </a:extLst>
                    </a:blip>
                    <a:srcRect t="1" r="22215" b="-1124"/>
                    <a:stretch/>
                  </pic:blipFill>
                  <pic:spPr bwMode="auto">
                    <a:xfrm>
                      <a:off x="0" y="0"/>
                      <a:ext cx="5943600" cy="6629400"/>
                    </a:xfrm>
                    <a:prstGeom prst="rect">
                      <a:avLst/>
                    </a:prstGeom>
                    <a:noFill/>
                    <a:ln>
                      <a:noFill/>
                    </a:ln>
                    <a:extLst>
                      <a:ext uri="{53640926-AAD7-44D8-BBD7-CCE9431645EC}">
                        <a14:shadowObscured xmlns:a14="http://schemas.microsoft.com/office/drawing/2010/main"/>
                      </a:ext>
                    </a:extLst>
                  </pic:spPr>
                </pic:pic>
              </a:graphicData>
            </a:graphic>
          </wp:inline>
        </w:drawing>
      </w:r>
    </w:p>
    <w:p w14:paraId="33E54CDF" w14:textId="37FE1FDA" w:rsidR="00102E2A" w:rsidRPr="00102E2A" w:rsidRDefault="0084011D" w:rsidP="00102E2A">
      <w:pPr>
        <w:rPr>
          <w:b/>
          <w:bCs/>
          <w:sz w:val="32"/>
          <w:szCs w:val="32"/>
        </w:rPr>
      </w:pPr>
      <w:r>
        <w:rPr>
          <w:b/>
          <w:bCs/>
          <w:sz w:val="32"/>
          <w:szCs w:val="32"/>
        </w:rPr>
        <w:lastRenderedPageBreak/>
        <w:t>A.</w:t>
      </w:r>
      <w:r w:rsidR="002A2D11">
        <w:rPr>
          <w:b/>
          <w:bCs/>
          <w:sz w:val="32"/>
          <w:szCs w:val="32"/>
        </w:rPr>
        <w:t xml:space="preserve"> </w:t>
      </w:r>
      <w:r w:rsidR="00102E2A">
        <w:rPr>
          <w:b/>
          <w:bCs/>
          <w:sz w:val="32"/>
          <w:szCs w:val="32"/>
        </w:rPr>
        <w:t>Introduction:</w:t>
      </w:r>
    </w:p>
    <w:p w14:paraId="773A0954" w14:textId="52DAEDE5" w:rsidR="00102E2A" w:rsidRPr="000F1B15" w:rsidRDefault="00102E2A" w:rsidP="00102E2A">
      <w:pPr>
        <w:rPr>
          <w:b/>
          <w:bCs/>
          <w:sz w:val="28"/>
          <w:szCs w:val="28"/>
          <w:u w:val="single"/>
        </w:rPr>
      </w:pPr>
      <w:r>
        <w:rPr>
          <w:sz w:val="28"/>
          <w:szCs w:val="28"/>
          <w:u w:val="single"/>
        </w:rPr>
        <w:t>1.</w:t>
      </w:r>
      <w:r w:rsidRPr="000F1B15">
        <w:rPr>
          <w:sz w:val="28"/>
          <w:szCs w:val="28"/>
          <w:u w:val="single"/>
        </w:rPr>
        <w:t>About City Toronto:</w:t>
      </w:r>
    </w:p>
    <w:p w14:paraId="0884E4DD" w14:textId="77777777" w:rsidR="00102E2A" w:rsidRPr="003033EA" w:rsidRDefault="00102E2A" w:rsidP="00102E2A">
      <w:pPr>
        <w:jc w:val="both"/>
        <w:rPr>
          <w:sz w:val="24"/>
          <w:szCs w:val="24"/>
        </w:rPr>
      </w:pPr>
      <w:r w:rsidRPr="003033EA">
        <w:rPr>
          <w:sz w:val="24"/>
          <w:szCs w:val="24"/>
        </w:rPr>
        <w:t xml:space="preserve">Toronto is Canada's largest city and </w:t>
      </w:r>
      <w:r w:rsidRPr="003033EA">
        <w:rPr>
          <w:rFonts w:cstheme="minorHAnsi"/>
          <w:color w:val="202124"/>
          <w:sz w:val="24"/>
          <w:szCs w:val="24"/>
          <w:shd w:val="clear" w:color="auto" w:fill="FFFFFF"/>
        </w:rPr>
        <w:t>4th largest city in North America</w:t>
      </w:r>
      <w:r w:rsidRPr="003033EA">
        <w:rPr>
          <w:sz w:val="24"/>
          <w:szCs w:val="24"/>
        </w:rPr>
        <w:t xml:space="preserve"> with a population of more than 2.9 million and a density of 4,334.4 people per square kilometer. The city is renowned as one of the most multicultural cities globally due to its large population of immigrants from all over the globe. This leads the city to become a world leader among other metropolitan and cosmopolitan cities from many sectors, including business.</w:t>
      </w:r>
    </w:p>
    <w:p w14:paraId="6D4CA3CF" w14:textId="77777777" w:rsidR="00102E2A" w:rsidRDefault="00102E2A" w:rsidP="00102E2A">
      <w:pPr>
        <w:rPr>
          <w:b/>
          <w:bCs/>
          <w:sz w:val="32"/>
          <w:szCs w:val="32"/>
        </w:rPr>
      </w:pPr>
    </w:p>
    <w:p w14:paraId="30353EE0" w14:textId="77777777" w:rsidR="00102E2A" w:rsidRDefault="00102E2A" w:rsidP="00102E2A">
      <w:pPr>
        <w:rPr>
          <w:sz w:val="32"/>
          <w:szCs w:val="32"/>
          <w:u w:val="single"/>
        </w:rPr>
      </w:pPr>
      <w:r w:rsidRPr="003033EA">
        <w:rPr>
          <w:sz w:val="32"/>
          <w:szCs w:val="32"/>
          <w:u w:val="single"/>
        </w:rPr>
        <w:t>2.Business Problem:</w:t>
      </w:r>
    </w:p>
    <w:p w14:paraId="05B9E8D3" w14:textId="77777777" w:rsidR="00102E2A" w:rsidRPr="005971B1" w:rsidRDefault="00102E2A" w:rsidP="00102E2A">
      <w:pPr>
        <w:pStyle w:val="graf"/>
        <w:spacing w:before="0" w:beforeAutospacing="0" w:after="120" w:afterAutospacing="0" w:line="276" w:lineRule="auto"/>
        <w:jc w:val="both"/>
        <w:rPr>
          <w:rFonts w:asciiTheme="minorHAnsi" w:hAnsiTheme="minorHAnsi" w:cstheme="minorHAnsi"/>
          <w:b/>
          <w:bCs/>
        </w:rPr>
      </w:pPr>
      <w:r w:rsidRPr="005971B1">
        <w:rPr>
          <w:rFonts w:asciiTheme="minorHAnsi" w:hAnsiTheme="minorHAnsi" w:cstheme="minorHAnsi"/>
        </w:rPr>
        <w:t xml:space="preserve">Let’s assume that some would like start Coffee Shop business in city Toronto. But they don’t know which place is better suited for them. To ensure this </w:t>
      </w:r>
      <w:r>
        <w:rPr>
          <w:rFonts w:asciiTheme="minorHAnsi" w:hAnsiTheme="minorHAnsi" w:cstheme="minorHAnsi"/>
        </w:rPr>
        <w:t>business</w:t>
      </w:r>
      <w:r w:rsidRPr="005971B1">
        <w:rPr>
          <w:rFonts w:asciiTheme="minorHAnsi" w:hAnsiTheme="minorHAnsi" w:cstheme="minorHAnsi"/>
        </w:rPr>
        <w:t xml:space="preserve"> success, </w:t>
      </w:r>
      <w:r>
        <w:rPr>
          <w:rFonts w:asciiTheme="minorHAnsi" w:hAnsiTheme="minorHAnsi" w:cstheme="minorHAnsi"/>
        </w:rPr>
        <w:t>business</w:t>
      </w:r>
      <w:r w:rsidRPr="005971B1">
        <w:rPr>
          <w:rFonts w:asciiTheme="minorHAnsi" w:hAnsiTheme="minorHAnsi" w:cstheme="minorHAnsi"/>
        </w:rPr>
        <w:t xml:space="preserve"> team requires insights into the demographics, neighbo</w:t>
      </w:r>
      <w:r>
        <w:rPr>
          <w:rFonts w:asciiTheme="minorHAnsi" w:hAnsiTheme="minorHAnsi" w:cstheme="minorHAnsi"/>
        </w:rPr>
        <w:t>u</w:t>
      </w:r>
      <w:r w:rsidRPr="005971B1">
        <w:rPr>
          <w:rFonts w:asciiTheme="minorHAnsi" w:hAnsiTheme="minorHAnsi" w:cstheme="minorHAnsi"/>
        </w:rPr>
        <w:t>ring businesses, and crime rates. For each neighbo</w:t>
      </w:r>
      <w:r>
        <w:rPr>
          <w:rFonts w:asciiTheme="minorHAnsi" w:hAnsiTheme="minorHAnsi" w:cstheme="minorHAnsi"/>
        </w:rPr>
        <w:t>u</w:t>
      </w:r>
      <w:r w:rsidRPr="005971B1">
        <w:rPr>
          <w:rFonts w:asciiTheme="minorHAnsi" w:hAnsiTheme="minorHAnsi" w:cstheme="minorHAnsi"/>
        </w:rPr>
        <w:t>rhood, we can ask:</w:t>
      </w:r>
    </w:p>
    <w:p w14:paraId="4825AB23" w14:textId="77777777" w:rsidR="00102E2A" w:rsidRPr="005971B1" w:rsidRDefault="00102E2A" w:rsidP="00102E2A">
      <w:pPr>
        <w:spacing w:after="120" w:line="256" w:lineRule="auto"/>
        <w:rPr>
          <w:rFonts w:eastAsia="Times New Roman" w:cstheme="minorHAnsi"/>
          <w:sz w:val="24"/>
          <w:szCs w:val="24"/>
          <w:lang w:val="en-ID" w:eastAsia="en-ID"/>
        </w:rPr>
      </w:pPr>
      <w:r>
        <w:rPr>
          <w:rFonts w:eastAsia="Times New Roman" w:cstheme="minorHAnsi"/>
          <w:sz w:val="24"/>
          <w:szCs w:val="24"/>
          <w:lang w:val="en-ID" w:eastAsia="en-ID"/>
        </w:rPr>
        <w:t xml:space="preserve">* </w:t>
      </w:r>
      <w:r w:rsidRPr="005971B1">
        <w:rPr>
          <w:rFonts w:eastAsia="Times New Roman" w:cstheme="minorHAnsi"/>
          <w:sz w:val="24"/>
          <w:szCs w:val="24"/>
          <w:lang w:val="en-ID" w:eastAsia="en-ID"/>
        </w:rPr>
        <w:t>How many cafes exist?</w:t>
      </w:r>
    </w:p>
    <w:p w14:paraId="6823384D" w14:textId="77777777" w:rsidR="00102E2A" w:rsidRPr="005971B1" w:rsidRDefault="00102E2A" w:rsidP="00102E2A">
      <w:pPr>
        <w:spacing w:after="120" w:line="256" w:lineRule="auto"/>
        <w:rPr>
          <w:rFonts w:eastAsia="Times New Roman" w:cstheme="minorHAnsi"/>
          <w:sz w:val="24"/>
          <w:szCs w:val="24"/>
          <w:lang w:val="en-ID" w:eastAsia="en-ID"/>
        </w:rPr>
      </w:pPr>
      <w:r>
        <w:rPr>
          <w:rFonts w:eastAsia="Times New Roman" w:cstheme="minorHAnsi"/>
          <w:sz w:val="24"/>
          <w:szCs w:val="24"/>
          <w:lang w:val="en-ID" w:eastAsia="en-ID"/>
        </w:rPr>
        <w:t xml:space="preserve">* </w:t>
      </w:r>
      <w:r w:rsidRPr="005971B1">
        <w:rPr>
          <w:rFonts w:eastAsia="Times New Roman" w:cstheme="minorHAnsi"/>
          <w:sz w:val="24"/>
          <w:szCs w:val="24"/>
          <w:lang w:val="en-ID" w:eastAsia="en-ID"/>
        </w:rPr>
        <w:t>What are the most popular venues?</w:t>
      </w:r>
    </w:p>
    <w:p w14:paraId="2A33D2F7" w14:textId="77777777" w:rsidR="00102E2A" w:rsidRPr="005971B1" w:rsidRDefault="00102E2A" w:rsidP="00102E2A">
      <w:pPr>
        <w:spacing w:after="120" w:line="256" w:lineRule="auto"/>
        <w:rPr>
          <w:rFonts w:eastAsia="Times New Roman" w:cstheme="minorHAnsi"/>
          <w:sz w:val="24"/>
          <w:szCs w:val="24"/>
          <w:lang w:val="en-ID" w:eastAsia="en-ID"/>
        </w:rPr>
      </w:pPr>
      <w:r>
        <w:rPr>
          <w:rFonts w:cstheme="minorHAnsi"/>
          <w:color w:val="292929"/>
          <w:spacing w:val="-1"/>
          <w:sz w:val="24"/>
          <w:szCs w:val="24"/>
        </w:rPr>
        <w:t xml:space="preserve">* </w:t>
      </w:r>
      <w:r w:rsidRPr="005971B1">
        <w:rPr>
          <w:rFonts w:cstheme="minorHAnsi"/>
          <w:color w:val="292929"/>
          <w:spacing w:val="-1"/>
          <w:sz w:val="24"/>
          <w:szCs w:val="24"/>
        </w:rPr>
        <w:t>Can we get information about the vehicle and foot traffic?</w:t>
      </w:r>
    </w:p>
    <w:p w14:paraId="21312446" w14:textId="77777777" w:rsidR="00102E2A" w:rsidRPr="005971B1" w:rsidRDefault="00102E2A" w:rsidP="00102E2A">
      <w:pPr>
        <w:spacing w:after="120" w:line="256" w:lineRule="auto"/>
        <w:rPr>
          <w:rFonts w:eastAsia="Times New Roman" w:cstheme="minorHAnsi"/>
          <w:sz w:val="24"/>
          <w:szCs w:val="24"/>
          <w:lang w:val="en-ID" w:eastAsia="en-ID"/>
        </w:rPr>
      </w:pPr>
      <w:r>
        <w:rPr>
          <w:rFonts w:eastAsia="Times New Roman" w:cstheme="minorHAnsi"/>
          <w:color w:val="292929"/>
          <w:spacing w:val="-1"/>
          <w:sz w:val="24"/>
          <w:szCs w:val="24"/>
          <w:lang w:val="en-ID" w:eastAsia="en-ID"/>
        </w:rPr>
        <w:t xml:space="preserve">* </w:t>
      </w:r>
      <w:r w:rsidRPr="005971B1">
        <w:rPr>
          <w:rFonts w:eastAsia="Times New Roman" w:cstheme="minorHAnsi"/>
          <w:color w:val="292929"/>
          <w:spacing w:val="-1"/>
          <w:sz w:val="24"/>
          <w:szCs w:val="24"/>
          <w:lang w:val="en-ID" w:eastAsia="en-ID"/>
        </w:rPr>
        <w:t>What is the neighbourhoods’ crime rate? And so on.</w:t>
      </w:r>
    </w:p>
    <w:p w14:paraId="75496366" w14:textId="77777777" w:rsidR="00102E2A" w:rsidRDefault="00102E2A" w:rsidP="00102E2A">
      <w:pPr>
        <w:spacing w:after="120" w:line="276" w:lineRule="auto"/>
        <w:rPr>
          <w:rFonts w:eastAsia="Times New Roman" w:cstheme="minorHAnsi"/>
          <w:sz w:val="24"/>
          <w:szCs w:val="24"/>
          <w:lang w:val="en-ID" w:eastAsia="en-ID"/>
        </w:rPr>
      </w:pPr>
      <w:r w:rsidRPr="005971B1">
        <w:rPr>
          <w:rFonts w:eastAsia="Times New Roman" w:cstheme="minorHAnsi"/>
          <w:sz w:val="24"/>
          <w:szCs w:val="24"/>
          <w:lang w:val="en-ID" w:eastAsia="en-ID"/>
        </w:rPr>
        <w:t xml:space="preserve">Thus, the </w:t>
      </w:r>
      <w:r w:rsidRPr="005971B1">
        <w:rPr>
          <w:rFonts w:eastAsia="Times New Roman" w:cstheme="minorHAnsi"/>
          <w:b/>
          <w:bCs/>
          <w:sz w:val="24"/>
          <w:szCs w:val="24"/>
          <w:lang w:val="en-ID" w:eastAsia="en-ID"/>
        </w:rPr>
        <w:t>project goal</w:t>
      </w:r>
      <w:r w:rsidRPr="005971B1">
        <w:rPr>
          <w:rFonts w:eastAsia="Times New Roman" w:cstheme="minorHAnsi"/>
          <w:sz w:val="24"/>
          <w:szCs w:val="24"/>
          <w:lang w:val="en-ID" w:eastAsia="en-ID"/>
        </w:rPr>
        <w:t xml:space="preserve"> is to figure out the best locations for </w:t>
      </w:r>
      <w:r>
        <w:rPr>
          <w:rFonts w:eastAsia="Times New Roman" w:cstheme="minorHAnsi"/>
          <w:sz w:val="24"/>
          <w:szCs w:val="24"/>
          <w:lang w:val="en-ID" w:eastAsia="en-ID"/>
        </w:rPr>
        <w:t>starting-</w:t>
      </w:r>
      <w:r w:rsidRPr="005971B1">
        <w:rPr>
          <w:rFonts w:eastAsia="Times New Roman" w:cstheme="minorHAnsi"/>
          <w:sz w:val="24"/>
          <w:szCs w:val="24"/>
          <w:lang w:val="en-ID" w:eastAsia="en-ID"/>
        </w:rPr>
        <w:t>up a new coffee shop in Toronto City.</w:t>
      </w:r>
    </w:p>
    <w:p w14:paraId="5B83D283" w14:textId="6244D14D" w:rsidR="00102E2A" w:rsidRDefault="002A2D11" w:rsidP="00102E2A">
      <w:pPr>
        <w:rPr>
          <w:b/>
          <w:bCs/>
          <w:sz w:val="32"/>
          <w:szCs w:val="32"/>
        </w:rPr>
      </w:pPr>
      <w:r>
        <w:rPr>
          <w:b/>
          <w:bCs/>
          <w:sz w:val="32"/>
          <w:szCs w:val="32"/>
        </w:rPr>
        <w:t xml:space="preserve">B. </w:t>
      </w:r>
      <w:r w:rsidR="00102E2A">
        <w:rPr>
          <w:b/>
          <w:bCs/>
          <w:sz w:val="32"/>
          <w:szCs w:val="32"/>
        </w:rPr>
        <w:t>Data Description:</w:t>
      </w:r>
    </w:p>
    <w:p w14:paraId="6B2FD071" w14:textId="77777777" w:rsidR="00102E2A" w:rsidRDefault="00102E2A" w:rsidP="00102E2A">
      <w:pPr>
        <w:rPr>
          <w:sz w:val="32"/>
          <w:szCs w:val="32"/>
          <w:u w:val="single"/>
        </w:rPr>
      </w:pPr>
      <w:r>
        <w:rPr>
          <w:sz w:val="32"/>
          <w:szCs w:val="32"/>
          <w:u w:val="single"/>
        </w:rPr>
        <w:t>1.Data requirements and collection:</w:t>
      </w:r>
    </w:p>
    <w:p w14:paraId="245C6BA0" w14:textId="77777777" w:rsidR="00102E2A" w:rsidRDefault="00102E2A" w:rsidP="00102E2A">
      <w:pPr>
        <w:jc w:val="both"/>
        <w:rPr>
          <w:sz w:val="24"/>
          <w:szCs w:val="24"/>
        </w:rPr>
      </w:pPr>
      <w:r>
        <w:rPr>
          <w:sz w:val="24"/>
          <w:szCs w:val="24"/>
        </w:rPr>
        <w:t>We need historical data about crime incidents, busiest roads, and popular venues. Luckily, Toronto has an open data portal that makes it public. We can also leverage Foursquare Location data to compare neighborhoods in terms of service. Hence, the followings are data sources that we can use for this project:</w:t>
      </w:r>
    </w:p>
    <w:p w14:paraId="0899943F" w14:textId="4D7F6640" w:rsidR="00102E2A" w:rsidRDefault="00102E2A" w:rsidP="00102E2A">
      <w:pPr>
        <w:pStyle w:val="ListParagraph"/>
        <w:numPr>
          <w:ilvl w:val="0"/>
          <w:numId w:val="1"/>
        </w:numPr>
        <w:spacing w:after="120"/>
        <w:ind w:left="714" w:hanging="357"/>
        <w:rPr>
          <w:sz w:val="24"/>
          <w:szCs w:val="24"/>
        </w:rPr>
      </w:pPr>
      <w:hyperlink r:id="rId6" w:history="1">
        <w:r>
          <w:rPr>
            <w:rStyle w:val="Hyperlink"/>
            <w:b/>
            <w:bCs/>
            <w:sz w:val="24"/>
            <w:szCs w:val="24"/>
          </w:rPr>
          <w:t>1st Data</w:t>
        </w:r>
      </w:hyperlink>
      <w:r>
        <w:rPr>
          <w:b/>
          <w:bCs/>
          <w:sz w:val="24"/>
          <w:szCs w:val="24"/>
        </w:rPr>
        <w:t>:</w:t>
      </w:r>
      <w:r>
        <w:rPr>
          <w:sz w:val="24"/>
          <w:szCs w:val="24"/>
        </w:rPr>
        <w:br/>
        <w:t xml:space="preserve">The most updated record of traffic </w:t>
      </w:r>
      <w:r>
        <w:rPr>
          <w:b/>
          <w:bCs/>
          <w:sz w:val="24"/>
          <w:szCs w:val="24"/>
        </w:rPr>
        <w:t>signal vehicle and pedestrian volumes</w:t>
      </w:r>
      <w:r>
        <w:rPr>
          <w:sz w:val="24"/>
          <w:szCs w:val="24"/>
        </w:rPr>
        <w:t xml:space="preserve"> in Toronto City. </w:t>
      </w:r>
    </w:p>
    <w:p w14:paraId="7BBB6DE7" w14:textId="77777777" w:rsidR="00866EC0" w:rsidRDefault="00102E2A" w:rsidP="00102E2A">
      <w:pPr>
        <w:pStyle w:val="ListParagraph"/>
        <w:spacing w:after="120"/>
        <w:ind w:left="714"/>
      </w:pPr>
      <w:r>
        <w:rPr>
          <w:sz w:val="24"/>
          <w:szCs w:val="24"/>
        </w:rPr>
        <w:t>Source:</w:t>
      </w:r>
      <w:r w:rsidR="00866EC0" w:rsidRPr="00866EC0">
        <w:t xml:space="preserve"> </w:t>
      </w:r>
    </w:p>
    <w:p w14:paraId="228E0862" w14:textId="56EDC764" w:rsidR="00866EC0" w:rsidRDefault="00866EC0" w:rsidP="00866EC0">
      <w:pPr>
        <w:pStyle w:val="ListParagraph"/>
        <w:spacing w:after="120"/>
        <w:ind w:left="714"/>
        <w:rPr>
          <w:sz w:val="24"/>
          <w:szCs w:val="24"/>
        </w:rPr>
      </w:pPr>
      <w:hyperlink r:id="rId7" w:history="1">
        <w:r w:rsidRPr="00981A13">
          <w:rPr>
            <w:rStyle w:val="Hyperlink"/>
            <w:sz w:val="24"/>
            <w:szCs w:val="24"/>
          </w:rPr>
          <w:t>https://ckan0.cf.opendata.inter.prod-toronto.ca/tl/dataset/traffic-signal-vehicle-and-pedestrian-volumes</w:t>
        </w:r>
      </w:hyperlink>
    </w:p>
    <w:p w14:paraId="06D8F46E" w14:textId="66BE0335" w:rsidR="00102E2A" w:rsidRDefault="00102E2A" w:rsidP="00866EC0">
      <w:pPr>
        <w:pStyle w:val="ListParagraph"/>
        <w:spacing w:after="120"/>
        <w:ind w:left="714"/>
        <w:rPr>
          <w:sz w:val="24"/>
          <w:szCs w:val="24"/>
        </w:rPr>
      </w:pPr>
      <w:hyperlink r:id="rId8" w:history="1">
        <w:r>
          <w:rPr>
            <w:rStyle w:val="Hyperlink"/>
            <w:b/>
            <w:bCs/>
            <w:sz w:val="24"/>
            <w:szCs w:val="24"/>
          </w:rPr>
          <w:t>2nd Data</w:t>
        </w:r>
      </w:hyperlink>
      <w:r>
        <w:rPr>
          <w:sz w:val="24"/>
          <w:szCs w:val="24"/>
        </w:rPr>
        <w:t xml:space="preserve">: </w:t>
      </w:r>
      <w:r>
        <w:rPr>
          <w:sz w:val="24"/>
          <w:szCs w:val="24"/>
        </w:rPr>
        <w:br/>
        <w:t xml:space="preserve">The most updated </w:t>
      </w:r>
      <w:r>
        <w:rPr>
          <w:b/>
          <w:bCs/>
          <w:sz w:val="24"/>
          <w:szCs w:val="24"/>
        </w:rPr>
        <w:t>record of crime incidents</w:t>
      </w:r>
      <w:r>
        <w:rPr>
          <w:sz w:val="24"/>
          <w:szCs w:val="24"/>
        </w:rPr>
        <w:t xml:space="preserve"> reported in Toronto City provided by Toronto Police Services.</w:t>
      </w:r>
    </w:p>
    <w:p w14:paraId="3C3C691D" w14:textId="5B05C0B6" w:rsidR="00102E2A" w:rsidRDefault="00102E2A" w:rsidP="00102E2A">
      <w:pPr>
        <w:pStyle w:val="ListParagraph"/>
        <w:spacing w:after="120"/>
        <w:ind w:left="714"/>
        <w:rPr>
          <w:sz w:val="24"/>
          <w:szCs w:val="24"/>
        </w:rPr>
      </w:pPr>
      <w:r>
        <w:rPr>
          <w:sz w:val="24"/>
          <w:szCs w:val="24"/>
        </w:rPr>
        <w:t>Source:</w:t>
      </w:r>
      <w:r w:rsidRPr="00102E2A">
        <w:t xml:space="preserve"> </w:t>
      </w:r>
      <w:hyperlink r:id="rId9" w:history="1">
        <w:r w:rsidRPr="00981A13">
          <w:rPr>
            <w:rStyle w:val="Hyperlink"/>
            <w:sz w:val="24"/>
            <w:szCs w:val="24"/>
          </w:rPr>
          <w:t>https://data.torontopolice.on.ca/datasets/4c97cd402c20464a8831adecd1e1c46f_0/explore?location=43.819724%2C-79.295286%2C9.33&amp;showTable=true</w:t>
        </w:r>
      </w:hyperlink>
    </w:p>
    <w:p w14:paraId="469A96D5" w14:textId="77777777" w:rsidR="00102E2A" w:rsidRDefault="00102E2A" w:rsidP="00102E2A">
      <w:pPr>
        <w:pStyle w:val="ListParagraph"/>
        <w:spacing w:after="120"/>
        <w:ind w:left="714"/>
        <w:rPr>
          <w:sz w:val="24"/>
          <w:szCs w:val="24"/>
        </w:rPr>
      </w:pPr>
    </w:p>
    <w:p w14:paraId="4C25D4A3" w14:textId="45D1B007" w:rsidR="00102E2A" w:rsidRDefault="00102E2A" w:rsidP="00102E2A">
      <w:pPr>
        <w:pStyle w:val="ListParagraph"/>
        <w:numPr>
          <w:ilvl w:val="0"/>
          <w:numId w:val="1"/>
        </w:numPr>
        <w:spacing w:after="120"/>
        <w:ind w:left="714" w:hanging="357"/>
        <w:rPr>
          <w:sz w:val="24"/>
          <w:szCs w:val="24"/>
        </w:rPr>
      </w:pPr>
      <w:hyperlink r:id="rId10" w:history="1">
        <w:r>
          <w:rPr>
            <w:rStyle w:val="Hyperlink"/>
            <w:b/>
            <w:bCs/>
            <w:sz w:val="24"/>
            <w:szCs w:val="24"/>
          </w:rPr>
          <w:t>3rd Data</w:t>
        </w:r>
      </w:hyperlink>
      <w:r>
        <w:rPr>
          <w:sz w:val="24"/>
          <w:szCs w:val="24"/>
        </w:rPr>
        <w:t xml:space="preserve">: </w:t>
      </w:r>
      <w:r>
        <w:rPr>
          <w:sz w:val="24"/>
          <w:szCs w:val="24"/>
        </w:rPr>
        <w:br/>
        <w:t xml:space="preserve">The list of Toronto neighborhoods represented by postal codes and their boroughs. </w:t>
      </w:r>
    </w:p>
    <w:p w14:paraId="185ACF6B" w14:textId="541BF237" w:rsidR="00102E2A" w:rsidRDefault="00102E2A" w:rsidP="00102E2A">
      <w:pPr>
        <w:pStyle w:val="ListParagraph"/>
        <w:spacing w:after="120"/>
        <w:ind w:left="714"/>
        <w:rPr>
          <w:sz w:val="24"/>
          <w:szCs w:val="24"/>
        </w:rPr>
      </w:pPr>
      <w:r>
        <w:rPr>
          <w:sz w:val="24"/>
          <w:szCs w:val="24"/>
        </w:rPr>
        <w:t>Source for web</w:t>
      </w:r>
      <w:r w:rsidR="00866EC0">
        <w:rPr>
          <w:sz w:val="24"/>
          <w:szCs w:val="24"/>
        </w:rPr>
        <w:t xml:space="preserve"> </w:t>
      </w:r>
      <w:r>
        <w:rPr>
          <w:sz w:val="24"/>
          <w:szCs w:val="24"/>
        </w:rPr>
        <w:t>scrapping:</w:t>
      </w:r>
      <w:r w:rsidR="00866EC0" w:rsidRPr="00866EC0">
        <w:t xml:space="preserve"> </w:t>
      </w:r>
      <w:hyperlink r:id="rId11" w:history="1">
        <w:r w:rsidR="00866EC0" w:rsidRPr="00981A13">
          <w:rPr>
            <w:rStyle w:val="Hyperlink"/>
            <w:sz w:val="24"/>
            <w:szCs w:val="24"/>
          </w:rPr>
          <w:t>https://en.wikipedia.org/wiki/List_of_neighbourhoods_in_Toronto</w:t>
        </w:r>
      </w:hyperlink>
    </w:p>
    <w:p w14:paraId="4AC25174" w14:textId="77777777" w:rsidR="00866EC0" w:rsidRDefault="00866EC0" w:rsidP="00102E2A">
      <w:pPr>
        <w:pStyle w:val="ListParagraph"/>
        <w:spacing w:after="120"/>
        <w:ind w:left="714"/>
        <w:rPr>
          <w:sz w:val="24"/>
          <w:szCs w:val="24"/>
        </w:rPr>
      </w:pPr>
    </w:p>
    <w:p w14:paraId="625B3F4A" w14:textId="4F281454" w:rsidR="00102E2A" w:rsidRDefault="00102E2A" w:rsidP="00102E2A">
      <w:pPr>
        <w:pStyle w:val="ListParagraph"/>
        <w:numPr>
          <w:ilvl w:val="0"/>
          <w:numId w:val="1"/>
        </w:numPr>
        <w:spacing w:after="120"/>
        <w:ind w:left="714" w:hanging="357"/>
        <w:rPr>
          <w:sz w:val="24"/>
          <w:szCs w:val="24"/>
        </w:rPr>
      </w:pPr>
      <w:hyperlink r:id="rId12" w:history="1">
        <w:r>
          <w:rPr>
            <w:rStyle w:val="Hyperlink"/>
            <w:b/>
            <w:bCs/>
            <w:sz w:val="24"/>
            <w:szCs w:val="24"/>
          </w:rPr>
          <w:t>4th Data</w:t>
        </w:r>
      </w:hyperlink>
      <w:r>
        <w:rPr>
          <w:sz w:val="24"/>
          <w:szCs w:val="24"/>
        </w:rPr>
        <w:t xml:space="preserve">: </w:t>
      </w:r>
      <w:r>
        <w:rPr>
          <w:sz w:val="24"/>
          <w:szCs w:val="24"/>
        </w:rPr>
        <w:br/>
        <w:t xml:space="preserve">The popular or most common venues of a given neighborhood in Toronto. </w:t>
      </w:r>
    </w:p>
    <w:p w14:paraId="3B27789D" w14:textId="3EAB101B" w:rsidR="00866EC0" w:rsidRPr="00866EC0" w:rsidRDefault="00866EC0" w:rsidP="00866EC0">
      <w:pPr>
        <w:rPr>
          <w:sz w:val="24"/>
          <w:szCs w:val="24"/>
        </w:rPr>
      </w:pPr>
      <w:r>
        <w:rPr>
          <w:sz w:val="24"/>
          <w:szCs w:val="24"/>
        </w:rPr>
        <w:t xml:space="preserve">             Source:</w:t>
      </w:r>
      <w:r w:rsidRPr="00866EC0">
        <w:rPr>
          <w:sz w:val="24"/>
          <w:szCs w:val="24"/>
        </w:rPr>
        <w:t xml:space="preserve"> </w:t>
      </w:r>
      <w:r w:rsidRPr="00866EC0">
        <w:rPr>
          <w:color w:val="4472C4" w:themeColor="accent1"/>
          <w:sz w:val="24"/>
          <w:szCs w:val="24"/>
          <w:u w:val="single"/>
        </w:rPr>
        <w:t>https://developer.foursquare.com</w:t>
      </w:r>
      <w:r w:rsidRPr="00866EC0">
        <w:rPr>
          <w:color w:val="4472C4" w:themeColor="accent1"/>
          <w:sz w:val="24"/>
          <w:szCs w:val="24"/>
          <w:u w:val="single"/>
        </w:rPr>
        <w:t>/</w:t>
      </w:r>
    </w:p>
    <w:p w14:paraId="1A2EE009" w14:textId="77777777" w:rsidR="00102E2A" w:rsidRDefault="00102E2A" w:rsidP="00102E2A">
      <w:pPr>
        <w:rPr>
          <w:sz w:val="32"/>
          <w:szCs w:val="32"/>
          <w:u w:val="single"/>
        </w:rPr>
      </w:pPr>
      <w:r>
        <w:rPr>
          <w:sz w:val="32"/>
          <w:szCs w:val="32"/>
          <w:u w:val="single"/>
        </w:rPr>
        <w:t>2.Data cleaning and feature extraction:</w:t>
      </w:r>
    </w:p>
    <w:p w14:paraId="1355730B" w14:textId="77777777" w:rsidR="00102E2A" w:rsidRDefault="00102E2A" w:rsidP="00102E2A">
      <w:pPr>
        <w:pStyle w:val="ListParagraph"/>
        <w:numPr>
          <w:ilvl w:val="0"/>
          <w:numId w:val="2"/>
        </w:numPr>
        <w:spacing w:after="120"/>
        <w:ind w:left="782" w:hanging="357"/>
        <w:rPr>
          <w:sz w:val="24"/>
          <w:szCs w:val="24"/>
        </w:rPr>
      </w:pPr>
      <w:r>
        <w:rPr>
          <w:sz w:val="24"/>
          <w:szCs w:val="24"/>
        </w:rPr>
        <w:t xml:space="preserve">The first data is in a CSV file. It contains 2280 rows and 11 columns. The data is typically collected between 7:30 a.m. and 6:00 pm at intersections where there are traffic signals. Each intersection holds vehicle and pedestrian volumes data, along with its coordinates. We will focus on 5 columns; those are </w:t>
      </w:r>
      <w:r>
        <w:rPr>
          <w:b/>
          <w:bCs/>
          <w:sz w:val="24"/>
          <w:szCs w:val="24"/>
        </w:rPr>
        <w:t>Main</w:t>
      </w:r>
      <w:r>
        <w:rPr>
          <w:sz w:val="24"/>
          <w:szCs w:val="24"/>
        </w:rPr>
        <w:t xml:space="preserve">, </w:t>
      </w:r>
      <w:r>
        <w:rPr>
          <w:b/>
          <w:bCs/>
          <w:sz w:val="24"/>
          <w:szCs w:val="24"/>
        </w:rPr>
        <w:t>8 Peak hour Pedestrian Volume</w:t>
      </w:r>
      <w:r>
        <w:rPr>
          <w:sz w:val="24"/>
          <w:szCs w:val="24"/>
        </w:rPr>
        <w:t xml:space="preserve">, </w:t>
      </w:r>
      <w:r>
        <w:rPr>
          <w:b/>
          <w:bCs/>
          <w:sz w:val="24"/>
          <w:szCs w:val="24"/>
        </w:rPr>
        <w:t>8 Peak hour Vehicle Volume</w:t>
      </w:r>
      <w:r>
        <w:rPr>
          <w:sz w:val="24"/>
          <w:szCs w:val="24"/>
        </w:rPr>
        <w:t xml:space="preserve">, </w:t>
      </w:r>
      <w:r>
        <w:rPr>
          <w:b/>
          <w:bCs/>
          <w:sz w:val="24"/>
          <w:szCs w:val="24"/>
        </w:rPr>
        <w:t>Latitude</w:t>
      </w:r>
      <w:r>
        <w:rPr>
          <w:sz w:val="24"/>
          <w:szCs w:val="24"/>
        </w:rPr>
        <w:t xml:space="preserve">, and </w:t>
      </w:r>
      <w:r>
        <w:rPr>
          <w:b/>
          <w:bCs/>
          <w:sz w:val="24"/>
          <w:szCs w:val="24"/>
        </w:rPr>
        <w:t>Longitude</w:t>
      </w:r>
      <w:r>
        <w:rPr>
          <w:sz w:val="24"/>
          <w:szCs w:val="24"/>
        </w:rPr>
        <w:t>. We will use these features to diagnose each main road's characteristics and locate the busiest main roads in the city.</w:t>
      </w:r>
    </w:p>
    <w:p w14:paraId="502B2232" w14:textId="77777777" w:rsidR="00102E2A" w:rsidRDefault="00102E2A" w:rsidP="00102E2A">
      <w:pPr>
        <w:pStyle w:val="ListParagraph"/>
        <w:numPr>
          <w:ilvl w:val="0"/>
          <w:numId w:val="2"/>
        </w:numPr>
        <w:spacing w:after="120"/>
        <w:ind w:left="782" w:hanging="357"/>
        <w:rPr>
          <w:sz w:val="24"/>
          <w:szCs w:val="24"/>
        </w:rPr>
      </w:pPr>
      <w:r>
        <w:rPr>
          <w:sz w:val="24"/>
          <w:szCs w:val="24"/>
        </w:rPr>
        <w:t>The second data is also in a CSV file. It contains 206,435 rows and 9 columns. The rows represent crime incidents that reported from 2014 to 2019. It has 5 Major Crime Indicators (MCIs) scattered to 17 divisions and 140 listed neighborhoods. We will group the data based on division and get statistics about crime rates.</w:t>
      </w:r>
    </w:p>
    <w:p w14:paraId="21CBB0A8" w14:textId="77777777" w:rsidR="00102E2A" w:rsidRDefault="00102E2A" w:rsidP="00102E2A">
      <w:pPr>
        <w:pStyle w:val="ListParagraph"/>
        <w:numPr>
          <w:ilvl w:val="0"/>
          <w:numId w:val="2"/>
        </w:numPr>
        <w:spacing w:after="120"/>
        <w:ind w:left="782" w:hanging="357"/>
        <w:rPr>
          <w:sz w:val="24"/>
          <w:szCs w:val="24"/>
        </w:rPr>
      </w:pPr>
      <w:r>
        <w:rPr>
          <w:sz w:val="24"/>
          <w:szCs w:val="24"/>
        </w:rPr>
        <w:t xml:space="preserve">The third data is a Wikipedia page about Toronto postal code. We will scrape the page and create a data frame consisting of three columns;  </w:t>
      </w:r>
      <w:r>
        <w:rPr>
          <w:b/>
          <w:bCs/>
          <w:sz w:val="24"/>
          <w:szCs w:val="24"/>
        </w:rPr>
        <w:t>Postal Code</w:t>
      </w:r>
      <w:r>
        <w:rPr>
          <w:sz w:val="24"/>
          <w:szCs w:val="24"/>
        </w:rPr>
        <w:t xml:space="preserve">, </w:t>
      </w:r>
      <w:r>
        <w:rPr>
          <w:b/>
          <w:bCs/>
          <w:sz w:val="24"/>
          <w:szCs w:val="24"/>
        </w:rPr>
        <w:t>Borough</w:t>
      </w:r>
      <w:r>
        <w:rPr>
          <w:sz w:val="24"/>
          <w:szCs w:val="24"/>
        </w:rPr>
        <w:t xml:space="preserve">, and </w:t>
      </w:r>
      <w:r>
        <w:rPr>
          <w:b/>
          <w:bCs/>
          <w:sz w:val="24"/>
          <w:szCs w:val="24"/>
        </w:rPr>
        <w:t>Neighborhood</w:t>
      </w:r>
      <w:r>
        <w:rPr>
          <w:sz w:val="24"/>
          <w:szCs w:val="24"/>
        </w:rPr>
        <w:t xml:space="preserve">. We remove any rows that do not have borough assigned. Then, we will be using the </w:t>
      </w:r>
      <w:r>
        <w:rPr>
          <w:b/>
          <w:bCs/>
          <w:sz w:val="24"/>
          <w:szCs w:val="24"/>
        </w:rPr>
        <w:t>Geocoder</w:t>
      </w:r>
      <w:r>
        <w:rPr>
          <w:sz w:val="24"/>
          <w:szCs w:val="24"/>
        </w:rPr>
        <w:t xml:space="preserve"> python package to retrieve the </w:t>
      </w:r>
      <w:r>
        <w:rPr>
          <w:b/>
          <w:bCs/>
          <w:sz w:val="24"/>
          <w:szCs w:val="24"/>
        </w:rPr>
        <w:t>postal code's coordinates</w:t>
      </w:r>
      <w:r>
        <w:rPr>
          <w:sz w:val="24"/>
          <w:szCs w:val="24"/>
        </w:rPr>
        <w:t>. It will return 103 rows and 5 columns.</w:t>
      </w:r>
    </w:p>
    <w:p w14:paraId="1E44E45E" w14:textId="77777777" w:rsidR="00102E2A" w:rsidRDefault="00102E2A" w:rsidP="00102E2A">
      <w:pPr>
        <w:pStyle w:val="ListParagraph"/>
        <w:spacing w:after="120"/>
        <w:ind w:left="782"/>
        <w:rPr>
          <w:sz w:val="24"/>
          <w:szCs w:val="24"/>
        </w:rPr>
      </w:pPr>
    </w:p>
    <w:p w14:paraId="53F99AA0" w14:textId="77777777" w:rsidR="00102E2A" w:rsidRDefault="00102E2A" w:rsidP="00102E2A">
      <w:pPr>
        <w:pStyle w:val="ListParagraph"/>
        <w:numPr>
          <w:ilvl w:val="0"/>
          <w:numId w:val="2"/>
        </w:numPr>
        <w:spacing w:after="120"/>
        <w:ind w:left="782" w:hanging="357"/>
        <w:rPr>
          <w:sz w:val="24"/>
          <w:szCs w:val="24"/>
        </w:rPr>
      </w:pPr>
      <w:r>
        <w:t>The fourth data</w:t>
      </w:r>
      <w:r>
        <w:rPr>
          <w:sz w:val="24"/>
          <w:szCs w:val="24"/>
        </w:rPr>
        <w:t xml:space="preserve"> is stored inside </w:t>
      </w:r>
      <w:r>
        <w:rPr>
          <w:b/>
          <w:bCs/>
          <w:sz w:val="24"/>
          <w:szCs w:val="24"/>
        </w:rPr>
        <w:t>Foursquare Location Data</w:t>
      </w:r>
      <w:r>
        <w:rPr>
          <w:sz w:val="24"/>
          <w:szCs w:val="24"/>
        </w:rPr>
        <w:t xml:space="preserve">, and we will use </w:t>
      </w:r>
      <w:r>
        <w:rPr>
          <w:b/>
          <w:bCs/>
          <w:sz w:val="24"/>
          <w:szCs w:val="24"/>
        </w:rPr>
        <w:t>Foursquare API</w:t>
      </w:r>
      <w:r>
        <w:rPr>
          <w:sz w:val="24"/>
          <w:szCs w:val="24"/>
        </w:rPr>
        <w:t xml:space="preserve"> to access it. We utilize the postal coordinates to retrieve popular venues around a specific radius. As a result, the same venue categories will be returned to different neighborhoods. We can use this idea to cluster the neighborhoods based on their venues representing services and amenities.</w:t>
      </w:r>
    </w:p>
    <w:p w14:paraId="29ADD9F9" w14:textId="77777777" w:rsidR="00102E2A" w:rsidRDefault="00102E2A" w:rsidP="00102E2A">
      <w:pPr>
        <w:pStyle w:val="ListParagraph"/>
        <w:numPr>
          <w:ilvl w:val="0"/>
          <w:numId w:val="2"/>
        </w:numPr>
        <w:spacing w:after="120"/>
        <w:ind w:left="782" w:hanging="357"/>
        <w:rPr>
          <w:b/>
          <w:bCs/>
          <w:sz w:val="24"/>
          <w:szCs w:val="24"/>
        </w:rPr>
      </w:pPr>
      <w:r>
        <w:rPr>
          <w:sz w:val="24"/>
          <w:szCs w:val="24"/>
        </w:rPr>
        <w:lastRenderedPageBreak/>
        <w:t xml:space="preserve">We will run the </w:t>
      </w:r>
      <w:r>
        <w:rPr>
          <w:b/>
          <w:bCs/>
          <w:sz w:val="24"/>
          <w:szCs w:val="24"/>
        </w:rPr>
        <w:t>k-Means</w:t>
      </w:r>
      <w:r>
        <w:rPr>
          <w:sz w:val="24"/>
          <w:szCs w:val="24"/>
        </w:rPr>
        <w:t xml:space="preserve"> algorithm to perform this clustering with a different number of clusters (k). The </w:t>
      </w:r>
      <w:r>
        <w:rPr>
          <w:b/>
          <w:bCs/>
          <w:sz w:val="24"/>
          <w:szCs w:val="24"/>
        </w:rPr>
        <w:t xml:space="preserve">features will be the mean of the frequency of occurrence of each venue category. </w:t>
      </w:r>
      <w:r>
        <w:rPr>
          <w:sz w:val="24"/>
          <w:szCs w:val="24"/>
        </w:rPr>
        <w:t xml:space="preserve">Finally, we can visualize the cluster model using the </w:t>
      </w:r>
      <w:r>
        <w:rPr>
          <w:b/>
          <w:bCs/>
          <w:sz w:val="24"/>
          <w:szCs w:val="24"/>
        </w:rPr>
        <w:t>Folium</w:t>
      </w:r>
      <w:r>
        <w:rPr>
          <w:sz w:val="24"/>
          <w:szCs w:val="24"/>
        </w:rPr>
        <w:t xml:space="preserve"> module. </w:t>
      </w:r>
    </w:p>
    <w:p w14:paraId="0D8FE3E0" w14:textId="77777777" w:rsidR="00102E2A" w:rsidRDefault="00102E2A" w:rsidP="00102E2A">
      <w:pPr>
        <w:pStyle w:val="ListParagraph"/>
        <w:spacing w:after="120"/>
        <w:ind w:left="782"/>
        <w:rPr>
          <w:b/>
          <w:bCs/>
          <w:sz w:val="24"/>
          <w:szCs w:val="24"/>
        </w:rPr>
      </w:pPr>
    </w:p>
    <w:p w14:paraId="6425C79D" w14:textId="77777777" w:rsidR="00102E2A" w:rsidRDefault="00102E2A" w:rsidP="00102E2A">
      <w:pPr>
        <w:ind w:left="425"/>
        <w:rPr>
          <w:sz w:val="24"/>
          <w:szCs w:val="24"/>
        </w:rPr>
      </w:pPr>
      <w:r>
        <w:rPr>
          <w:sz w:val="24"/>
          <w:szCs w:val="24"/>
        </w:rPr>
        <w:t>To sum up, we will use the 1</w:t>
      </w:r>
      <w:r>
        <w:rPr>
          <w:sz w:val="24"/>
          <w:szCs w:val="24"/>
          <w:vertAlign w:val="superscript"/>
        </w:rPr>
        <w:t>st</w:t>
      </w:r>
      <w:r>
        <w:rPr>
          <w:sz w:val="24"/>
          <w:szCs w:val="24"/>
        </w:rPr>
        <w:t xml:space="preserve"> and 2</w:t>
      </w:r>
      <w:r>
        <w:rPr>
          <w:sz w:val="24"/>
          <w:szCs w:val="24"/>
          <w:vertAlign w:val="superscript"/>
        </w:rPr>
        <w:t>nd</w:t>
      </w:r>
      <w:r>
        <w:rPr>
          <w:sz w:val="24"/>
          <w:szCs w:val="24"/>
        </w:rPr>
        <w:t xml:space="preserve"> data to analyze the pedestrian/vehicle volume and crime rates. Then, we load the 3</w:t>
      </w:r>
      <w:r>
        <w:rPr>
          <w:sz w:val="24"/>
          <w:szCs w:val="24"/>
          <w:vertAlign w:val="superscript"/>
        </w:rPr>
        <w:t>rd</w:t>
      </w:r>
      <w:r>
        <w:rPr>
          <w:sz w:val="24"/>
          <w:szCs w:val="24"/>
        </w:rPr>
        <w:t xml:space="preserve"> data to obtain the exact coordinates for each neighborhood based on the postal code, allowing us to explore and map the city. Finally, we will use the coordinates and Foursquare credentials to access the 4</w:t>
      </w:r>
      <w:r>
        <w:rPr>
          <w:sz w:val="24"/>
          <w:szCs w:val="24"/>
          <w:vertAlign w:val="superscript"/>
        </w:rPr>
        <w:t>th</w:t>
      </w:r>
      <w:r>
        <w:rPr>
          <w:sz w:val="24"/>
          <w:szCs w:val="24"/>
        </w:rPr>
        <w:t xml:space="preserve"> data source through its API and retrieve the popular venues along with their details, especially for coffee shops. The venue frequency in each neighborhood will be the features of the clustering model.</w:t>
      </w:r>
    </w:p>
    <w:p w14:paraId="1867B791" w14:textId="77777777" w:rsidR="00102E2A" w:rsidRPr="00264C8B" w:rsidRDefault="00102E2A" w:rsidP="00102E2A">
      <w:pPr>
        <w:rPr>
          <w:sz w:val="32"/>
          <w:szCs w:val="32"/>
          <w:u w:val="single"/>
        </w:rPr>
      </w:pPr>
    </w:p>
    <w:p w14:paraId="5BAC3A56" w14:textId="7BB517B1" w:rsidR="00866EC0" w:rsidRDefault="002A2D11" w:rsidP="00866EC0">
      <w:pPr>
        <w:rPr>
          <w:b/>
          <w:bCs/>
          <w:sz w:val="32"/>
          <w:szCs w:val="32"/>
        </w:rPr>
      </w:pPr>
      <w:r>
        <w:rPr>
          <w:b/>
          <w:bCs/>
          <w:sz w:val="32"/>
          <w:szCs w:val="32"/>
        </w:rPr>
        <w:t>C</w:t>
      </w:r>
      <w:r w:rsidR="0084011D">
        <w:rPr>
          <w:b/>
          <w:bCs/>
          <w:sz w:val="32"/>
          <w:szCs w:val="32"/>
        </w:rPr>
        <w:t>.</w:t>
      </w:r>
      <w:r>
        <w:rPr>
          <w:b/>
          <w:bCs/>
          <w:sz w:val="32"/>
          <w:szCs w:val="32"/>
        </w:rPr>
        <w:t xml:space="preserve"> </w:t>
      </w:r>
      <w:r w:rsidR="00866EC0">
        <w:rPr>
          <w:b/>
          <w:bCs/>
          <w:sz w:val="32"/>
          <w:szCs w:val="32"/>
        </w:rPr>
        <w:t>Methodology</w:t>
      </w:r>
      <w:r w:rsidR="00866EC0">
        <w:rPr>
          <w:b/>
          <w:bCs/>
          <w:sz w:val="32"/>
          <w:szCs w:val="32"/>
        </w:rPr>
        <w:t>:</w:t>
      </w:r>
    </w:p>
    <w:p w14:paraId="58B3E315" w14:textId="6AC2B099" w:rsidR="00866EC0" w:rsidRDefault="00866EC0" w:rsidP="00866EC0">
      <w:pPr>
        <w:rPr>
          <w:sz w:val="32"/>
          <w:szCs w:val="32"/>
          <w:u w:val="single"/>
        </w:rPr>
      </w:pPr>
      <w:r w:rsidRPr="00866EC0">
        <w:rPr>
          <w:sz w:val="32"/>
          <w:szCs w:val="32"/>
          <w:u w:val="single"/>
        </w:rPr>
        <w:t>1.Analytic Approach:</w:t>
      </w:r>
    </w:p>
    <w:p w14:paraId="0D3447F7" w14:textId="77777777" w:rsidR="00866EC0" w:rsidRDefault="00866EC0" w:rsidP="00866EC0">
      <w:pPr>
        <w:pStyle w:val="graf"/>
        <w:jc w:val="both"/>
        <w:rPr>
          <w:rFonts w:asciiTheme="minorHAnsi" w:hAnsiTheme="minorHAnsi" w:cstheme="minorHAnsi"/>
        </w:rPr>
      </w:pPr>
      <w:r>
        <w:rPr>
          <w:rFonts w:asciiTheme="minorHAnsi" w:eastAsiaTheme="minorHAnsi" w:hAnsiTheme="minorHAnsi" w:cstheme="minorBidi"/>
        </w:rPr>
        <w:t>We will display any statistics needed to answer questions concerning crime incidents, and vehicle and foot traffic records.</w:t>
      </w:r>
    </w:p>
    <w:p w14:paraId="29B99936" w14:textId="7C0C245B" w:rsidR="00866EC0" w:rsidRDefault="00866EC0" w:rsidP="00866EC0">
      <w:pPr>
        <w:pStyle w:val="graf"/>
        <w:jc w:val="both"/>
        <w:rPr>
          <w:rFonts w:asciiTheme="minorHAnsi" w:eastAsiaTheme="minorHAnsi" w:hAnsiTheme="minorHAnsi" w:cstheme="minorBidi"/>
        </w:rPr>
      </w:pPr>
      <w:r>
        <w:rPr>
          <w:rFonts w:asciiTheme="minorHAnsi" w:eastAsiaTheme="minorHAnsi" w:hAnsiTheme="minorHAnsi" w:cstheme="minorBidi"/>
        </w:rPr>
        <w:t xml:space="preserve">Then, we approach the problem using the clustering technique, namely </w:t>
      </w:r>
      <w:r>
        <w:rPr>
          <w:rFonts w:asciiTheme="minorHAnsi" w:eastAsiaTheme="minorHAnsi" w:hAnsiTheme="minorHAnsi" w:cstheme="minorBidi"/>
          <w:b/>
          <w:bCs/>
        </w:rPr>
        <w:t>k-Means</w:t>
      </w:r>
      <w:r>
        <w:rPr>
          <w:rFonts w:asciiTheme="minorHAnsi" w:eastAsiaTheme="minorHAnsi" w:hAnsiTheme="minorHAnsi" w:cstheme="minorBidi"/>
        </w:rPr>
        <w:t>. This approach enables the audience to see how similar neighbo</w:t>
      </w:r>
      <w:r>
        <w:rPr>
          <w:rFonts w:asciiTheme="minorHAnsi" w:eastAsiaTheme="minorHAnsi" w:hAnsiTheme="minorHAnsi" w:cstheme="minorBidi"/>
        </w:rPr>
        <w:t>u</w:t>
      </w:r>
      <w:r>
        <w:rPr>
          <w:rFonts w:asciiTheme="minorHAnsi" w:eastAsiaTheme="minorHAnsi" w:hAnsiTheme="minorHAnsi" w:cstheme="minorBidi"/>
        </w:rPr>
        <w:t>rhoods about their demographics. We can then examine each cluster and determine the discriminating venue categories that distinguish each cluster.</w:t>
      </w:r>
    </w:p>
    <w:p w14:paraId="50377539" w14:textId="2887C7E3" w:rsidR="00866EC0" w:rsidRDefault="00866EC0" w:rsidP="00866EC0">
      <w:pPr>
        <w:pStyle w:val="graf"/>
        <w:jc w:val="both"/>
        <w:rPr>
          <w:rFonts w:asciiTheme="minorHAnsi" w:eastAsiaTheme="minorHAnsi" w:hAnsiTheme="minorHAnsi" w:cstheme="minorBidi"/>
        </w:rPr>
      </w:pPr>
      <w:r>
        <w:rPr>
          <w:rFonts w:asciiTheme="minorHAnsi" w:eastAsiaTheme="minorHAnsi" w:hAnsiTheme="minorHAnsi" w:cstheme="minorBidi"/>
          <w:b/>
          <w:bCs/>
        </w:rPr>
        <w:t>k-Means</w:t>
      </w:r>
      <w:r>
        <w:rPr>
          <w:rFonts w:asciiTheme="minorHAnsi" w:eastAsiaTheme="minorHAnsi" w:hAnsiTheme="minorHAnsi" w:cstheme="minorBidi"/>
        </w:rPr>
        <w:t xml:space="preserve"> is one of the common machine learning algorithms used to cluster data points based on similar characteristics. The algorithm is fast and efficient for a medium and large-sized database and is useful to discover insights from unlab</w:t>
      </w:r>
      <w:r>
        <w:rPr>
          <w:rFonts w:asciiTheme="minorHAnsi" w:eastAsiaTheme="minorHAnsi" w:hAnsiTheme="minorHAnsi" w:cstheme="minorBidi"/>
        </w:rPr>
        <w:t>e</w:t>
      </w:r>
      <w:r>
        <w:rPr>
          <w:rFonts w:asciiTheme="minorHAnsi" w:eastAsiaTheme="minorHAnsi" w:hAnsiTheme="minorHAnsi" w:cstheme="minorBidi"/>
        </w:rPr>
        <w:t>l</w:t>
      </w:r>
      <w:r>
        <w:rPr>
          <w:rFonts w:asciiTheme="minorHAnsi" w:eastAsiaTheme="minorHAnsi" w:hAnsiTheme="minorHAnsi" w:cstheme="minorBidi"/>
        </w:rPr>
        <w:t>le</w:t>
      </w:r>
      <w:r>
        <w:rPr>
          <w:rFonts w:asciiTheme="minorHAnsi" w:eastAsiaTheme="minorHAnsi" w:hAnsiTheme="minorHAnsi" w:cstheme="minorBidi"/>
        </w:rPr>
        <w:t>d data quickly.</w:t>
      </w:r>
    </w:p>
    <w:p w14:paraId="49FDCCDA" w14:textId="4AD79F70" w:rsidR="00866EC0" w:rsidRDefault="005B2397" w:rsidP="00866EC0">
      <w:pPr>
        <w:rPr>
          <w:sz w:val="32"/>
          <w:szCs w:val="32"/>
          <w:u w:val="single"/>
        </w:rPr>
      </w:pPr>
      <w:r>
        <w:rPr>
          <w:sz w:val="32"/>
          <w:szCs w:val="32"/>
          <w:u w:val="single"/>
        </w:rPr>
        <w:t>2.Exploratory Data Analysis:</w:t>
      </w:r>
    </w:p>
    <w:p w14:paraId="4D0C721D" w14:textId="262DC76E" w:rsidR="005B2397" w:rsidRPr="00523B9B" w:rsidRDefault="00896093" w:rsidP="00523B9B">
      <w:pPr>
        <w:pStyle w:val="ListParagraph"/>
        <w:numPr>
          <w:ilvl w:val="0"/>
          <w:numId w:val="5"/>
        </w:numPr>
        <w:rPr>
          <w:sz w:val="32"/>
          <w:szCs w:val="32"/>
          <w:u w:val="single"/>
        </w:rPr>
      </w:pPr>
      <w:r w:rsidRPr="00523B9B">
        <w:rPr>
          <w:sz w:val="28"/>
          <w:szCs w:val="28"/>
        </w:rPr>
        <w:t>Vehicle and Foot Traffic:</w:t>
      </w:r>
    </w:p>
    <w:p w14:paraId="31133568" w14:textId="54099EC8" w:rsidR="00896093" w:rsidRDefault="00896093" w:rsidP="00523B9B">
      <w:pPr>
        <w:pStyle w:val="graf"/>
        <w:ind w:left="360"/>
        <w:jc w:val="both"/>
        <w:rPr>
          <w:rFonts w:asciiTheme="minorHAnsi" w:eastAsiaTheme="minorHAnsi" w:hAnsiTheme="minorHAnsi" w:cstheme="minorBidi"/>
        </w:rPr>
      </w:pPr>
      <w:r>
        <w:rPr>
          <w:rFonts w:asciiTheme="minorHAnsi" w:eastAsiaTheme="minorHAnsi" w:hAnsiTheme="minorHAnsi" w:cstheme="minorBidi"/>
        </w:rPr>
        <w:t>We begin by analy</w:t>
      </w:r>
      <w:r>
        <w:rPr>
          <w:rFonts w:asciiTheme="minorHAnsi" w:eastAsiaTheme="minorHAnsi" w:hAnsiTheme="minorHAnsi" w:cstheme="minorBidi"/>
        </w:rPr>
        <w:t>s</w:t>
      </w:r>
      <w:r>
        <w:rPr>
          <w:rFonts w:asciiTheme="minorHAnsi" w:eastAsiaTheme="minorHAnsi" w:hAnsiTheme="minorHAnsi" w:cstheme="minorBidi"/>
        </w:rPr>
        <w:t xml:space="preserve">ing the data about the pedestrian and vehicle volumes. The column Main contains the main street name that appears several times indicating it contains intersections. We can group by the street name and aggregate this either by summing those value up or averaging it. We will choose to average it for simplicity. This returns </w:t>
      </w:r>
      <w:r>
        <w:rPr>
          <w:rFonts w:asciiTheme="minorHAnsi" w:eastAsiaTheme="minorHAnsi" w:hAnsiTheme="minorHAnsi" w:cstheme="minorBidi"/>
          <w:b/>
          <w:bCs/>
        </w:rPr>
        <w:t>248 main roads</w:t>
      </w:r>
      <w:r>
        <w:rPr>
          <w:rFonts w:asciiTheme="minorHAnsi" w:eastAsiaTheme="minorHAnsi" w:hAnsiTheme="minorHAnsi" w:cstheme="minorBidi"/>
        </w:rPr>
        <w:t>.</w:t>
      </w:r>
    </w:p>
    <w:p w14:paraId="454895B6" w14:textId="2731AB71" w:rsidR="00896093" w:rsidRPr="00523B9B" w:rsidRDefault="00523B9B" w:rsidP="00523B9B">
      <w:pPr>
        <w:jc w:val="center"/>
        <w:rPr>
          <w:sz w:val="32"/>
          <w:szCs w:val="32"/>
          <w:u w:val="single"/>
        </w:rPr>
      </w:pPr>
      <w:r>
        <w:rPr>
          <w:noProof/>
        </w:rPr>
        <w:lastRenderedPageBreak/>
        <w:drawing>
          <wp:inline distT="0" distB="0" distL="0" distR="0" wp14:anchorId="378AD682" wp14:editId="64540580">
            <wp:extent cx="4154170" cy="1079500"/>
            <wp:effectExtent l="0" t="0" r="0" b="63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170" cy="1079500"/>
                    </a:xfrm>
                    <a:prstGeom prst="rect">
                      <a:avLst/>
                    </a:prstGeom>
                    <a:noFill/>
                    <a:ln>
                      <a:noFill/>
                    </a:ln>
                  </pic:spPr>
                </pic:pic>
              </a:graphicData>
            </a:graphic>
          </wp:inline>
        </w:drawing>
      </w:r>
    </w:p>
    <w:p w14:paraId="15A6AA43" w14:textId="3635EB71" w:rsidR="00523B9B" w:rsidRDefault="00523B9B" w:rsidP="00523B9B">
      <w:pPr>
        <w:pStyle w:val="Caption"/>
        <w:jc w:val="center"/>
      </w:pPr>
      <w:r>
        <w:t xml:space="preserve">Figure </w:t>
      </w:r>
      <w:r>
        <w:t>1</w:t>
      </w:r>
      <w:r>
        <w:t xml:space="preserve"> The snippet of pedestrian and vehicle volumes after being grouped by the main road.</w:t>
      </w:r>
    </w:p>
    <w:p w14:paraId="146FAACB" w14:textId="1AF7FC20" w:rsidR="00523B9B" w:rsidRDefault="00523B9B" w:rsidP="00523B9B">
      <w:pPr>
        <w:jc w:val="center"/>
      </w:pPr>
    </w:p>
    <w:p w14:paraId="36900AF4" w14:textId="4D961203" w:rsidR="00523B9B" w:rsidRDefault="00523B9B" w:rsidP="00523B9B">
      <w:pPr>
        <w:jc w:val="center"/>
      </w:pPr>
      <w:r>
        <w:rPr>
          <w:noProof/>
        </w:rPr>
        <w:drawing>
          <wp:inline distT="0" distB="0" distL="0" distR="0" wp14:anchorId="031E66DA" wp14:editId="405C7D75">
            <wp:extent cx="3460115" cy="1558290"/>
            <wp:effectExtent l="0" t="0" r="6985" b="381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115" cy="1558290"/>
                    </a:xfrm>
                    <a:prstGeom prst="rect">
                      <a:avLst/>
                    </a:prstGeom>
                    <a:noFill/>
                    <a:ln>
                      <a:noFill/>
                    </a:ln>
                  </pic:spPr>
                </pic:pic>
              </a:graphicData>
            </a:graphic>
          </wp:inline>
        </w:drawing>
      </w:r>
    </w:p>
    <w:p w14:paraId="744BD076" w14:textId="3A58EA69" w:rsidR="00523B9B" w:rsidRDefault="00523B9B" w:rsidP="00523B9B">
      <w:pPr>
        <w:pStyle w:val="Caption"/>
        <w:jc w:val="center"/>
      </w:pPr>
      <w:r>
        <w:t xml:space="preserve">Figure </w:t>
      </w:r>
      <w:r>
        <w:t>2</w:t>
      </w:r>
      <w:r>
        <w:t xml:space="preserve"> The statistics summary of pedestrian and vehicle volumes during peak hour.</w:t>
      </w:r>
    </w:p>
    <w:p w14:paraId="00259AFC" w14:textId="5334CCA5" w:rsidR="00523B9B" w:rsidRDefault="00523B9B" w:rsidP="00523B9B"/>
    <w:p w14:paraId="6F88D876" w14:textId="6FE5220C" w:rsidR="00523B9B" w:rsidRDefault="00523B9B" w:rsidP="00523B9B">
      <w:pPr>
        <w:jc w:val="both"/>
        <w:rPr>
          <w:sz w:val="24"/>
          <w:szCs w:val="24"/>
        </w:rPr>
      </w:pPr>
      <w:r>
        <w:rPr>
          <w:sz w:val="24"/>
          <w:szCs w:val="24"/>
        </w:rPr>
        <w:t xml:space="preserve">We want our candidate neighborhoods to be lively. Hence, we filter out the roads. In this example, we only show the roads with an average of pedestrian volume above </w:t>
      </w:r>
      <w:r>
        <w:rPr>
          <w:b/>
          <w:bCs/>
          <w:sz w:val="24"/>
          <w:szCs w:val="24"/>
        </w:rPr>
        <w:t>1,200</w:t>
      </w:r>
      <w:r>
        <w:rPr>
          <w:sz w:val="24"/>
          <w:szCs w:val="24"/>
        </w:rPr>
        <w:t xml:space="preserve"> or vehicle volume above </w:t>
      </w:r>
      <w:r>
        <w:rPr>
          <w:b/>
          <w:bCs/>
          <w:sz w:val="24"/>
          <w:szCs w:val="24"/>
        </w:rPr>
        <w:t>12,000</w:t>
      </w:r>
      <w:r>
        <w:rPr>
          <w:sz w:val="24"/>
          <w:szCs w:val="24"/>
        </w:rPr>
        <w:t xml:space="preserve"> during peak hour (above ~70%). This gives us </w:t>
      </w:r>
      <w:r>
        <w:rPr>
          <w:b/>
          <w:bCs/>
          <w:sz w:val="24"/>
          <w:szCs w:val="24"/>
        </w:rPr>
        <w:t>139</w:t>
      </w:r>
      <w:r>
        <w:rPr>
          <w:sz w:val="24"/>
          <w:szCs w:val="24"/>
        </w:rPr>
        <w:t xml:space="preserve"> main roads.</w:t>
      </w:r>
    </w:p>
    <w:p w14:paraId="445817E0" w14:textId="0298CD69" w:rsidR="00523B9B" w:rsidRDefault="00523B9B" w:rsidP="00523B9B">
      <w:pPr>
        <w:jc w:val="center"/>
        <w:rPr>
          <w:sz w:val="24"/>
          <w:szCs w:val="24"/>
        </w:rPr>
      </w:pPr>
    </w:p>
    <w:p w14:paraId="2EE390E5" w14:textId="77777777" w:rsidR="004376E7" w:rsidRDefault="004376E7" w:rsidP="00523B9B">
      <w:pPr>
        <w:jc w:val="center"/>
        <w:rPr>
          <w:sz w:val="24"/>
          <w:szCs w:val="24"/>
        </w:rPr>
      </w:pPr>
    </w:p>
    <w:p w14:paraId="3B0CF13D" w14:textId="4FF2C104" w:rsidR="00523B9B" w:rsidRDefault="00523B9B" w:rsidP="00523B9B">
      <w:pPr>
        <w:jc w:val="center"/>
        <w:rPr>
          <w:sz w:val="24"/>
          <w:szCs w:val="24"/>
        </w:rPr>
      </w:pPr>
      <w:r>
        <w:rPr>
          <w:noProof/>
        </w:rPr>
        <w:drawing>
          <wp:inline distT="0" distB="0" distL="0" distR="0" wp14:anchorId="08E26575" wp14:editId="705AFCDD">
            <wp:extent cx="3873500" cy="1079500"/>
            <wp:effectExtent l="0" t="0" r="0" b="635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stretch>
                      <a:fillRect/>
                    </a:stretch>
                  </pic:blipFill>
                  <pic:spPr>
                    <a:xfrm>
                      <a:off x="0" y="0"/>
                      <a:ext cx="3873500" cy="1079500"/>
                    </a:xfrm>
                    <a:prstGeom prst="rect">
                      <a:avLst/>
                    </a:prstGeom>
                  </pic:spPr>
                </pic:pic>
              </a:graphicData>
            </a:graphic>
          </wp:inline>
        </w:drawing>
      </w:r>
    </w:p>
    <w:p w14:paraId="2B9BC211" w14:textId="32DD1A10" w:rsidR="00523B9B" w:rsidRDefault="00523B9B" w:rsidP="00523B9B">
      <w:pPr>
        <w:jc w:val="center"/>
        <w:rPr>
          <w:i/>
          <w:iCs/>
          <w:color w:val="44546A" w:themeColor="text2"/>
          <w:sz w:val="18"/>
          <w:szCs w:val="18"/>
        </w:rPr>
      </w:pPr>
      <w:r w:rsidRPr="004376E7">
        <w:rPr>
          <w:i/>
          <w:iCs/>
          <w:color w:val="44546A" w:themeColor="text2"/>
          <w:sz w:val="18"/>
          <w:szCs w:val="18"/>
        </w:rPr>
        <w:t xml:space="preserve">Figure </w:t>
      </w:r>
      <w:r w:rsidR="004D6DAE">
        <w:rPr>
          <w:i/>
          <w:iCs/>
          <w:color w:val="44546A" w:themeColor="text2"/>
          <w:sz w:val="18"/>
          <w:szCs w:val="18"/>
        </w:rPr>
        <w:t>3</w:t>
      </w:r>
      <w:r w:rsidRPr="004376E7">
        <w:rPr>
          <w:i/>
          <w:iCs/>
          <w:color w:val="44546A" w:themeColor="text2"/>
          <w:sz w:val="18"/>
          <w:szCs w:val="18"/>
        </w:rPr>
        <w:t xml:space="preserve"> The first five rows of the filtered main roads</w:t>
      </w:r>
    </w:p>
    <w:p w14:paraId="7C623A48" w14:textId="77777777" w:rsidR="004376E7" w:rsidRDefault="004376E7" w:rsidP="004376E7">
      <w:pPr>
        <w:rPr>
          <w:sz w:val="24"/>
          <w:szCs w:val="24"/>
        </w:rPr>
      </w:pPr>
    </w:p>
    <w:p w14:paraId="70503449" w14:textId="77777777" w:rsidR="004376E7" w:rsidRDefault="004376E7" w:rsidP="004376E7">
      <w:pPr>
        <w:rPr>
          <w:sz w:val="24"/>
          <w:szCs w:val="24"/>
        </w:rPr>
      </w:pPr>
    </w:p>
    <w:p w14:paraId="39B0A001" w14:textId="77777777" w:rsidR="004376E7" w:rsidRDefault="004376E7" w:rsidP="004376E7">
      <w:pPr>
        <w:rPr>
          <w:sz w:val="24"/>
          <w:szCs w:val="24"/>
        </w:rPr>
      </w:pPr>
    </w:p>
    <w:p w14:paraId="18BD4850" w14:textId="47F7249F" w:rsidR="004376E7" w:rsidRDefault="004376E7" w:rsidP="004376E7">
      <w:pPr>
        <w:rPr>
          <w:sz w:val="24"/>
          <w:szCs w:val="24"/>
        </w:rPr>
      </w:pPr>
      <w:r>
        <w:rPr>
          <w:sz w:val="24"/>
          <w:szCs w:val="24"/>
        </w:rPr>
        <w:lastRenderedPageBreak/>
        <w:t>Finally, we can visualize the roads using the Folium Python module from the given coordinates. The map shows a glimpse of the city’s busiest roads, where many are located around downtown, which is not surprising</w:t>
      </w:r>
      <w:r>
        <w:rPr>
          <w:sz w:val="24"/>
          <w:szCs w:val="24"/>
        </w:rPr>
        <w:t>.</w:t>
      </w:r>
    </w:p>
    <w:p w14:paraId="6F44D4EE" w14:textId="77777777" w:rsidR="004376E7" w:rsidRDefault="004376E7" w:rsidP="004376E7">
      <w:pPr>
        <w:rPr>
          <w:sz w:val="24"/>
          <w:szCs w:val="24"/>
        </w:rPr>
      </w:pPr>
    </w:p>
    <w:p w14:paraId="393085E3" w14:textId="711DAF90" w:rsidR="004376E7" w:rsidRDefault="004376E7" w:rsidP="004376E7">
      <w:pPr>
        <w:jc w:val="center"/>
        <w:rPr>
          <w:color w:val="44546A" w:themeColor="text2"/>
          <w:sz w:val="24"/>
          <w:szCs w:val="24"/>
        </w:rPr>
      </w:pPr>
      <w:r>
        <w:rPr>
          <w:noProof/>
        </w:rPr>
        <w:drawing>
          <wp:inline distT="0" distB="0" distL="0" distR="0" wp14:anchorId="68231F92" wp14:editId="267EFF87">
            <wp:extent cx="5039995" cy="3024505"/>
            <wp:effectExtent l="0" t="0" r="8255" b="444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024505"/>
                    </a:xfrm>
                    <a:prstGeom prst="rect">
                      <a:avLst/>
                    </a:prstGeom>
                    <a:noFill/>
                    <a:ln>
                      <a:noFill/>
                    </a:ln>
                  </pic:spPr>
                </pic:pic>
              </a:graphicData>
            </a:graphic>
          </wp:inline>
        </w:drawing>
      </w:r>
    </w:p>
    <w:p w14:paraId="1AE51922" w14:textId="439333D3" w:rsidR="004376E7" w:rsidRPr="004D6DAE" w:rsidRDefault="004376E7" w:rsidP="004376E7">
      <w:pPr>
        <w:jc w:val="center"/>
        <w:rPr>
          <w:i/>
          <w:iCs/>
          <w:color w:val="44546A" w:themeColor="text2"/>
          <w:sz w:val="18"/>
          <w:szCs w:val="18"/>
        </w:rPr>
      </w:pPr>
      <w:r w:rsidRPr="004D6DAE">
        <w:rPr>
          <w:i/>
          <w:iCs/>
          <w:color w:val="44546A" w:themeColor="text2"/>
          <w:sz w:val="18"/>
          <w:szCs w:val="18"/>
        </w:rPr>
        <w:t xml:space="preserve">Figure </w:t>
      </w:r>
      <w:r w:rsidR="004D6DAE" w:rsidRPr="004D6DAE">
        <w:rPr>
          <w:i/>
          <w:iCs/>
          <w:color w:val="44546A" w:themeColor="text2"/>
          <w:sz w:val="18"/>
          <w:szCs w:val="18"/>
        </w:rPr>
        <w:t>4</w:t>
      </w:r>
      <w:r w:rsidRPr="004D6DAE">
        <w:rPr>
          <w:i/>
          <w:iCs/>
          <w:color w:val="44546A" w:themeColor="text2"/>
          <w:sz w:val="18"/>
          <w:szCs w:val="18"/>
        </w:rPr>
        <w:t xml:space="preserve"> The city’s busiest main road distribution</w:t>
      </w:r>
    </w:p>
    <w:p w14:paraId="113DCD44" w14:textId="5741A05B" w:rsidR="00523B9B" w:rsidRDefault="00523B9B" w:rsidP="00523B9B">
      <w:pPr>
        <w:jc w:val="center"/>
      </w:pPr>
    </w:p>
    <w:p w14:paraId="0BB1ADAF" w14:textId="3A60D842" w:rsidR="004376E7" w:rsidRDefault="004376E7" w:rsidP="00523B9B">
      <w:pPr>
        <w:jc w:val="center"/>
      </w:pPr>
    </w:p>
    <w:p w14:paraId="277367B8" w14:textId="1E3E29FC" w:rsidR="004376E7" w:rsidRPr="004376E7" w:rsidRDefault="004376E7" w:rsidP="004376E7">
      <w:pPr>
        <w:pStyle w:val="Heading3"/>
        <w:numPr>
          <w:ilvl w:val="0"/>
          <w:numId w:val="6"/>
        </w:numPr>
        <w:rPr>
          <w:b w:val="0"/>
          <w:bCs w:val="0"/>
          <w:color w:val="000000" w:themeColor="text1"/>
          <w:sz w:val="26"/>
          <w:szCs w:val="29"/>
        </w:rPr>
      </w:pPr>
      <w:r w:rsidRPr="004376E7">
        <w:rPr>
          <w:b w:val="0"/>
          <w:bCs w:val="0"/>
          <w:color w:val="000000" w:themeColor="text1"/>
          <w:sz w:val="26"/>
          <w:szCs w:val="29"/>
        </w:rPr>
        <w:t>Crime Statistics</w:t>
      </w:r>
      <w:r w:rsidRPr="004376E7">
        <w:rPr>
          <w:b w:val="0"/>
          <w:bCs w:val="0"/>
          <w:color w:val="000000" w:themeColor="text1"/>
          <w:sz w:val="26"/>
          <w:szCs w:val="29"/>
        </w:rPr>
        <w:t>:</w:t>
      </w:r>
    </w:p>
    <w:p w14:paraId="115ECFE5" w14:textId="77777777" w:rsidR="004376E7" w:rsidRDefault="004376E7" w:rsidP="004376E7">
      <w:pPr>
        <w:ind w:left="360"/>
        <w:jc w:val="both"/>
        <w:rPr>
          <w:sz w:val="24"/>
          <w:szCs w:val="24"/>
        </w:rPr>
      </w:pPr>
      <w:r>
        <w:rPr>
          <w:sz w:val="24"/>
          <w:szCs w:val="24"/>
        </w:rPr>
        <w:t>Next, we analyze the crime statistics from 2014 to 2019. It gives us 206,435 crime incidents segmented by police divisional boundaries, neighborhoods, and Major Crime Indicators (MCI). Toronto Police Service divides the major crimes into 5 categories scattered to 17 divisions and 140 neighborhood IDs.</w:t>
      </w:r>
    </w:p>
    <w:p w14:paraId="7D5A33B1" w14:textId="1E36988A" w:rsidR="004376E7" w:rsidRDefault="004376E7" w:rsidP="004376E7">
      <w:pPr>
        <w:keepNext/>
        <w:jc w:val="center"/>
      </w:pPr>
      <w:r>
        <w:rPr>
          <w:noProof/>
        </w:rPr>
        <w:drawing>
          <wp:inline distT="0" distB="0" distL="0" distR="0" wp14:anchorId="2F86B808" wp14:editId="7DBB8730">
            <wp:extent cx="5943600" cy="112331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123315"/>
                    </a:xfrm>
                    <a:prstGeom prst="rect">
                      <a:avLst/>
                    </a:prstGeom>
                  </pic:spPr>
                </pic:pic>
              </a:graphicData>
            </a:graphic>
          </wp:inline>
        </w:drawing>
      </w:r>
    </w:p>
    <w:p w14:paraId="7A106646" w14:textId="39B4D68E" w:rsidR="004376E7" w:rsidRPr="004D6DAE" w:rsidRDefault="004376E7" w:rsidP="004D6DAE">
      <w:pPr>
        <w:pStyle w:val="Caption"/>
        <w:jc w:val="center"/>
        <w:rPr>
          <w:sz w:val="24"/>
          <w:szCs w:val="24"/>
        </w:rPr>
      </w:pPr>
      <w:r>
        <w:t>Figure</w:t>
      </w:r>
      <w:r w:rsidR="004D6DAE">
        <w:t xml:space="preserve"> 5</w:t>
      </w:r>
      <w:r>
        <w:t xml:space="preserve"> The first five rows of major crime data. The red box is the police service division code we are interested in.</w:t>
      </w:r>
    </w:p>
    <w:p w14:paraId="7B952F10" w14:textId="1C9B24D2" w:rsidR="004376E7" w:rsidRDefault="004376E7" w:rsidP="004376E7">
      <w:pPr>
        <w:keepNext/>
      </w:pPr>
      <w:r>
        <w:rPr>
          <w:noProof/>
        </w:rPr>
        <w:lastRenderedPageBreak/>
        <w:drawing>
          <wp:inline distT="0" distB="0" distL="0" distR="0" wp14:anchorId="798F2560" wp14:editId="5FA7D81E">
            <wp:extent cx="6143625" cy="4181475"/>
            <wp:effectExtent l="0" t="0" r="9525" b="952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3625" cy="4181475"/>
                    </a:xfrm>
                    <a:prstGeom prst="rect">
                      <a:avLst/>
                    </a:prstGeom>
                    <a:noFill/>
                    <a:ln>
                      <a:noFill/>
                    </a:ln>
                  </pic:spPr>
                </pic:pic>
              </a:graphicData>
            </a:graphic>
          </wp:inline>
        </w:drawing>
      </w:r>
    </w:p>
    <w:p w14:paraId="253B61A4" w14:textId="7F8BEAFC" w:rsidR="004376E7" w:rsidRDefault="004376E7" w:rsidP="004376E7">
      <w:pPr>
        <w:pStyle w:val="Caption"/>
        <w:jc w:val="center"/>
        <w:rPr>
          <w:lang w:val="en-ID" w:eastAsia="en-ID"/>
        </w:rPr>
      </w:pPr>
      <w:r>
        <w:t xml:space="preserve">Figure </w:t>
      </w:r>
      <w:r w:rsidR="004D6DAE">
        <w:t>6</w:t>
      </w:r>
      <w:r>
        <w:t xml:space="preserve"> </w:t>
      </w:r>
      <w:hyperlink r:id="rId19" w:history="1">
        <w:r>
          <w:rPr>
            <w:rStyle w:val="Hyperlink"/>
          </w:rPr>
          <w:t>Toronto Police Service Divisional Boundaries</w:t>
        </w:r>
      </w:hyperlink>
    </w:p>
    <w:p w14:paraId="7BF0B197" w14:textId="7E2B8BEC" w:rsidR="004376E7" w:rsidRDefault="004376E7" w:rsidP="004D6DAE">
      <w:pPr>
        <w:rPr>
          <w:sz w:val="24"/>
          <w:szCs w:val="24"/>
        </w:rPr>
      </w:pPr>
    </w:p>
    <w:p w14:paraId="0AB121A7" w14:textId="2AFB6EFE" w:rsidR="004D6DAE" w:rsidRDefault="004D6DAE" w:rsidP="004D6DAE">
      <w:pPr>
        <w:shd w:val="clear" w:color="auto" w:fill="FFFFFF"/>
        <w:spacing w:after="0" w:line="240" w:lineRule="auto"/>
        <w:rPr>
          <w:rFonts w:ascii="Helvetica" w:eastAsia="Times New Roman" w:hAnsi="Helvetica" w:cs="Times New Roman"/>
          <w:color w:val="393939"/>
          <w:sz w:val="21"/>
          <w:szCs w:val="21"/>
        </w:rPr>
      </w:pPr>
      <w:r w:rsidRPr="004D6DAE">
        <w:rPr>
          <w:noProof/>
          <w:sz w:val="24"/>
          <w:szCs w:val="24"/>
        </w:rPr>
        <w:drawing>
          <wp:inline distT="0" distB="0" distL="0" distR="0" wp14:anchorId="1F764AC7" wp14:editId="14338ECF">
            <wp:extent cx="5943600" cy="3125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14:paraId="67A3E94C" w14:textId="55D650FC" w:rsidR="004D6DAE" w:rsidRPr="004D6DAE" w:rsidRDefault="004D6DAE" w:rsidP="004D6DAE">
      <w:pPr>
        <w:shd w:val="clear" w:color="auto" w:fill="FFFFFF"/>
        <w:spacing w:after="0" w:line="240" w:lineRule="auto"/>
        <w:jc w:val="center"/>
        <w:rPr>
          <w:rFonts w:eastAsia="Times New Roman" w:cstheme="minorHAnsi"/>
          <w:i/>
          <w:iCs/>
          <w:color w:val="44546A" w:themeColor="text2"/>
          <w:sz w:val="18"/>
          <w:szCs w:val="18"/>
        </w:rPr>
      </w:pPr>
      <w:r>
        <w:rPr>
          <w:rFonts w:eastAsia="Times New Roman" w:cstheme="minorHAnsi"/>
          <w:i/>
          <w:iCs/>
          <w:color w:val="44546A" w:themeColor="text2"/>
          <w:sz w:val="18"/>
          <w:szCs w:val="18"/>
        </w:rPr>
        <w:t>Figure 7: Toronto City crime stats per Division from 2014 to 2020</w:t>
      </w:r>
    </w:p>
    <w:p w14:paraId="6FA52770" w14:textId="77777777" w:rsidR="004D6DAE" w:rsidRDefault="004D6DAE" w:rsidP="004D6DAE">
      <w:pPr>
        <w:shd w:val="clear" w:color="auto" w:fill="FFFFFF"/>
        <w:spacing w:after="0" w:line="240" w:lineRule="auto"/>
        <w:rPr>
          <w:rFonts w:ascii="Courier New" w:eastAsia="Times New Roman" w:hAnsi="Courier New" w:cs="Courier New"/>
          <w:color w:val="000000"/>
          <w:sz w:val="20"/>
          <w:szCs w:val="20"/>
        </w:rPr>
      </w:pPr>
    </w:p>
    <w:p w14:paraId="58043A20" w14:textId="0661B2A3" w:rsidR="004D6DAE" w:rsidRDefault="004D6DAE" w:rsidP="004D6DAE">
      <w:pPr>
        <w:shd w:val="clear" w:color="auto" w:fill="FFFFFF"/>
        <w:spacing w:after="0" w:line="240" w:lineRule="auto"/>
        <w:rPr>
          <w:rFonts w:ascii="Helvetica" w:eastAsia="Times New Roman" w:hAnsi="Helvetica" w:cs="Times New Roman"/>
          <w:color w:val="393939"/>
          <w:sz w:val="21"/>
          <w:szCs w:val="21"/>
        </w:rPr>
      </w:pPr>
      <w:r w:rsidRPr="004D6DAE">
        <w:rPr>
          <w:noProof/>
          <w:sz w:val="24"/>
          <w:szCs w:val="24"/>
        </w:rPr>
        <w:drawing>
          <wp:inline distT="0" distB="0" distL="0" distR="0" wp14:anchorId="4F3176A8" wp14:editId="4BB98749">
            <wp:extent cx="5943600" cy="3125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25470"/>
                    </a:xfrm>
                    <a:prstGeom prst="rect">
                      <a:avLst/>
                    </a:prstGeom>
                    <a:noFill/>
                    <a:ln>
                      <a:noFill/>
                    </a:ln>
                  </pic:spPr>
                </pic:pic>
              </a:graphicData>
            </a:graphic>
          </wp:inline>
        </w:drawing>
      </w:r>
    </w:p>
    <w:p w14:paraId="6D0EBAA7" w14:textId="1DC130EC" w:rsidR="004D6DAE" w:rsidRPr="004D6DAE" w:rsidRDefault="004D6DAE" w:rsidP="004D6DAE">
      <w:pPr>
        <w:shd w:val="clear" w:color="auto" w:fill="FFFFFF"/>
        <w:spacing w:after="0" w:line="240" w:lineRule="auto"/>
        <w:jc w:val="center"/>
        <w:rPr>
          <w:rFonts w:eastAsia="Times New Roman" w:cstheme="minorHAnsi"/>
          <w:i/>
          <w:iCs/>
          <w:color w:val="44546A" w:themeColor="text2"/>
          <w:sz w:val="18"/>
          <w:szCs w:val="18"/>
        </w:rPr>
      </w:pPr>
      <w:r>
        <w:rPr>
          <w:rFonts w:eastAsia="Times New Roman" w:cstheme="minorHAnsi"/>
          <w:i/>
          <w:iCs/>
          <w:color w:val="44546A" w:themeColor="text2"/>
          <w:sz w:val="18"/>
          <w:szCs w:val="18"/>
        </w:rPr>
        <w:t>Figure 8: Toronto city crime stats per Division in year 2020</w:t>
      </w:r>
    </w:p>
    <w:p w14:paraId="5E4A04D6" w14:textId="77777777" w:rsidR="004D6DAE" w:rsidRDefault="004D6DAE" w:rsidP="004D6DAE">
      <w:pPr>
        <w:shd w:val="clear" w:color="auto" w:fill="FFFFFF"/>
        <w:spacing w:after="0" w:line="240" w:lineRule="auto"/>
        <w:rPr>
          <w:rFonts w:ascii="Helvetica" w:eastAsia="Times New Roman" w:hAnsi="Helvetica" w:cs="Times New Roman"/>
          <w:color w:val="393939"/>
          <w:sz w:val="21"/>
          <w:szCs w:val="21"/>
        </w:rPr>
      </w:pPr>
    </w:p>
    <w:p w14:paraId="16D47E54" w14:textId="77777777" w:rsidR="004D6DAE" w:rsidRDefault="004D6DAE" w:rsidP="004D6DAE">
      <w:pPr>
        <w:shd w:val="clear" w:color="auto" w:fill="FFFFFF"/>
        <w:spacing w:after="0" w:line="240" w:lineRule="auto"/>
        <w:rPr>
          <w:rFonts w:ascii="Helvetica" w:eastAsia="Times New Roman" w:hAnsi="Helvetica" w:cs="Times New Roman"/>
          <w:noProof/>
          <w:color w:val="393939"/>
          <w:sz w:val="21"/>
          <w:szCs w:val="21"/>
        </w:rPr>
      </w:pPr>
    </w:p>
    <w:p w14:paraId="5E8D7094" w14:textId="4B8F993D" w:rsidR="004D6DAE" w:rsidRDefault="004D6DAE" w:rsidP="004D6DAE">
      <w:pPr>
        <w:shd w:val="clear" w:color="auto" w:fill="FFFFFF"/>
        <w:spacing w:after="0" w:line="240" w:lineRule="auto"/>
        <w:jc w:val="center"/>
        <w:rPr>
          <w:rFonts w:ascii="Helvetica" w:eastAsia="Times New Roman" w:hAnsi="Helvetica" w:cs="Times New Roman"/>
          <w:noProof/>
          <w:color w:val="393939"/>
          <w:sz w:val="21"/>
          <w:szCs w:val="21"/>
        </w:rPr>
      </w:pPr>
      <w:r>
        <w:rPr>
          <w:rFonts w:ascii="Helvetica" w:eastAsia="Times New Roman" w:hAnsi="Helvetica" w:cs="Times New Roman"/>
          <w:noProof/>
          <w:color w:val="393939"/>
          <w:sz w:val="21"/>
          <w:szCs w:val="21"/>
        </w:rPr>
        <w:t xml:space="preserve"> </w:t>
      </w:r>
      <w:r w:rsidRPr="004D6DAE">
        <w:rPr>
          <w:rFonts w:ascii="Helvetica" w:eastAsia="Times New Roman" w:hAnsi="Helvetica" w:cs="Times New Roman"/>
          <w:noProof/>
          <w:color w:val="393939"/>
          <w:sz w:val="21"/>
          <w:szCs w:val="21"/>
        </w:rPr>
        <w:drawing>
          <wp:inline distT="0" distB="0" distL="0" distR="0" wp14:anchorId="3E069A9F" wp14:editId="10D2EC5C">
            <wp:extent cx="5943600" cy="4155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55440"/>
                    </a:xfrm>
                    <a:prstGeom prst="rect">
                      <a:avLst/>
                    </a:prstGeom>
                    <a:noFill/>
                    <a:ln>
                      <a:noFill/>
                    </a:ln>
                  </pic:spPr>
                </pic:pic>
              </a:graphicData>
            </a:graphic>
          </wp:inline>
        </w:drawing>
      </w:r>
    </w:p>
    <w:p w14:paraId="5E726374" w14:textId="4465240A" w:rsidR="004376E7" w:rsidRPr="0084011D" w:rsidRDefault="004D6DAE" w:rsidP="0084011D">
      <w:pPr>
        <w:shd w:val="clear" w:color="auto" w:fill="FFFFFF"/>
        <w:spacing w:after="0" w:line="240" w:lineRule="auto"/>
        <w:jc w:val="center"/>
        <w:rPr>
          <w:rFonts w:eastAsia="Times New Roman" w:cstheme="minorHAnsi"/>
          <w:i/>
          <w:iCs/>
          <w:color w:val="44546A" w:themeColor="text2"/>
          <w:sz w:val="18"/>
          <w:szCs w:val="18"/>
        </w:rPr>
      </w:pPr>
      <w:r>
        <w:rPr>
          <w:rFonts w:eastAsia="Times New Roman" w:cstheme="minorHAnsi"/>
          <w:i/>
          <w:iCs/>
          <w:noProof/>
          <w:color w:val="44546A" w:themeColor="text2"/>
          <w:sz w:val="18"/>
          <w:szCs w:val="18"/>
        </w:rPr>
        <w:t>Figure 9: Toronto city MCI from 2014 to 2020</w:t>
      </w:r>
    </w:p>
    <w:p w14:paraId="655E4BDB" w14:textId="77777777" w:rsidR="004376E7" w:rsidRDefault="004376E7" w:rsidP="004376E7">
      <w:pPr>
        <w:ind w:left="426"/>
      </w:pPr>
    </w:p>
    <w:p w14:paraId="6D90EDEB" w14:textId="1E58FDBD" w:rsidR="004376E7" w:rsidRDefault="004376E7" w:rsidP="004376E7">
      <w:pPr>
        <w:jc w:val="center"/>
        <w:rPr>
          <w:sz w:val="24"/>
          <w:szCs w:val="24"/>
        </w:rPr>
      </w:pPr>
      <w:r>
        <w:rPr>
          <w:noProof/>
        </w:rPr>
        <mc:AlternateContent>
          <mc:Choice Requires="wps">
            <w:drawing>
              <wp:anchor distT="0" distB="0" distL="114300" distR="114300" simplePos="0" relativeHeight="251657216" behindDoc="0" locked="0" layoutInCell="1" allowOverlap="1" wp14:anchorId="30F19D78" wp14:editId="5276657F">
                <wp:simplePos x="0" y="0"/>
                <wp:positionH relativeFrom="column">
                  <wp:posOffset>-723900</wp:posOffset>
                </wp:positionH>
                <wp:positionV relativeFrom="paragraph">
                  <wp:posOffset>4581525</wp:posOffset>
                </wp:positionV>
                <wp:extent cx="7392035" cy="27622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392035" cy="266700"/>
                        </a:xfrm>
                        <a:prstGeom prst="rect">
                          <a:avLst/>
                        </a:prstGeom>
                        <a:solidFill>
                          <a:prstClr val="white"/>
                        </a:solidFill>
                        <a:ln>
                          <a:noFill/>
                        </a:ln>
                      </wps:spPr>
                      <wps:txbx>
                        <w:txbxContent>
                          <w:p w14:paraId="0399BEA7" w14:textId="73782A4E" w:rsidR="004376E7" w:rsidRDefault="004376E7" w:rsidP="0084011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0F19D78" id="_x0000_t202" coordsize="21600,21600" o:spt="202" path="m,l,21600r21600,l21600,xe">
                <v:stroke joinstyle="miter"/>
                <v:path gradientshapeok="t" o:connecttype="rect"/>
              </v:shapetype>
              <v:shape id="Text Box 19" o:spid="_x0000_s1026" type="#_x0000_t202" style="position:absolute;left:0;text-align:left;margin-left:-57pt;margin-top:360.75pt;width:582.05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" stroked="f">
                <v:textbox style="mso-fit-shape-to-text:t" inset="0,0,0,0">
                  <w:txbxContent>
                    <w:p w14:paraId="0399BEA7" w14:textId="73782A4E" w:rsidR="004376E7" w:rsidRDefault="004376E7" w:rsidP="0084011D">
                      <w:pPr>
                        <w:pStyle w:val="Caption"/>
                        <w:rPr>
                          <w:noProof/>
                        </w:rPr>
                      </w:pPr>
                    </w:p>
                  </w:txbxContent>
                </v:textbox>
                <w10:wrap type="square"/>
              </v:shape>
            </w:pict>
          </mc:Fallback>
        </mc:AlternateContent>
      </w:r>
    </w:p>
    <w:p w14:paraId="746EE905" w14:textId="77777777" w:rsidR="0084011D" w:rsidRPr="0084011D" w:rsidRDefault="0084011D" w:rsidP="0084011D">
      <w:pPr>
        <w:pStyle w:val="NormalWeb"/>
        <w:shd w:val="clear" w:color="auto" w:fill="FFFFFF"/>
        <w:spacing w:before="0" w:beforeAutospacing="0" w:after="0" w:afterAutospacing="0"/>
        <w:rPr>
          <w:rFonts w:asciiTheme="minorHAnsi" w:hAnsiTheme="minorHAnsi" w:cstheme="minorHAnsi"/>
          <w:color w:val="000000"/>
        </w:rPr>
      </w:pPr>
      <w:r w:rsidRPr="0084011D">
        <w:rPr>
          <w:rFonts w:asciiTheme="minorHAnsi" w:hAnsiTheme="minorHAnsi" w:cstheme="minorHAnsi"/>
          <w:color w:val="000000"/>
        </w:rPr>
        <w:t>Among the 5 MCI, Assault incidents are still number one occurred the most for 6 consecutive years. During the same period, several divisions are consistent about their crime rates. Thus, the divisions fall into three categories:</w:t>
      </w:r>
    </w:p>
    <w:p w14:paraId="5DEE6A1D" w14:textId="77777777" w:rsidR="0084011D" w:rsidRPr="0084011D" w:rsidRDefault="0084011D" w:rsidP="0084011D">
      <w:pPr>
        <w:pStyle w:val="NormalWeb"/>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High Crime Rates (D51, D43, D41, D32, D31, D14) Middle Crime Rates (D52, D42, D23, D22) Low Crime Rates (D55, D54, D53, D33, D13, D12, D11) Finally, to pick the area of interest, the candidates are expected to be:</w:t>
      </w:r>
    </w:p>
    <w:p w14:paraId="5010B26F" w14:textId="77777777" w:rsidR="0084011D" w:rsidRDefault="0084011D" w:rsidP="0084011D">
      <w:pPr>
        <w:pStyle w:val="NormalWeb"/>
        <w:numPr>
          <w:ilvl w:val="0"/>
          <w:numId w:val="5"/>
        </w:numPr>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safe - having low crime rates</w:t>
      </w:r>
    </w:p>
    <w:p w14:paraId="53918C9C" w14:textId="1C5843A7" w:rsidR="0084011D" w:rsidRDefault="0084011D" w:rsidP="0084011D">
      <w:pPr>
        <w:pStyle w:val="NormalWeb"/>
        <w:numPr>
          <w:ilvl w:val="0"/>
          <w:numId w:val="5"/>
        </w:numPr>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lively - crowded by people, vehicles, and easy to access close to downtown.</w:t>
      </w:r>
    </w:p>
    <w:p w14:paraId="1E69B9C5" w14:textId="2B9A2531" w:rsidR="0084011D" w:rsidRPr="0084011D" w:rsidRDefault="0084011D" w:rsidP="0084011D">
      <w:pPr>
        <w:pStyle w:val="NormalWeb"/>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 xml:space="preserve"> Therefore, the divisions qualified are D55, D54, D53, and D13. These divisions cover:</w:t>
      </w:r>
    </w:p>
    <w:p w14:paraId="48C81CBF" w14:textId="77777777" w:rsidR="0084011D" w:rsidRDefault="0084011D" w:rsidP="0084011D">
      <w:pPr>
        <w:pStyle w:val="NormalWeb"/>
        <w:numPr>
          <w:ilvl w:val="0"/>
          <w:numId w:val="10"/>
        </w:numPr>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 xml:space="preserve">Central Toronto (D53) </w:t>
      </w:r>
    </w:p>
    <w:p w14:paraId="0C7DDBD1" w14:textId="21580518" w:rsidR="0084011D" w:rsidRDefault="0084011D" w:rsidP="0084011D">
      <w:pPr>
        <w:pStyle w:val="NormalWeb"/>
        <w:numPr>
          <w:ilvl w:val="0"/>
          <w:numId w:val="10"/>
        </w:numPr>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East York (D53, D54,</w:t>
      </w:r>
      <w:r>
        <w:rPr>
          <w:rFonts w:asciiTheme="minorHAnsi" w:hAnsiTheme="minorHAnsi" w:cstheme="minorHAnsi"/>
          <w:color w:val="000000"/>
        </w:rPr>
        <w:t xml:space="preserve"> </w:t>
      </w:r>
      <w:r w:rsidRPr="0084011D">
        <w:rPr>
          <w:rFonts w:asciiTheme="minorHAnsi" w:hAnsiTheme="minorHAnsi" w:cstheme="minorHAnsi"/>
          <w:color w:val="000000"/>
        </w:rPr>
        <w:t xml:space="preserve">D55) </w:t>
      </w:r>
    </w:p>
    <w:p w14:paraId="59088F3C" w14:textId="6C657D1E" w:rsidR="0084011D" w:rsidRPr="0084011D" w:rsidRDefault="0084011D" w:rsidP="0084011D">
      <w:pPr>
        <w:pStyle w:val="NormalWeb"/>
        <w:numPr>
          <w:ilvl w:val="0"/>
          <w:numId w:val="10"/>
        </w:numPr>
        <w:shd w:val="clear" w:color="auto" w:fill="FFFFFF"/>
        <w:spacing w:before="240" w:beforeAutospacing="0" w:after="0" w:afterAutospacing="0"/>
        <w:rPr>
          <w:rFonts w:asciiTheme="minorHAnsi" w:hAnsiTheme="minorHAnsi" w:cstheme="minorHAnsi"/>
          <w:color w:val="000000"/>
        </w:rPr>
      </w:pPr>
      <w:r w:rsidRPr="0084011D">
        <w:rPr>
          <w:rFonts w:asciiTheme="minorHAnsi" w:hAnsiTheme="minorHAnsi" w:cstheme="minorHAnsi"/>
          <w:color w:val="000000"/>
        </w:rPr>
        <w:t>York (D13)</w:t>
      </w:r>
    </w:p>
    <w:p w14:paraId="386BD461" w14:textId="56EE364E" w:rsidR="0084011D" w:rsidRDefault="0084011D" w:rsidP="0084011D">
      <w:pPr>
        <w:pStyle w:val="NormalWeb"/>
        <w:shd w:val="clear" w:color="auto" w:fill="FFFFFF"/>
        <w:spacing w:before="240" w:beforeAutospacing="0" w:after="0" w:afterAutospacing="0"/>
        <w:rPr>
          <w:rFonts w:ascii="Helvetica" w:hAnsi="Helvetica"/>
          <w:color w:val="000000"/>
          <w:sz w:val="21"/>
          <w:szCs w:val="21"/>
        </w:rPr>
      </w:pPr>
      <w:r w:rsidRPr="0084011D">
        <w:rPr>
          <w:rFonts w:asciiTheme="minorHAnsi" w:hAnsiTheme="minorHAnsi" w:cstheme="minorHAnsi"/>
          <w:color w:val="000000"/>
        </w:rPr>
        <w:t>D11,</w:t>
      </w:r>
      <w:r>
        <w:rPr>
          <w:rFonts w:asciiTheme="minorHAnsi" w:hAnsiTheme="minorHAnsi" w:cstheme="minorHAnsi"/>
          <w:color w:val="000000"/>
        </w:rPr>
        <w:t xml:space="preserve"> </w:t>
      </w:r>
      <w:r w:rsidRPr="0084011D">
        <w:rPr>
          <w:rFonts w:asciiTheme="minorHAnsi" w:hAnsiTheme="minorHAnsi" w:cstheme="minorHAnsi"/>
          <w:color w:val="000000"/>
        </w:rPr>
        <w:t>D12 are mostly west</w:t>
      </w:r>
      <w:r>
        <w:rPr>
          <w:rFonts w:asciiTheme="minorHAnsi" w:hAnsiTheme="minorHAnsi" w:cstheme="minorHAnsi"/>
          <w:color w:val="000000"/>
        </w:rPr>
        <w:t xml:space="preserve"> </w:t>
      </w:r>
      <w:r w:rsidRPr="0084011D">
        <w:rPr>
          <w:rFonts w:asciiTheme="minorHAnsi" w:hAnsiTheme="minorHAnsi" w:cstheme="minorHAnsi"/>
          <w:color w:val="000000"/>
        </w:rPr>
        <w:t xml:space="preserve">end of </w:t>
      </w:r>
      <w:r>
        <w:rPr>
          <w:rFonts w:asciiTheme="minorHAnsi" w:hAnsiTheme="minorHAnsi" w:cstheme="minorHAnsi"/>
          <w:color w:val="000000"/>
        </w:rPr>
        <w:t>T</w:t>
      </w:r>
      <w:r w:rsidRPr="0084011D">
        <w:rPr>
          <w:rFonts w:asciiTheme="minorHAnsi" w:hAnsiTheme="minorHAnsi" w:cstheme="minorHAnsi"/>
          <w:color w:val="000000"/>
        </w:rPr>
        <w:t>oronto which are safe but not lively. In the next section, we will explore the neighborhoods inside Central Toronto, East York, and York as the selected boroughs</w:t>
      </w:r>
      <w:r>
        <w:rPr>
          <w:rFonts w:ascii="Helvetica" w:hAnsi="Helvetica"/>
          <w:color w:val="000000"/>
          <w:sz w:val="21"/>
          <w:szCs w:val="21"/>
        </w:rPr>
        <w:t>.</w:t>
      </w:r>
    </w:p>
    <w:p w14:paraId="305532F8" w14:textId="25BD8B56" w:rsidR="004376E7" w:rsidRDefault="004376E7" w:rsidP="004376E7"/>
    <w:p w14:paraId="73973988" w14:textId="0B8707B4" w:rsidR="0084011D" w:rsidRDefault="0084011D" w:rsidP="004376E7"/>
    <w:p w14:paraId="22AA6D82" w14:textId="133A4583" w:rsidR="0084011D" w:rsidRPr="002A2D11" w:rsidRDefault="0084011D" w:rsidP="0084011D">
      <w:pPr>
        <w:pStyle w:val="Heading3"/>
        <w:numPr>
          <w:ilvl w:val="0"/>
          <w:numId w:val="11"/>
        </w:numPr>
        <w:rPr>
          <w:rFonts w:asciiTheme="minorHAnsi" w:hAnsiTheme="minorHAnsi" w:cstheme="minorHAnsi"/>
          <w:b w:val="0"/>
          <w:bCs w:val="0"/>
          <w:color w:val="000000" w:themeColor="text1"/>
          <w:sz w:val="26"/>
          <w:szCs w:val="29"/>
        </w:rPr>
      </w:pPr>
      <w:r w:rsidRPr="002A2D11">
        <w:rPr>
          <w:rFonts w:asciiTheme="minorHAnsi" w:hAnsiTheme="minorHAnsi" w:cstheme="minorHAnsi"/>
          <w:b w:val="0"/>
          <w:bCs w:val="0"/>
          <w:color w:val="000000" w:themeColor="text1"/>
          <w:sz w:val="26"/>
          <w:szCs w:val="29"/>
        </w:rPr>
        <w:t>Neighbo</w:t>
      </w:r>
      <w:r w:rsidR="002A2D11" w:rsidRPr="002A2D11">
        <w:rPr>
          <w:rFonts w:asciiTheme="minorHAnsi" w:hAnsiTheme="minorHAnsi" w:cstheme="minorHAnsi"/>
          <w:b w:val="0"/>
          <w:bCs w:val="0"/>
          <w:color w:val="000000" w:themeColor="text1"/>
          <w:sz w:val="26"/>
          <w:szCs w:val="29"/>
        </w:rPr>
        <w:t>u</w:t>
      </w:r>
      <w:r w:rsidRPr="002A2D11">
        <w:rPr>
          <w:rFonts w:asciiTheme="minorHAnsi" w:hAnsiTheme="minorHAnsi" w:cstheme="minorHAnsi"/>
          <w:b w:val="0"/>
          <w:bCs w:val="0"/>
          <w:color w:val="000000" w:themeColor="text1"/>
          <w:sz w:val="26"/>
          <w:szCs w:val="29"/>
        </w:rPr>
        <w:t>rhoods Analysis</w:t>
      </w:r>
      <w:r w:rsidR="002A2D11" w:rsidRPr="002A2D11">
        <w:rPr>
          <w:rFonts w:asciiTheme="minorHAnsi" w:hAnsiTheme="minorHAnsi" w:cstheme="minorHAnsi"/>
          <w:b w:val="0"/>
          <w:bCs w:val="0"/>
          <w:color w:val="000000" w:themeColor="text1"/>
          <w:sz w:val="26"/>
          <w:szCs w:val="29"/>
        </w:rPr>
        <w:t>:</w:t>
      </w:r>
    </w:p>
    <w:p w14:paraId="7F37DD81" w14:textId="77777777" w:rsidR="0084011D" w:rsidRDefault="0084011D" w:rsidP="0084011D">
      <w:pPr>
        <w:spacing w:after="120"/>
        <w:ind w:left="426"/>
        <w:jc w:val="both"/>
        <w:rPr>
          <w:sz w:val="24"/>
          <w:szCs w:val="24"/>
        </w:rPr>
      </w:pPr>
      <w:r>
        <w:rPr>
          <w:sz w:val="24"/>
          <w:szCs w:val="24"/>
        </w:rPr>
        <w:t>Lastly, we have built a neighborhood data frame that contains 103 postal codes, 10 boroughs, neighborhood names inside each borough, and their coordinates. Since we are interested in neighborhoods inside Central Toronto, East York, and York only, we filter the data frame. This results in having 3 boroughs and 19 neighborhoods.</w:t>
      </w:r>
    </w:p>
    <w:p w14:paraId="1D39906E" w14:textId="1E7E18DC" w:rsidR="0084011D" w:rsidRDefault="0084011D" w:rsidP="0084011D">
      <w:pPr>
        <w:keepNext/>
        <w:spacing w:after="120"/>
        <w:jc w:val="center"/>
      </w:pPr>
      <w:r>
        <w:rPr>
          <w:noProof/>
        </w:rPr>
        <w:lastRenderedPageBreak/>
        <w:drawing>
          <wp:inline distT="0" distB="0" distL="0" distR="0" wp14:anchorId="2E9BFA35" wp14:editId="4F5F84FF">
            <wp:extent cx="4914900" cy="1685925"/>
            <wp:effectExtent l="0" t="0" r="0" b="9525"/>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1685925"/>
                    </a:xfrm>
                    <a:prstGeom prst="rect">
                      <a:avLst/>
                    </a:prstGeom>
                    <a:noFill/>
                    <a:ln>
                      <a:noFill/>
                    </a:ln>
                  </pic:spPr>
                </pic:pic>
              </a:graphicData>
            </a:graphic>
          </wp:inline>
        </w:drawing>
      </w:r>
    </w:p>
    <w:p w14:paraId="44669B76" w14:textId="04C99F55" w:rsidR="0084011D" w:rsidRDefault="0084011D" w:rsidP="0084011D">
      <w:pPr>
        <w:pStyle w:val="Caption"/>
        <w:jc w:val="center"/>
      </w:pPr>
      <w:r>
        <w:t xml:space="preserve">Figure </w:t>
      </w:r>
      <w:r w:rsidR="00EB478C">
        <w:t>10</w:t>
      </w:r>
      <w:r>
        <w:t xml:space="preserve"> The first 5 neighborhoods of the selected boroughs</w:t>
      </w:r>
    </w:p>
    <w:p w14:paraId="2F66CCFE" w14:textId="7A800843" w:rsidR="0084011D" w:rsidRDefault="00EB478C" w:rsidP="0084011D">
      <w:pPr>
        <w:pStyle w:val="Caption"/>
        <w:jc w:val="center"/>
      </w:pPr>
      <w:r>
        <w:rPr>
          <w:noProof/>
        </w:rPr>
        <w:drawing>
          <wp:anchor distT="0" distB="0" distL="114300" distR="114300" simplePos="0" relativeHeight="251658240" behindDoc="0" locked="0" layoutInCell="1" allowOverlap="1" wp14:anchorId="0C658B41" wp14:editId="63F76CB2">
            <wp:simplePos x="0" y="0"/>
            <wp:positionH relativeFrom="column">
              <wp:posOffset>-123825</wp:posOffset>
            </wp:positionH>
            <wp:positionV relativeFrom="paragraph">
              <wp:posOffset>285115</wp:posOffset>
            </wp:positionV>
            <wp:extent cx="5943600" cy="1786890"/>
            <wp:effectExtent l="0" t="0" r="0" b="3810"/>
            <wp:wrapSquare wrapText="bothSides"/>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786890"/>
                    </a:xfrm>
                    <a:prstGeom prst="rect">
                      <a:avLst/>
                    </a:prstGeom>
                    <a:noFill/>
                  </pic:spPr>
                </pic:pic>
              </a:graphicData>
            </a:graphic>
            <wp14:sizeRelH relativeFrom="margin">
              <wp14:pctWidth>0</wp14:pctWidth>
            </wp14:sizeRelH>
            <wp14:sizeRelV relativeFrom="margin">
              <wp14:pctHeight>0</wp14:pctHeight>
            </wp14:sizeRelV>
          </wp:anchor>
        </w:drawing>
      </w:r>
      <w:r w:rsidR="0084011D">
        <w:rPr>
          <w:noProof/>
        </w:rPr>
        <mc:AlternateContent>
          <mc:Choice Requires="wps">
            <w:drawing>
              <wp:anchor distT="0" distB="0" distL="114300" distR="114300" simplePos="0" relativeHeight="251658240" behindDoc="0" locked="0" layoutInCell="1" allowOverlap="1" wp14:anchorId="074C1245" wp14:editId="1CC9E342">
                <wp:simplePos x="0" y="0"/>
                <wp:positionH relativeFrom="column">
                  <wp:posOffset>-599440</wp:posOffset>
                </wp:positionH>
                <wp:positionV relativeFrom="paragraph">
                  <wp:posOffset>2472690</wp:posOffset>
                </wp:positionV>
                <wp:extent cx="7087235" cy="27622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7087235" cy="266700"/>
                        </a:xfrm>
                        <a:prstGeom prst="rect">
                          <a:avLst/>
                        </a:prstGeom>
                        <a:solidFill>
                          <a:prstClr val="white"/>
                        </a:solidFill>
                        <a:ln>
                          <a:noFill/>
                        </a:ln>
                      </wps:spPr>
                      <wps:txbx>
                        <w:txbxContent>
                          <w:p w14:paraId="70F60C16" w14:textId="07D72114" w:rsidR="0084011D" w:rsidRDefault="0084011D" w:rsidP="0084011D">
                            <w:pPr>
                              <w:pStyle w:val="Caption"/>
                              <w:jc w:val="center"/>
                              <w:rPr>
                                <w:noProof/>
                              </w:rPr>
                            </w:pPr>
                            <w:r>
                              <w:t xml:space="preserve">Figure </w:t>
                            </w:r>
                            <w:r w:rsidR="00EB478C">
                              <w:t>11:</w:t>
                            </w:r>
                            <w:r>
                              <w:t xml:space="preserve"> Left — the map of city neighborhood distribution. Right —The neighborhood distribution for Central Toronto, East York, and York.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4C1245" id="Text Box 31" o:spid="_x0000_s1027" type="#_x0000_t202" style="position:absolute;left:0;text-align:left;margin-left:-47.2pt;margin-top:194.7pt;width:558.0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" stroked="f">
                <v:textbox style="mso-fit-shape-to-text:t" inset="0,0,0,0">
                  <w:txbxContent>
                    <w:p w14:paraId="70F60C16" w14:textId="07D72114" w:rsidR="0084011D" w:rsidRDefault="0084011D" w:rsidP="0084011D">
                      <w:pPr>
                        <w:pStyle w:val="Caption"/>
                        <w:jc w:val="center"/>
                        <w:rPr>
                          <w:noProof/>
                        </w:rPr>
                      </w:pPr>
                      <w:r>
                        <w:t xml:space="preserve">Figure </w:t>
                      </w:r>
                      <w:r w:rsidR="00EB478C">
                        <w:t>11:</w:t>
                      </w:r>
                      <w:r>
                        <w:t xml:space="preserve"> Left — the map of city neighborhood distribution. Right —The neighborhood distribution for Central Toronto, East York, and York.</w:t>
                      </w:r>
                    </w:p>
                  </w:txbxContent>
                </v:textbox>
                <w10:wrap type="square"/>
              </v:shape>
            </w:pict>
          </mc:Fallback>
        </mc:AlternateContent>
      </w:r>
    </w:p>
    <w:p w14:paraId="15D2FEEC" w14:textId="77777777" w:rsidR="0084011D" w:rsidRDefault="0084011D" w:rsidP="0084011D">
      <w:pPr>
        <w:tabs>
          <w:tab w:val="left" w:pos="1440"/>
        </w:tabs>
      </w:pPr>
      <w:r>
        <w:tab/>
      </w:r>
    </w:p>
    <w:p w14:paraId="5A8A649F" w14:textId="77777777" w:rsidR="0084011D" w:rsidRDefault="0084011D" w:rsidP="0084011D">
      <w:pPr>
        <w:tabs>
          <w:tab w:val="left" w:pos="1440"/>
        </w:tabs>
      </w:pPr>
    </w:p>
    <w:p w14:paraId="0A430D25" w14:textId="013A9FE7" w:rsidR="0084011D" w:rsidRDefault="0084011D" w:rsidP="0084011D">
      <w:pPr>
        <w:ind w:left="426"/>
        <w:jc w:val="both"/>
        <w:rPr>
          <w:sz w:val="24"/>
          <w:szCs w:val="24"/>
        </w:rPr>
      </w:pPr>
      <w:r>
        <w:rPr>
          <w:sz w:val="24"/>
          <w:szCs w:val="24"/>
        </w:rPr>
        <w:t>Given the coordinates information, we can use the Foursquare API to access the 2nd data source, explore the neighborhoods, and get the top 100 venues within a radius of 1 km for each. As a result, it returns 90</w:t>
      </w:r>
      <w:r w:rsidR="00F7777D">
        <w:rPr>
          <w:sz w:val="24"/>
          <w:szCs w:val="24"/>
        </w:rPr>
        <w:t>0</w:t>
      </w:r>
      <w:r>
        <w:rPr>
          <w:sz w:val="24"/>
          <w:szCs w:val="24"/>
        </w:rPr>
        <w:t xml:space="preserve"> venues with 17</w:t>
      </w:r>
      <w:r w:rsidR="00F7777D">
        <w:rPr>
          <w:sz w:val="24"/>
          <w:szCs w:val="24"/>
        </w:rPr>
        <w:t>0</w:t>
      </w:r>
      <w:r>
        <w:rPr>
          <w:sz w:val="24"/>
          <w:szCs w:val="24"/>
        </w:rPr>
        <w:t xml:space="preserve"> unique venue categories.</w:t>
      </w:r>
    </w:p>
    <w:p w14:paraId="495BEEB3" w14:textId="2D9EE684" w:rsidR="0084011D" w:rsidRDefault="0084011D" w:rsidP="0084011D">
      <w:pPr>
        <w:keepNext/>
        <w:jc w:val="center"/>
      </w:pPr>
      <w:r>
        <w:rPr>
          <w:noProof/>
        </w:rPr>
        <w:drawing>
          <wp:inline distT="0" distB="0" distL="0" distR="0" wp14:anchorId="30DA8292" wp14:editId="6E4379A7">
            <wp:extent cx="4829175" cy="1419225"/>
            <wp:effectExtent l="0" t="0" r="9525" b="9525"/>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9175" cy="1419225"/>
                    </a:xfrm>
                    <a:prstGeom prst="rect">
                      <a:avLst/>
                    </a:prstGeom>
                    <a:noFill/>
                    <a:ln>
                      <a:noFill/>
                    </a:ln>
                  </pic:spPr>
                </pic:pic>
              </a:graphicData>
            </a:graphic>
          </wp:inline>
        </w:drawing>
      </w:r>
    </w:p>
    <w:p w14:paraId="66E133F3" w14:textId="19437D7A" w:rsidR="0084011D" w:rsidRDefault="0084011D" w:rsidP="0084011D">
      <w:pPr>
        <w:pStyle w:val="Caption"/>
        <w:jc w:val="center"/>
      </w:pPr>
      <w:r>
        <w:t xml:space="preserve">Figure </w:t>
      </w:r>
      <w:r w:rsidR="00EB478C">
        <w:t>1</w:t>
      </w:r>
      <w:r w:rsidR="00F7777D">
        <w:t>2</w:t>
      </w:r>
      <w:r w:rsidR="00EB478C">
        <w:t xml:space="preserve">: </w:t>
      </w:r>
      <w:r>
        <w:t xml:space="preserve"> The first 5 venues returned for Parkview Hill Neighborhood</w:t>
      </w:r>
    </w:p>
    <w:p w14:paraId="6892D2D5" w14:textId="6DE68CE8" w:rsidR="0084011D" w:rsidRDefault="0084011D" w:rsidP="0084011D">
      <w:pPr>
        <w:jc w:val="center"/>
      </w:pPr>
    </w:p>
    <w:p w14:paraId="52C02A2A" w14:textId="77777777" w:rsidR="00EB478C" w:rsidRDefault="00EB478C" w:rsidP="00EB478C">
      <w:pPr>
        <w:ind w:left="720"/>
        <w:jc w:val="both"/>
        <w:rPr>
          <w:sz w:val="24"/>
          <w:szCs w:val="24"/>
        </w:rPr>
      </w:pPr>
    </w:p>
    <w:p w14:paraId="63AF223F" w14:textId="2EE2ED8E" w:rsidR="0084011D" w:rsidRDefault="0084011D" w:rsidP="00EB478C">
      <w:pPr>
        <w:ind w:left="720"/>
        <w:jc w:val="both"/>
        <w:rPr>
          <w:sz w:val="24"/>
          <w:szCs w:val="24"/>
        </w:rPr>
      </w:pPr>
      <w:r>
        <w:rPr>
          <w:sz w:val="24"/>
          <w:szCs w:val="24"/>
        </w:rPr>
        <w:lastRenderedPageBreak/>
        <w:t>For each neighborhood, we can create the top 10 venues based on occurrences as follows.</w:t>
      </w:r>
    </w:p>
    <w:p w14:paraId="50C1C82B" w14:textId="607F28AF" w:rsidR="0084011D" w:rsidRDefault="0084011D" w:rsidP="0084011D">
      <w:pPr>
        <w:keepNext/>
        <w:jc w:val="center"/>
      </w:pPr>
      <w:r>
        <w:rPr>
          <w:noProof/>
        </w:rPr>
        <w:drawing>
          <wp:inline distT="0" distB="0" distL="0" distR="0" wp14:anchorId="46FE2F6C" wp14:editId="69EDBD2C">
            <wp:extent cx="5372100" cy="1476375"/>
            <wp:effectExtent l="0" t="0" r="0" b="952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2100" cy="1476375"/>
                    </a:xfrm>
                    <a:prstGeom prst="rect">
                      <a:avLst/>
                    </a:prstGeom>
                    <a:noFill/>
                    <a:ln>
                      <a:noFill/>
                    </a:ln>
                  </pic:spPr>
                </pic:pic>
              </a:graphicData>
            </a:graphic>
          </wp:inline>
        </w:drawing>
      </w:r>
    </w:p>
    <w:p w14:paraId="3528E812" w14:textId="28A44117" w:rsidR="0084011D" w:rsidRDefault="0084011D" w:rsidP="0084011D">
      <w:pPr>
        <w:pStyle w:val="Caption"/>
        <w:jc w:val="center"/>
      </w:pPr>
      <w:r>
        <w:t xml:space="preserve">Figure </w:t>
      </w:r>
      <w:r w:rsidR="00EB478C">
        <w:t xml:space="preserve">13: </w:t>
      </w:r>
      <w:r>
        <w:t xml:space="preserve"> The first five rows of the neighborhood’s top 10 venues.</w:t>
      </w:r>
    </w:p>
    <w:p w14:paraId="7D5BDB31" w14:textId="77777777" w:rsidR="0084011D" w:rsidRDefault="0084011D" w:rsidP="0084011D">
      <w:pPr>
        <w:ind w:left="426"/>
        <w:jc w:val="both"/>
        <w:rPr>
          <w:sz w:val="24"/>
          <w:szCs w:val="24"/>
        </w:rPr>
      </w:pPr>
      <w:r>
        <w:rPr>
          <w:sz w:val="24"/>
          <w:szCs w:val="24"/>
        </w:rPr>
        <w:t>The data frame above indicates that we have the same venue categories returned to different neighborhoods. We can use this idea to cluster the neighborhoods based on their venues representing services and amenities.</w:t>
      </w:r>
    </w:p>
    <w:p w14:paraId="47F4F324" w14:textId="65AE1CF6" w:rsidR="0084011D" w:rsidRPr="00EB478C" w:rsidRDefault="0084011D" w:rsidP="00EB478C">
      <w:pPr>
        <w:pStyle w:val="Heading2"/>
        <w:numPr>
          <w:ilvl w:val="0"/>
          <w:numId w:val="22"/>
        </w:numPr>
        <w:spacing w:after="240"/>
        <w:rPr>
          <w:rFonts w:asciiTheme="minorHAnsi" w:hAnsiTheme="minorHAnsi" w:cstheme="minorHAnsi"/>
          <w:color w:val="000000" w:themeColor="text1"/>
          <w:sz w:val="32"/>
          <w:szCs w:val="32"/>
        </w:rPr>
      </w:pPr>
      <w:r w:rsidRPr="00EB478C">
        <w:rPr>
          <w:rFonts w:asciiTheme="minorHAnsi" w:hAnsiTheme="minorHAnsi" w:cstheme="minorHAnsi"/>
          <w:color w:val="000000" w:themeColor="text1"/>
          <w:sz w:val="32"/>
          <w:szCs w:val="32"/>
        </w:rPr>
        <w:t>Clustering the Neighborhoods</w:t>
      </w:r>
      <w:r w:rsidR="00EB478C">
        <w:rPr>
          <w:rFonts w:asciiTheme="minorHAnsi" w:hAnsiTheme="minorHAnsi" w:cstheme="minorHAnsi"/>
          <w:color w:val="000000" w:themeColor="text1"/>
          <w:sz w:val="32"/>
          <w:szCs w:val="32"/>
        </w:rPr>
        <w:t>:</w:t>
      </w:r>
    </w:p>
    <w:p w14:paraId="1B208E29" w14:textId="77777777" w:rsidR="0084011D" w:rsidRDefault="0084011D" w:rsidP="0084011D">
      <w:pPr>
        <w:ind w:left="360"/>
        <w:jc w:val="both"/>
        <w:rPr>
          <w:sz w:val="24"/>
          <w:szCs w:val="24"/>
        </w:rPr>
      </w:pPr>
      <w:r>
        <w:rPr>
          <w:sz w:val="24"/>
          <w:szCs w:val="24"/>
        </w:rPr>
        <w:t>We will run the k-Means algorithm to build a clustering model with a different number of clusters (k). The features will be the mean of the frequency of occurrence of each venue category. Using Silhouette Score Elbow, we can measure and plot the clustering performances.</w:t>
      </w:r>
    </w:p>
    <w:p w14:paraId="4AFA8BD1" w14:textId="4024412B" w:rsidR="0084011D" w:rsidRDefault="00F7777D" w:rsidP="0084011D">
      <w:pPr>
        <w:ind w:left="360"/>
        <w:jc w:val="center"/>
        <w:rPr>
          <w:sz w:val="24"/>
          <w:szCs w:val="24"/>
        </w:rPr>
      </w:pPr>
      <w:r>
        <w:rPr>
          <w:noProof/>
        </w:rPr>
        <w:drawing>
          <wp:inline distT="0" distB="0" distL="0" distR="0" wp14:anchorId="2BCC0B40" wp14:editId="4180659F">
            <wp:extent cx="4838700" cy="34563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1461" cy="3479763"/>
                    </a:xfrm>
                    <a:prstGeom prst="rect">
                      <a:avLst/>
                    </a:prstGeom>
                    <a:noFill/>
                    <a:ln>
                      <a:noFill/>
                    </a:ln>
                  </pic:spPr>
                </pic:pic>
              </a:graphicData>
            </a:graphic>
          </wp:inline>
        </w:drawing>
      </w:r>
    </w:p>
    <w:p w14:paraId="7E709580" w14:textId="339B854E" w:rsidR="00F7777D" w:rsidRPr="00F7777D" w:rsidRDefault="00F7777D" w:rsidP="00F7777D">
      <w:pPr>
        <w:ind w:left="360"/>
        <w:jc w:val="center"/>
        <w:rPr>
          <w:color w:val="44546A" w:themeColor="text2"/>
          <w:sz w:val="24"/>
          <w:szCs w:val="24"/>
        </w:rPr>
      </w:pPr>
      <w:r>
        <w:rPr>
          <w:i/>
          <w:iCs/>
          <w:color w:val="44546A" w:themeColor="text2"/>
          <w:sz w:val="18"/>
          <w:szCs w:val="18"/>
        </w:rPr>
        <w:t>Figure 14: Graph to show best k value to be used</w:t>
      </w:r>
    </w:p>
    <w:p w14:paraId="08D2B15D" w14:textId="1548A70D" w:rsidR="0084011D" w:rsidRDefault="0084011D" w:rsidP="0084011D">
      <w:pPr>
        <w:ind w:left="360"/>
        <w:rPr>
          <w:sz w:val="24"/>
          <w:szCs w:val="24"/>
        </w:rPr>
      </w:pPr>
      <w:r>
        <w:rPr>
          <w:sz w:val="24"/>
          <w:szCs w:val="24"/>
        </w:rPr>
        <w:lastRenderedPageBreak/>
        <w:t xml:space="preserve">We can inspect that the best k value for this task is </w:t>
      </w:r>
      <w:r w:rsidR="00F7777D">
        <w:rPr>
          <w:sz w:val="24"/>
          <w:szCs w:val="24"/>
        </w:rPr>
        <w:t>3</w:t>
      </w:r>
      <w:r>
        <w:rPr>
          <w:sz w:val="24"/>
          <w:szCs w:val="24"/>
        </w:rPr>
        <w:t xml:space="preserve">. Hence, we will have </w:t>
      </w:r>
      <w:r w:rsidR="00F7777D">
        <w:rPr>
          <w:b/>
          <w:bCs/>
          <w:sz w:val="24"/>
          <w:szCs w:val="24"/>
        </w:rPr>
        <w:t>3</w:t>
      </w:r>
      <w:r>
        <w:rPr>
          <w:b/>
          <w:bCs/>
          <w:sz w:val="24"/>
          <w:szCs w:val="24"/>
        </w:rPr>
        <w:t xml:space="preserve"> cluster neighborhoods</w:t>
      </w:r>
      <w:r>
        <w:rPr>
          <w:sz w:val="24"/>
          <w:szCs w:val="24"/>
        </w:rPr>
        <w:t xml:space="preserve"> at the end.</w:t>
      </w:r>
    </w:p>
    <w:p w14:paraId="15EAE77F" w14:textId="4C7DFB7E" w:rsidR="0084011D" w:rsidRDefault="0084011D" w:rsidP="0084011D">
      <w:pPr>
        <w:keepNext/>
        <w:ind w:left="360"/>
      </w:pPr>
      <w:r>
        <w:rPr>
          <w:noProof/>
        </w:rPr>
        <w:drawing>
          <wp:inline distT="0" distB="0" distL="0" distR="0" wp14:anchorId="3C9966AB" wp14:editId="56FD3F9B">
            <wp:extent cx="5943600" cy="1838325"/>
            <wp:effectExtent l="0" t="0" r="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6FBFBB24" w14:textId="63A329B0" w:rsidR="0084011D" w:rsidRDefault="0084011D" w:rsidP="0084011D">
      <w:pPr>
        <w:pStyle w:val="Caption"/>
        <w:jc w:val="center"/>
      </w:pPr>
      <w:r>
        <w:t xml:space="preserve">Figure </w:t>
      </w:r>
      <w:r w:rsidR="00F7777D">
        <w:t xml:space="preserve">14 </w:t>
      </w:r>
      <w:r>
        <w:t xml:space="preserve"> The result of k-Means with k = </w:t>
      </w:r>
      <w:r w:rsidR="00F7777D">
        <w:t>3</w:t>
      </w:r>
      <w:r>
        <w:t>. Now, the table has a cluster label for each neighborhood.</w:t>
      </w:r>
    </w:p>
    <w:p w14:paraId="297B4346" w14:textId="77777777" w:rsidR="0084011D" w:rsidRDefault="0084011D" w:rsidP="0084011D"/>
    <w:p w14:paraId="78D09D2F" w14:textId="77777777" w:rsidR="0084011D" w:rsidRDefault="0084011D" w:rsidP="0084011D">
      <w:pPr>
        <w:pStyle w:val="Heading1"/>
        <w:numPr>
          <w:ilvl w:val="0"/>
          <w:numId w:val="13"/>
        </w:numPr>
        <w:spacing w:after="240"/>
        <w:ind w:left="720"/>
      </w:pPr>
      <w:r>
        <w:t>Results</w:t>
      </w:r>
    </w:p>
    <w:p w14:paraId="762AFC39" w14:textId="77777777" w:rsidR="0084011D" w:rsidRDefault="0084011D" w:rsidP="0084011D">
      <w:pPr>
        <w:ind w:firstLine="360"/>
      </w:pPr>
      <w:r>
        <w:t>Finally, Let’s visualize the resulting clusters!</w:t>
      </w:r>
    </w:p>
    <w:p w14:paraId="6A1B0320" w14:textId="76D7DEC6" w:rsidR="0084011D" w:rsidRDefault="000874F0" w:rsidP="0084011D">
      <w:pPr>
        <w:keepNext/>
        <w:jc w:val="center"/>
      </w:pPr>
      <w:r>
        <w:rPr>
          <w:noProof/>
        </w:rPr>
        <w:drawing>
          <wp:inline distT="0" distB="0" distL="0" distR="0" wp14:anchorId="528A39DB" wp14:editId="63DDBE6D">
            <wp:extent cx="5943600" cy="3002915"/>
            <wp:effectExtent l="0" t="0" r="0" b="6985"/>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2953DC89" w14:textId="77777777" w:rsidR="0084011D" w:rsidRDefault="0084011D" w:rsidP="0084011D">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Neighborhood Clusters</w:t>
      </w:r>
    </w:p>
    <w:p w14:paraId="11403B8E" w14:textId="77777777" w:rsidR="0084011D" w:rsidRDefault="0084011D" w:rsidP="0084011D">
      <w:pPr>
        <w:ind w:left="426"/>
      </w:pPr>
      <w:r>
        <w:t>As a result, we can examine venues listed inside each cluster and define the discriminating venue categories that distinguish them.</w:t>
      </w:r>
    </w:p>
    <w:p w14:paraId="68396A82" w14:textId="2BC0F6B4" w:rsidR="0084011D" w:rsidRDefault="000874F0" w:rsidP="0084011D">
      <w:pPr>
        <w:keepNext/>
        <w:ind w:left="426"/>
        <w:jc w:val="center"/>
      </w:pPr>
      <w:r>
        <w:rPr>
          <w:noProof/>
        </w:rPr>
        <w:lastRenderedPageBreak/>
        <w:drawing>
          <wp:inline distT="0" distB="0" distL="0" distR="0" wp14:anchorId="02D753BA" wp14:editId="4041CEE8">
            <wp:extent cx="5943600" cy="27679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inline>
        </w:drawing>
      </w:r>
    </w:p>
    <w:p w14:paraId="7DB7F8B4" w14:textId="77777777" w:rsidR="0084011D" w:rsidRDefault="0084011D" w:rsidP="0084011D">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The list of top 3 venues in cluster 1</w:t>
      </w:r>
    </w:p>
    <w:p w14:paraId="15CD1EC9" w14:textId="255411C3" w:rsidR="0084011D" w:rsidRDefault="000874F0" w:rsidP="0084011D">
      <w:pPr>
        <w:keepNext/>
      </w:pPr>
      <w:r>
        <w:rPr>
          <w:noProof/>
        </w:rPr>
        <w:drawing>
          <wp:inline distT="0" distB="0" distL="0" distR="0" wp14:anchorId="253A1A37" wp14:editId="7B1F5302">
            <wp:extent cx="5943600" cy="776605"/>
            <wp:effectExtent l="0" t="0" r="0"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7922AF33" w14:textId="6D0449E2" w:rsidR="0084011D" w:rsidRDefault="0084011D" w:rsidP="0084011D">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The list of the Top 5 Venues in Cluster 0, Cluster 2</w:t>
      </w:r>
    </w:p>
    <w:p w14:paraId="42A841D8" w14:textId="77777777" w:rsidR="0084011D" w:rsidRDefault="0084011D" w:rsidP="0084011D"/>
    <w:p w14:paraId="4BF2E14C" w14:textId="0B24F2C9" w:rsidR="0084011D" w:rsidRDefault="0084011D" w:rsidP="0084011D">
      <w:pPr>
        <w:pStyle w:val="ListParagraph"/>
        <w:numPr>
          <w:ilvl w:val="0"/>
          <w:numId w:val="14"/>
        </w:numPr>
        <w:spacing w:after="120"/>
        <w:ind w:left="357"/>
        <w:rPr>
          <w:b/>
          <w:bCs/>
          <w:i/>
          <w:iCs/>
          <w:sz w:val="24"/>
          <w:szCs w:val="24"/>
        </w:rPr>
      </w:pPr>
      <w:r>
        <w:rPr>
          <w:b/>
          <w:bCs/>
          <w:i/>
          <w:iCs/>
          <w:sz w:val="24"/>
          <w:szCs w:val="24"/>
        </w:rPr>
        <w:t>Cluster 0: “</w:t>
      </w:r>
      <w:r w:rsidR="000874F0">
        <w:rPr>
          <w:b/>
          <w:bCs/>
          <w:i/>
          <w:iCs/>
          <w:sz w:val="24"/>
          <w:szCs w:val="24"/>
        </w:rPr>
        <w:t>Stores</w:t>
      </w:r>
      <w:r>
        <w:rPr>
          <w:b/>
          <w:bCs/>
          <w:i/>
          <w:iCs/>
          <w:sz w:val="24"/>
          <w:szCs w:val="24"/>
        </w:rPr>
        <w:t>”</w:t>
      </w:r>
    </w:p>
    <w:p w14:paraId="3FB9F4AE" w14:textId="72CF33ED" w:rsidR="0084011D" w:rsidRDefault="0084011D" w:rsidP="0084011D">
      <w:pPr>
        <w:pStyle w:val="ListParagraph"/>
        <w:spacing w:after="120"/>
        <w:ind w:left="357"/>
        <w:rPr>
          <w:sz w:val="24"/>
          <w:szCs w:val="24"/>
        </w:rPr>
      </w:pPr>
      <w:r>
        <w:rPr>
          <w:sz w:val="24"/>
          <w:szCs w:val="24"/>
        </w:rPr>
        <w:t xml:space="preserve">The first cluster contains 1 neighborhood only, with the </w:t>
      </w:r>
      <w:r w:rsidR="000874F0">
        <w:rPr>
          <w:sz w:val="24"/>
          <w:szCs w:val="24"/>
        </w:rPr>
        <w:t>Stores</w:t>
      </w:r>
      <w:r>
        <w:rPr>
          <w:sz w:val="24"/>
          <w:szCs w:val="24"/>
        </w:rPr>
        <w:t xml:space="preserve"> as the first most common venue.</w:t>
      </w:r>
    </w:p>
    <w:p w14:paraId="5BEC8968" w14:textId="77777777" w:rsidR="0084011D" w:rsidRDefault="0084011D" w:rsidP="0084011D">
      <w:pPr>
        <w:pStyle w:val="ListParagraph"/>
        <w:spacing w:after="120"/>
        <w:ind w:left="357"/>
        <w:rPr>
          <w:sz w:val="24"/>
          <w:szCs w:val="24"/>
        </w:rPr>
      </w:pPr>
    </w:p>
    <w:p w14:paraId="1C603E97" w14:textId="77777777" w:rsidR="0084011D" w:rsidRDefault="0084011D" w:rsidP="0084011D">
      <w:pPr>
        <w:pStyle w:val="ListParagraph"/>
        <w:numPr>
          <w:ilvl w:val="0"/>
          <w:numId w:val="14"/>
        </w:numPr>
        <w:spacing w:after="120"/>
        <w:ind w:left="357"/>
        <w:rPr>
          <w:b/>
          <w:bCs/>
          <w:i/>
          <w:iCs/>
          <w:sz w:val="24"/>
          <w:szCs w:val="24"/>
        </w:rPr>
      </w:pPr>
      <w:r>
        <w:rPr>
          <w:b/>
          <w:bCs/>
          <w:i/>
          <w:iCs/>
          <w:sz w:val="24"/>
          <w:szCs w:val="24"/>
        </w:rPr>
        <w:t>Cluster 1: “Coffee Shop and Restaurant Venues”</w:t>
      </w:r>
    </w:p>
    <w:p w14:paraId="334DD83C" w14:textId="77777777" w:rsidR="0084011D" w:rsidRDefault="0084011D" w:rsidP="0084011D">
      <w:pPr>
        <w:pStyle w:val="ListParagraph"/>
        <w:spacing w:after="120"/>
        <w:ind w:left="357"/>
        <w:rPr>
          <w:sz w:val="24"/>
          <w:szCs w:val="24"/>
        </w:rPr>
      </w:pPr>
      <w:r>
        <w:rPr>
          <w:sz w:val="24"/>
          <w:szCs w:val="24"/>
        </w:rPr>
        <w:t>The second cluster holds 16 neighborhoods, with the coffee shop, restaurant, and Cafe venues appear to be the most common ones.</w:t>
      </w:r>
    </w:p>
    <w:p w14:paraId="4C6D442C" w14:textId="77777777" w:rsidR="0084011D" w:rsidRDefault="0084011D" w:rsidP="0084011D">
      <w:pPr>
        <w:pStyle w:val="ListParagraph"/>
        <w:spacing w:after="120"/>
        <w:ind w:left="357"/>
        <w:rPr>
          <w:sz w:val="24"/>
          <w:szCs w:val="24"/>
        </w:rPr>
      </w:pPr>
    </w:p>
    <w:p w14:paraId="16DD25AD" w14:textId="385CEBB1" w:rsidR="0084011D" w:rsidRDefault="0084011D" w:rsidP="0084011D">
      <w:pPr>
        <w:pStyle w:val="ListParagraph"/>
        <w:numPr>
          <w:ilvl w:val="0"/>
          <w:numId w:val="14"/>
        </w:numPr>
        <w:spacing w:after="120"/>
        <w:ind w:left="357"/>
        <w:rPr>
          <w:b/>
          <w:bCs/>
          <w:i/>
          <w:iCs/>
          <w:sz w:val="24"/>
          <w:szCs w:val="24"/>
        </w:rPr>
      </w:pPr>
      <w:r>
        <w:rPr>
          <w:b/>
          <w:bCs/>
          <w:i/>
          <w:iCs/>
          <w:sz w:val="24"/>
          <w:szCs w:val="24"/>
        </w:rPr>
        <w:t>Cluster 2: “</w:t>
      </w:r>
      <w:r w:rsidR="000874F0">
        <w:rPr>
          <w:b/>
          <w:bCs/>
          <w:i/>
          <w:iCs/>
          <w:sz w:val="24"/>
          <w:szCs w:val="24"/>
        </w:rPr>
        <w:t>Gym and Fitness Center</w:t>
      </w:r>
      <w:r>
        <w:rPr>
          <w:b/>
          <w:bCs/>
          <w:i/>
          <w:iCs/>
          <w:sz w:val="24"/>
          <w:szCs w:val="24"/>
        </w:rPr>
        <w:t>”</w:t>
      </w:r>
    </w:p>
    <w:p w14:paraId="3CFB2195" w14:textId="77717664" w:rsidR="0084011D" w:rsidRDefault="0084011D" w:rsidP="0084011D">
      <w:pPr>
        <w:pStyle w:val="ListParagraph"/>
        <w:spacing w:after="120"/>
        <w:ind w:left="357"/>
        <w:rPr>
          <w:sz w:val="24"/>
          <w:szCs w:val="24"/>
        </w:rPr>
      </w:pPr>
      <w:r>
        <w:rPr>
          <w:sz w:val="24"/>
          <w:szCs w:val="24"/>
        </w:rPr>
        <w:t>The third cluster includes 1 neighborhood with</w:t>
      </w:r>
      <w:r w:rsidR="000874F0">
        <w:rPr>
          <w:sz w:val="24"/>
          <w:szCs w:val="24"/>
        </w:rPr>
        <w:t xml:space="preserve"> Gym and Fitness Center</w:t>
      </w:r>
      <w:r>
        <w:rPr>
          <w:sz w:val="24"/>
          <w:szCs w:val="24"/>
        </w:rPr>
        <w:t xml:space="preserve"> as the most occurrence venue category.</w:t>
      </w:r>
    </w:p>
    <w:p w14:paraId="094432C4" w14:textId="77777777" w:rsidR="0084011D" w:rsidRDefault="0084011D" w:rsidP="0084011D">
      <w:pPr>
        <w:pStyle w:val="ListParagraph"/>
        <w:spacing w:after="120"/>
        <w:ind w:left="357"/>
        <w:rPr>
          <w:sz w:val="24"/>
          <w:szCs w:val="24"/>
        </w:rPr>
      </w:pPr>
    </w:p>
    <w:p w14:paraId="23B66639" w14:textId="67F4C5E6" w:rsidR="0084011D" w:rsidRDefault="0084011D" w:rsidP="0084011D">
      <w:pPr>
        <w:pStyle w:val="ListParagraph"/>
        <w:spacing w:after="120"/>
        <w:ind w:left="357"/>
        <w:rPr>
          <w:sz w:val="24"/>
          <w:szCs w:val="24"/>
        </w:rPr>
      </w:pPr>
    </w:p>
    <w:p w14:paraId="277C6789" w14:textId="77777777" w:rsidR="0084011D" w:rsidRDefault="0084011D" w:rsidP="0084011D">
      <w:pPr>
        <w:rPr>
          <w:sz w:val="24"/>
          <w:szCs w:val="24"/>
        </w:rPr>
      </w:pPr>
      <w:r>
        <w:rPr>
          <w:sz w:val="24"/>
          <w:szCs w:val="24"/>
        </w:rPr>
        <w:br w:type="page"/>
      </w:r>
    </w:p>
    <w:p w14:paraId="6A9CA98A" w14:textId="1ECF0299" w:rsidR="0084011D" w:rsidRPr="0084011D" w:rsidRDefault="0084011D" w:rsidP="002A2D11">
      <w:pPr>
        <w:pStyle w:val="Heading1"/>
        <w:numPr>
          <w:ilvl w:val="0"/>
          <w:numId w:val="18"/>
        </w:numPr>
        <w:spacing w:after="240"/>
        <w:rPr>
          <w:rFonts w:asciiTheme="minorHAnsi" w:hAnsiTheme="minorHAnsi" w:cstheme="minorHAnsi"/>
          <w:b/>
          <w:bCs/>
          <w:color w:val="000000" w:themeColor="text1"/>
        </w:rPr>
      </w:pPr>
      <w:r w:rsidRPr="0084011D">
        <w:rPr>
          <w:rFonts w:asciiTheme="minorHAnsi" w:hAnsiTheme="minorHAnsi" w:cstheme="minorHAnsi"/>
          <w:b/>
          <w:bCs/>
          <w:color w:val="000000" w:themeColor="text1"/>
        </w:rPr>
        <w:lastRenderedPageBreak/>
        <w:t>Discussion</w:t>
      </w:r>
      <w:r>
        <w:rPr>
          <w:rFonts w:asciiTheme="minorHAnsi" w:hAnsiTheme="minorHAnsi" w:cstheme="minorHAnsi"/>
          <w:b/>
          <w:bCs/>
          <w:color w:val="000000" w:themeColor="text1"/>
        </w:rPr>
        <w:t>:</w:t>
      </w:r>
    </w:p>
    <w:p w14:paraId="17210ADF" w14:textId="77777777" w:rsidR="0084011D" w:rsidRDefault="0084011D" w:rsidP="0084011D">
      <w:pPr>
        <w:spacing w:after="120"/>
        <w:ind w:left="360"/>
        <w:jc w:val="both"/>
        <w:rPr>
          <w:sz w:val="24"/>
          <w:szCs w:val="24"/>
        </w:rPr>
      </w:pPr>
      <w:r>
        <w:rPr>
          <w:sz w:val="24"/>
          <w:szCs w:val="24"/>
        </w:rPr>
        <w:t>The project’s main goal is to determine the best location for opening a coffee shop business in Toronto. Discussing what locations can be considered “the best” may vary, but we can equate it as the most conducive ones by considering the following criteria:</w:t>
      </w:r>
    </w:p>
    <w:p w14:paraId="69AACA87" w14:textId="77777777" w:rsidR="0084011D" w:rsidRDefault="0084011D" w:rsidP="0084011D">
      <w:pPr>
        <w:pStyle w:val="ListParagraph"/>
        <w:numPr>
          <w:ilvl w:val="2"/>
          <w:numId w:val="7"/>
        </w:numPr>
        <w:spacing w:after="120"/>
        <w:ind w:left="709"/>
        <w:jc w:val="both"/>
        <w:rPr>
          <w:b/>
          <w:bCs/>
          <w:sz w:val="24"/>
          <w:szCs w:val="24"/>
        </w:rPr>
      </w:pPr>
      <w:r>
        <w:rPr>
          <w:b/>
          <w:bCs/>
          <w:sz w:val="24"/>
          <w:szCs w:val="24"/>
        </w:rPr>
        <w:t>Safety</w:t>
      </w:r>
    </w:p>
    <w:p w14:paraId="58287BC0" w14:textId="77777777" w:rsidR="0084011D" w:rsidRDefault="0084011D" w:rsidP="0084011D">
      <w:pPr>
        <w:pStyle w:val="ListParagraph"/>
        <w:numPr>
          <w:ilvl w:val="0"/>
          <w:numId w:val="14"/>
        </w:numPr>
        <w:spacing w:after="120"/>
        <w:ind w:left="709"/>
        <w:jc w:val="both"/>
        <w:rPr>
          <w:sz w:val="24"/>
          <w:szCs w:val="24"/>
        </w:rPr>
      </w:pPr>
      <w:r>
        <w:rPr>
          <w:sz w:val="24"/>
          <w:szCs w:val="24"/>
        </w:rPr>
        <w:t>The conducive locations are supposed to be safe; hence we analyze the crime statistics for all divisions of Toronto Police Service. We conclude that divisions D55, D54, D53, D33, D13, D12, D11 have the lowest crime rates. These cover Central Toronto, West Toronto, York, and East York.</w:t>
      </w:r>
    </w:p>
    <w:p w14:paraId="2420655F" w14:textId="77777777" w:rsidR="0084011D" w:rsidRDefault="0084011D" w:rsidP="0084011D">
      <w:pPr>
        <w:pStyle w:val="ListParagraph"/>
        <w:spacing w:after="120"/>
        <w:ind w:left="709"/>
        <w:jc w:val="both"/>
        <w:rPr>
          <w:sz w:val="24"/>
          <w:szCs w:val="24"/>
        </w:rPr>
      </w:pPr>
    </w:p>
    <w:p w14:paraId="09DDA137" w14:textId="77777777" w:rsidR="0084011D" w:rsidRDefault="0084011D" w:rsidP="0084011D">
      <w:pPr>
        <w:pStyle w:val="ListParagraph"/>
        <w:numPr>
          <w:ilvl w:val="2"/>
          <w:numId w:val="7"/>
        </w:numPr>
        <w:spacing w:after="120"/>
        <w:ind w:left="709"/>
        <w:jc w:val="both"/>
        <w:rPr>
          <w:sz w:val="24"/>
          <w:szCs w:val="24"/>
        </w:rPr>
      </w:pPr>
      <w:r>
        <w:rPr>
          <w:b/>
          <w:bCs/>
          <w:sz w:val="24"/>
          <w:szCs w:val="24"/>
        </w:rPr>
        <w:t>Demographics and Accessibility</w:t>
      </w:r>
    </w:p>
    <w:p w14:paraId="167E7B32" w14:textId="77777777" w:rsidR="0084011D" w:rsidRDefault="0084011D" w:rsidP="0084011D">
      <w:pPr>
        <w:pStyle w:val="ListParagraph"/>
        <w:numPr>
          <w:ilvl w:val="0"/>
          <w:numId w:val="14"/>
        </w:numPr>
        <w:spacing w:after="120"/>
        <w:ind w:left="709"/>
        <w:jc w:val="both"/>
        <w:rPr>
          <w:sz w:val="24"/>
          <w:szCs w:val="24"/>
        </w:rPr>
      </w:pPr>
      <w:r>
        <w:rPr>
          <w:b/>
          <w:bCs/>
          <w:sz w:val="24"/>
          <w:szCs w:val="24"/>
        </w:rPr>
        <w:t>Vehicle and foot traffic</w:t>
      </w:r>
      <w:r>
        <w:rPr>
          <w:sz w:val="24"/>
          <w:szCs w:val="24"/>
        </w:rPr>
        <w:t xml:space="preserve"> are important when we choose a location for the new coffee shop. We have shown the busiest main roads in the city where many are located around downtown. Then, we consider focusing on Central Toronto, York, and East York at first. However, this would come to waste if those people are not our target demographic. Hence, we need to understand the target market and discuss it further with the team.</w:t>
      </w:r>
    </w:p>
    <w:p w14:paraId="0D48FA32" w14:textId="77777777" w:rsidR="0084011D" w:rsidRDefault="0084011D" w:rsidP="0084011D">
      <w:pPr>
        <w:pStyle w:val="ListParagraph"/>
        <w:numPr>
          <w:ilvl w:val="0"/>
          <w:numId w:val="14"/>
        </w:numPr>
        <w:spacing w:after="120"/>
        <w:ind w:left="709"/>
        <w:jc w:val="both"/>
        <w:rPr>
          <w:sz w:val="24"/>
          <w:szCs w:val="24"/>
        </w:rPr>
      </w:pPr>
      <w:r>
        <w:rPr>
          <w:b/>
          <w:bCs/>
          <w:sz w:val="24"/>
          <w:szCs w:val="24"/>
        </w:rPr>
        <w:t xml:space="preserve">Accessibility </w:t>
      </w:r>
      <w:r>
        <w:rPr>
          <w:sz w:val="24"/>
          <w:szCs w:val="24"/>
        </w:rPr>
        <w:t>is also another part to consider. Soon, if we have picked a few location candidates, knowing how and why your customers will get to your location are crucial, such as street visibility, parking slot, and location convenience. Thus, further discussion with the team is again needed.</w:t>
      </w:r>
    </w:p>
    <w:p w14:paraId="43B2F926" w14:textId="77777777" w:rsidR="0084011D" w:rsidRDefault="0084011D" w:rsidP="0084011D">
      <w:pPr>
        <w:pStyle w:val="ListParagraph"/>
        <w:spacing w:after="120"/>
        <w:ind w:left="709"/>
        <w:jc w:val="both"/>
        <w:rPr>
          <w:sz w:val="24"/>
          <w:szCs w:val="24"/>
        </w:rPr>
      </w:pPr>
    </w:p>
    <w:p w14:paraId="440D0E5B" w14:textId="77777777" w:rsidR="0084011D" w:rsidRDefault="0084011D" w:rsidP="0084011D">
      <w:pPr>
        <w:pStyle w:val="ListParagraph"/>
        <w:numPr>
          <w:ilvl w:val="2"/>
          <w:numId w:val="7"/>
        </w:numPr>
        <w:spacing w:after="120"/>
        <w:ind w:left="709"/>
        <w:jc w:val="both"/>
        <w:rPr>
          <w:b/>
          <w:bCs/>
          <w:sz w:val="24"/>
          <w:szCs w:val="24"/>
        </w:rPr>
      </w:pPr>
      <w:r>
        <w:rPr>
          <w:b/>
          <w:bCs/>
          <w:sz w:val="24"/>
          <w:szCs w:val="24"/>
        </w:rPr>
        <w:t>Neighboring businesses</w:t>
      </w:r>
    </w:p>
    <w:p w14:paraId="43EC93F2" w14:textId="77777777" w:rsidR="0084011D" w:rsidRDefault="0084011D" w:rsidP="0084011D">
      <w:pPr>
        <w:pStyle w:val="ListParagraph"/>
        <w:numPr>
          <w:ilvl w:val="0"/>
          <w:numId w:val="15"/>
        </w:numPr>
        <w:spacing w:after="120"/>
        <w:jc w:val="both"/>
        <w:rPr>
          <w:sz w:val="24"/>
          <w:szCs w:val="24"/>
        </w:rPr>
      </w:pPr>
      <w:r>
        <w:rPr>
          <w:sz w:val="24"/>
          <w:szCs w:val="24"/>
        </w:rPr>
        <w:t>Neighboring businesses can affect the profitability both positively and negatively.</w:t>
      </w:r>
    </w:p>
    <w:p w14:paraId="65F4916A" w14:textId="77777777" w:rsidR="0084011D" w:rsidRDefault="0084011D" w:rsidP="0084011D">
      <w:pPr>
        <w:pStyle w:val="ListParagraph"/>
        <w:numPr>
          <w:ilvl w:val="0"/>
          <w:numId w:val="15"/>
        </w:numPr>
        <w:spacing w:after="120"/>
        <w:jc w:val="both"/>
        <w:rPr>
          <w:sz w:val="24"/>
          <w:szCs w:val="24"/>
        </w:rPr>
      </w:pPr>
      <w:r>
        <w:rPr>
          <w:sz w:val="24"/>
          <w:szCs w:val="24"/>
        </w:rPr>
        <w:t xml:space="preserve">Cluster 1 has the most coffee shops and restaurants in their neighborhoods. Although these businesses can be in different categories, they could all contend with the products you serve. Therefore, </w:t>
      </w:r>
      <w:r>
        <w:rPr>
          <w:b/>
          <w:bCs/>
          <w:sz w:val="24"/>
          <w:szCs w:val="24"/>
        </w:rPr>
        <w:t>cluster 1 is not recommended.</w:t>
      </w:r>
    </w:p>
    <w:p w14:paraId="727B7BED" w14:textId="50E0184E" w:rsidR="0084011D" w:rsidRDefault="0084011D" w:rsidP="0084011D">
      <w:pPr>
        <w:pStyle w:val="ListParagraph"/>
        <w:numPr>
          <w:ilvl w:val="0"/>
          <w:numId w:val="15"/>
        </w:numPr>
        <w:spacing w:after="120"/>
        <w:jc w:val="both"/>
        <w:rPr>
          <w:sz w:val="24"/>
          <w:szCs w:val="24"/>
        </w:rPr>
      </w:pPr>
      <w:r>
        <w:rPr>
          <w:b/>
          <w:bCs/>
          <w:sz w:val="24"/>
          <w:szCs w:val="24"/>
        </w:rPr>
        <w:t>Cluster 0</w:t>
      </w:r>
      <w:r w:rsidR="000874F0">
        <w:rPr>
          <w:b/>
          <w:bCs/>
          <w:sz w:val="24"/>
          <w:szCs w:val="24"/>
        </w:rPr>
        <w:t xml:space="preserve"> and </w:t>
      </w:r>
      <w:r>
        <w:rPr>
          <w:b/>
          <w:bCs/>
          <w:sz w:val="24"/>
          <w:szCs w:val="24"/>
        </w:rPr>
        <w:t xml:space="preserve"> 2 are recommended neighborhoods</w:t>
      </w:r>
      <w:r>
        <w:rPr>
          <w:sz w:val="24"/>
          <w:szCs w:val="24"/>
        </w:rPr>
        <w:t xml:space="preserve"> to inspect further. However, it is also wise to consider other businesses or amenities surrounding the area to complement your offerings. For example, if we target people who spend their morning or afternoon outside, cluster </w:t>
      </w:r>
      <w:r w:rsidR="000874F0">
        <w:rPr>
          <w:sz w:val="24"/>
          <w:szCs w:val="24"/>
        </w:rPr>
        <w:t>0</w:t>
      </w:r>
      <w:r>
        <w:rPr>
          <w:sz w:val="24"/>
          <w:szCs w:val="24"/>
        </w:rPr>
        <w:t xml:space="preserve"> might be a good choice since it has “</w:t>
      </w:r>
      <w:r w:rsidR="000874F0">
        <w:rPr>
          <w:sz w:val="24"/>
          <w:szCs w:val="24"/>
        </w:rPr>
        <w:t>Stores</w:t>
      </w:r>
      <w:r>
        <w:rPr>
          <w:sz w:val="24"/>
          <w:szCs w:val="24"/>
        </w:rPr>
        <w:t>” as the most common venue.</w:t>
      </w:r>
    </w:p>
    <w:p w14:paraId="064E2CEF" w14:textId="77777777" w:rsidR="0084011D" w:rsidRDefault="0084011D" w:rsidP="0084011D">
      <w:pPr>
        <w:spacing w:after="120"/>
        <w:jc w:val="both"/>
        <w:rPr>
          <w:sz w:val="24"/>
          <w:szCs w:val="24"/>
        </w:rPr>
      </w:pPr>
    </w:p>
    <w:p w14:paraId="001E8DCB" w14:textId="77777777" w:rsidR="0084011D" w:rsidRDefault="0084011D" w:rsidP="0084011D">
      <w:pPr>
        <w:spacing w:after="120"/>
        <w:jc w:val="both"/>
        <w:rPr>
          <w:sz w:val="24"/>
          <w:szCs w:val="24"/>
        </w:rPr>
      </w:pPr>
    </w:p>
    <w:p w14:paraId="582157FD" w14:textId="0EE3A59C" w:rsidR="0084011D" w:rsidRPr="0084011D" w:rsidRDefault="0084011D" w:rsidP="000874F0">
      <w:pPr>
        <w:pStyle w:val="Heading1"/>
        <w:numPr>
          <w:ilvl w:val="0"/>
          <w:numId w:val="18"/>
        </w:numPr>
        <w:spacing w:after="240"/>
        <w:rPr>
          <w:rFonts w:asciiTheme="minorHAnsi" w:hAnsiTheme="minorHAnsi" w:cstheme="minorHAnsi"/>
          <w:b/>
          <w:bCs/>
          <w:color w:val="000000" w:themeColor="text1"/>
        </w:rPr>
      </w:pPr>
      <w:r w:rsidRPr="0084011D">
        <w:rPr>
          <w:rFonts w:asciiTheme="minorHAnsi" w:hAnsiTheme="minorHAnsi" w:cstheme="minorHAnsi"/>
          <w:b/>
          <w:bCs/>
          <w:color w:val="000000" w:themeColor="text1"/>
        </w:rPr>
        <w:t>Conclusion</w:t>
      </w:r>
      <w:r>
        <w:rPr>
          <w:rFonts w:asciiTheme="minorHAnsi" w:hAnsiTheme="minorHAnsi" w:cstheme="minorHAnsi"/>
          <w:b/>
          <w:bCs/>
          <w:color w:val="000000" w:themeColor="text1"/>
        </w:rPr>
        <w:t>:</w:t>
      </w:r>
    </w:p>
    <w:p w14:paraId="12395E27" w14:textId="77777777" w:rsidR="0084011D" w:rsidRDefault="0084011D" w:rsidP="0084011D">
      <w:pPr>
        <w:spacing w:after="120"/>
        <w:ind w:left="360"/>
        <w:jc w:val="both"/>
        <w:rPr>
          <w:sz w:val="24"/>
          <w:szCs w:val="24"/>
        </w:rPr>
      </w:pPr>
      <w:r>
        <w:rPr>
          <w:sz w:val="24"/>
          <w:szCs w:val="24"/>
        </w:rPr>
        <w:t>Finding the best location to start a business can be challenging and quite frustrating due to many uncertainties. However, we can quickly gain meaningful insights into the city and its neighborhoods with data available today. This helps everyone, including entrepreneurs, business owners, and stakeholders, to make solid decisions based on facts.</w:t>
      </w:r>
    </w:p>
    <w:p w14:paraId="7EE0627F" w14:textId="185B353E" w:rsidR="0084011D" w:rsidRDefault="0084011D" w:rsidP="0084011D">
      <w:pPr>
        <w:spacing w:after="120"/>
        <w:ind w:left="360"/>
        <w:jc w:val="both"/>
        <w:rPr>
          <w:sz w:val="24"/>
          <w:szCs w:val="24"/>
        </w:rPr>
      </w:pPr>
    </w:p>
    <w:p w14:paraId="563F2A14" w14:textId="77777777" w:rsidR="0084011D" w:rsidRDefault="0084011D" w:rsidP="004376E7"/>
    <w:sectPr w:rsidR="008401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345A3"/>
    <w:multiLevelType w:val="hybridMultilevel"/>
    <w:tmpl w:val="26EC7458"/>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90BF7"/>
    <w:multiLevelType w:val="multilevel"/>
    <w:tmpl w:val="737A6FC8"/>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A11E62"/>
    <w:multiLevelType w:val="hybridMultilevel"/>
    <w:tmpl w:val="538C84D8"/>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3" w15:restartNumberingAfterBreak="0">
    <w:nsid w:val="16A32197"/>
    <w:multiLevelType w:val="hybridMultilevel"/>
    <w:tmpl w:val="280CAAF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94552"/>
    <w:multiLevelType w:val="hybridMultilevel"/>
    <w:tmpl w:val="AB9C23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B63112"/>
    <w:multiLevelType w:val="hybridMultilevel"/>
    <w:tmpl w:val="823E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F095B"/>
    <w:multiLevelType w:val="hybridMultilevel"/>
    <w:tmpl w:val="2DF67D62"/>
    <w:lvl w:ilvl="0" w:tplc="0409000B">
      <w:start w:val="1"/>
      <w:numFmt w:val="bullet"/>
      <w:lvlText w:val=""/>
      <w:lvlJc w:val="left"/>
      <w:pPr>
        <w:ind w:left="2226" w:hanging="360"/>
      </w:pPr>
      <w:rPr>
        <w:rFonts w:ascii="Wingdings" w:hAnsi="Wingdings"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7" w15:restartNumberingAfterBreak="0">
    <w:nsid w:val="39412311"/>
    <w:multiLevelType w:val="hybridMultilevel"/>
    <w:tmpl w:val="570E3696"/>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D81FC0"/>
    <w:multiLevelType w:val="multilevel"/>
    <w:tmpl w:val="56FC7C2C"/>
    <w:lvl w:ilvl="0">
      <w:start w:val="1"/>
      <w:numFmt w:val="bullet"/>
      <w:lvlText w:val=""/>
      <w:lvlJc w:val="left"/>
      <w:pPr>
        <w:tabs>
          <w:tab w:val="num" w:pos="786"/>
        </w:tabs>
        <w:ind w:left="786" w:hanging="360"/>
      </w:pPr>
      <w:rPr>
        <w:rFonts w:ascii="Wingdings" w:hAnsi="Wingdings"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9" w15:restartNumberingAfterBreak="0">
    <w:nsid w:val="4B1E0C66"/>
    <w:multiLevelType w:val="multilevel"/>
    <w:tmpl w:val="6FA808E2"/>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1506" w:hanging="360"/>
      </w:pPr>
      <w:rPr>
        <w:rFonts w:ascii="Wingdings" w:hAnsi="Wingdings" w:hint="default"/>
      </w:rPr>
    </w:lvl>
    <w:lvl w:ilvl="2">
      <w:start w:val="1"/>
      <w:numFmt w:val="decimal"/>
      <w:lvlText w:val="%3."/>
      <w:lvlJc w:val="left"/>
      <w:pPr>
        <w:ind w:left="2226" w:hanging="360"/>
      </w:pPr>
      <w:rPr>
        <w:b/>
        <w:bCs/>
      </w:rPr>
    </w:lvl>
    <w:lvl w:ilvl="3">
      <w:start w:val="6"/>
      <w:numFmt w:val="bullet"/>
      <w:lvlText w:val="-"/>
      <w:lvlJc w:val="left"/>
      <w:pPr>
        <w:ind w:left="2946" w:hanging="360"/>
      </w:pPr>
      <w:rPr>
        <w:rFonts w:ascii="Calibri" w:eastAsiaTheme="minorHAnsi" w:hAnsi="Calibri" w:cs="Calibri" w:hint="default"/>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10" w15:restartNumberingAfterBreak="0">
    <w:nsid w:val="4B42758F"/>
    <w:multiLevelType w:val="hybridMultilevel"/>
    <w:tmpl w:val="801419A4"/>
    <w:lvl w:ilvl="0" w:tplc="38090001">
      <w:start w:val="1"/>
      <w:numFmt w:val="bullet"/>
      <w:lvlText w:val=""/>
      <w:lvlJc w:val="left"/>
      <w:pPr>
        <w:ind w:left="709" w:hanging="360"/>
      </w:pPr>
      <w:rPr>
        <w:rFonts w:ascii="Symbol" w:hAnsi="Symbol" w:hint="default"/>
      </w:rPr>
    </w:lvl>
    <w:lvl w:ilvl="1" w:tplc="38090003">
      <w:start w:val="1"/>
      <w:numFmt w:val="bullet"/>
      <w:lvlText w:val="o"/>
      <w:lvlJc w:val="left"/>
      <w:pPr>
        <w:ind w:left="1429" w:hanging="360"/>
      </w:pPr>
      <w:rPr>
        <w:rFonts w:ascii="Courier New" w:hAnsi="Courier New" w:cs="Courier New" w:hint="default"/>
      </w:rPr>
    </w:lvl>
    <w:lvl w:ilvl="2" w:tplc="38090005">
      <w:start w:val="1"/>
      <w:numFmt w:val="bullet"/>
      <w:lvlText w:val=""/>
      <w:lvlJc w:val="left"/>
      <w:pPr>
        <w:ind w:left="2149" w:hanging="360"/>
      </w:pPr>
      <w:rPr>
        <w:rFonts w:ascii="Wingdings" w:hAnsi="Wingdings" w:hint="default"/>
      </w:rPr>
    </w:lvl>
    <w:lvl w:ilvl="3" w:tplc="38090001">
      <w:start w:val="1"/>
      <w:numFmt w:val="bullet"/>
      <w:lvlText w:val=""/>
      <w:lvlJc w:val="left"/>
      <w:pPr>
        <w:ind w:left="2869" w:hanging="360"/>
      </w:pPr>
      <w:rPr>
        <w:rFonts w:ascii="Symbol" w:hAnsi="Symbol" w:hint="default"/>
      </w:rPr>
    </w:lvl>
    <w:lvl w:ilvl="4" w:tplc="38090003">
      <w:start w:val="1"/>
      <w:numFmt w:val="bullet"/>
      <w:lvlText w:val="o"/>
      <w:lvlJc w:val="left"/>
      <w:pPr>
        <w:ind w:left="3589" w:hanging="360"/>
      </w:pPr>
      <w:rPr>
        <w:rFonts w:ascii="Courier New" w:hAnsi="Courier New" w:cs="Courier New" w:hint="default"/>
      </w:rPr>
    </w:lvl>
    <w:lvl w:ilvl="5" w:tplc="38090005">
      <w:start w:val="1"/>
      <w:numFmt w:val="bullet"/>
      <w:lvlText w:val=""/>
      <w:lvlJc w:val="left"/>
      <w:pPr>
        <w:ind w:left="4309" w:hanging="360"/>
      </w:pPr>
      <w:rPr>
        <w:rFonts w:ascii="Wingdings" w:hAnsi="Wingdings" w:hint="default"/>
      </w:rPr>
    </w:lvl>
    <w:lvl w:ilvl="6" w:tplc="38090001">
      <w:start w:val="1"/>
      <w:numFmt w:val="bullet"/>
      <w:lvlText w:val=""/>
      <w:lvlJc w:val="left"/>
      <w:pPr>
        <w:ind w:left="5029" w:hanging="360"/>
      </w:pPr>
      <w:rPr>
        <w:rFonts w:ascii="Symbol" w:hAnsi="Symbol" w:hint="default"/>
      </w:rPr>
    </w:lvl>
    <w:lvl w:ilvl="7" w:tplc="38090003">
      <w:start w:val="1"/>
      <w:numFmt w:val="bullet"/>
      <w:lvlText w:val="o"/>
      <w:lvlJc w:val="left"/>
      <w:pPr>
        <w:ind w:left="5749" w:hanging="360"/>
      </w:pPr>
      <w:rPr>
        <w:rFonts w:ascii="Courier New" w:hAnsi="Courier New" w:cs="Courier New" w:hint="default"/>
      </w:rPr>
    </w:lvl>
    <w:lvl w:ilvl="8" w:tplc="38090005">
      <w:start w:val="1"/>
      <w:numFmt w:val="bullet"/>
      <w:lvlText w:val=""/>
      <w:lvlJc w:val="left"/>
      <w:pPr>
        <w:ind w:left="6469" w:hanging="360"/>
      </w:pPr>
      <w:rPr>
        <w:rFonts w:ascii="Wingdings" w:hAnsi="Wingdings" w:hint="default"/>
      </w:rPr>
    </w:lvl>
  </w:abstractNum>
  <w:abstractNum w:abstractNumId="11" w15:restartNumberingAfterBreak="0">
    <w:nsid w:val="4C550B75"/>
    <w:multiLevelType w:val="hybridMultilevel"/>
    <w:tmpl w:val="87C62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09584D"/>
    <w:multiLevelType w:val="hybridMultilevel"/>
    <w:tmpl w:val="B9C41D9E"/>
    <w:lvl w:ilvl="0" w:tplc="38090015">
      <w:start w:val="1"/>
      <w:numFmt w:val="upperLetter"/>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abstractNum w:abstractNumId="13" w15:restartNumberingAfterBreak="0">
    <w:nsid w:val="5121356A"/>
    <w:multiLevelType w:val="hybridMultilevel"/>
    <w:tmpl w:val="74A674BA"/>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C10F80"/>
    <w:multiLevelType w:val="hybridMultilevel"/>
    <w:tmpl w:val="6EF2D6F0"/>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start w:val="1"/>
      <w:numFmt w:val="bullet"/>
      <w:lvlText w:val="o"/>
      <w:lvlJc w:val="left"/>
      <w:pPr>
        <w:ind w:left="3240" w:hanging="360"/>
      </w:pPr>
      <w:rPr>
        <w:rFonts w:ascii="Courier New" w:hAnsi="Courier New" w:cs="Courier New" w:hint="default"/>
      </w:rPr>
    </w:lvl>
    <w:lvl w:ilvl="5" w:tplc="38090005">
      <w:start w:val="1"/>
      <w:numFmt w:val="bullet"/>
      <w:lvlText w:val=""/>
      <w:lvlJc w:val="left"/>
      <w:pPr>
        <w:ind w:left="3960" w:hanging="360"/>
      </w:pPr>
      <w:rPr>
        <w:rFonts w:ascii="Wingdings" w:hAnsi="Wingdings" w:hint="default"/>
      </w:rPr>
    </w:lvl>
    <w:lvl w:ilvl="6" w:tplc="38090001">
      <w:start w:val="1"/>
      <w:numFmt w:val="bullet"/>
      <w:lvlText w:val=""/>
      <w:lvlJc w:val="left"/>
      <w:pPr>
        <w:ind w:left="4680" w:hanging="360"/>
      </w:pPr>
      <w:rPr>
        <w:rFonts w:ascii="Symbol" w:hAnsi="Symbol" w:hint="default"/>
      </w:rPr>
    </w:lvl>
    <w:lvl w:ilvl="7" w:tplc="38090003">
      <w:start w:val="1"/>
      <w:numFmt w:val="bullet"/>
      <w:lvlText w:val="o"/>
      <w:lvlJc w:val="left"/>
      <w:pPr>
        <w:ind w:left="5400" w:hanging="360"/>
      </w:pPr>
      <w:rPr>
        <w:rFonts w:ascii="Courier New" w:hAnsi="Courier New" w:cs="Courier New" w:hint="default"/>
      </w:rPr>
    </w:lvl>
    <w:lvl w:ilvl="8" w:tplc="38090005">
      <w:start w:val="1"/>
      <w:numFmt w:val="bullet"/>
      <w:lvlText w:val=""/>
      <w:lvlJc w:val="left"/>
      <w:pPr>
        <w:ind w:left="6120" w:hanging="360"/>
      </w:pPr>
      <w:rPr>
        <w:rFonts w:ascii="Wingdings" w:hAnsi="Wingdings" w:hint="default"/>
      </w:rPr>
    </w:lvl>
  </w:abstractNum>
  <w:abstractNum w:abstractNumId="15" w15:restartNumberingAfterBreak="0">
    <w:nsid w:val="539413BA"/>
    <w:multiLevelType w:val="hybridMultilevel"/>
    <w:tmpl w:val="FC3E768A"/>
    <w:lvl w:ilvl="0" w:tplc="38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6" w15:restartNumberingAfterBreak="0">
    <w:nsid w:val="58417151"/>
    <w:multiLevelType w:val="hybridMultilevel"/>
    <w:tmpl w:val="F9EA4F28"/>
    <w:lvl w:ilvl="0" w:tplc="3809000B">
      <w:start w:val="1"/>
      <w:numFmt w:val="bullet"/>
      <w:lvlText w:val=""/>
      <w:lvlJc w:val="left"/>
      <w:pPr>
        <w:ind w:left="360" w:hanging="360"/>
      </w:pPr>
      <w:rPr>
        <w:rFonts w:ascii="Wingdings" w:hAnsi="Wingdings"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start w:val="1"/>
      <w:numFmt w:val="bullet"/>
      <w:lvlText w:val="o"/>
      <w:lvlJc w:val="left"/>
      <w:pPr>
        <w:ind w:left="3240" w:hanging="360"/>
      </w:pPr>
      <w:rPr>
        <w:rFonts w:ascii="Courier New" w:hAnsi="Courier New" w:cs="Courier New" w:hint="default"/>
      </w:rPr>
    </w:lvl>
    <w:lvl w:ilvl="5" w:tplc="38090005">
      <w:start w:val="1"/>
      <w:numFmt w:val="bullet"/>
      <w:lvlText w:val=""/>
      <w:lvlJc w:val="left"/>
      <w:pPr>
        <w:ind w:left="3960" w:hanging="360"/>
      </w:pPr>
      <w:rPr>
        <w:rFonts w:ascii="Wingdings" w:hAnsi="Wingdings" w:hint="default"/>
      </w:rPr>
    </w:lvl>
    <w:lvl w:ilvl="6" w:tplc="38090001">
      <w:start w:val="1"/>
      <w:numFmt w:val="bullet"/>
      <w:lvlText w:val=""/>
      <w:lvlJc w:val="left"/>
      <w:pPr>
        <w:ind w:left="4680" w:hanging="360"/>
      </w:pPr>
      <w:rPr>
        <w:rFonts w:ascii="Symbol" w:hAnsi="Symbol" w:hint="default"/>
      </w:rPr>
    </w:lvl>
    <w:lvl w:ilvl="7" w:tplc="38090003">
      <w:start w:val="1"/>
      <w:numFmt w:val="bullet"/>
      <w:lvlText w:val="o"/>
      <w:lvlJc w:val="left"/>
      <w:pPr>
        <w:ind w:left="5400" w:hanging="360"/>
      </w:pPr>
      <w:rPr>
        <w:rFonts w:ascii="Courier New" w:hAnsi="Courier New" w:cs="Courier New" w:hint="default"/>
      </w:rPr>
    </w:lvl>
    <w:lvl w:ilvl="8" w:tplc="38090005">
      <w:start w:val="1"/>
      <w:numFmt w:val="bullet"/>
      <w:lvlText w:val=""/>
      <w:lvlJc w:val="left"/>
      <w:pPr>
        <w:ind w:left="6120" w:hanging="360"/>
      </w:pPr>
      <w:rPr>
        <w:rFonts w:ascii="Wingdings" w:hAnsi="Wingdings" w:hint="default"/>
      </w:rPr>
    </w:lvl>
  </w:abstractNum>
  <w:abstractNum w:abstractNumId="17" w15:restartNumberingAfterBreak="0">
    <w:nsid w:val="5A483BC3"/>
    <w:multiLevelType w:val="hybridMultilevel"/>
    <w:tmpl w:val="B2749810"/>
    <w:lvl w:ilvl="0" w:tplc="3809000B">
      <w:start w:val="1"/>
      <w:numFmt w:val="bullet"/>
      <w:lvlText w:val=""/>
      <w:lvlJc w:val="left"/>
      <w:pPr>
        <w:ind w:left="360" w:hanging="360"/>
      </w:pPr>
      <w:rPr>
        <w:rFonts w:ascii="Wingdings" w:hAnsi="Wingdings"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start w:val="1"/>
      <w:numFmt w:val="bullet"/>
      <w:lvlText w:val="o"/>
      <w:lvlJc w:val="left"/>
      <w:pPr>
        <w:ind w:left="3240" w:hanging="360"/>
      </w:pPr>
      <w:rPr>
        <w:rFonts w:ascii="Courier New" w:hAnsi="Courier New" w:cs="Courier New" w:hint="default"/>
      </w:rPr>
    </w:lvl>
    <w:lvl w:ilvl="5" w:tplc="38090005">
      <w:start w:val="1"/>
      <w:numFmt w:val="bullet"/>
      <w:lvlText w:val=""/>
      <w:lvlJc w:val="left"/>
      <w:pPr>
        <w:ind w:left="3960" w:hanging="360"/>
      </w:pPr>
      <w:rPr>
        <w:rFonts w:ascii="Wingdings" w:hAnsi="Wingdings" w:hint="default"/>
      </w:rPr>
    </w:lvl>
    <w:lvl w:ilvl="6" w:tplc="38090001">
      <w:start w:val="1"/>
      <w:numFmt w:val="bullet"/>
      <w:lvlText w:val=""/>
      <w:lvlJc w:val="left"/>
      <w:pPr>
        <w:ind w:left="4680" w:hanging="360"/>
      </w:pPr>
      <w:rPr>
        <w:rFonts w:ascii="Symbol" w:hAnsi="Symbol" w:hint="default"/>
      </w:rPr>
    </w:lvl>
    <w:lvl w:ilvl="7" w:tplc="38090003">
      <w:start w:val="1"/>
      <w:numFmt w:val="bullet"/>
      <w:lvlText w:val="o"/>
      <w:lvlJc w:val="left"/>
      <w:pPr>
        <w:ind w:left="5400" w:hanging="360"/>
      </w:pPr>
      <w:rPr>
        <w:rFonts w:ascii="Courier New" w:hAnsi="Courier New" w:cs="Courier New" w:hint="default"/>
      </w:rPr>
    </w:lvl>
    <w:lvl w:ilvl="8" w:tplc="38090005">
      <w:start w:val="1"/>
      <w:numFmt w:val="bullet"/>
      <w:lvlText w:val=""/>
      <w:lvlJc w:val="left"/>
      <w:pPr>
        <w:ind w:left="6120" w:hanging="360"/>
      </w:pPr>
      <w:rPr>
        <w:rFonts w:ascii="Wingdings" w:hAnsi="Wingdings" w:hint="default"/>
      </w:rPr>
    </w:lvl>
  </w:abstractNum>
  <w:abstractNum w:abstractNumId="18" w15:restartNumberingAfterBreak="0">
    <w:nsid w:val="5EA40080"/>
    <w:multiLevelType w:val="hybridMultilevel"/>
    <w:tmpl w:val="B4C8EEF2"/>
    <w:lvl w:ilvl="0" w:tplc="38090001">
      <w:start w:val="1"/>
      <w:numFmt w:val="bullet"/>
      <w:lvlText w:val=""/>
      <w:lvlJc w:val="left"/>
      <w:pPr>
        <w:ind w:left="786" w:hanging="360"/>
      </w:pPr>
      <w:rPr>
        <w:rFonts w:ascii="Symbol" w:hAnsi="Symbol" w:hint="default"/>
      </w:rPr>
    </w:lvl>
    <w:lvl w:ilvl="1" w:tplc="38090003">
      <w:start w:val="1"/>
      <w:numFmt w:val="bullet"/>
      <w:lvlText w:val="o"/>
      <w:lvlJc w:val="left"/>
      <w:pPr>
        <w:ind w:left="1506" w:hanging="360"/>
      </w:pPr>
      <w:rPr>
        <w:rFonts w:ascii="Courier New" w:hAnsi="Courier New" w:cs="Courier New" w:hint="default"/>
      </w:rPr>
    </w:lvl>
    <w:lvl w:ilvl="2" w:tplc="38090005">
      <w:start w:val="1"/>
      <w:numFmt w:val="bullet"/>
      <w:lvlText w:val=""/>
      <w:lvlJc w:val="left"/>
      <w:pPr>
        <w:ind w:left="2226" w:hanging="360"/>
      </w:pPr>
      <w:rPr>
        <w:rFonts w:ascii="Wingdings" w:hAnsi="Wingdings" w:hint="default"/>
      </w:rPr>
    </w:lvl>
    <w:lvl w:ilvl="3" w:tplc="38090001">
      <w:start w:val="1"/>
      <w:numFmt w:val="bullet"/>
      <w:lvlText w:val=""/>
      <w:lvlJc w:val="left"/>
      <w:pPr>
        <w:ind w:left="2946" w:hanging="360"/>
      </w:pPr>
      <w:rPr>
        <w:rFonts w:ascii="Symbol" w:hAnsi="Symbol" w:hint="default"/>
      </w:rPr>
    </w:lvl>
    <w:lvl w:ilvl="4" w:tplc="38090003">
      <w:start w:val="1"/>
      <w:numFmt w:val="bullet"/>
      <w:lvlText w:val="o"/>
      <w:lvlJc w:val="left"/>
      <w:pPr>
        <w:ind w:left="3666" w:hanging="360"/>
      </w:pPr>
      <w:rPr>
        <w:rFonts w:ascii="Courier New" w:hAnsi="Courier New" w:cs="Courier New" w:hint="default"/>
      </w:rPr>
    </w:lvl>
    <w:lvl w:ilvl="5" w:tplc="38090005">
      <w:start w:val="1"/>
      <w:numFmt w:val="bullet"/>
      <w:lvlText w:val=""/>
      <w:lvlJc w:val="left"/>
      <w:pPr>
        <w:ind w:left="4386" w:hanging="360"/>
      </w:pPr>
      <w:rPr>
        <w:rFonts w:ascii="Wingdings" w:hAnsi="Wingdings" w:hint="default"/>
      </w:rPr>
    </w:lvl>
    <w:lvl w:ilvl="6" w:tplc="38090001">
      <w:start w:val="1"/>
      <w:numFmt w:val="bullet"/>
      <w:lvlText w:val=""/>
      <w:lvlJc w:val="left"/>
      <w:pPr>
        <w:ind w:left="5106" w:hanging="360"/>
      </w:pPr>
      <w:rPr>
        <w:rFonts w:ascii="Symbol" w:hAnsi="Symbol" w:hint="default"/>
      </w:rPr>
    </w:lvl>
    <w:lvl w:ilvl="7" w:tplc="38090003">
      <w:start w:val="1"/>
      <w:numFmt w:val="bullet"/>
      <w:lvlText w:val="o"/>
      <w:lvlJc w:val="left"/>
      <w:pPr>
        <w:ind w:left="5826" w:hanging="360"/>
      </w:pPr>
      <w:rPr>
        <w:rFonts w:ascii="Courier New" w:hAnsi="Courier New" w:cs="Courier New" w:hint="default"/>
      </w:rPr>
    </w:lvl>
    <w:lvl w:ilvl="8" w:tplc="38090005">
      <w:start w:val="1"/>
      <w:numFmt w:val="bullet"/>
      <w:lvlText w:val=""/>
      <w:lvlJc w:val="left"/>
      <w:pPr>
        <w:ind w:left="6546" w:hanging="360"/>
      </w:pPr>
      <w:rPr>
        <w:rFonts w:ascii="Wingdings" w:hAnsi="Wingdings" w:hint="default"/>
      </w:rPr>
    </w:lvl>
  </w:abstractNum>
  <w:abstractNum w:abstractNumId="19" w15:restartNumberingAfterBreak="0">
    <w:nsid w:val="6D0F3303"/>
    <w:multiLevelType w:val="hybridMultilevel"/>
    <w:tmpl w:val="9342D2A2"/>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lvlOverride w:ilvl="1"/>
    <w:lvlOverride w:ilvl="2">
      <w:startOverride w:val="1"/>
    </w:lvlOverride>
    <w:lvlOverride w:ilvl="3"/>
    <w:lvlOverride w:ilvl="4"/>
    <w:lvlOverride w:ilvl="5"/>
    <w:lvlOverride w:ilvl="6"/>
    <w:lvlOverride w:ilvl="7"/>
    <w:lvlOverride w:ilvl="8"/>
  </w:num>
  <w:num w:numId="3">
    <w:abstractNumId w:val="5"/>
  </w:num>
  <w:num w:numId="4">
    <w:abstractNumId w:val="4"/>
  </w:num>
  <w:num w:numId="5">
    <w:abstractNumId w:val="19"/>
  </w:num>
  <w:num w:numId="6">
    <w:abstractNumId w:val="17"/>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startOverride w:val="1"/>
    </w:lvlOverride>
    <w:lvlOverride w:ilvl="3"/>
    <w:lvlOverride w:ilvl="4"/>
    <w:lvlOverride w:ilvl="5"/>
    <w:lvlOverride w:ilvl="6"/>
    <w:lvlOverride w:ilvl="7"/>
    <w:lvlOverride w:ilvl="8"/>
  </w:num>
  <w:num w:numId="8">
    <w:abstractNumId w:val="18"/>
    <w:lvlOverride w:ilvl="0"/>
    <w:lvlOverride w:ilvl="1"/>
    <w:lvlOverride w:ilvl="2"/>
    <w:lvlOverride w:ilvl="3"/>
    <w:lvlOverride w:ilvl="4"/>
    <w:lvlOverride w:ilvl="5"/>
    <w:lvlOverride w:ilvl="6"/>
    <w:lvlOverride w:ilvl="7"/>
    <w:lvlOverride w:ilvl="8"/>
  </w:num>
  <w:num w:numId="9">
    <w:abstractNumId w:val="17"/>
  </w:num>
  <w:num w:numId="10">
    <w:abstractNumId w:val="13"/>
  </w:num>
  <w:num w:numId="11">
    <w:abstractNumId w:val="16"/>
    <w:lvlOverride w:ilvl="0"/>
    <w:lvlOverride w:ilvl="1"/>
    <w:lvlOverride w:ilvl="2"/>
    <w:lvlOverride w:ilvl="3"/>
    <w:lvlOverride w:ilvl="4"/>
    <w:lvlOverride w:ilvl="5"/>
    <w:lvlOverride w:ilvl="6"/>
    <w:lvlOverride w:ilvl="7"/>
    <w:lvlOverride w:ilvl="8"/>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lvlOverride w:ilvl="1"/>
    <w:lvlOverride w:ilvl="2"/>
    <w:lvlOverride w:ilvl="3"/>
    <w:lvlOverride w:ilvl="4"/>
    <w:lvlOverride w:ilvl="5"/>
    <w:lvlOverride w:ilvl="6"/>
    <w:lvlOverride w:ilvl="7"/>
    <w:lvlOverride w:ilvl="8"/>
  </w:num>
  <w:num w:numId="15">
    <w:abstractNumId w:val="10"/>
    <w:lvlOverride w:ilvl="0"/>
    <w:lvlOverride w:ilvl="1"/>
    <w:lvlOverride w:ilvl="2"/>
    <w:lvlOverride w:ilvl="3"/>
    <w:lvlOverride w:ilvl="4"/>
    <w:lvlOverride w:ilvl="5"/>
    <w:lvlOverride w:ilvl="6"/>
    <w:lvlOverride w:ilvl="7"/>
    <w:lvlOverride w:ilvl="8"/>
  </w:num>
  <w:num w:numId="16">
    <w:abstractNumId w:val="3"/>
  </w:num>
  <w:num w:numId="17">
    <w:abstractNumId w:val="7"/>
  </w:num>
  <w:num w:numId="18">
    <w:abstractNumId w:val="0"/>
  </w:num>
  <w:num w:numId="19">
    <w:abstractNumId w:val="10"/>
  </w:num>
  <w:num w:numId="20">
    <w:abstractNumId w:val="15"/>
  </w:num>
  <w:num w:numId="21">
    <w:abstractNumId w:val="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EDB"/>
    <w:rsid w:val="000874F0"/>
    <w:rsid w:val="00100FB5"/>
    <w:rsid w:val="00102E2A"/>
    <w:rsid w:val="002A2D11"/>
    <w:rsid w:val="004376E7"/>
    <w:rsid w:val="004D6DAE"/>
    <w:rsid w:val="00523B9B"/>
    <w:rsid w:val="005B2397"/>
    <w:rsid w:val="00603EDB"/>
    <w:rsid w:val="007372C0"/>
    <w:rsid w:val="0084011D"/>
    <w:rsid w:val="00866EC0"/>
    <w:rsid w:val="00896093"/>
    <w:rsid w:val="00EB478C"/>
    <w:rsid w:val="00F77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0D4DC"/>
  <w15:chartTrackingRefBased/>
  <w15:docId w15:val="{D959CF8F-8937-4F0F-9061-DA4ADC87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11D"/>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011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4376E7"/>
    <w:pPr>
      <w:spacing w:before="100" w:beforeAutospacing="1" w:after="100" w:afterAutospacing="1" w:line="240" w:lineRule="auto"/>
      <w:outlineLvl w:val="2"/>
    </w:pPr>
    <w:rPr>
      <w:rFonts w:asciiTheme="majorHAnsi" w:eastAsia="Times New Roman" w:hAnsiTheme="majorHAnsi" w:cs="Times New Roman"/>
      <w:b/>
      <w:bCs/>
      <w:color w:val="2F5496" w:themeColor="accent1" w:themeShade="BF"/>
      <w:sz w:val="24"/>
      <w:szCs w:val="27"/>
      <w:lang w:val="en-ID"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102E2A"/>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yperlink">
    <w:name w:val="Hyperlink"/>
    <w:basedOn w:val="DefaultParagraphFont"/>
    <w:uiPriority w:val="99"/>
    <w:unhideWhenUsed/>
    <w:rsid w:val="00102E2A"/>
    <w:rPr>
      <w:color w:val="0563C1" w:themeColor="hyperlink"/>
      <w:u w:val="single"/>
    </w:rPr>
  </w:style>
  <w:style w:type="paragraph" w:styleId="ListParagraph">
    <w:name w:val="List Paragraph"/>
    <w:basedOn w:val="Normal"/>
    <w:uiPriority w:val="34"/>
    <w:qFormat/>
    <w:rsid w:val="00102E2A"/>
    <w:pPr>
      <w:spacing w:line="256" w:lineRule="auto"/>
      <w:ind w:left="720"/>
      <w:contextualSpacing/>
    </w:pPr>
  </w:style>
  <w:style w:type="character" w:styleId="UnresolvedMention">
    <w:name w:val="Unresolved Mention"/>
    <w:basedOn w:val="DefaultParagraphFont"/>
    <w:uiPriority w:val="99"/>
    <w:semiHidden/>
    <w:unhideWhenUsed/>
    <w:rsid w:val="00102E2A"/>
    <w:rPr>
      <w:color w:val="605E5C"/>
      <w:shd w:val="clear" w:color="auto" w:fill="E1DFDD"/>
    </w:rPr>
  </w:style>
  <w:style w:type="paragraph" w:styleId="Caption">
    <w:name w:val="caption"/>
    <w:basedOn w:val="Normal"/>
    <w:next w:val="Normal"/>
    <w:uiPriority w:val="35"/>
    <w:unhideWhenUsed/>
    <w:qFormat/>
    <w:rsid w:val="00523B9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376E7"/>
    <w:rPr>
      <w:rFonts w:asciiTheme="majorHAnsi" w:eastAsia="Times New Roman" w:hAnsiTheme="majorHAnsi" w:cs="Times New Roman"/>
      <w:b/>
      <w:bCs/>
      <w:color w:val="2F5496" w:themeColor="accent1" w:themeShade="BF"/>
      <w:sz w:val="24"/>
      <w:szCs w:val="27"/>
      <w:lang w:val="en-ID" w:eastAsia="en-ID"/>
    </w:rPr>
  </w:style>
  <w:style w:type="paragraph" w:styleId="HTMLPreformatted">
    <w:name w:val="HTML Preformatted"/>
    <w:basedOn w:val="Normal"/>
    <w:link w:val="HTMLPreformattedChar"/>
    <w:uiPriority w:val="99"/>
    <w:semiHidden/>
    <w:unhideWhenUsed/>
    <w:rsid w:val="004D6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6DAE"/>
    <w:rPr>
      <w:rFonts w:ascii="Courier New" w:eastAsia="Times New Roman" w:hAnsi="Courier New" w:cs="Courier New"/>
      <w:sz w:val="20"/>
      <w:szCs w:val="20"/>
    </w:rPr>
  </w:style>
  <w:style w:type="paragraph" w:styleId="NormalWeb">
    <w:name w:val="Normal (Web)"/>
    <w:basedOn w:val="Normal"/>
    <w:uiPriority w:val="99"/>
    <w:semiHidden/>
    <w:unhideWhenUsed/>
    <w:rsid w:val="008401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401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01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084249">
      <w:bodyDiv w:val="1"/>
      <w:marLeft w:val="0"/>
      <w:marRight w:val="0"/>
      <w:marTop w:val="0"/>
      <w:marBottom w:val="0"/>
      <w:divBdr>
        <w:top w:val="none" w:sz="0" w:space="0" w:color="auto"/>
        <w:left w:val="none" w:sz="0" w:space="0" w:color="auto"/>
        <w:bottom w:val="none" w:sz="0" w:space="0" w:color="auto"/>
        <w:right w:val="none" w:sz="0" w:space="0" w:color="auto"/>
      </w:divBdr>
      <w:divsChild>
        <w:div w:id="1800948582">
          <w:marLeft w:val="0"/>
          <w:marRight w:val="0"/>
          <w:marTop w:val="0"/>
          <w:marBottom w:val="0"/>
          <w:divBdr>
            <w:top w:val="none" w:sz="0" w:space="0" w:color="auto"/>
            <w:left w:val="none" w:sz="0" w:space="0" w:color="auto"/>
            <w:bottom w:val="none" w:sz="0" w:space="0" w:color="auto"/>
            <w:right w:val="none" w:sz="0" w:space="0" w:color="auto"/>
          </w:divBdr>
        </w:div>
        <w:div w:id="802583233">
          <w:marLeft w:val="0"/>
          <w:marRight w:val="0"/>
          <w:marTop w:val="0"/>
          <w:marBottom w:val="0"/>
          <w:divBdr>
            <w:top w:val="none" w:sz="0" w:space="0" w:color="auto"/>
            <w:left w:val="none" w:sz="0" w:space="0" w:color="auto"/>
            <w:bottom w:val="none" w:sz="0" w:space="0" w:color="auto"/>
            <w:right w:val="none" w:sz="0" w:space="0" w:color="auto"/>
          </w:divBdr>
          <w:divsChild>
            <w:div w:id="8835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6118">
      <w:bodyDiv w:val="1"/>
      <w:marLeft w:val="0"/>
      <w:marRight w:val="0"/>
      <w:marTop w:val="0"/>
      <w:marBottom w:val="0"/>
      <w:divBdr>
        <w:top w:val="none" w:sz="0" w:space="0" w:color="auto"/>
        <w:left w:val="none" w:sz="0" w:space="0" w:color="auto"/>
        <w:bottom w:val="none" w:sz="0" w:space="0" w:color="auto"/>
        <w:right w:val="none" w:sz="0" w:space="0" w:color="auto"/>
      </w:divBdr>
    </w:div>
    <w:div w:id="351150804">
      <w:bodyDiv w:val="1"/>
      <w:marLeft w:val="0"/>
      <w:marRight w:val="0"/>
      <w:marTop w:val="0"/>
      <w:marBottom w:val="0"/>
      <w:divBdr>
        <w:top w:val="none" w:sz="0" w:space="0" w:color="auto"/>
        <w:left w:val="none" w:sz="0" w:space="0" w:color="auto"/>
        <w:bottom w:val="none" w:sz="0" w:space="0" w:color="auto"/>
        <w:right w:val="none" w:sz="0" w:space="0" w:color="auto"/>
      </w:divBdr>
    </w:div>
    <w:div w:id="425077602">
      <w:bodyDiv w:val="1"/>
      <w:marLeft w:val="0"/>
      <w:marRight w:val="0"/>
      <w:marTop w:val="0"/>
      <w:marBottom w:val="0"/>
      <w:divBdr>
        <w:top w:val="none" w:sz="0" w:space="0" w:color="auto"/>
        <w:left w:val="none" w:sz="0" w:space="0" w:color="auto"/>
        <w:bottom w:val="none" w:sz="0" w:space="0" w:color="auto"/>
        <w:right w:val="none" w:sz="0" w:space="0" w:color="auto"/>
      </w:divBdr>
    </w:div>
    <w:div w:id="722488437">
      <w:bodyDiv w:val="1"/>
      <w:marLeft w:val="0"/>
      <w:marRight w:val="0"/>
      <w:marTop w:val="0"/>
      <w:marBottom w:val="0"/>
      <w:divBdr>
        <w:top w:val="none" w:sz="0" w:space="0" w:color="auto"/>
        <w:left w:val="none" w:sz="0" w:space="0" w:color="auto"/>
        <w:bottom w:val="none" w:sz="0" w:space="0" w:color="auto"/>
        <w:right w:val="none" w:sz="0" w:space="0" w:color="auto"/>
      </w:divBdr>
    </w:div>
    <w:div w:id="844436633">
      <w:bodyDiv w:val="1"/>
      <w:marLeft w:val="0"/>
      <w:marRight w:val="0"/>
      <w:marTop w:val="0"/>
      <w:marBottom w:val="0"/>
      <w:divBdr>
        <w:top w:val="none" w:sz="0" w:space="0" w:color="auto"/>
        <w:left w:val="none" w:sz="0" w:space="0" w:color="auto"/>
        <w:bottom w:val="none" w:sz="0" w:space="0" w:color="auto"/>
        <w:right w:val="none" w:sz="0" w:space="0" w:color="auto"/>
      </w:divBdr>
    </w:div>
    <w:div w:id="941575285">
      <w:bodyDiv w:val="1"/>
      <w:marLeft w:val="0"/>
      <w:marRight w:val="0"/>
      <w:marTop w:val="0"/>
      <w:marBottom w:val="0"/>
      <w:divBdr>
        <w:top w:val="none" w:sz="0" w:space="0" w:color="auto"/>
        <w:left w:val="none" w:sz="0" w:space="0" w:color="auto"/>
        <w:bottom w:val="none" w:sz="0" w:space="0" w:color="auto"/>
        <w:right w:val="none" w:sz="0" w:space="0" w:color="auto"/>
      </w:divBdr>
    </w:div>
    <w:div w:id="1075469501">
      <w:bodyDiv w:val="1"/>
      <w:marLeft w:val="0"/>
      <w:marRight w:val="0"/>
      <w:marTop w:val="0"/>
      <w:marBottom w:val="0"/>
      <w:divBdr>
        <w:top w:val="none" w:sz="0" w:space="0" w:color="auto"/>
        <w:left w:val="none" w:sz="0" w:space="0" w:color="auto"/>
        <w:bottom w:val="none" w:sz="0" w:space="0" w:color="auto"/>
        <w:right w:val="none" w:sz="0" w:space="0" w:color="auto"/>
      </w:divBdr>
      <w:divsChild>
        <w:div w:id="621032378">
          <w:marLeft w:val="0"/>
          <w:marRight w:val="0"/>
          <w:marTop w:val="0"/>
          <w:marBottom w:val="0"/>
          <w:divBdr>
            <w:top w:val="none" w:sz="0" w:space="0" w:color="auto"/>
            <w:left w:val="none" w:sz="0" w:space="0" w:color="auto"/>
            <w:bottom w:val="none" w:sz="0" w:space="0" w:color="auto"/>
            <w:right w:val="none" w:sz="0" w:space="0" w:color="auto"/>
          </w:divBdr>
        </w:div>
        <w:div w:id="1849828973">
          <w:marLeft w:val="0"/>
          <w:marRight w:val="0"/>
          <w:marTop w:val="0"/>
          <w:marBottom w:val="0"/>
          <w:divBdr>
            <w:top w:val="none" w:sz="0" w:space="0" w:color="auto"/>
            <w:left w:val="none" w:sz="0" w:space="0" w:color="auto"/>
            <w:bottom w:val="none" w:sz="0" w:space="0" w:color="auto"/>
            <w:right w:val="none" w:sz="0" w:space="0" w:color="auto"/>
          </w:divBdr>
          <w:divsChild>
            <w:div w:id="181718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117">
      <w:bodyDiv w:val="1"/>
      <w:marLeft w:val="0"/>
      <w:marRight w:val="0"/>
      <w:marTop w:val="0"/>
      <w:marBottom w:val="0"/>
      <w:divBdr>
        <w:top w:val="none" w:sz="0" w:space="0" w:color="auto"/>
        <w:left w:val="none" w:sz="0" w:space="0" w:color="auto"/>
        <w:bottom w:val="none" w:sz="0" w:space="0" w:color="auto"/>
        <w:right w:val="none" w:sz="0" w:space="0" w:color="auto"/>
      </w:divBdr>
    </w:div>
    <w:div w:id="1565527198">
      <w:bodyDiv w:val="1"/>
      <w:marLeft w:val="0"/>
      <w:marRight w:val="0"/>
      <w:marTop w:val="0"/>
      <w:marBottom w:val="0"/>
      <w:divBdr>
        <w:top w:val="none" w:sz="0" w:space="0" w:color="auto"/>
        <w:left w:val="none" w:sz="0" w:space="0" w:color="auto"/>
        <w:bottom w:val="none" w:sz="0" w:space="0" w:color="auto"/>
        <w:right w:val="none" w:sz="0" w:space="0" w:color="auto"/>
      </w:divBdr>
    </w:div>
    <w:div w:id="1724869247">
      <w:bodyDiv w:val="1"/>
      <w:marLeft w:val="0"/>
      <w:marRight w:val="0"/>
      <w:marTop w:val="0"/>
      <w:marBottom w:val="0"/>
      <w:divBdr>
        <w:top w:val="none" w:sz="0" w:space="0" w:color="auto"/>
        <w:left w:val="none" w:sz="0" w:space="0" w:color="auto"/>
        <w:bottom w:val="none" w:sz="0" w:space="0" w:color="auto"/>
        <w:right w:val="none" w:sz="0" w:space="0" w:color="auto"/>
      </w:divBdr>
    </w:div>
    <w:div w:id="1783453457">
      <w:bodyDiv w:val="1"/>
      <w:marLeft w:val="0"/>
      <w:marRight w:val="0"/>
      <w:marTop w:val="0"/>
      <w:marBottom w:val="0"/>
      <w:divBdr>
        <w:top w:val="none" w:sz="0" w:space="0" w:color="auto"/>
        <w:left w:val="none" w:sz="0" w:space="0" w:color="auto"/>
        <w:bottom w:val="none" w:sz="0" w:space="0" w:color="auto"/>
        <w:right w:val="none" w:sz="0" w:space="0" w:color="auto"/>
      </w:divBdr>
      <w:divsChild>
        <w:div w:id="878469642">
          <w:marLeft w:val="0"/>
          <w:marRight w:val="0"/>
          <w:marTop w:val="0"/>
          <w:marBottom w:val="0"/>
          <w:divBdr>
            <w:top w:val="none" w:sz="0" w:space="0" w:color="auto"/>
            <w:left w:val="none" w:sz="0" w:space="0" w:color="auto"/>
            <w:bottom w:val="none" w:sz="0" w:space="0" w:color="auto"/>
            <w:right w:val="none" w:sz="0" w:space="0" w:color="auto"/>
          </w:divBdr>
        </w:div>
        <w:div w:id="1309506641">
          <w:marLeft w:val="0"/>
          <w:marRight w:val="0"/>
          <w:marTop w:val="0"/>
          <w:marBottom w:val="0"/>
          <w:divBdr>
            <w:top w:val="none" w:sz="0" w:space="0" w:color="auto"/>
            <w:left w:val="none" w:sz="0" w:space="0" w:color="auto"/>
            <w:bottom w:val="none" w:sz="0" w:space="0" w:color="auto"/>
            <w:right w:val="none" w:sz="0" w:space="0" w:color="auto"/>
          </w:divBdr>
          <w:divsChild>
            <w:div w:id="12184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gi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kan0.cf.opendata.inter.prod-toronto.ca/tl/dataset/traffic-signal-vehicle-and-pedestrian-volumes" TargetMode="External"/><Relationship Id="rId12" Type="http://schemas.openxmlformats.org/officeDocument/2006/relationships/hyperlink" Target="https://developer.foursquare.com/"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ckan0.cf.opendata.inter.prod-toronto.ca/en/dataset/traffic-signal-vehicle-and-pedestrian-volumes" TargetMode="External"/><Relationship Id="rId11" Type="http://schemas.openxmlformats.org/officeDocument/2006/relationships/hyperlink" Target="https://en.wikipedia.org/wiki/List_of_neighbourhoods_in_Toronto"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List_of_postal_codes_of_Canada:_M" TargetMode="External"/><Relationship Id="rId19" Type="http://schemas.openxmlformats.org/officeDocument/2006/relationships/hyperlink" Target="http://www.torontopolice.on.ca/"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ata.torontopolice.on.ca/datasets/4c97cd402c20464a8831adecd1e1c46f_0/explore?location=43.819724%2C-79.295286%2C9.33&amp;showTable=tru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yperlink" Target="https://data.torontopolice.on.ca/datasets/mci-2014-to-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15</Pages>
  <Words>2070</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Ravada</dc:creator>
  <cp:keywords/>
  <dc:description/>
  <cp:lastModifiedBy>Kumar Ravada</cp:lastModifiedBy>
  <cp:revision>6</cp:revision>
  <dcterms:created xsi:type="dcterms:W3CDTF">2021-06-17T17:18:00Z</dcterms:created>
  <dcterms:modified xsi:type="dcterms:W3CDTF">2021-06-18T07:19:00Z</dcterms:modified>
</cp:coreProperties>
</file>