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1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73" w:left="0" w:firstLine="0"/>
        <w:jc w:val="center"/>
        <w:rPr>
          <w:rFonts w:ascii="Times New Roman" w:hAnsi="Times New Roman" w:cs="Times New Roman" w:eastAsia="Times New Roman"/>
          <w:color w:val="auto"/>
          <w:spacing w:val="0"/>
          <w:position w:val="0"/>
          <w:sz w:val="20"/>
          <w:shd w:fill="auto" w:val="clear"/>
        </w:rPr>
      </w:pPr>
      <w:r>
        <w:rPr>
          <w:rFonts w:ascii="Arial" w:hAnsi="Arial" w:cs="Arial" w:eastAsia="Arial"/>
          <w:b/>
          <w:color w:val="F7CAAC"/>
          <w:spacing w:val="0"/>
          <w:position w:val="0"/>
          <w:sz w:val="48"/>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68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C45911"/>
          <w:spacing w:val="0"/>
          <w:position w:val="0"/>
          <w:sz w:val="47"/>
          <w:shd w:fill="auto" w:val="clear"/>
        </w:rPr>
        <w:t xml:space="preserve">Heart Disease Diagnostic Analysis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878" w:dyaOrig="2449">
          <v:rect xmlns:o="urn:schemas-microsoft-com:office:office" xmlns:v="urn:schemas-microsoft-com:vml" id="rectole0000000000" style="width:93.900000pt;height:1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77"/>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0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C45911"/>
          <w:spacing w:val="0"/>
          <w:position w:val="0"/>
          <w:sz w:val="28"/>
          <w:shd w:fill="auto" w:val="clear"/>
        </w:rPr>
        <w:t xml:space="preserve">Revision Number - 1.2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3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C45911"/>
          <w:spacing w:val="0"/>
          <w:position w:val="0"/>
          <w:sz w:val="28"/>
          <w:shd w:fill="auto" w:val="clear"/>
        </w:rPr>
        <w:t xml:space="preserve">Last Date of Revision </w:t>
      </w:r>
      <w:r>
        <w:rPr>
          <w:rFonts w:ascii="Arial" w:hAnsi="Arial" w:cs="Arial" w:eastAsia="Arial"/>
          <w:b/>
          <w:color w:val="C45911"/>
          <w:spacing w:val="0"/>
          <w:position w:val="0"/>
          <w:sz w:val="28"/>
          <w:shd w:fill="auto" w:val="clear"/>
        </w:rPr>
        <w:t xml:space="preserve">–</w:t>
      </w:r>
      <w:r>
        <w:rPr>
          <w:rFonts w:ascii="Arial" w:hAnsi="Arial" w:cs="Arial" w:eastAsia="Arial"/>
          <w:b/>
          <w:color w:val="C45911"/>
          <w:spacing w:val="0"/>
          <w:position w:val="0"/>
          <w:sz w:val="28"/>
          <w:shd w:fill="auto" w:val="clear"/>
        </w:rPr>
        <w:t xml:space="preserve"> 04/08/2022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08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662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Document Version Control</w:t>
      </w:r>
    </w:p>
    <w:p>
      <w:pPr>
        <w:spacing w:before="0" w:after="0" w:line="387"/>
        <w:ind w:right="0" w:left="0" w:firstLine="0"/>
        <w:jc w:val="left"/>
        <w:rPr>
          <w:rFonts w:ascii="Times New Roman" w:hAnsi="Times New Roman" w:cs="Times New Roman" w:eastAsia="Times New Roman"/>
          <w:color w:val="auto"/>
          <w:spacing w:val="0"/>
          <w:position w:val="0"/>
          <w:sz w:val="20"/>
          <w:shd w:fill="auto" w:val="clear"/>
        </w:rPr>
      </w:pPr>
    </w:p>
    <w:tbl>
      <w:tblPr>
        <w:tblInd w:w="50" w:type="dxa"/>
      </w:tblPr>
      <w:tblGrid>
        <w:gridCol w:w="2260"/>
        <w:gridCol w:w="2260"/>
        <w:gridCol w:w="2240"/>
        <w:gridCol w:w="2260"/>
      </w:tblGrid>
      <w:tr>
        <w:trPr>
          <w:trHeight w:val="312" w:hRule="auto"/>
          <w:jc w:val="left"/>
        </w:trPr>
        <w:tc>
          <w:tcPr>
            <w:tcW w:w="2260" w:type="dxa"/>
            <w:tcBorders>
              <w:top w:val="single" w:color="000000" w:sz="8"/>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10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Date Issued</w:t>
            </w:r>
          </w:p>
        </w:tc>
        <w:tc>
          <w:tcPr>
            <w:tcW w:w="2260" w:type="dxa"/>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10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Version</w:t>
            </w:r>
          </w:p>
        </w:tc>
        <w:tc>
          <w:tcPr>
            <w:tcW w:w="2240" w:type="dxa"/>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8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Description</w:t>
            </w:r>
          </w:p>
        </w:tc>
        <w:tc>
          <w:tcPr>
            <w:tcW w:w="2260" w:type="dxa"/>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10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Author</w:t>
            </w:r>
          </w:p>
        </w:tc>
      </w:tr>
      <w:tr>
        <w:trPr>
          <w:trHeight w:val="466" w:hRule="auto"/>
          <w:jc w:val="left"/>
        </w:trPr>
        <w:tc>
          <w:tcPr>
            <w:tcW w:w="226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1" w:hRule="auto"/>
          <w:jc w:val="left"/>
        </w:trPr>
        <w:tc>
          <w:tcPr>
            <w:tcW w:w="226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10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17/09/2022</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10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Abstract,</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Vinay Pandhe</w:t>
            </w:r>
          </w:p>
        </w:tc>
      </w:tr>
      <w:tr>
        <w:trPr>
          <w:trHeight w:val="274" w:hRule="auto"/>
          <w:jc w:val="left"/>
        </w:trPr>
        <w:tc>
          <w:tcPr>
            <w:tcW w:w="226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Introduction,</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4" w:hRule="auto"/>
          <w:jc w:val="left"/>
        </w:trPr>
        <w:tc>
          <w:tcPr>
            <w:tcW w:w="226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General Description</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0" w:hRule="auto"/>
          <w:jc w:val="left"/>
        </w:trPr>
        <w:tc>
          <w:tcPr>
            <w:tcW w:w="226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1" w:hRule="auto"/>
          <w:jc w:val="left"/>
        </w:trPr>
        <w:tc>
          <w:tcPr>
            <w:tcW w:w="226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10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18/09/2022</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10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1.1</w:t>
            </w:r>
          </w:p>
        </w:tc>
        <w:tc>
          <w:tcPr>
            <w:tcW w:w="2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Design Detail, KPI,</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Vinay Pandhe</w:t>
            </w:r>
          </w:p>
        </w:tc>
      </w:tr>
      <w:tr>
        <w:trPr>
          <w:trHeight w:val="274" w:hRule="auto"/>
          <w:jc w:val="left"/>
        </w:trPr>
        <w:tc>
          <w:tcPr>
            <w:tcW w:w="226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Deployment</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9" w:hRule="auto"/>
          <w:jc w:val="left"/>
        </w:trPr>
        <w:tc>
          <w:tcPr>
            <w:tcW w:w="226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1" w:hRule="auto"/>
          <w:jc w:val="left"/>
        </w:trPr>
        <w:tc>
          <w:tcPr>
            <w:tcW w:w="226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10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18/09/2022</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10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1.2</w:t>
            </w:r>
          </w:p>
        </w:tc>
        <w:tc>
          <w:tcPr>
            <w:tcW w:w="2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Final Revision</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Vinay Pandhe</w:t>
            </w:r>
          </w:p>
        </w:tc>
      </w:tr>
      <w:tr>
        <w:trPr>
          <w:trHeight w:val="1077" w:hRule="auto"/>
          <w:jc w:val="left"/>
        </w:trPr>
        <w:tc>
          <w:tcPr>
            <w:tcW w:w="226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7F7F7F"/>
          <w:spacing w:val="0"/>
          <w:position w:val="0"/>
          <w:sz w:val="22"/>
          <w:shd w:fill="auto" w:val="clear"/>
        </w:rPr>
        <w:t xml:space="preserve"> P a g 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36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7F7F7F"/>
          <w:spacing w:val="0"/>
          <w:position w:val="0"/>
          <w:sz w:val="22"/>
          <w:shd w:fill="auto" w:val="clear"/>
        </w:rPr>
        <w:t xml:space="preserve">H e a r t D i s e a s e D i a g n o s t i c A n a l y s i 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721" w:dyaOrig="13">
          <v:rect xmlns:o="urn:schemas-microsoft-com:office:office" xmlns:v="urn:schemas-microsoft-com:vml" id="rectole0000000001" style="width:436.050000pt;height: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3 |</w:t>
      </w:r>
      <w:r>
        <w:rPr>
          <w:rFonts w:ascii="Calibri" w:hAnsi="Calibri" w:cs="Calibri" w:eastAsia="Calibri"/>
          <w:color w:val="7F7F7F"/>
          <w:spacing w:val="0"/>
          <w:position w:val="0"/>
          <w:sz w:val="18"/>
          <w:shd w:fill="auto" w:val="clear"/>
        </w:rPr>
        <w:t xml:space="preserve"> P a g e</w:t>
      </w:r>
    </w:p>
    <w:p>
      <w:pPr>
        <w:spacing w:before="0" w:after="0" w:line="240"/>
        <w:ind w:right="0" w:left="662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HIGH LEVEL DESIGN (HLD)</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926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2</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8"/>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Contents</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61"/>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Document Version Control…………………………………………………………………………2</w:t>
      </w:r>
    </w:p>
    <w:p>
      <w:pPr>
        <w:spacing w:before="0" w:after="0" w:line="256"/>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Abstract……………………………………………………………………………………………….3</w:t>
      </w:r>
    </w:p>
    <w:p>
      <w:pPr>
        <w:spacing w:before="0" w:after="0" w:line="244"/>
        <w:ind w:right="0" w:left="0" w:firstLine="0"/>
        <w:jc w:val="left"/>
        <w:rPr>
          <w:rFonts w:ascii="Calibri" w:hAnsi="Calibri" w:cs="Calibri" w:eastAsia="Calibri"/>
          <w:b/>
          <w:color w:val="auto"/>
          <w:spacing w:val="0"/>
          <w:position w:val="0"/>
          <w:sz w:val="18"/>
          <w:shd w:fill="auto" w:val="clear"/>
        </w:rPr>
      </w:pPr>
    </w:p>
    <w:p>
      <w:pPr>
        <w:numPr>
          <w:ilvl w:val="0"/>
          <w:numId w:val="86"/>
        </w:numPr>
        <w:tabs>
          <w:tab w:val="left" w:pos="320" w:leader="none"/>
        </w:tabs>
        <w:spacing w:before="0" w:after="0" w:line="240"/>
        <w:ind w:right="0" w:left="320" w:hanging="30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Introduction……………………………………………………………………………………….4</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7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Why this High-Level Design Document?..............................................................4</w:t>
      </w:r>
    </w:p>
    <w:p>
      <w:pPr>
        <w:spacing w:before="0" w:after="0" w:line="258"/>
        <w:ind w:right="0" w:left="0" w:firstLine="0"/>
        <w:jc w:val="left"/>
        <w:rPr>
          <w:rFonts w:ascii="Arial" w:hAnsi="Arial" w:cs="Arial" w:eastAsia="Arial"/>
          <w:color w:val="auto"/>
          <w:spacing w:val="0"/>
          <w:position w:val="0"/>
          <w:sz w:val="22"/>
          <w:shd w:fill="auto" w:val="clear"/>
        </w:rPr>
      </w:pPr>
    </w:p>
    <w:p>
      <w:pPr>
        <w:spacing w:before="0" w:after="0" w:line="240"/>
        <w:ind w:right="0" w:left="7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Scope……………………………………………………………………………………4</w:t>
      </w:r>
    </w:p>
    <w:p>
      <w:pPr>
        <w:spacing w:before="0" w:after="0" w:line="269"/>
        <w:ind w:right="0" w:left="0" w:firstLine="0"/>
        <w:jc w:val="left"/>
        <w:rPr>
          <w:rFonts w:ascii="Arial" w:hAnsi="Arial" w:cs="Arial" w:eastAsia="Arial"/>
          <w:color w:val="auto"/>
          <w:spacing w:val="0"/>
          <w:position w:val="0"/>
          <w:sz w:val="22"/>
          <w:shd w:fill="auto" w:val="clear"/>
        </w:rPr>
      </w:pPr>
    </w:p>
    <w:p>
      <w:pPr>
        <w:numPr>
          <w:ilvl w:val="0"/>
          <w:numId w:val="92"/>
        </w:numPr>
        <w:tabs>
          <w:tab w:val="left" w:pos="336" w:leader="none"/>
        </w:tabs>
        <w:spacing w:before="0" w:after="0" w:line="482"/>
        <w:ind w:right="1300" w:left="780" w:hanging="760"/>
        <w:jc w:val="center"/>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General Description……………………………………………………………………………...5  2.1 Product Perspective &amp; Problem Statement…………………………………………5</w:t>
      </w:r>
    </w:p>
    <w:p>
      <w:pPr>
        <w:spacing w:before="0" w:after="0" w:line="240"/>
        <w:ind w:right="0" w:left="0" w:firstLine="0"/>
        <w:jc w:val="left"/>
        <w:rPr>
          <w:rFonts w:ascii="Arial" w:hAnsi="Arial" w:cs="Arial" w:eastAsia="Arial"/>
          <w:color w:val="auto"/>
          <w:spacing w:val="0"/>
          <w:position w:val="0"/>
          <w:sz w:val="21"/>
          <w:shd w:fill="auto" w:val="clear"/>
        </w:rPr>
      </w:pPr>
    </w:p>
    <w:p>
      <w:pPr>
        <w:spacing w:before="0" w:after="0" w:line="240"/>
        <w:ind w:right="0" w:left="78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2"/>
          <w:shd w:fill="auto" w:val="clear"/>
        </w:rPr>
        <w:t xml:space="preserve">2.2 Tools Used……………………………………………………………………………...5</w:t>
      </w:r>
    </w:p>
    <w:p>
      <w:pPr>
        <w:spacing w:before="0" w:after="0" w:line="255"/>
        <w:ind w:right="0" w:left="0" w:firstLine="0"/>
        <w:jc w:val="left"/>
        <w:rPr>
          <w:rFonts w:ascii="Arial" w:hAnsi="Arial" w:cs="Arial" w:eastAsia="Arial"/>
          <w:color w:val="auto"/>
          <w:spacing w:val="0"/>
          <w:position w:val="0"/>
          <w:sz w:val="21"/>
          <w:shd w:fill="auto" w:val="clear"/>
        </w:rPr>
      </w:pPr>
    </w:p>
    <w:p>
      <w:pPr>
        <w:numPr>
          <w:ilvl w:val="0"/>
          <w:numId w:val="96"/>
        </w:numPr>
        <w:tabs>
          <w:tab w:val="left" w:pos="320" w:leader="none"/>
        </w:tabs>
        <w:spacing w:before="0" w:after="0" w:line="240"/>
        <w:ind w:right="0" w:left="320" w:hanging="30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Detail……………………………………………………………………………………...6</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7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Functional Architecture………………………………………………………………...6</w:t>
      </w:r>
    </w:p>
    <w:p>
      <w:pPr>
        <w:spacing w:before="0" w:after="0" w:line="253"/>
        <w:ind w:right="0" w:left="0" w:firstLine="0"/>
        <w:jc w:val="left"/>
        <w:rPr>
          <w:rFonts w:ascii="Arial" w:hAnsi="Arial" w:cs="Arial" w:eastAsia="Arial"/>
          <w:color w:val="auto"/>
          <w:spacing w:val="0"/>
          <w:position w:val="0"/>
          <w:sz w:val="22"/>
          <w:shd w:fill="auto" w:val="clear"/>
        </w:rPr>
      </w:pPr>
    </w:p>
    <w:p>
      <w:pPr>
        <w:spacing w:before="0" w:after="0" w:line="240"/>
        <w:ind w:right="0" w:left="7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Optimization………………………………………………………………………….….7</w:t>
      </w:r>
    </w:p>
    <w:p>
      <w:pPr>
        <w:spacing w:before="0" w:after="0" w:line="255"/>
        <w:ind w:right="0" w:left="0" w:firstLine="0"/>
        <w:jc w:val="left"/>
        <w:rPr>
          <w:rFonts w:ascii="Arial" w:hAnsi="Arial" w:cs="Arial" w:eastAsia="Arial"/>
          <w:color w:val="auto"/>
          <w:spacing w:val="0"/>
          <w:position w:val="0"/>
          <w:sz w:val="22"/>
          <w:shd w:fill="auto" w:val="clear"/>
        </w:rPr>
      </w:pPr>
    </w:p>
    <w:p>
      <w:pPr>
        <w:numPr>
          <w:ilvl w:val="0"/>
          <w:numId w:val="102"/>
        </w:numPr>
        <w:tabs>
          <w:tab w:val="left" w:pos="320" w:leader="none"/>
        </w:tabs>
        <w:spacing w:before="0" w:after="0" w:line="240"/>
        <w:ind w:right="0" w:left="320" w:hanging="30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KPI……………………………………………………………………………………………….…8</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7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KPIs (Key Performance Indicators) ……………………………………………..…...9</w:t>
      </w:r>
    </w:p>
    <w:p>
      <w:pPr>
        <w:spacing w:before="0" w:after="0" w:line="246"/>
        <w:ind w:right="0" w:left="0" w:firstLine="0"/>
        <w:jc w:val="left"/>
        <w:rPr>
          <w:rFonts w:ascii="Arial" w:hAnsi="Arial" w:cs="Arial" w:eastAsia="Arial"/>
          <w:color w:val="auto"/>
          <w:spacing w:val="0"/>
          <w:position w:val="0"/>
          <w:sz w:val="22"/>
          <w:shd w:fill="auto" w:val="clear"/>
        </w:rPr>
      </w:pPr>
    </w:p>
    <w:p>
      <w:pPr>
        <w:numPr>
          <w:ilvl w:val="0"/>
          <w:numId w:val="106"/>
        </w:numPr>
        <w:tabs>
          <w:tab w:val="left" w:pos="320" w:leader="none"/>
        </w:tabs>
        <w:spacing w:before="0" w:after="0" w:line="240"/>
        <w:ind w:right="0" w:left="320" w:hanging="30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Deployment……………………………………………………………………………………......9</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39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Abstract</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7"/>
        <w:ind w:right="940" w:left="2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India.</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4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Thus, preventing heart diseases has become more than necessary. It is estimated that up to 90% of CVD (Cardio Vascular Disease) may be preventable. Good data-driven systems for predicting heart diseases can improve the entire research and prevention process, making sure that more people can live healthy lives. Detection of a CVD at an early stage leads to prevention of more than 80% of potential related deaths.</w:t>
      </w:r>
    </w:p>
    <w:p>
      <w:pPr>
        <w:spacing w:before="0" w:after="0" w:line="298"/>
        <w:ind w:right="0" w:left="0" w:firstLine="0"/>
        <w:jc w:val="left"/>
        <w:rPr>
          <w:rFonts w:ascii="Calibri" w:hAnsi="Calibri" w:cs="Calibri" w:eastAsia="Calibri"/>
          <w:b/>
          <w:color w:val="auto"/>
          <w:spacing w:val="0"/>
          <w:position w:val="0"/>
          <w:sz w:val="18"/>
          <w:shd w:fill="auto" w:val="clear"/>
        </w:rPr>
      </w:pPr>
    </w:p>
    <w:p>
      <w:pPr>
        <w:spacing w:before="0" w:after="0" w:line="240"/>
        <w:ind w:right="0" w:left="236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7F7F7F"/>
          <w:spacing w:val="0"/>
          <w:position w:val="0"/>
          <w:sz w:val="22"/>
          <w:shd w:fill="auto" w:val="clear"/>
        </w:rPr>
        <w:t xml:space="preserve">H e a r t D i s e a s e D i a g n o s t i c A n a l y s i s</w:t>
      </w:r>
    </w:p>
    <w:p>
      <w:pPr>
        <w:spacing w:before="0" w:after="0" w:line="240"/>
        <w:ind w:right="0" w:left="0" w:firstLine="0"/>
        <w:jc w:val="left"/>
        <w:rPr>
          <w:rFonts w:ascii="Calibri" w:hAnsi="Calibri" w:cs="Calibri" w:eastAsia="Calibri"/>
          <w:b/>
          <w:color w:val="auto"/>
          <w:spacing w:val="0"/>
          <w:position w:val="0"/>
          <w:sz w:val="18"/>
          <w:shd w:fill="auto" w:val="clear"/>
        </w:rPr>
      </w:pPr>
      <w:r>
        <w:object w:dxaOrig="8721" w:dyaOrig="13">
          <v:rect xmlns:o="urn:schemas-microsoft-com:office:office" xmlns:v="urn:schemas-microsoft-com:vml" id="rectole0000000002" style="width:436.050000pt;height:0.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38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1 Introduction</w:t>
      </w:r>
    </w:p>
    <w:p>
      <w:pPr>
        <w:spacing w:before="0" w:after="0" w:line="30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1.1 Why this High-Level Design Document?</w:t>
      </w:r>
    </w:p>
    <w:p>
      <w:pPr>
        <w:spacing w:before="0" w:after="0" w:line="31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6"/>
        <w:ind w:right="1020" w:left="78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pPr>
        <w:spacing w:before="0" w:after="0" w:line="28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8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2"/>
          <w:shd w:fill="auto" w:val="clear"/>
        </w:rPr>
        <w:t xml:space="preserve">The HLD will:</w:t>
      </w:r>
    </w:p>
    <w:p>
      <w:pPr>
        <w:spacing w:before="0" w:after="0" w:line="306"/>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31"/>
        </w:numPr>
        <w:tabs>
          <w:tab w:val="left" w:pos="1640" w:leader="none"/>
        </w:tabs>
        <w:spacing w:before="0" w:after="0" w:line="240"/>
        <w:ind w:right="0" w:left="1640" w:hanging="14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all of the design aspects and define them in detail</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33"/>
        </w:numPr>
        <w:tabs>
          <w:tab w:val="left" w:pos="1640" w:leader="none"/>
        </w:tabs>
        <w:spacing w:before="0" w:after="0" w:line="240"/>
        <w:ind w:right="0" w:left="1640" w:hanging="14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user interface being implemented</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35"/>
        </w:numPr>
        <w:tabs>
          <w:tab w:val="left" w:pos="1640" w:leader="none"/>
        </w:tabs>
        <w:spacing w:before="0" w:after="0" w:line="240"/>
        <w:ind w:right="0" w:left="1640" w:hanging="14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hardware and software interfaces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37"/>
        </w:numPr>
        <w:tabs>
          <w:tab w:val="left" w:pos="1640" w:leader="none"/>
        </w:tabs>
        <w:spacing w:before="0" w:after="0" w:line="240"/>
        <w:ind w:right="0" w:left="1640" w:hanging="14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performance requirements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39"/>
        </w:numPr>
        <w:tabs>
          <w:tab w:val="left" w:pos="1640" w:leader="none"/>
        </w:tabs>
        <w:spacing w:before="0" w:after="0" w:line="240"/>
        <w:ind w:right="0" w:left="1640" w:hanging="14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design features and the architecture of the project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41"/>
        </w:numPr>
        <w:tabs>
          <w:tab w:val="left" w:pos="1640" w:leader="none"/>
        </w:tabs>
        <w:spacing w:before="0" w:after="0" w:line="240"/>
        <w:ind w:right="0" w:left="1640" w:hanging="14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and describe the non-functional attributes like: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2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-Security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2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-Reliability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2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-Maintainability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2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-Portability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2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-Reusability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2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-Application compatibility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2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-Resource utilization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2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-Serviceability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2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1.2 Scope</w:t>
      </w:r>
    </w:p>
    <w:p>
      <w:pPr>
        <w:spacing w:before="0" w:after="0" w:line="31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7"/>
        <w:ind w:right="1500" w:left="78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2 General Description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02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5 |</w:t>
      </w:r>
      <w:r>
        <w:rPr>
          <w:rFonts w:ascii="Calibri" w:hAnsi="Calibri" w:cs="Calibri" w:eastAsia="Calibri"/>
          <w:color w:val="7F7F7F"/>
          <w:spacing w:val="0"/>
          <w:position w:val="0"/>
          <w:sz w:val="22"/>
          <w:shd w:fill="auto" w:val="clear"/>
        </w:rPr>
        <w:t xml:space="preserve"> P a g 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721" w:dyaOrig="13">
          <v:rect xmlns:o="urn:schemas-microsoft-com:office:office" xmlns:v="urn:schemas-microsoft-com:vml" id="rectole0000000003" style="width:436.050000pt;height:0.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7F7F7F"/>
          <w:spacing w:val="0"/>
          <w:position w:val="0"/>
          <w:sz w:val="22"/>
          <w:shd w:fill="auto" w:val="clear"/>
        </w:rPr>
        <w:t xml:space="preserve">                                                              H e a r t D i s e a s e D i a g n o s t i c A n a l y s i 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38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2.1 Product Perspective &amp; Problem Statement</w:t>
      </w:r>
    </w:p>
    <w:p>
      <w:pPr>
        <w:spacing w:before="0" w:after="0" w:line="31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2"/>
        <w:ind w:right="0" w:left="78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1"/>
          <w:shd w:fill="auto" w:val="clear"/>
        </w:rPr>
        <w:t xml:space="preserve">The goal of this project is to analyse to predict the probability of heart disease occurrence, based on a combination of features that describes the disease. Based on the prediction we develop a BI report depicting the features affecting the occurrence of the disease and the magnitude of the affect each feature has. To achieve the goal, we used a well-defined data set that is formed by taking into consideration some of the information of 303 individuals. The problem is based on the given information about each individual we have to calculate that whether that individual will suffer from heart disease or not.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2.2 Tools used</w:t>
      </w:r>
    </w:p>
    <w:p>
      <w:pPr>
        <w:spacing w:before="0" w:after="0" w:line="31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4"/>
        <w:ind w:right="1300" w:left="780" w:hanging="9"/>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Business Intelligence tools and libraries works such as NumPy, Pandas, Seaborn, Matplotlib, MS-Excel, Tableau, Jupyter Notebook and Python Programming Language are used to build the whole framework.</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3666" w:dyaOrig="1739">
          <v:rect xmlns:o="urn:schemas-microsoft-com:office:office" xmlns:v="urn:schemas-microsoft-com:vml" id="rectole0000000004" style="width:183.300000pt;height:86.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3666" w:dyaOrig="1739">
          <v:rect xmlns:o="urn:schemas-microsoft-com:office:office" xmlns:v="urn:schemas-microsoft-com:vml" id="rectole0000000005" style="width:183.300000pt;height:86.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780" w:type="dxa"/>
      </w:tblPr>
      <w:tblGrid>
        <w:gridCol w:w="3893"/>
        <w:gridCol w:w="4536"/>
      </w:tblGrid>
      <w:tr>
        <w:trPr>
          <w:trHeight w:val="2254" w:hRule="auto"/>
          <w:jc w:val="left"/>
        </w:trPr>
        <w:tc>
          <w:tcPr>
            <w:tcW w:w="3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4"/>
              <w:ind w:right="1300" w:left="0" w:firstLine="0"/>
              <w:jc w:val="both"/>
              <w:rPr>
                <w:rFonts w:ascii="Calibri" w:hAnsi="Calibri" w:cs="Calibri" w:eastAsia="Calibri"/>
                <w:color w:val="auto"/>
                <w:spacing w:val="0"/>
                <w:position w:val="0"/>
                <w:sz w:val="22"/>
                <w:shd w:fill="auto" w:val="clear"/>
              </w:rPr>
            </w:pPr>
            <w:r>
              <w:object w:dxaOrig="3340" w:dyaOrig="2014">
                <v:rect xmlns:o="urn:schemas-microsoft-com:office:office" xmlns:v="urn:schemas-microsoft-com:vml" id="rectole0000000006" style="width:167.000000pt;height:100.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4"/>
              <w:ind w:right="1300" w:left="0" w:firstLine="0"/>
              <w:jc w:val="both"/>
              <w:rPr>
                <w:rFonts w:ascii="Calibri" w:hAnsi="Calibri" w:cs="Calibri" w:eastAsia="Calibri"/>
                <w:color w:val="auto"/>
                <w:spacing w:val="0"/>
                <w:position w:val="0"/>
                <w:sz w:val="22"/>
                <w:shd w:fill="auto" w:val="clear"/>
              </w:rPr>
            </w:pPr>
            <w:r>
              <w:object w:dxaOrig="4011" w:dyaOrig="2014">
                <v:rect xmlns:o="urn:schemas-microsoft-com:office:office" xmlns:v="urn:schemas-microsoft-com:vml" id="rectole0000000007" style="width:200.550000pt;height:100.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tc>
      </w:tr>
      <w:tr>
        <w:trPr>
          <w:trHeight w:val="2124" w:hRule="auto"/>
          <w:jc w:val="left"/>
        </w:trPr>
        <w:tc>
          <w:tcPr>
            <w:tcW w:w="3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4"/>
              <w:ind w:right="1300" w:left="0" w:firstLine="0"/>
              <w:jc w:val="both"/>
              <w:rPr>
                <w:rFonts w:ascii="Calibri" w:hAnsi="Calibri" w:cs="Calibri" w:eastAsia="Calibri"/>
                <w:color w:val="auto"/>
                <w:spacing w:val="0"/>
                <w:position w:val="0"/>
                <w:sz w:val="22"/>
                <w:shd w:fill="auto" w:val="clear"/>
              </w:rPr>
            </w:pPr>
            <w:r>
              <w:object w:dxaOrig="3666" w:dyaOrig="1739">
                <v:rect xmlns:o="urn:schemas-microsoft-com:office:office" xmlns:v="urn:schemas-microsoft-com:vml" id="rectole0000000008" style="width:183.300000pt;height:86.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4"/>
              <w:ind w:right="1300" w:left="0" w:firstLine="0"/>
              <w:jc w:val="both"/>
              <w:rPr>
                <w:rFonts w:ascii="Calibri" w:hAnsi="Calibri" w:cs="Calibri" w:eastAsia="Calibri"/>
                <w:color w:val="auto"/>
                <w:spacing w:val="0"/>
                <w:position w:val="0"/>
                <w:sz w:val="22"/>
                <w:shd w:fill="auto" w:val="clear"/>
              </w:rPr>
            </w:pPr>
            <w:r>
              <w:object w:dxaOrig="4089" w:dyaOrig="1930">
                <v:rect xmlns:o="urn:schemas-microsoft-com:office:office" xmlns:v="urn:schemas-microsoft-com:vml" id="rectole0000000009" style="width:204.450000pt;height:96.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tc>
      </w:tr>
      <w:tr>
        <w:trPr>
          <w:trHeight w:val="1546" w:hRule="auto"/>
          <w:jc w:val="left"/>
        </w:trPr>
        <w:tc>
          <w:tcPr>
            <w:tcW w:w="3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4"/>
              <w:ind w:right="1300" w:left="0" w:firstLine="0"/>
              <w:jc w:val="both"/>
              <w:rPr>
                <w:rFonts w:ascii="Calibri" w:hAnsi="Calibri" w:cs="Calibri" w:eastAsia="Calibri"/>
                <w:color w:val="auto"/>
                <w:spacing w:val="0"/>
                <w:position w:val="0"/>
                <w:sz w:val="22"/>
                <w:shd w:fill="auto" w:val="clear"/>
              </w:rPr>
            </w:pPr>
            <w:r>
              <w:object w:dxaOrig="3732" w:dyaOrig="2200">
                <v:rect xmlns:o="urn:schemas-microsoft-com:office:office" xmlns:v="urn:schemas-microsoft-com:vml" id="rectole0000000010" style="width:186.600000pt;height:110.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4"/>
              <w:ind w:right="1300" w:left="0" w:firstLine="0"/>
              <w:jc w:val="both"/>
              <w:rPr>
                <w:rFonts w:ascii="Calibri" w:hAnsi="Calibri" w:cs="Calibri" w:eastAsia="Calibri"/>
                <w:color w:val="auto"/>
                <w:spacing w:val="0"/>
                <w:position w:val="0"/>
                <w:sz w:val="22"/>
                <w:shd w:fill="auto" w:val="clear"/>
              </w:rPr>
            </w:pPr>
            <w:r>
              <w:object w:dxaOrig="4218" w:dyaOrig="2241">
                <v:rect xmlns:o="urn:schemas-microsoft-com:office:office" xmlns:v="urn:schemas-microsoft-com:vml" id="rectole0000000011" style="width:210.900000pt;height:112.0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98"/>
        </w:numPr>
        <w:tabs>
          <w:tab w:val="left" w:pos="900" w:leader="none"/>
        </w:tabs>
        <w:spacing w:before="0" w:after="0" w:line="240"/>
        <w:ind w:right="0" w:left="900" w:hanging="13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Jupyter Notebook is used as IDE.</w:t>
      </w:r>
    </w:p>
    <w:p>
      <w:pPr>
        <w:spacing w:before="0" w:after="0" w:line="251"/>
        <w:ind w:right="0" w:left="0" w:firstLine="0"/>
        <w:jc w:val="left"/>
        <w:rPr>
          <w:rFonts w:ascii="Arial" w:hAnsi="Arial" w:cs="Arial" w:eastAsia="Arial"/>
          <w:color w:val="auto"/>
          <w:spacing w:val="0"/>
          <w:position w:val="0"/>
          <w:sz w:val="22"/>
          <w:shd w:fill="auto" w:val="clear"/>
        </w:rPr>
      </w:pPr>
    </w:p>
    <w:p>
      <w:pPr>
        <w:numPr>
          <w:ilvl w:val="0"/>
          <w:numId w:val="200"/>
        </w:numPr>
        <w:tabs>
          <w:tab w:val="left" w:pos="900" w:leader="none"/>
        </w:tabs>
        <w:spacing w:before="0" w:after="0" w:line="240"/>
        <w:ind w:right="0" w:left="900" w:hanging="13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is the Programming Language used.</w:t>
      </w:r>
    </w:p>
    <w:p>
      <w:pPr>
        <w:spacing w:before="0" w:after="0" w:line="277"/>
        <w:ind w:right="0" w:left="0" w:firstLine="0"/>
        <w:jc w:val="left"/>
        <w:rPr>
          <w:rFonts w:ascii="Arial" w:hAnsi="Arial" w:cs="Arial" w:eastAsia="Arial"/>
          <w:color w:val="auto"/>
          <w:spacing w:val="0"/>
          <w:position w:val="0"/>
          <w:sz w:val="22"/>
          <w:shd w:fill="auto" w:val="clear"/>
        </w:rPr>
      </w:pPr>
    </w:p>
    <w:p>
      <w:pPr>
        <w:numPr>
          <w:ilvl w:val="0"/>
          <w:numId w:val="202"/>
        </w:numPr>
        <w:tabs>
          <w:tab w:val="left" w:pos="900" w:leader="none"/>
        </w:tabs>
        <w:spacing w:before="0" w:after="0" w:line="240"/>
        <w:ind w:right="0" w:left="900" w:hanging="13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EDA is done using Numpy &amp; Pandas.</w:t>
      </w:r>
    </w:p>
    <w:p>
      <w:pPr>
        <w:spacing w:before="0" w:after="0" w:line="255"/>
        <w:ind w:right="0" w:left="0" w:firstLine="0"/>
        <w:jc w:val="left"/>
        <w:rPr>
          <w:rFonts w:ascii="Arial" w:hAnsi="Arial" w:cs="Arial" w:eastAsia="Arial"/>
          <w:color w:val="auto"/>
          <w:spacing w:val="0"/>
          <w:position w:val="0"/>
          <w:sz w:val="22"/>
          <w:shd w:fill="auto" w:val="clear"/>
        </w:rPr>
      </w:pPr>
    </w:p>
    <w:p>
      <w:pPr>
        <w:numPr>
          <w:ilvl w:val="0"/>
          <w:numId w:val="204"/>
        </w:numPr>
        <w:tabs>
          <w:tab w:val="left" w:pos="900" w:leader="none"/>
        </w:tabs>
        <w:spacing w:before="0" w:after="0" w:line="240"/>
        <w:ind w:right="0" w:left="900" w:hanging="13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Visualizations is done using matplotlib &amp; seaborn.</w:t>
      </w:r>
    </w:p>
    <w:p>
      <w:pPr>
        <w:spacing w:before="0" w:after="0" w:line="279"/>
        <w:ind w:right="0" w:left="0" w:firstLine="0"/>
        <w:jc w:val="left"/>
        <w:rPr>
          <w:rFonts w:ascii="Arial" w:hAnsi="Arial" w:cs="Arial" w:eastAsia="Arial"/>
          <w:color w:val="auto"/>
          <w:spacing w:val="0"/>
          <w:position w:val="0"/>
          <w:sz w:val="22"/>
          <w:shd w:fill="auto" w:val="clear"/>
        </w:rPr>
      </w:pPr>
    </w:p>
    <w:p>
      <w:pPr>
        <w:numPr>
          <w:ilvl w:val="0"/>
          <w:numId w:val="206"/>
        </w:numPr>
        <w:tabs>
          <w:tab w:val="left" w:pos="900" w:leader="none"/>
        </w:tabs>
        <w:spacing w:before="0" w:after="0" w:line="240"/>
        <w:ind w:right="0" w:left="900" w:hanging="13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Tableau is used for dashboard creation.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3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Arial" w:hAnsi="Arial" w:cs="Arial" w:eastAsia="Arial"/>
          <w:b/>
          <w:color w:val="auto"/>
          <w:spacing w:val="0"/>
          <w:position w:val="0"/>
          <w:sz w:val="32"/>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3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02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6 |</w:t>
      </w:r>
      <w:r>
        <w:rPr>
          <w:rFonts w:ascii="Calibri" w:hAnsi="Calibri" w:cs="Calibri" w:eastAsia="Calibri"/>
          <w:color w:val="7F7F7F"/>
          <w:spacing w:val="0"/>
          <w:position w:val="0"/>
          <w:sz w:val="22"/>
          <w:shd w:fill="auto" w:val="clear"/>
        </w:rPr>
        <w:t xml:space="preserve"> P a g 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721" w:dyaOrig="13">
          <v:rect xmlns:o="urn:schemas-microsoft-com:office:office" xmlns:v="urn:schemas-microsoft-com:vml" id="rectole0000000012" style="width:436.050000pt;height:0.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80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7F7F7F"/>
          <w:spacing w:val="0"/>
          <w:position w:val="0"/>
          <w:sz w:val="22"/>
          <w:shd w:fill="auto" w:val="clear"/>
        </w:rPr>
        <w:t xml:space="preserve">                                                           H e a r t D i s e a s e D i a g n o s t i c A n a l y s i 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38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3. Design Details</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3.1 Functional Architecture</w:t>
      </w: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8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r>
        <w:rPr>
          <w:rFonts w:ascii="Arial" w:hAnsi="Arial" w:cs="Arial" w:eastAsia="Arial"/>
          <w:color w:val="0D0D0D"/>
          <w:spacing w:val="0"/>
          <w:position w:val="0"/>
          <w:sz w:val="22"/>
          <w:shd w:fill="auto" w:val="clear"/>
        </w:rPr>
        <w:t xml:space="preserve">Figure 1:</w:t>
      </w:r>
      <w:r>
        <w:rPr>
          <w:rFonts w:ascii="Arial" w:hAnsi="Arial" w:cs="Arial" w:eastAsia="Arial"/>
          <w:color w:val="000000"/>
          <w:spacing w:val="0"/>
          <w:position w:val="0"/>
          <w:sz w:val="22"/>
          <w:shd w:fill="auto" w:val="clear"/>
        </w:rPr>
        <w:t xml:space="preserve"> Functional Architecture of Business Intelligence</w:t>
      </w:r>
    </w:p>
    <w:p>
      <w:pPr>
        <w:spacing w:before="0" w:after="92" w:line="240"/>
        <w:ind w:right="0" w:left="0" w:firstLine="0"/>
        <w:jc w:val="left"/>
        <w:rPr>
          <w:rFonts w:ascii="Nunito Sans" w:hAnsi="Nunito Sans" w:cs="Nunito Sans" w:eastAsia="Nunito Sans"/>
          <w:b/>
          <w:color w:val="232C39"/>
          <w:spacing w:val="0"/>
          <w:position w:val="0"/>
          <w:sz w:val="43"/>
          <w:shd w:fill="FFFFFF" w:val="clear"/>
        </w:rPr>
      </w:pPr>
      <w:r>
        <w:rPr>
          <w:rFonts w:ascii="Arial" w:hAnsi="Arial" w:cs="Arial" w:eastAsia="Arial"/>
          <w:color w:val="767171"/>
          <w:spacing w:val="0"/>
          <w:position w:val="0"/>
          <w:sz w:val="40"/>
          <w:shd w:fill="FFFFFF" w:val="clear"/>
        </w:rPr>
        <w:t xml:space="preserve">    </w:t>
      </w:r>
      <w:r>
        <w:rPr>
          <w:rFonts w:ascii="Nunito Sans" w:hAnsi="Nunito Sans" w:cs="Nunito Sans" w:eastAsia="Nunito Sans"/>
          <w:b/>
          <w:color w:val="232C39"/>
          <w:spacing w:val="0"/>
          <w:position w:val="0"/>
          <w:sz w:val="43"/>
          <w:shd w:fill="FFFFFF" w:val="clear"/>
        </w:rPr>
        <w:t xml:space="preserve">How does Tableau Work?</w:t>
      </w:r>
    </w:p>
    <w:p>
      <w:pPr>
        <w:numPr>
          <w:ilvl w:val="0"/>
          <w:numId w:val="227"/>
        </w:numPr>
        <w:tabs>
          <w:tab w:val="left" w:pos="720" w:leader="none"/>
        </w:tabs>
        <w:spacing w:before="100" w:after="100" w:line="480"/>
        <w:ind w:right="0" w:left="720" w:hanging="360"/>
        <w:jc w:val="left"/>
        <w:rPr>
          <w:rFonts w:ascii="Nunito Sans" w:hAnsi="Nunito Sans" w:cs="Nunito Sans" w:eastAsia="Nunito Sans"/>
          <w:color w:val="4D5968"/>
          <w:spacing w:val="0"/>
          <w:position w:val="0"/>
          <w:sz w:val="24"/>
          <w:shd w:fill="FFFFFF" w:val="clear"/>
        </w:rPr>
      </w:pPr>
      <w:r>
        <w:rPr>
          <w:rFonts w:ascii="Nunito Sans" w:hAnsi="Nunito Sans" w:cs="Nunito Sans" w:eastAsia="Nunito Sans"/>
          <w:color w:val="4D5968"/>
          <w:spacing w:val="0"/>
          <w:position w:val="0"/>
          <w:sz w:val="24"/>
          <w:shd w:fill="FFFFFF" w:val="clear"/>
        </w:rPr>
        <w:t xml:space="preserve">Tableau connects to data sources, extract data into sources and make visualization of the data.</w:t>
      </w:r>
    </w:p>
    <w:p>
      <w:pPr>
        <w:numPr>
          <w:ilvl w:val="0"/>
          <w:numId w:val="227"/>
        </w:numPr>
        <w:tabs>
          <w:tab w:val="left" w:pos="720" w:leader="none"/>
        </w:tabs>
        <w:spacing w:before="100" w:after="100" w:line="480"/>
        <w:ind w:right="0" w:left="720" w:hanging="360"/>
        <w:jc w:val="left"/>
        <w:rPr>
          <w:rFonts w:ascii="Nunito Sans" w:hAnsi="Nunito Sans" w:cs="Nunito Sans" w:eastAsia="Nunito Sans"/>
          <w:color w:val="4D5968"/>
          <w:spacing w:val="0"/>
          <w:position w:val="0"/>
          <w:sz w:val="24"/>
          <w:shd w:fill="FFFFFF" w:val="clear"/>
        </w:rPr>
      </w:pPr>
      <w:r>
        <w:rPr>
          <w:rFonts w:ascii="Nunito Sans" w:hAnsi="Nunito Sans" w:cs="Nunito Sans" w:eastAsia="Nunito Sans"/>
          <w:color w:val="4D5968"/>
          <w:spacing w:val="0"/>
          <w:position w:val="0"/>
          <w:sz w:val="24"/>
          <w:shd w:fill="FFFFFF" w:val="clear"/>
        </w:rPr>
        <w:t xml:space="preserve">There are two types of data extraction- 1) Live 2) Extract.</w:t>
      </w:r>
    </w:p>
    <w:p>
      <w:pPr>
        <w:numPr>
          <w:ilvl w:val="0"/>
          <w:numId w:val="227"/>
        </w:numPr>
        <w:tabs>
          <w:tab w:val="left" w:pos="720" w:leader="none"/>
        </w:tabs>
        <w:spacing w:before="100" w:after="100" w:line="480"/>
        <w:ind w:right="0" w:left="720" w:hanging="360"/>
        <w:jc w:val="left"/>
        <w:rPr>
          <w:rFonts w:ascii="Nunito Sans" w:hAnsi="Nunito Sans" w:cs="Nunito Sans" w:eastAsia="Nunito Sans"/>
          <w:color w:val="4D5968"/>
          <w:spacing w:val="0"/>
          <w:position w:val="0"/>
          <w:sz w:val="24"/>
          <w:shd w:fill="FFFFFF" w:val="clear"/>
        </w:rPr>
      </w:pPr>
      <w:r>
        <w:rPr>
          <w:rFonts w:ascii="Nunito Sans" w:hAnsi="Nunito Sans" w:cs="Nunito Sans" w:eastAsia="Nunito Sans"/>
          <w:color w:val="4D5968"/>
          <w:spacing w:val="0"/>
          <w:position w:val="0"/>
          <w:sz w:val="24"/>
          <w:shd w:fill="FFFFFF" w:val="clear"/>
        </w:rPr>
        <w:t xml:space="preserve">Live data connectivity is about extract data lively (online), an analyst will work on data and share a dashboard with the user. Users can read the data using the tableau reader.</w:t>
      </w:r>
    </w:p>
    <w:p>
      <w:pPr>
        <w:numPr>
          <w:ilvl w:val="0"/>
          <w:numId w:val="227"/>
        </w:numPr>
        <w:tabs>
          <w:tab w:val="left" w:pos="720" w:leader="none"/>
        </w:tabs>
        <w:spacing w:before="100" w:after="100" w:line="480"/>
        <w:ind w:right="0" w:left="720" w:hanging="360"/>
        <w:jc w:val="left"/>
        <w:rPr>
          <w:rFonts w:ascii="Nunito Sans" w:hAnsi="Nunito Sans" w:cs="Nunito Sans" w:eastAsia="Nunito Sans"/>
          <w:color w:val="4D5968"/>
          <w:spacing w:val="0"/>
          <w:position w:val="0"/>
          <w:sz w:val="24"/>
          <w:shd w:fill="FFFFFF" w:val="clear"/>
        </w:rPr>
      </w:pPr>
      <w:r>
        <w:rPr>
          <w:rFonts w:ascii="Nunito Sans" w:hAnsi="Nunito Sans" w:cs="Nunito Sans" w:eastAsia="Nunito Sans"/>
          <w:color w:val="4D5968"/>
          <w:spacing w:val="0"/>
          <w:position w:val="0"/>
          <w:sz w:val="24"/>
          <w:shd w:fill="FFFFFF" w:val="clear"/>
        </w:rPr>
        <w:t xml:space="preserve">Data extraction can be done from Tableau Desktop (offline) and it is published on Tableau Server. Users can access data using the Tableau server from any location.</w:t>
      </w:r>
    </w:p>
    <w:p>
      <w:pPr>
        <w:spacing w:before="0" w:after="0" w:line="240"/>
        <w:ind w:right="28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38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5"/>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6"/>
        <w:ind w:right="660" w:left="780" w:hanging="9"/>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Our analysis is done based on a limited dataset provided for a specific (15) features affecting heart disease. The analysis does not take into account any external interventions like underlying disease, type of medication used, lifestyle patterns, BMI value etc.</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3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Assumptions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5"/>
        <w:ind w:right="560" w:left="78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It is a task that is trivially performed by doctors, however the use of past cases and the potential cause for such cases has enabled data analysts to create a segment of symptoms/causes belonging to which significantly increases a risk of a potential heart disease in the future.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940" w:left="780" w:hanging="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analysis assumes that all the data provided was true without any corruption and the features mentioned in the raw dataset are the only driving factors of a potential heart disease.</w:t>
      </w:r>
    </w:p>
    <w:p>
      <w:pPr>
        <w:spacing w:before="0" w:after="0" w:line="240"/>
        <w:ind w:right="940" w:left="780" w:hanging="9"/>
        <w:jc w:val="left"/>
        <w:rPr>
          <w:rFonts w:ascii="Times New Roman" w:hAnsi="Times New Roman" w:cs="Times New Roman" w:eastAsia="Times New Roman"/>
          <w:color w:val="auto"/>
          <w:spacing w:val="0"/>
          <w:position w:val="0"/>
          <w:sz w:val="20"/>
          <w:shd w:fill="auto" w:val="clear"/>
        </w:rPr>
      </w:pPr>
      <w:r>
        <w:object w:dxaOrig="9866" w:dyaOrig="4361">
          <v:rect xmlns:o="urn:schemas-microsoft-com:office:office" xmlns:v="urn:schemas-microsoft-com:vml" id="rectole0000000013" style="width:493.300000pt;height:218.0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2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8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3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08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38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3.2 Optimization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77"/>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58"/>
        </w:numPr>
        <w:tabs>
          <w:tab w:val="left" w:pos="1440" w:leader="none"/>
        </w:tabs>
        <w:spacing w:before="0" w:after="0" w:line="240"/>
        <w:ind w:right="0" w:left="1440" w:hanging="26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Your data strategy drives performance</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260"/>
        </w:numPr>
        <w:tabs>
          <w:tab w:val="left" w:pos="2200" w:leader="none"/>
        </w:tabs>
        <w:spacing w:before="0" w:after="0" w:line="240"/>
        <w:ind w:right="0" w:left="2200" w:hanging="368"/>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Minimize the number of fields</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62"/>
        </w:numPr>
        <w:tabs>
          <w:tab w:val="left" w:pos="2200" w:leader="none"/>
        </w:tabs>
        <w:spacing w:before="0" w:after="0" w:line="240"/>
        <w:ind w:right="0" w:left="2200" w:hanging="368"/>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Minimize the number of records</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64"/>
        </w:numPr>
        <w:tabs>
          <w:tab w:val="left" w:pos="2200" w:leader="none"/>
        </w:tabs>
        <w:spacing w:before="0" w:after="0" w:line="240"/>
        <w:ind w:right="760" w:left="2200" w:hanging="36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Optimize extracts to speed up future queries by materializing calculations, removing columns and the use of accelerated views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314"/>
        <w:ind w:right="0" w:left="0" w:firstLine="0"/>
        <w:jc w:val="left"/>
        <w:rPr>
          <w:rFonts w:ascii="Arial" w:hAnsi="Arial" w:cs="Arial" w:eastAsia="Arial"/>
          <w:color w:val="auto"/>
          <w:spacing w:val="0"/>
          <w:position w:val="0"/>
          <w:sz w:val="24"/>
          <w:shd w:fill="auto" w:val="clear"/>
        </w:rPr>
      </w:pPr>
    </w:p>
    <w:p>
      <w:pPr>
        <w:numPr>
          <w:ilvl w:val="0"/>
          <w:numId w:val="267"/>
        </w:numPr>
        <w:tabs>
          <w:tab w:val="left" w:pos="1440" w:leader="none"/>
        </w:tabs>
        <w:spacing w:before="0" w:after="0" w:line="240"/>
        <w:ind w:right="0" w:left="1440" w:hanging="26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Reduce the marks (data points) in your view</w:t>
      </w:r>
    </w:p>
    <w:p>
      <w:pPr>
        <w:spacing w:before="0" w:after="0" w:line="332"/>
        <w:ind w:right="0" w:left="0" w:firstLine="0"/>
        <w:jc w:val="left"/>
        <w:rPr>
          <w:rFonts w:ascii="Arial" w:hAnsi="Arial" w:cs="Arial" w:eastAsia="Arial"/>
          <w:b/>
          <w:color w:val="auto"/>
          <w:spacing w:val="0"/>
          <w:position w:val="0"/>
          <w:sz w:val="24"/>
          <w:shd w:fill="auto" w:val="clear"/>
        </w:rPr>
      </w:pPr>
    </w:p>
    <w:p>
      <w:pPr>
        <w:numPr>
          <w:ilvl w:val="0"/>
          <w:numId w:val="269"/>
        </w:numPr>
        <w:tabs>
          <w:tab w:val="left" w:pos="2200" w:leader="none"/>
        </w:tabs>
        <w:spacing w:before="0" w:after="0" w:line="245"/>
        <w:ind w:right="180" w:left="2200" w:hanging="36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Practice guided analytics. There’s no need to fit everything you plan to show in a single view. Compile related views and connect them with action filters to travel from overview to highly-granular views at the speed of thought.</w:t>
      </w:r>
    </w:p>
    <w:p>
      <w:pPr>
        <w:spacing w:before="0" w:after="0" w:line="292"/>
        <w:ind w:right="0" w:left="0" w:firstLine="0"/>
        <w:jc w:val="left"/>
        <w:rPr>
          <w:rFonts w:ascii="Arial" w:hAnsi="Arial" w:cs="Arial" w:eastAsia="Arial"/>
          <w:color w:val="auto"/>
          <w:spacing w:val="0"/>
          <w:position w:val="0"/>
          <w:sz w:val="22"/>
          <w:shd w:fill="auto" w:val="clear"/>
        </w:rPr>
      </w:pPr>
    </w:p>
    <w:p>
      <w:pPr>
        <w:numPr>
          <w:ilvl w:val="0"/>
          <w:numId w:val="271"/>
        </w:numPr>
        <w:tabs>
          <w:tab w:val="left" w:pos="2200" w:leader="none"/>
        </w:tabs>
        <w:spacing w:before="0" w:after="0" w:line="240"/>
        <w:ind w:right="0" w:left="2200" w:hanging="368"/>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Remove unneeded dimensions from the detail shelf.</w:t>
      </w:r>
    </w:p>
    <w:p>
      <w:pPr>
        <w:spacing w:before="0" w:after="0" w:line="309"/>
        <w:ind w:right="0" w:left="0" w:firstLine="0"/>
        <w:jc w:val="left"/>
        <w:rPr>
          <w:rFonts w:ascii="Arial" w:hAnsi="Arial" w:cs="Arial" w:eastAsia="Arial"/>
          <w:color w:val="auto"/>
          <w:spacing w:val="0"/>
          <w:position w:val="0"/>
          <w:sz w:val="22"/>
          <w:shd w:fill="auto" w:val="clear"/>
        </w:rPr>
      </w:pPr>
    </w:p>
    <w:p>
      <w:pPr>
        <w:numPr>
          <w:ilvl w:val="0"/>
          <w:numId w:val="273"/>
        </w:numPr>
        <w:tabs>
          <w:tab w:val="left" w:pos="2200" w:leader="none"/>
        </w:tabs>
        <w:spacing w:before="0" w:after="0" w:line="240"/>
        <w:ind w:right="0" w:left="2200" w:hanging="368"/>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Explore. Try displaying your data in different types of views.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86"/>
        <w:ind w:right="0" w:left="0" w:firstLine="0"/>
        <w:jc w:val="left"/>
        <w:rPr>
          <w:rFonts w:ascii="Arial" w:hAnsi="Arial" w:cs="Arial" w:eastAsia="Arial"/>
          <w:color w:val="auto"/>
          <w:spacing w:val="0"/>
          <w:position w:val="0"/>
          <w:sz w:val="22"/>
          <w:shd w:fill="auto" w:val="clear"/>
        </w:rPr>
      </w:pPr>
    </w:p>
    <w:p>
      <w:pPr>
        <w:numPr>
          <w:ilvl w:val="0"/>
          <w:numId w:val="276"/>
        </w:numPr>
        <w:tabs>
          <w:tab w:val="left" w:pos="1440" w:leader="none"/>
        </w:tabs>
        <w:spacing w:before="0" w:after="0" w:line="240"/>
        <w:ind w:right="0" w:left="1440" w:hanging="26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Limit your filters by number and type</w:t>
      </w:r>
    </w:p>
    <w:p>
      <w:pPr>
        <w:spacing w:before="0" w:after="0" w:line="305"/>
        <w:ind w:right="0" w:left="0" w:firstLine="0"/>
        <w:jc w:val="left"/>
        <w:rPr>
          <w:rFonts w:ascii="Arial" w:hAnsi="Arial" w:cs="Arial" w:eastAsia="Arial"/>
          <w:b/>
          <w:color w:val="auto"/>
          <w:spacing w:val="0"/>
          <w:position w:val="0"/>
          <w:sz w:val="24"/>
          <w:shd w:fill="auto" w:val="clear"/>
        </w:rPr>
      </w:pPr>
    </w:p>
    <w:p>
      <w:pPr>
        <w:numPr>
          <w:ilvl w:val="0"/>
          <w:numId w:val="278"/>
        </w:numPr>
        <w:tabs>
          <w:tab w:val="left" w:pos="2220" w:leader="none"/>
        </w:tabs>
        <w:spacing w:before="0" w:after="0" w:line="245"/>
        <w:ind w:right="1400" w:left="22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Reduce the number of filters in use. Excessive filters on a view will create a more complex query, which takes longer to return results. Double-check your filters and remove any that aren’t necessary.</w:t>
      </w:r>
    </w:p>
    <w:p>
      <w:pPr>
        <w:spacing w:before="0" w:after="0" w:line="293"/>
        <w:ind w:right="0" w:left="0" w:firstLine="0"/>
        <w:jc w:val="left"/>
        <w:rPr>
          <w:rFonts w:ascii="Arial" w:hAnsi="Arial" w:cs="Arial" w:eastAsia="Arial"/>
          <w:color w:val="auto"/>
          <w:spacing w:val="0"/>
          <w:position w:val="0"/>
          <w:sz w:val="22"/>
          <w:shd w:fill="auto" w:val="clear"/>
        </w:rPr>
      </w:pPr>
    </w:p>
    <w:p>
      <w:pPr>
        <w:numPr>
          <w:ilvl w:val="0"/>
          <w:numId w:val="280"/>
        </w:numPr>
        <w:tabs>
          <w:tab w:val="left" w:pos="2220" w:leader="none"/>
        </w:tabs>
        <w:spacing w:before="0" w:after="0" w:line="245"/>
        <w:ind w:right="1240" w:left="22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an include filter. Exclude filters load the entire domain of a dimension while including filters do not. An include filter runs much faster than an exclude filter, especially for dimensions with many members.</w:t>
      </w:r>
    </w:p>
    <w:p>
      <w:pPr>
        <w:spacing w:before="0" w:after="0" w:line="293"/>
        <w:ind w:right="0" w:left="0" w:firstLine="0"/>
        <w:jc w:val="left"/>
        <w:rPr>
          <w:rFonts w:ascii="Arial" w:hAnsi="Arial" w:cs="Arial" w:eastAsia="Arial"/>
          <w:color w:val="auto"/>
          <w:spacing w:val="0"/>
          <w:position w:val="0"/>
          <w:sz w:val="22"/>
          <w:shd w:fill="auto" w:val="clear"/>
        </w:rPr>
      </w:pPr>
    </w:p>
    <w:p>
      <w:pPr>
        <w:numPr>
          <w:ilvl w:val="0"/>
          <w:numId w:val="282"/>
        </w:numPr>
        <w:tabs>
          <w:tab w:val="left" w:pos="2220" w:leader="none"/>
        </w:tabs>
        <w:spacing w:before="0" w:after="0" w:line="244"/>
        <w:ind w:right="1280" w:left="22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continuous date filter. Continuous date filters (relative and range-ofdate filters) can take advantage of the indexing properties in your database and are faster than discrete data filters.</w:t>
      </w:r>
    </w:p>
    <w:p>
      <w:pPr>
        <w:spacing w:before="0" w:after="0" w:line="297"/>
        <w:ind w:right="0" w:left="0" w:firstLine="0"/>
        <w:jc w:val="left"/>
        <w:rPr>
          <w:rFonts w:ascii="Arial" w:hAnsi="Arial" w:cs="Arial" w:eastAsia="Arial"/>
          <w:color w:val="auto"/>
          <w:spacing w:val="0"/>
          <w:position w:val="0"/>
          <w:sz w:val="22"/>
          <w:shd w:fill="auto" w:val="clear"/>
        </w:rPr>
      </w:pPr>
    </w:p>
    <w:p>
      <w:pPr>
        <w:numPr>
          <w:ilvl w:val="0"/>
          <w:numId w:val="284"/>
        </w:numPr>
        <w:tabs>
          <w:tab w:val="left" w:pos="2220" w:leader="none"/>
        </w:tabs>
        <w:spacing w:before="0" w:after="0" w:line="240"/>
        <w:ind w:right="1260" w:left="22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Boolean or numeric filters. Computers process integers and Booleans (t/f) much faster than strings.</w:t>
      </w:r>
    </w:p>
    <w:p>
      <w:pPr>
        <w:spacing w:before="0" w:after="0" w:line="311"/>
        <w:ind w:right="0" w:left="0" w:firstLine="0"/>
        <w:jc w:val="left"/>
        <w:rPr>
          <w:rFonts w:ascii="Arial" w:hAnsi="Arial" w:cs="Arial" w:eastAsia="Arial"/>
          <w:color w:val="auto"/>
          <w:spacing w:val="0"/>
          <w:position w:val="0"/>
          <w:sz w:val="22"/>
          <w:shd w:fill="auto" w:val="clear"/>
        </w:rPr>
      </w:pPr>
    </w:p>
    <w:p>
      <w:pPr>
        <w:numPr>
          <w:ilvl w:val="0"/>
          <w:numId w:val="286"/>
        </w:numPr>
        <w:tabs>
          <w:tab w:val="left" w:pos="2220" w:leader="none"/>
        </w:tabs>
        <w:spacing w:before="0" w:after="0" w:line="241"/>
        <w:ind w:right="1660" w:left="22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parameters and action filters. These reduce the query load (and work across data sources).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37"/>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990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10 |</w:t>
      </w:r>
      <w:r>
        <w:rPr>
          <w:rFonts w:ascii="Calibri" w:hAnsi="Calibri" w:cs="Calibri" w:eastAsia="Calibri"/>
          <w:color w:val="7F7F7F"/>
          <w:spacing w:val="0"/>
          <w:position w:val="0"/>
          <w:sz w:val="22"/>
          <w:shd w:fill="auto" w:val="clear"/>
        </w:rPr>
        <w:t xml:space="preserve"> P a g 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721" w:dyaOrig="13">
          <v:rect xmlns:o="urn:schemas-microsoft-com:office:office" xmlns:v="urn:schemas-microsoft-com:vml" id="rectole0000000014" style="width:436.050000pt;height:0.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80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7F7F7F"/>
          <w:spacing w:val="0"/>
          <w:position w:val="0"/>
          <w:sz w:val="22"/>
          <w:shd w:fill="auto" w:val="clear"/>
        </w:rPr>
        <w:t xml:space="preserve">                                                   H e a r t D i s e a s e D i a g n o s t i c A n a l y s i 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62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9"/>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Performance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6"/>
        <w:ind w:right="0" w:left="4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Healthcare analytics determines the presence or absence of a life threatening condition, it should be as accurate as possible. So that it will not mislead the user. Also, model retraining is very important to improve the performance.</w:t>
      </w:r>
    </w:p>
    <w:p>
      <w:pPr>
        <w:spacing w:before="0" w:after="0" w:line="26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Security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Since the Health care analysis consists of patient’s data, the information should be secured.</w:t>
      </w:r>
    </w:p>
    <w:p>
      <w:pPr>
        <w:spacing w:before="0" w:after="0" w:line="27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Reusability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The code written and the components used should have the ability to be reused with no problems.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Resource utilization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80" w:left="4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When any task is performed, it will likely use all the processing power available until that function is finished.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4 KPI</w:t>
      </w:r>
    </w:p>
    <w:p>
      <w:pPr>
        <w:spacing w:before="0" w:after="0" w:line="31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1480" w:left="500" w:hanging="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Dashboards will be implemented to display and indicate certain KPIs and relevant indicators for the disease.</w:t>
      </w:r>
    </w:p>
    <w:p>
      <w:pPr>
        <w:spacing w:before="0" w:after="0" w:line="240"/>
        <w:ind w:right="1480" w:left="500" w:hanging="9"/>
        <w:jc w:val="left"/>
        <w:rPr>
          <w:rFonts w:ascii="Times New Roman" w:hAnsi="Times New Roman" w:cs="Times New Roman" w:eastAsia="Times New Roman"/>
          <w:color w:val="auto"/>
          <w:spacing w:val="0"/>
          <w:position w:val="0"/>
          <w:sz w:val="20"/>
          <w:shd w:fill="auto" w:val="clear"/>
        </w:rPr>
      </w:pPr>
      <w:r>
        <w:object w:dxaOrig="4720" w:dyaOrig="2457">
          <v:rect xmlns:o="urn:schemas-microsoft-com:office:office" xmlns:v="urn:schemas-microsoft-com:vml" id="rectole0000000015" style="width:236.000000pt;height:122.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4720" w:dyaOrig="2457">
          <v:rect xmlns:o="urn:schemas-microsoft-com:office:office" xmlns:v="urn:schemas-microsoft-com:vml" id="rectole0000000016" style="width:236.000000pt;height:122.8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5"/>
        <w:ind w:right="640" w:left="50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As and when the system starts to capture the historical/periodic data for a user, the dashboards will be included to display charts over time with progress on various indicators or factors</w:t>
      </w:r>
    </w:p>
    <w:p>
      <w:pPr>
        <w:spacing w:before="0" w:after="0" w:line="39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4.1 KPIs (Key Performance Indicators)</w:t>
      </w:r>
    </w:p>
    <w:p>
      <w:pPr>
        <w:spacing w:before="0" w:after="0" w:line="31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1160" w:left="78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Key indicators displaying a summary of the Heart Disease Analysis and its relationship with different metrics</w:t>
      </w:r>
    </w:p>
    <w:p>
      <w:pPr>
        <w:spacing w:before="0" w:after="0" w:line="288"/>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27"/>
        </w:numPr>
        <w:tabs>
          <w:tab w:val="left" w:pos="2180" w:leader="none"/>
        </w:tabs>
        <w:spacing w:before="0" w:after="0" w:line="240"/>
        <w:ind w:right="0" w:left="21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Percentage of People Having Heart Disease</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29"/>
        </w:numPr>
        <w:tabs>
          <w:tab w:val="left" w:pos="2180" w:leader="none"/>
        </w:tabs>
        <w:spacing w:before="0" w:after="0" w:line="240"/>
        <w:ind w:right="0" w:left="21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Age Distribution including Gender</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31"/>
        </w:numPr>
        <w:tabs>
          <w:tab w:val="left" w:pos="2180" w:leader="none"/>
        </w:tabs>
        <w:spacing w:before="0" w:after="0" w:line="240"/>
        <w:ind w:right="0" w:left="21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Gender Distribution Based on Heart Disease</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33"/>
        </w:numPr>
        <w:tabs>
          <w:tab w:val="left" w:pos="2180" w:leader="none"/>
        </w:tabs>
        <w:spacing w:before="0" w:after="0" w:line="240"/>
        <w:ind w:right="0" w:left="21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Chest Pain Experienced by People Suffering from Heart Disease with different type of age category</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35"/>
        </w:numPr>
        <w:tabs>
          <w:tab w:val="left" w:pos="2180" w:leader="none"/>
        </w:tabs>
        <w:spacing w:before="0" w:after="0" w:line="240"/>
        <w:ind w:right="840" w:left="21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Blood Pressure, Cholesterol Level and Maximum Heart Rate of People with Heart Disease Patients.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37"/>
        </w:numPr>
        <w:tabs>
          <w:tab w:val="left" w:pos="2180" w:leader="none"/>
        </w:tabs>
        <w:spacing w:before="0" w:after="0" w:line="240"/>
        <w:ind w:right="740" w:left="21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 Depression Experienced by People According to their age and heart disease.</w:t>
      </w:r>
    </w:p>
    <w:p>
      <w:pPr>
        <w:numPr>
          <w:ilvl w:val="0"/>
          <w:numId w:val="337"/>
        </w:numPr>
        <w:tabs>
          <w:tab w:val="left" w:pos="2180" w:leader="none"/>
        </w:tabs>
        <w:spacing w:before="0" w:after="0" w:line="240"/>
        <w:ind w:right="740" w:left="21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ECG measurement based on heart disease patients</w:t>
      </w:r>
    </w:p>
    <w:p>
      <w:pPr>
        <w:spacing w:before="0" w:after="0" w:line="240"/>
        <w:ind w:right="0" w:left="720" w:firstLine="0"/>
        <w:jc w:val="left"/>
        <w:rPr>
          <w:rFonts w:ascii="Arial" w:hAnsi="Arial" w:cs="Arial" w:eastAsia="Arial"/>
          <w:color w:val="auto"/>
          <w:spacing w:val="0"/>
          <w:position w:val="0"/>
          <w:sz w:val="22"/>
          <w:shd w:fill="auto" w:val="clear"/>
        </w:rPr>
      </w:pPr>
    </w:p>
    <w:p>
      <w:pPr>
        <w:tabs>
          <w:tab w:val="left" w:pos="2180" w:leader="none"/>
        </w:tabs>
        <w:spacing w:before="0" w:after="0" w:line="240"/>
        <w:ind w:right="740" w:left="2180" w:firstLine="0"/>
        <w:jc w:val="left"/>
        <w:rPr>
          <w:rFonts w:ascii="Arial" w:hAnsi="Arial" w:cs="Arial" w:eastAsia="Arial"/>
          <w:color w:val="auto"/>
          <w:spacing w:val="0"/>
          <w:position w:val="0"/>
          <w:sz w:val="22"/>
          <w:shd w:fill="auto" w:val="clear"/>
        </w:rPr>
      </w:pPr>
    </w:p>
    <w:p>
      <w:pPr>
        <w:spacing w:before="0" w:after="0" w:line="240"/>
        <w:ind w:right="0" w:left="662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7F7F7F"/>
          <w:spacing w:val="0"/>
          <w:position w:val="0"/>
          <w:sz w:val="22"/>
          <w:shd w:fill="auto" w:val="clear"/>
        </w:rPr>
        <w:t xml:space="preserve"> P a g e</w:t>
      </w:r>
    </w:p>
    <w:p>
      <w:pPr>
        <w:spacing w:before="0" w:after="0" w:line="38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5 Deployment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created a Tableau dashboard.</w:t>
      </w: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r>
        <w:object w:dxaOrig="9862" w:dyaOrig="6960">
          <v:rect xmlns:o="urn:schemas-microsoft-com:office:office" xmlns:v="urn:schemas-microsoft-com:vml" id="rectole0000000017" style="width:493.100000pt;height:348.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num w:numId="86">
    <w:abstractNumId w:val="216"/>
  </w:num>
  <w:num w:numId="92">
    <w:abstractNumId w:val="210"/>
  </w:num>
  <w:num w:numId="96">
    <w:abstractNumId w:val="204"/>
  </w:num>
  <w:num w:numId="102">
    <w:abstractNumId w:val="198"/>
  </w:num>
  <w:num w:numId="106">
    <w:abstractNumId w:val="192"/>
  </w:num>
  <w:num w:numId="131">
    <w:abstractNumId w:val="186"/>
  </w:num>
  <w:num w:numId="133">
    <w:abstractNumId w:val="180"/>
  </w:num>
  <w:num w:numId="135">
    <w:abstractNumId w:val="174"/>
  </w:num>
  <w:num w:numId="137">
    <w:abstractNumId w:val="168"/>
  </w:num>
  <w:num w:numId="139">
    <w:abstractNumId w:val="162"/>
  </w:num>
  <w:num w:numId="141">
    <w:abstractNumId w:val="156"/>
  </w:num>
  <w:num w:numId="198">
    <w:abstractNumId w:val="150"/>
  </w:num>
  <w:num w:numId="200">
    <w:abstractNumId w:val="144"/>
  </w:num>
  <w:num w:numId="202">
    <w:abstractNumId w:val="138"/>
  </w:num>
  <w:num w:numId="204">
    <w:abstractNumId w:val="132"/>
  </w:num>
  <w:num w:numId="206">
    <w:abstractNumId w:val="126"/>
  </w:num>
  <w:num w:numId="227">
    <w:abstractNumId w:val="120"/>
  </w:num>
  <w:num w:numId="258">
    <w:abstractNumId w:val="114"/>
  </w:num>
  <w:num w:numId="260">
    <w:abstractNumId w:val="108"/>
  </w:num>
  <w:num w:numId="262">
    <w:abstractNumId w:val="102"/>
  </w:num>
  <w:num w:numId="264">
    <w:abstractNumId w:val="96"/>
  </w:num>
  <w:num w:numId="267">
    <w:abstractNumId w:val="90"/>
  </w:num>
  <w:num w:numId="269">
    <w:abstractNumId w:val="84"/>
  </w:num>
  <w:num w:numId="271">
    <w:abstractNumId w:val="78"/>
  </w:num>
  <w:num w:numId="273">
    <w:abstractNumId w:val="72"/>
  </w:num>
  <w:num w:numId="276">
    <w:abstractNumId w:val="66"/>
  </w:num>
  <w:num w:numId="278">
    <w:abstractNumId w:val="60"/>
  </w:num>
  <w:num w:numId="280">
    <w:abstractNumId w:val="54"/>
  </w:num>
  <w:num w:numId="282">
    <w:abstractNumId w:val="48"/>
  </w:num>
  <w:num w:numId="284">
    <w:abstractNumId w:val="42"/>
  </w:num>
  <w:num w:numId="286">
    <w:abstractNumId w:val="36"/>
  </w:num>
  <w:num w:numId="327">
    <w:abstractNumId w:val="30"/>
  </w:num>
  <w:num w:numId="329">
    <w:abstractNumId w:val="24"/>
  </w:num>
  <w:num w:numId="331">
    <w:abstractNumId w:val="18"/>
  </w:num>
  <w:num w:numId="333">
    <w:abstractNumId w:val="12"/>
  </w:num>
  <w:num w:numId="335">
    <w:abstractNumId w:val="6"/>
  </w:num>
  <w:num w:numId="3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