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B70A" w14:textId="35CAC44A" w:rsidR="00670299" w:rsidRPr="00670299" w:rsidRDefault="006E08B3" w:rsidP="00670299">
      <w:pPr>
        <w:jc w:val="both"/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67029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A </w:t>
      </w:r>
      <w:r w:rsidR="00670299" w:rsidRPr="0067029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W </w:t>
      </w:r>
      <w:proofErr w:type="gramStart"/>
      <w:r w:rsidR="00670299" w:rsidRPr="0067029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S(</w:t>
      </w:r>
      <w:proofErr w:type="gramEnd"/>
      <w:r w:rsidR="00670299" w:rsidRPr="0067029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Amazon Web services</w:t>
      </w:r>
      <w:r w:rsidR="00670299" w:rsidRPr="00670299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)</w:t>
      </w:r>
    </w:p>
    <w:p w14:paraId="74235BD7" w14:textId="34615127" w:rsidR="00670299" w:rsidRDefault="006E08B3" w:rsidP="00670299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cloud providers are </w:t>
      </w:r>
    </w:p>
    <w:p w14:paraId="0AA5E561" w14:textId="77777777" w:rsidR="00670299" w:rsidRDefault="006E08B3" w:rsidP="00670299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gcp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Google cloud provider </w:t>
      </w:r>
    </w:p>
    <w:p w14:paraId="773D7F8F" w14:textId="5FB700C8" w:rsidR="00670299" w:rsidRDefault="006E08B3" w:rsidP="00670299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Azure from Microsoft </w:t>
      </w:r>
    </w:p>
    <w:p w14:paraId="58C326E5" w14:textId="3ED90FD1" w:rsidR="00670299" w:rsidRDefault="006E08B3" w:rsidP="00670299">
      <w:pPr>
        <w:jc w:val="both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Amazon Web services </w:t>
      </w:r>
    </w:p>
    <w:p w14:paraId="337FD209" w14:textId="77777777" w:rsidR="00670299" w:rsidRDefault="006E08B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IBM cloud </w:t>
      </w:r>
    </w:p>
    <w:p w14:paraId="071A425F" w14:textId="77777777" w:rsidR="00670299" w:rsidRDefault="00670299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F6DDB72" w14:textId="77777777" w:rsidR="00670299" w:rsidRDefault="006E08B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why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cloud </w:t>
      </w:r>
      <w:r w:rsidR="00670299">
        <w:rPr>
          <w:rFonts w:ascii="Arial" w:hAnsi="Arial" w:cs="Arial"/>
          <w:color w:val="202124"/>
          <w:spacing w:val="2"/>
          <w:shd w:val="clear" w:color="auto" w:fill="FFFFFF"/>
        </w:rPr>
        <w:t>?</w:t>
      </w:r>
      <w:proofErr w:type="gramEnd"/>
    </w:p>
    <w:p w14:paraId="49B5821A" w14:textId="77777777" w:rsidR="00954E4F" w:rsidRDefault="006E08B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we do not </w:t>
      </w:r>
      <w:r w:rsidR="00670299">
        <w:rPr>
          <w:rFonts w:ascii="Arial" w:hAnsi="Arial" w:cs="Arial"/>
          <w:color w:val="202124"/>
          <w:spacing w:val="2"/>
          <w:shd w:val="clear" w:color="auto" w:fill="FFFFFF"/>
        </w:rPr>
        <w:t>have</w:t>
      </w:r>
      <w:r w:rsidR="00954E4F">
        <w:rPr>
          <w:rFonts w:ascii="Arial" w:hAnsi="Arial" w:cs="Arial"/>
          <w:color w:val="202124"/>
          <w:spacing w:val="2"/>
          <w:shd w:val="clear" w:color="auto" w:fill="FFFFFF"/>
        </w:rPr>
        <w:t xml:space="preserve"> to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maintain the servers or physical servers and it is cost effective easy to access </w:t>
      </w:r>
    </w:p>
    <w:p w14:paraId="4CB083EC" w14:textId="77777777" w:rsidR="00954E4F" w:rsidRDefault="00954E4F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ED34AA6" w14:textId="450B529F" w:rsidR="00954E4F" w:rsidRPr="00CC7044" w:rsidRDefault="006E08B3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CC7044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three types of services by a w s </w:t>
      </w:r>
    </w:p>
    <w:p w14:paraId="75CDCCEF" w14:textId="1793E2F9" w:rsidR="00954E4F" w:rsidRDefault="00954E4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PASS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 xml:space="preserve"> platform-as-a-service </w:t>
      </w:r>
    </w:p>
    <w:p w14:paraId="5B886828" w14:textId="405A4B45" w:rsidR="00954E4F" w:rsidRDefault="006E08B3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IA</w:t>
      </w:r>
      <w:r w:rsidR="00954E4F">
        <w:rPr>
          <w:rFonts w:ascii="Arial" w:hAnsi="Arial" w:cs="Arial"/>
          <w:color w:val="202124"/>
          <w:spacing w:val="2"/>
          <w:shd w:val="clear" w:color="auto" w:fill="FFFFFF"/>
        </w:rPr>
        <w:t>SS</w:t>
      </w:r>
      <w:r w:rsidR="00CC7044">
        <w:rPr>
          <w:rFonts w:ascii="Arial" w:hAnsi="Arial" w:cs="Arial"/>
          <w:color w:val="202124"/>
          <w:spacing w:val="2"/>
          <w:shd w:val="clear" w:color="auto" w:fill="FFFFFF"/>
        </w:rPr>
        <w:t xml:space="preserve"> I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nfrastructure-as-a-service </w:t>
      </w:r>
    </w:p>
    <w:p w14:paraId="68412A0B" w14:textId="298BFD78" w:rsidR="00954E4F" w:rsidRDefault="00CC7044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SASS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 xml:space="preserve"> software-as-a-service </w:t>
      </w:r>
    </w:p>
    <w:p w14:paraId="66A19BF1" w14:textId="77777777" w:rsidR="00954E4F" w:rsidRDefault="00954E4F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A38AD9C" w14:textId="71D3CEBB" w:rsidR="00CC7044" w:rsidRPr="00CC7044" w:rsidRDefault="00CC7044">
      <w:pPr>
        <w:rPr>
          <w:rFonts w:ascii="Arial" w:hAnsi="Arial" w:cs="Arial"/>
          <w:b/>
          <w:bCs/>
          <w:color w:val="202124"/>
          <w:spacing w:val="2"/>
          <w:shd w:val="clear" w:color="auto" w:fill="FFFFFF"/>
        </w:rPr>
      </w:pPr>
      <w:r w:rsidRPr="00CC7044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AWS </w:t>
      </w:r>
      <w:r w:rsidR="006E08B3" w:rsidRPr="00CC7044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global infrastructure </w:t>
      </w:r>
    </w:p>
    <w:p w14:paraId="6480EF6A" w14:textId="77777777" w:rsidR="00CC7044" w:rsidRDefault="00CC7044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6D3EE79" w14:textId="77777777" w:rsidR="00DD4D03" w:rsidRDefault="00CC7044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 w:rsidRPr="00CC7044">
        <w:rPr>
          <w:rFonts w:ascii="Arial" w:hAnsi="Arial" w:cs="Arial"/>
          <w:b/>
          <w:bCs/>
          <w:color w:val="202124"/>
          <w:spacing w:val="2"/>
          <w:sz w:val="24"/>
          <w:szCs w:val="24"/>
          <w:shd w:val="clear" w:color="auto" w:fill="FFFFFF"/>
        </w:rPr>
        <w:t>REGION :</w:t>
      </w:r>
      <w:proofErr w:type="gramEnd"/>
      <w:r w:rsidRPr="00CC7044"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>each region is a separate geographical area</w:t>
      </w:r>
      <w:r w:rsidR="00082151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>where</w:t>
      </w:r>
      <w:r w:rsidR="00082151">
        <w:rPr>
          <w:rFonts w:ascii="Arial" w:hAnsi="Arial" w:cs="Arial"/>
          <w:color w:val="202124"/>
          <w:spacing w:val="2"/>
          <w:shd w:val="clear" w:color="auto" w:fill="FFFFFF"/>
        </w:rPr>
        <w:t xml:space="preserve"> AWS has 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>set its resources</w:t>
      </w:r>
      <w:r w:rsidR="00DD4D03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 xml:space="preserve"> each region is independent of other region</w:t>
      </w:r>
      <w:r w:rsidR="00DD4D03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3FF09F51" w14:textId="77777777" w:rsidR="00035E9D" w:rsidRDefault="006E08B3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DD4D0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availability zone</w:t>
      </w:r>
      <w:r w:rsidR="00DD4D03" w:rsidRPr="00DD4D0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: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each region has multiple isolated locations known as availability zones</w:t>
      </w:r>
      <w:r w:rsidR="00DD4D03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these </w:t>
      </w:r>
      <w:r w:rsidR="00DD4D03">
        <w:rPr>
          <w:rFonts w:ascii="Arial" w:hAnsi="Arial" w:cs="Arial"/>
          <w:color w:val="202124"/>
          <w:spacing w:val="2"/>
          <w:shd w:val="clear" w:color="auto" w:fill="FFFFFF"/>
        </w:rPr>
        <w:t>AZs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are connected through low-latency links</w:t>
      </w:r>
      <w:r w:rsidR="00DD4D03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each region will have at least more than one availability zones for fault-tolerance</w:t>
      </w:r>
      <w:r w:rsidR="00035E9D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1249B0AF" w14:textId="181D87CE" w:rsidR="00A55A87" w:rsidRDefault="00035E9D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035E9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Edge</w:t>
      </w:r>
      <w:r w:rsidR="006E08B3" w:rsidRPr="00035E9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location</w:t>
      </w:r>
      <w:r w:rsidRPr="00035E9D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: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6E08B3">
        <w:rPr>
          <w:rFonts w:ascii="Arial" w:hAnsi="Arial" w:cs="Arial"/>
          <w:color w:val="202124"/>
          <w:spacing w:val="2"/>
          <w:shd w:val="clear" w:color="auto" w:fill="FFFFFF"/>
        </w:rPr>
        <w:t xml:space="preserve"> it is like a cache memory where end-users frequently accessed data resides to reduce the latency</w:t>
      </w:r>
      <w:r w:rsidR="008F02C4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3FEFA3C1" w14:textId="676A0C9C" w:rsidR="009A074C" w:rsidRDefault="009A074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62258AB3" w14:textId="77777777" w:rsidR="008A069B" w:rsidRDefault="008A069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I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M :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identity and access management</w:t>
      </w:r>
    </w:p>
    <w:p w14:paraId="13C02270" w14:textId="0E57CD30" w:rsidR="008A069B" w:rsidRDefault="008A069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it is one of the </w:t>
      </w:r>
      <w:r>
        <w:rPr>
          <w:rFonts w:ascii="Arial" w:hAnsi="Arial" w:cs="Arial"/>
          <w:color w:val="202124"/>
          <w:spacing w:val="2"/>
          <w:shd w:val="clear" w:color="auto" w:fill="FFFFFF"/>
        </w:rPr>
        <w:t>AWS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service and it is a global service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I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AM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is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 global service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region independent which is mainly used to create and handle users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groups</w:t>
      </w:r>
      <w:r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roles and policies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3FADC384" w14:textId="77777777" w:rsidR="00592AF2" w:rsidRDefault="008A069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ROLE: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ro</w:t>
      </w:r>
      <w:r>
        <w:rPr>
          <w:rFonts w:ascii="Arial" w:hAnsi="Arial" w:cs="Arial"/>
          <w:color w:val="202124"/>
          <w:spacing w:val="2"/>
          <w:shd w:val="clear" w:color="auto" w:fill="FFFFFF"/>
        </w:rPr>
        <w:t>le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mainly comes between two services with the specified restrictions for example an ec2 instance wants to access and s3 bucket role needs to be created and attached between two services</w:t>
      </w:r>
      <w:r w:rsidR="00592AF2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78CF211D" w14:textId="3309B9B6" w:rsidR="00592AF2" w:rsidRDefault="00592AF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592AF2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lastRenderedPageBreak/>
        <w:t>P</w:t>
      </w:r>
      <w:r w:rsidR="008A069B" w:rsidRPr="00592AF2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olicies</w:t>
      </w:r>
      <w:r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:</w:t>
      </w:r>
      <w:r w:rsidR="008A069B">
        <w:rPr>
          <w:rFonts w:ascii="Arial" w:hAnsi="Arial" w:cs="Arial"/>
          <w:color w:val="202124"/>
          <w:spacing w:val="2"/>
          <w:shd w:val="clear" w:color="auto" w:fill="FFFFFF"/>
        </w:rPr>
        <w:t xml:space="preserve"> policy is a different entity which is used to add restrictions on </w:t>
      </w:r>
      <w:r w:rsidR="00602CDF">
        <w:rPr>
          <w:rFonts w:ascii="Arial" w:hAnsi="Arial" w:cs="Arial"/>
          <w:color w:val="202124"/>
          <w:spacing w:val="2"/>
          <w:shd w:val="clear" w:color="auto" w:fill="FFFFFF"/>
        </w:rPr>
        <w:t>users’</w:t>
      </w:r>
      <w:r w:rsidR="008A069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roles</w:t>
      </w:r>
      <w:r w:rsidR="008A069B">
        <w:rPr>
          <w:rFonts w:ascii="Arial" w:hAnsi="Arial" w:cs="Arial"/>
          <w:color w:val="202124"/>
          <w:spacing w:val="2"/>
          <w:shd w:val="clear" w:color="auto" w:fill="FFFFFF"/>
        </w:rPr>
        <w:t xml:space="preserve"> and groups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33FAD3A9" w14:textId="77777777" w:rsidR="00602CDF" w:rsidRDefault="008A069B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types of policies</w:t>
      </w:r>
    </w:p>
    <w:p w14:paraId="0C226170" w14:textId="767E46A7" w:rsidR="00602CDF" w:rsidRPr="00602CDF" w:rsidRDefault="008A069B" w:rsidP="00602CDF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 w:rsidRPr="00602CDF">
        <w:rPr>
          <w:rFonts w:ascii="Arial" w:hAnsi="Arial" w:cs="Arial"/>
          <w:color w:val="202124"/>
          <w:spacing w:val="2"/>
          <w:shd w:val="clear" w:color="auto" w:fill="FFFFFF"/>
        </w:rPr>
        <w:t xml:space="preserve">there are predefined policies by a w s called a w s </w:t>
      </w:r>
      <w:proofErr w:type="gramStart"/>
      <w:r w:rsidRPr="00602CDF">
        <w:rPr>
          <w:rFonts w:ascii="Arial" w:hAnsi="Arial" w:cs="Arial"/>
          <w:color w:val="202124"/>
          <w:spacing w:val="2"/>
          <w:shd w:val="clear" w:color="auto" w:fill="FFFFFF"/>
        </w:rPr>
        <w:t>managed policies</w:t>
      </w:r>
      <w:proofErr w:type="gramEnd"/>
    </w:p>
    <w:p w14:paraId="3C746BF2" w14:textId="77777777" w:rsidR="00602CDF" w:rsidRPr="00602CDF" w:rsidRDefault="008A069B" w:rsidP="00602CDF">
      <w:pPr>
        <w:pStyle w:val="ListParagraph"/>
        <w:numPr>
          <w:ilvl w:val="0"/>
          <w:numId w:val="1"/>
        </w:numPr>
      </w:pPr>
      <w:r w:rsidRPr="00602CDF">
        <w:rPr>
          <w:rFonts w:ascii="Arial" w:hAnsi="Arial" w:cs="Arial"/>
          <w:color w:val="202124"/>
          <w:spacing w:val="2"/>
          <w:shd w:val="clear" w:color="auto" w:fill="FFFFFF"/>
        </w:rPr>
        <w:t xml:space="preserve">custom managed policies </w:t>
      </w:r>
    </w:p>
    <w:p w14:paraId="286CB8B2" w14:textId="77777777" w:rsidR="00CA00A7" w:rsidRDefault="008A069B" w:rsidP="00602CDF">
      <w:pPr>
        <w:pStyle w:val="ListParagraph"/>
        <w:ind w:left="420"/>
        <w:rPr>
          <w:rFonts w:ascii="Arial" w:hAnsi="Arial" w:cs="Arial"/>
          <w:color w:val="202124"/>
          <w:spacing w:val="2"/>
          <w:shd w:val="clear" w:color="auto" w:fill="FFFFFF"/>
        </w:rPr>
      </w:pPr>
      <w:r w:rsidRPr="00602CDF">
        <w:rPr>
          <w:rFonts w:ascii="Arial" w:hAnsi="Arial" w:cs="Arial"/>
          <w:color w:val="202124"/>
          <w:spacing w:val="2"/>
          <w:shd w:val="clear" w:color="auto" w:fill="FFFFFF"/>
        </w:rPr>
        <w:t>which is in the JSON language</w:t>
      </w:r>
    </w:p>
    <w:p w14:paraId="6A72B348" w14:textId="7D737B39" w:rsidR="009A074C" w:rsidRDefault="008A069B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F42E3C">
        <w:rPr>
          <w:rFonts w:ascii="Arial" w:hAnsi="Arial" w:cs="Arial"/>
          <w:color w:val="202124"/>
          <w:spacing w:val="2"/>
          <w:shd w:val="clear" w:color="auto" w:fill="FFFFFF"/>
        </w:rPr>
        <w:t>groups</w:t>
      </w:r>
      <w:r w:rsidR="00CA00A7" w:rsidRPr="00F42E3C"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r w:rsidRPr="00F42E3C">
        <w:rPr>
          <w:rFonts w:ascii="Arial" w:hAnsi="Arial" w:cs="Arial"/>
          <w:color w:val="202124"/>
          <w:spacing w:val="2"/>
          <w:shd w:val="clear" w:color="auto" w:fill="FFFFFF"/>
        </w:rPr>
        <w:t>it is a set of users to attach</w:t>
      </w:r>
      <w:r w:rsidR="00F42E3C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524B3B68" w14:textId="77777777" w:rsidR="00B22870" w:rsidRDefault="00B22870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5E9DB94" w14:textId="77777777" w:rsidR="00AB6D78" w:rsidRDefault="00AB6D78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Custom policy</w:t>
      </w:r>
      <w:r>
        <w:rPr>
          <w:rFonts w:ascii="Arial" w:hAnsi="Arial" w:cs="Arial"/>
          <w:color w:val="202124"/>
          <w:spacing w:val="2"/>
          <w:shd w:val="clear" w:color="auto" w:fill="FFFFFF"/>
        </w:rPr>
        <w:t>:</w:t>
      </w:r>
    </w:p>
    <w:p w14:paraId="1F8B10D9" w14:textId="77777777" w:rsidR="00B22870" w:rsidRDefault="00AB6D78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version of the policy </w:t>
      </w:r>
    </w:p>
    <w:p w14:paraId="150B545E" w14:textId="6EB0532B" w:rsidR="00B22870" w:rsidRDefault="00AB6D78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statement</w:t>
      </w:r>
      <w:r w:rsidR="00B22870">
        <w:rPr>
          <w:rFonts w:ascii="Arial" w:hAnsi="Arial" w:cs="Arial"/>
          <w:color w:val="202124"/>
          <w:spacing w:val="2"/>
          <w:shd w:val="clear" w:color="auto" w:fill="FFFFFF"/>
        </w:rPr>
        <w:t>: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it has all the policies </w:t>
      </w:r>
    </w:p>
    <w:p w14:paraId="400C31E3" w14:textId="6F032DBD" w:rsidR="004A6EC8" w:rsidRDefault="00587162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affect:</w:t>
      </w:r>
      <w:proofErr w:type="gramEnd"/>
      <w:r w:rsidR="00B2287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AB6D78">
        <w:rPr>
          <w:rFonts w:ascii="Arial" w:hAnsi="Arial" w:cs="Arial"/>
          <w:color w:val="202124"/>
          <w:spacing w:val="2"/>
          <w:shd w:val="clear" w:color="auto" w:fill="FFFFFF"/>
        </w:rPr>
        <w:t>it shows the effect of a policy allowed</w:t>
      </w:r>
      <w:r w:rsidR="004A6EC8">
        <w:rPr>
          <w:rFonts w:ascii="Arial" w:hAnsi="Arial" w:cs="Arial"/>
          <w:color w:val="202124"/>
          <w:spacing w:val="2"/>
          <w:shd w:val="clear" w:color="auto" w:fill="FFFFFF"/>
        </w:rPr>
        <w:t>/deny</w:t>
      </w:r>
    </w:p>
    <w:p w14:paraId="123EE942" w14:textId="49AE0B97" w:rsidR="004A6EC8" w:rsidRDefault="00AB6D78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action</w:t>
      </w:r>
      <w:r w:rsidR="004A6EC8">
        <w:rPr>
          <w:rFonts w:ascii="Arial" w:hAnsi="Arial" w:cs="Arial"/>
          <w:color w:val="202124"/>
          <w:spacing w:val="2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type of the resource action to be performed like ec2 instance S3 resources on which resource it is applicable</w:t>
      </w:r>
      <w:r w:rsidR="00587162">
        <w:rPr>
          <w:rFonts w:ascii="Arial" w:hAnsi="Arial" w:cs="Arial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587162">
        <w:rPr>
          <w:rFonts w:ascii="Arial" w:hAnsi="Arial" w:cs="Arial"/>
          <w:color w:val="202124"/>
          <w:spacing w:val="2"/>
          <w:shd w:val="clear" w:color="auto" w:fill="FFFFFF"/>
        </w:rPr>
        <w:t>can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give the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particular </w:t>
      </w:r>
      <w:r w:rsidR="004A6EC8">
        <w:rPr>
          <w:rFonts w:ascii="Arial" w:hAnsi="Arial" w:cs="Arial"/>
          <w:color w:val="202124"/>
          <w:spacing w:val="2"/>
          <w:shd w:val="clear" w:color="auto" w:fill="FFFFFF"/>
        </w:rPr>
        <w:t>ARN</w:t>
      </w:r>
      <w:proofErr w:type="gramEnd"/>
      <w:r w:rsidR="004A6EC8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</w:p>
    <w:p w14:paraId="1186444D" w14:textId="2E75036B" w:rsidR="00F42E3C" w:rsidRDefault="004A6EC8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ARN: </w:t>
      </w:r>
      <w:r w:rsidR="00AB6D78">
        <w:rPr>
          <w:rFonts w:ascii="Arial" w:hAnsi="Arial" w:cs="Arial"/>
          <w:color w:val="202124"/>
          <w:spacing w:val="2"/>
          <w:shd w:val="clear" w:color="auto" w:fill="FFFFFF"/>
        </w:rPr>
        <w:t xml:space="preserve"> Amazon resource name</w:t>
      </w:r>
    </w:p>
    <w:p w14:paraId="0445C95E" w14:textId="044AD7EB" w:rsidR="00ED3B79" w:rsidRDefault="00ED3B79" w:rsidP="00F42E3C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DB96F48" w14:textId="77777777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</w:rPr>
        <w:t>{</w:t>
      </w:r>
    </w:p>
    <w:p w14:paraId="3DEEF5CC" w14:textId="77777777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</w:t>
      </w:r>
      <w:r w:rsidRPr="00ED3B79">
        <w:rPr>
          <w:rFonts w:ascii="Consolas" w:eastAsia="Times New Roman" w:hAnsi="Consolas" w:cs="Times New Roman"/>
          <w:color w:val="986801"/>
        </w:rPr>
        <w:t>"Version"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: </w:t>
      </w:r>
      <w:r w:rsidRPr="00ED3B79">
        <w:rPr>
          <w:rFonts w:ascii="Consolas" w:eastAsia="Times New Roman" w:hAnsi="Consolas" w:cs="Times New Roman"/>
          <w:color w:val="0B6125"/>
        </w:rPr>
        <w:t>"2012-10-17"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>,</w:t>
      </w:r>
    </w:p>
    <w:p w14:paraId="13586861" w14:textId="77777777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</w:t>
      </w:r>
      <w:r w:rsidRPr="00ED3B79">
        <w:rPr>
          <w:rFonts w:ascii="Consolas" w:eastAsia="Times New Roman" w:hAnsi="Consolas" w:cs="Times New Roman"/>
          <w:color w:val="986801"/>
        </w:rPr>
        <w:t>"Statement"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>: [</w:t>
      </w:r>
    </w:p>
    <w:p w14:paraId="10374357" w14:textId="39EEEAB0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</w:t>
      </w:r>
      <w:r w:rsidRPr="00ED3B79">
        <w:rPr>
          <w:rFonts w:ascii="Consolas" w:eastAsia="Times New Roman" w:hAnsi="Consolas" w:cs="Times New Roman"/>
          <w:color w:val="16191F"/>
        </w:rPr>
        <w:t>{</w:t>
      </w:r>
    </w:p>
    <w:p w14:paraId="331F17FB" w14:textId="77777777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 </w:t>
      </w:r>
      <w:r w:rsidRPr="00ED3B79">
        <w:rPr>
          <w:rFonts w:ascii="Consolas" w:eastAsia="Times New Roman" w:hAnsi="Consolas" w:cs="Times New Roman"/>
          <w:color w:val="986801"/>
        </w:rPr>
        <w:t>"Effect"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: </w:t>
      </w:r>
      <w:r w:rsidRPr="00ED3B79">
        <w:rPr>
          <w:rFonts w:ascii="Consolas" w:eastAsia="Times New Roman" w:hAnsi="Consolas" w:cs="Times New Roman"/>
          <w:color w:val="0B6125"/>
        </w:rPr>
        <w:t>"Allow"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>,</w:t>
      </w:r>
    </w:p>
    <w:p w14:paraId="4AE7B493" w14:textId="77777777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 </w:t>
      </w:r>
      <w:r w:rsidRPr="00ED3B79">
        <w:rPr>
          <w:rFonts w:ascii="Consolas" w:eastAsia="Times New Roman" w:hAnsi="Consolas" w:cs="Times New Roman"/>
          <w:color w:val="986801"/>
        </w:rPr>
        <w:t>"Action"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>: [</w:t>
      </w:r>
      <w:r w:rsidRPr="00ED3B79">
        <w:rPr>
          <w:rFonts w:ascii="Consolas" w:eastAsia="Times New Roman" w:hAnsi="Consolas" w:cs="Times New Roman"/>
          <w:color w:val="0B6125"/>
        </w:rPr>
        <w:t>"</w:t>
      </w:r>
      <w:proofErr w:type="spellStart"/>
      <w:proofErr w:type="gramStart"/>
      <w:r w:rsidRPr="00ED3B79">
        <w:rPr>
          <w:rFonts w:ascii="Consolas" w:eastAsia="Times New Roman" w:hAnsi="Consolas" w:cs="Times New Roman"/>
          <w:color w:val="0B6125"/>
        </w:rPr>
        <w:t>iam:ChangePassword</w:t>
      </w:r>
      <w:proofErr w:type="spellEnd"/>
      <w:proofErr w:type="gramEnd"/>
      <w:r w:rsidRPr="00ED3B79">
        <w:rPr>
          <w:rFonts w:ascii="Consolas" w:eastAsia="Times New Roman" w:hAnsi="Consolas" w:cs="Times New Roman"/>
          <w:color w:val="0B6125"/>
        </w:rPr>
        <w:t>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>],</w:t>
      </w:r>
    </w:p>
    <w:p w14:paraId="360754AD" w14:textId="77777777" w:rsidR="00ED3B79" w:rsidRPr="00ED3B79" w:rsidRDefault="00ED3B79" w:rsidP="00ED3B79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</w:rPr>
      </w:pP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  </w:t>
      </w:r>
      <w:r w:rsidRPr="00ED3B79">
        <w:rPr>
          <w:rFonts w:ascii="Consolas" w:eastAsia="Times New Roman" w:hAnsi="Consolas" w:cs="Times New Roman"/>
          <w:color w:val="986801"/>
        </w:rPr>
        <w:t>"Resource"</w:t>
      </w:r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: </w:t>
      </w:r>
      <w:r w:rsidRPr="00ED3B79">
        <w:rPr>
          <w:rFonts w:ascii="Consolas" w:eastAsia="Times New Roman" w:hAnsi="Consolas" w:cs="Times New Roman"/>
          <w:color w:val="0B6125"/>
        </w:rPr>
        <w:t>"*"</w:t>
      </w:r>
    </w:p>
    <w:p w14:paraId="464A11C3" w14:textId="5248528E" w:rsidR="00ED3B79" w:rsidRDefault="00ED3B79" w:rsidP="00ED3B79">
      <w:r w:rsidRPr="00ED3B79">
        <w:rPr>
          <w:rFonts w:ascii="Consolas" w:eastAsia="Times New Roman" w:hAnsi="Consolas" w:cs="Times New Roman"/>
          <w:color w:val="16191F"/>
          <w:shd w:val="clear" w:color="auto" w:fill="F9F9F9"/>
        </w:rPr>
        <w:t xml:space="preserve">    }</w:t>
      </w:r>
    </w:p>
    <w:sectPr w:rsidR="00ED3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2597F"/>
    <w:multiLevelType w:val="hybridMultilevel"/>
    <w:tmpl w:val="DB2E24D6"/>
    <w:lvl w:ilvl="0" w:tplc="9D88E3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D1"/>
    <w:rsid w:val="00035E9D"/>
    <w:rsid w:val="00082151"/>
    <w:rsid w:val="000B55D1"/>
    <w:rsid w:val="004A6EC8"/>
    <w:rsid w:val="00587162"/>
    <w:rsid w:val="00592AF2"/>
    <w:rsid w:val="00602CDF"/>
    <w:rsid w:val="00670299"/>
    <w:rsid w:val="006E08B3"/>
    <w:rsid w:val="008A069B"/>
    <w:rsid w:val="008F02C4"/>
    <w:rsid w:val="00954E4F"/>
    <w:rsid w:val="009A074C"/>
    <w:rsid w:val="00AB6D78"/>
    <w:rsid w:val="00B22870"/>
    <w:rsid w:val="00B31E2F"/>
    <w:rsid w:val="00CA00A7"/>
    <w:rsid w:val="00CC7044"/>
    <w:rsid w:val="00DD4D03"/>
    <w:rsid w:val="00DE02BB"/>
    <w:rsid w:val="00ED3B79"/>
    <w:rsid w:val="00ED7E5D"/>
    <w:rsid w:val="00F4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6C4F"/>
  <w15:chartTrackingRefBased/>
  <w15:docId w15:val="{DB073FAD-36C5-4671-AAE2-E09ACDD6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CDF"/>
    <w:pPr>
      <w:ind w:left="720"/>
      <w:contextualSpacing/>
    </w:pPr>
  </w:style>
  <w:style w:type="character" w:customStyle="1" w:styleId="hljs-attr">
    <w:name w:val="hljs-attr"/>
    <w:basedOn w:val="DefaultParagraphFont"/>
    <w:rsid w:val="00ED3B79"/>
  </w:style>
  <w:style w:type="character" w:customStyle="1" w:styleId="hljs-string">
    <w:name w:val="hljs-string"/>
    <w:basedOn w:val="DefaultParagraphFont"/>
    <w:rsid w:val="00ED3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Basha</dc:creator>
  <cp:keywords/>
  <dc:description/>
  <cp:lastModifiedBy>Mohammed Basha</cp:lastModifiedBy>
  <cp:revision>25</cp:revision>
  <dcterms:created xsi:type="dcterms:W3CDTF">2021-08-19T03:33:00Z</dcterms:created>
  <dcterms:modified xsi:type="dcterms:W3CDTF">2021-08-19T04:57:00Z</dcterms:modified>
</cp:coreProperties>
</file>