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5365" w14:textId="34F88AEE" w:rsidR="0027689F" w:rsidRPr="002B7E93" w:rsidRDefault="0027689F" w:rsidP="0027689F">
      <w:pPr>
        <w:spacing w:after="0"/>
        <w:ind w:left="360" w:hanging="360"/>
        <w:jc w:val="both"/>
        <w:rPr>
          <w:rStyle w:val="span"/>
          <w:rFonts w:cstheme="majorHAnsi"/>
          <w:b/>
          <w:bCs/>
          <w:sz w:val="32"/>
          <w:szCs w:val="32"/>
        </w:rPr>
      </w:pPr>
      <w:r w:rsidRPr="002B7E93">
        <w:rPr>
          <w:rStyle w:val="span"/>
          <w:rFonts w:cstheme="majorHAnsi"/>
          <w:b/>
          <w:bCs/>
          <w:sz w:val="32"/>
          <w:szCs w:val="32"/>
        </w:rPr>
        <w:t>Vinutan Naik</w:t>
      </w:r>
    </w:p>
    <w:p w14:paraId="064D1DB1" w14:textId="08E171EE" w:rsidR="0027689F" w:rsidRDefault="0027689F" w:rsidP="0027689F">
      <w:pPr>
        <w:spacing w:after="0"/>
        <w:ind w:left="360" w:hanging="360"/>
        <w:jc w:val="both"/>
        <w:rPr>
          <w:rStyle w:val="span"/>
          <w:rFonts w:cstheme="majorHAnsi"/>
          <w:b/>
          <w:bCs/>
        </w:rPr>
      </w:pPr>
      <w:r>
        <w:rPr>
          <w:rStyle w:val="span"/>
          <w:rFonts w:cstheme="majorHAnsi"/>
          <w:b/>
          <w:bCs/>
        </w:rPr>
        <w:t>Framingham</w:t>
      </w:r>
      <w:r>
        <w:rPr>
          <w:rStyle w:val="span"/>
          <w:rFonts w:cstheme="majorHAnsi"/>
          <w:b/>
          <w:bCs/>
        </w:rPr>
        <w:t xml:space="preserve">, </w:t>
      </w:r>
      <w:r>
        <w:rPr>
          <w:rStyle w:val="span"/>
          <w:rFonts w:cstheme="majorHAnsi"/>
          <w:b/>
          <w:bCs/>
        </w:rPr>
        <w:t>M</w:t>
      </w:r>
      <w:r>
        <w:rPr>
          <w:rStyle w:val="span"/>
          <w:rFonts w:cstheme="majorHAnsi"/>
          <w:b/>
          <w:bCs/>
        </w:rPr>
        <w:t xml:space="preserve">A – </w:t>
      </w:r>
      <w:r>
        <w:rPr>
          <w:rStyle w:val="span"/>
          <w:rFonts w:cstheme="majorHAnsi"/>
          <w:b/>
          <w:bCs/>
        </w:rPr>
        <w:t>01701</w:t>
      </w:r>
    </w:p>
    <w:p w14:paraId="5778B42A" w14:textId="1017EE22" w:rsidR="0027689F" w:rsidRDefault="0027689F" w:rsidP="0027689F">
      <w:pPr>
        <w:spacing w:after="0"/>
        <w:ind w:left="360" w:hanging="360"/>
        <w:jc w:val="both"/>
        <w:rPr>
          <w:rStyle w:val="span"/>
          <w:rFonts w:cstheme="majorHAnsi"/>
          <w:b/>
          <w:bCs/>
        </w:rPr>
      </w:pPr>
      <w:r>
        <w:rPr>
          <w:rStyle w:val="span"/>
          <w:rFonts w:cstheme="majorHAnsi"/>
          <w:b/>
          <w:bCs/>
        </w:rPr>
        <w:t xml:space="preserve">Email: - </w:t>
      </w:r>
      <w:hyperlink r:id="rId7" w:history="1">
        <w:r w:rsidRPr="007F096C">
          <w:rPr>
            <w:rStyle w:val="Hyperlink"/>
            <w:rFonts w:asciiTheme="majorHAnsi" w:hAnsiTheme="majorHAnsi" w:cstheme="majorHAnsi"/>
            <w:b/>
            <w:bCs/>
          </w:rPr>
          <w:t>vinutan.tn@gmail.com</w:t>
        </w:r>
      </w:hyperlink>
    </w:p>
    <w:p w14:paraId="4CA4972F" w14:textId="3B472C05" w:rsidR="0027689F" w:rsidRPr="00B63F09" w:rsidRDefault="0027689F" w:rsidP="0027689F">
      <w:pPr>
        <w:spacing w:after="0"/>
        <w:ind w:left="360" w:hanging="360"/>
        <w:jc w:val="both"/>
        <w:rPr>
          <w:rStyle w:val="span"/>
          <w:rFonts w:cstheme="majorHAnsi"/>
          <w:b/>
          <w:bCs/>
        </w:rPr>
      </w:pPr>
      <w:r>
        <w:rPr>
          <w:rStyle w:val="span"/>
          <w:rFonts w:cstheme="majorHAnsi"/>
          <w:b/>
          <w:bCs/>
        </w:rPr>
        <w:t>Phone: - +1</w:t>
      </w:r>
      <w:r>
        <w:rPr>
          <w:rStyle w:val="span"/>
          <w:rFonts w:cstheme="majorHAnsi"/>
          <w:b/>
          <w:bCs/>
        </w:rPr>
        <w:t>9087263784</w:t>
      </w:r>
    </w:p>
    <w:p w14:paraId="6148BD70" w14:textId="77777777" w:rsidR="0027689F" w:rsidRDefault="0027689F" w:rsidP="0027689F">
      <w:pPr>
        <w:pStyle w:val="documentsectiontitle"/>
        <w:ind w:left="360" w:right="120" w:hanging="360"/>
        <w:jc w:val="both"/>
        <w:rPr>
          <w:rStyle w:val="documentheading"/>
          <w:rFonts w:cstheme="majorHAnsi"/>
          <w:sz w:val="22"/>
          <w:szCs w:val="22"/>
        </w:rPr>
      </w:pPr>
    </w:p>
    <w:p w14:paraId="3E9869F3" w14:textId="77777777" w:rsidR="0027689F" w:rsidRPr="004334AA" w:rsidRDefault="0027689F" w:rsidP="0027689F">
      <w:pPr>
        <w:pStyle w:val="documentsectiontitle"/>
        <w:ind w:left="360" w:right="120" w:hanging="360"/>
        <w:jc w:val="both"/>
        <w:rPr>
          <w:rStyle w:val="documentheading"/>
          <w:rFonts w:cstheme="majorHAnsi"/>
          <w:sz w:val="22"/>
          <w:szCs w:val="22"/>
          <w:u w:val="single"/>
        </w:rPr>
      </w:pPr>
      <w:r w:rsidRPr="004334AA">
        <w:rPr>
          <w:rStyle w:val="documentheading"/>
          <w:rFonts w:cstheme="majorHAnsi"/>
          <w:sz w:val="22"/>
          <w:szCs w:val="22"/>
          <w:u w:val="single"/>
        </w:rPr>
        <w:t>Professional Summary</w:t>
      </w:r>
    </w:p>
    <w:p w14:paraId="78255735" w14:textId="77777777" w:rsidR="0027689F" w:rsidRPr="00B63F09" w:rsidRDefault="0027689F" w:rsidP="0027689F">
      <w:pPr>
        <w:pStyle w:val="p"/>
        <w:spacing w:line="280" w:lineRule="atLeast"/>
        <w:ind w:right="80"/>
        <w:jc w:val="both"/>
        <w:rPr>
          <w:rStyle w:val="parentContainersectiontablesectionbody"/>
          <w:rFonts w:asciiTheme="majorHAnsi" w:eastAsia="Open Sans" w:hAnsiTheme="majorHAnsi" w:cstheme="majorHAnsi"/>
          <w:b/>
          <w:bCs/>
          <w:color w:val="020303"/>
          <w:sz w:val="22"/>
          <w:szCs w:val="22"/>
          <w:u w:val="single"/>
        </w:rPr>
      </w:pPr>
    </w:p>
    <w:p w14:paraId="59745FA2" w14:textId="2D57E84A" w:rsidR="0027689F" w:rsidRPr="005F3554" w:rsidRDefault="0027689F" w:rsidP="0027689F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Over 1</w:t>
      </w:r>
      <w:r w:rsidR="006B510A" w:rsidRPr="005F3554">
        <w:rPr>
          <w:rStyle w:val="parentContainersectiontablesectionbody"/>
          <w:rFonts w:asciiTheme="majorHAnsi" w:hAnsiTheme="majorHAnsi"/>
        </w:rPr>
        <w:t>1</w:t>
      </w:r>
      <w:r w:rsidRPr="005F3554">
        <w:rPr>
          <w:rStyle w:val="parentContainersectiontablesectionbody"/>
          <w:rFonts w:asciiTheme="majorHAnsi" w:hAnsiTheme="majorHAnsi"/>
        </w:rPr>
        <w:t xml:space="preserve"> years of </w:t>
      </w:r>
      <w:r w:rsidR="00FF6BFF" w:rsidRPr="005F3554">
        <w:rPr>
          <w:rStyle w:val="parentContainersectiontablesectionbody"/>
          <w:rFonts w:asciiTheme="majorHAnsi" w:hAnsiTheme="majorHAnsi"/>
        </w:rPr>
        <w:t>extensive IT experience, excelling in performance monitoring and complex problem-solving. Proven in coordination and production support.</w:t>
      </w:r>
      <w:r w:rsidR="00FD3576" w:rsidRPr="005F3554">
        <w:rPr>
          <w:rStyle w:val="parentContainersectiontablesectionbody"/>
          <w:rFonts w:asciiTheme="majorHAnsi" w:hAnsiTheme="majorHAnsi"/>
        </w:rPr>
        <w:t xml:space="preserve"> </w:t>
      </w:r>
      <w:r w:rsidR="00FD3576" w:rsidRPr="005F3554">
        <w:rPr>
          <w:rStyle w:val="parentContainersectiontablesectionbody"/>
          <w:rFonts w:asciiTheme="majorHAnsi" w:hAnsiTheme="majorHAnsi"/>
        </w:rPr>
        <w:t>Hardworking enthusiastic about take on exciting new challenges. Dynamic communicator with disciplined approach.</w:t>
      </w:r>
    </w:p>
    <w:p w14:paraId="6085B898" w14:textId="77777777" w:rsidR="0027689F" w:rsidRPr="005F3554" w:rsidRDefault="0027689F" w:rsidP="0027689F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Hands-on experience in developing low-latency microservices and remote-service integrations.</w:t>
      </w:r>
    </w:p>
    <w:p w14:paraId="05078AE5" w14:textId="690ABC44" w:rsidR="0027689F" w:rsidRPr="005F3554" w:rsidRDefault="0027689F" w:rsidP="0027689F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Over 10+ years of experience in TIBCO. Strong experience in TIBCO Active Enterprise Suite of products - TIBCO BW5.x, BW6.x, BWCE2.x EMS, Hawk, Administrator, TEA, </w:t>
      </w:r>
      <w:r w:rsidR="00AB49F6" w:rsidRPr="005F3554">
        <w:rPr>
          <w:rStyle w:val="parentContainersectiontablesectionbody"/>
          <w:rFonts w:asciiTheme="majorHAnsi" w:hAnsiTheme="majorHAnsi"/>
        </w:rPr>
        <w:t>TCI(Tibco cloud integration), TCM(Tibco cloud messaging), TIBCO MDM</w:t>
      </w:r>
      <w:r w:rsidRPr="005F3554">
        <w:rPr>
          <w:rStyle w:val="parentContainersectiontablesectionbody"/>
          <w:rFonts w:asciiTheme="majorHAnsi" w:hAnsiTheme="majorHAnsi"/>
        </w:rPr>
        <w:t>.</w:t>
      </w:r>
    </w:p>
    <w:p w14:paraId="031241AB" w14:textId="0AF96001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Excellent understanding of project issues, ability to work independently or as a part of a team and</w:t>
      </w:r>
    </w:p>
    <w:p w14:paraId="0AB9AF00" w14:textId="096D3E74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Handling the meetings with Business line team for translating business requirements into functional specifications.</w:t>
      </w:r>
    </w:p>
    <w:p w14:paraId="1BE4ADB4" w14:textId="39B94538" w:rsidR="001B4C19" w:rsidRPr="005F3554" w:rsidRDefault="001B4C19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Involved in RFB(Request for Bid) projects for Tibco infra related activities.</w:t>
      </w:r>
    </w:p>
    <w:p w14:paraId="107B54DD" w14:textId="2FA6A164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Have managed the Lead role as coordinating with multiple systems as middleware point of contact.</w:t>
      </w:r>
    </w:p>
    <w:p w14:paraId="66736F29" w14:textId="24044607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Involved in requirement gathering and in design phase meetings.</w:t>
      </w:r>
    </w:p>
    <w:p w14:paraId="757C5FAB" w14:textId="2521CA22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Performance tuning, troubleshooting, Software installation, upgrade and post installation configuration, prepare monitoring steps, User management in TCI.</w:t>
      </w:r>
    </w:p>
    <w:p w14:paraId="3F6F12EA" w14:textId="67E727B9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Involved in monitoring and configuring the queues/Topics &amp; creation/Deletion and assigning the roles in TCM,TIBCO . Deploy Manage and Maintain Cloud infrastructure on AWS and Azure.</w:t>
      </w:r>
    </w:p>
    <w:p w14:paraId="23357526" w14:textId="58788F65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Implement best practices for scalability, performance and security.</w:t>
      </w:r>
    </w:p>
    <w:p w14:paraId="54DBF9FC" w14:textId="4678D45C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Monitor cloud systems and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trouble shooting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issues.</w:t>
      </w:r>
    </w:p>
    <w:p w14:paraId="161227D1" w14:textId="1EE8150A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Work with Networking, security groups and IAM roles.</w:t>
      </w:r>
    </w:p>
    <w:p w14:paraId="518E4CA6" w14:textId="51D86418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Systems maintenance and L3 Support in 24*7 model and providing weekend on call support.</w:t>
      </w:r>
    </w:p>
    <w:p w14:paraId="5B1F6055" w14:textId="01075608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Involved in creating of TIBCO Hawk rules and EMS administration activities like creating/deleting queues,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topics,user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monitoring destinations and store files and compact those.</w:t>
      </w:r>
    </w:p>
    <w:p w14:paraId="5DBF8986" w14:textId="62645715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Managed in resolving tickets as per Incident, Change, Problem management processes.</w:t>
      </w:r>
    </w:p>
    <w:p w14:paraId="180BC20F" w14:textId="12595ADD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Handling CAB meeting to get the CRQ approval and implementing by co originating with multiple teams.</w:t>
      </w:r>
    </w:p>
    <w:p w14:paraId="16206DE7" w14:textId="506B3F1C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Involved and managing multi weekend activities like OS patching, NAS migration, Certificate Migration ,SOX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etc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as a part of activity.</w:t>
      </w:r>
    </w:p>
    <w:p w14:paraId="7524F016" w14:textId="4D1F7C58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Involved in Building/Recreating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Appspace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and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Appnode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depending upon the requirement in TEA.</w:t>
      </w:r>
    </w:p>
    <w:p w14:paraId="251B6C89" w14:textId="2277A9A6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Managing in raising a case and working with vendor(TIBCO) support for issues.</w:t>
      </w:r>
    </w:p>
    <w:p w14:paraId="281F9704" w14:textId="0B58D6F3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Involved in creating &amp; monitoring Kafka clusters and services like Broker, Zookeeper.</w:t>
      </w:r>
    </w:p>
    <w:p w14:paraId="5EF146B9" w14:textId="7220E959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Install and configure all required SAP database servers and application servers.</w:t>
      </w:r>
    </w:p>
    <w:p w14:paraId="693311FA" w14:textId="18C32601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Manage SAP users, authorizations, and profiles</w:t>
      </w:r>
    </w:p>
    <w:p w14:paraId="67459DCD" w14:textId="392608CF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lastRenderedPageBreak/>
        <w:t>Requirements gathering, Analysis, Architectural design, capacity management migration plan, Fine tuning the systems for performance and maintenance.</w:t>
      </w:r>
    </w:p>
    <w:p w14:paraId="74C3B695" w14:textId="64C8FFBD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proofErr w:type="spellStart"/>
      <w:r w:rsidRPr="005F3554">
        <w:rPr>
          <w:rStyle w:val="parentContainersectiontablesectionbody"/>
          <w:rFonts w:asciiTheme="majorHAnsi" w:hAnsiTheme="majorHAnsi"/>
        </w:rPr>
        <w:t>Install,configure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and maintain windows server operating systems as a part of windows server administrator</w:t>
      </w:r>
    </w:p>
    <w:p w14:paraId="13406EAA" w14:textId="5F1D2E3D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Monitoring server health, performance and resource utilization using task manager, performance monitor for windows server.</w:t>
      </w:r>
    </w:p>
    <w:p w14:paraId="29E21F0A" w14:textId="43C4F155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Monitoring server health, performance and resource utilization for Unix/Linux server</w:t>
      </w:r>
    </w:p>
    <w:p w14:paraId="62CD8DB6" w14:textId="2926A873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 xml:space="preserve">Manage and Maintain the Active Directory(AD) including </w:t>
      </w:r>
      <w:proofErr w:type="spellStart"/>
      <w:r w:rsidRPr="005F3554">
        <w:rPr>
          <w:rStyle w:val="parentContainersectiontablesectionbody"/>
          <w:rFonts w:asciiTheme="majorHAnsi" w:hAnsiTheme="majorHAnsi"/>
        </w:rPr>
        <w:t>th</w:t>
      </w:r>
      <w:proofErr w:type="spellEnd"/>
      <w:r w:rsidRPr="005F3554">
        <w:rPr>
          <w:rStyle w:val="parentContainersectiontablesectionbody"/>
          <w:rFonts w:asciiTheme="majorHAnsi" w:hAnsiTheme="majorHAnsi"/>
        </w:rPr>
        <w:t xml:space="preserve"> user accounts, groups, organizational units and group policies.</w:t>
      </w:r>
    </w:p>
    <w:p w14:paraId="02C2591C" w14:textId="1C0B19A9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Implement and manage AD replication and ensure it is functioning properly as a part of windows administer.</w:t>
      </w:r>
    </w:p>
    <w:p w14:paraId="74E1406A" w14:textId="7D7DA41B" w:rsidR="00C551DA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Diagnose and resolve server related issues for both Unix/Linux &amp; windows servers.</w:t>
      </w:r>
    </w:p>
    <w:p w14:paraId="49BE003E" w14:textId="1E6CDD14" w:rsidR="0027689F" w:rsidRPr="005F3554" w:rsidRDefault="00C551DA" w:rsidP="001B4C19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5F3554">
        <w:rPr>
          <w:rStyle w:val="parentContainersectiontablesectionbody"/>
          <w:rFonts w:asciiTheme="majorHAnsi" w:hAnsiTheme="majorHAnsi"/>
        </w:rPr>
        <w:t>Work with other IT teams to resolve issues related to network connectivity or the application performance.</w:t>
      </w:r>
    </w:p>
    <w:p w14:paraId="6E15E9B7" w14:textId="77777777" w:rsidR="001B4C19" w:rsidRDefault="001B4C19" w:rsidP="0027689F">
      <w:pPr>
        <w:pStyle w:val="documentsectiontitle"/>
        <w:ind w:right="120"/>
        <w:jc w:val="both"/>
        <w:rPr>
          <w:rStyle w:val="documentheading"/>
          <w:rFonts w:cstheme="majorHAnsi"/>
          <w:sz w:val="22"/>
          <w:szCs w:val="22"/>
          <w:u w:val="single"/>
        </w:rPr>
      </w:pPr>
    </w:p>
    <w:p w14:paraId="191C1993" w14:textId="516A178A" w:rsidR="0027689F" w:rsidRDefault="0027689F" w:rsidP="0027689F">
      <w:pPr>
        <w:pStyle w:val="documentsectiontitle"/>
        <w:ind w:right="120"/>
        <w:jc w:val="both"/>
        <w:rPr>
          <w:rStyle w:val="documentheading"/>
          <w:rFonts w:cstheme="majorHAnsi"/>
          <w:sz w:val="22"/>
          <w:szCs w:val="22"/>
          <w:u w:val="single"/>
        </w:rPr>
      </w:pPr>
      <w:r w:rsidRPr="004334AA">
        <w:rPr>
          <w:rStyle w:val="documentheading"/>
          <w:rFonts w:cstheme="majorHAnsi"/>
          <w:sz w:val="22"/>
          <w:szCs w:val="22"/>
          <w:u w:val="single"/>
        </w:rPr>
        <w:t>Skills</w:t>
      </w:r>
    </w:p>
    <w:p w14:paraId="660DE814" w14:textId="77777777" w:rsidR="0027689F" w:rsidRPr="004334AA" w:rsidRDefault="0027689F" w:rsidP="0027689F">
      <w:pPr>
        <w:pStyle w:val="documentsectiontitle"/>
        <w:ind w:left="360" w:right="120" w:hanging="360"/>
        <w:jc w:val="both"/>
        <w:rPr>
          <w:rStyle w:val="documentheading"/>
          <w:rFonts w:cstheme="majorHAnsi"/>
          <w:sz w:val="22"/>
          <w:szCs w:val="22"/>
          <w:u w:val="single"/>
        </w:rPr>
      </w:pPr>
    </w:p>
    <w:p w14:paraId="3E8D32A3" w14:textId="77777777" w:rsidR="0027689F" w:rsidRPr="00B63F09" w:rsidRDefault="0027689F" w:rsidP="0027689F">
      <w:pPr>
        <w:spacing w:after="0"/>
        <w:ind w:left="360" w:hanging="360"/>
        <w:jc w:val="both"/>
        <w:rPr>
          <w:rStyle w:val="documentskillpaddedline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Languages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: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ab/>
      </w:r>
      <w:r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                        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Java, Python, HTML, XML, JSON.</w:t>
      </w:r>
    </w:p>
    <w:p w14:paraId="49DC7C38" w14:textId="37833D28" w:rsidR="0027689F" w:rsidRPr="00B63F09" w:rsidRDefault="0027689F" w:rsidP="0027689F">
      <w:pPr>
        <w:spacing w:after="0"/>
        <w:ind w:left="360" w:hanging="360"/>
        <w:jc w:val="both"/>
        <w:rPr>
          <w:rStyle w:val="documentskillpaddedline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TIBCO Suite of Products:</w:t>
      </w:r>
      <w:r w:rsidR="00750F6B">
        <w:rPr>
          <w:rStyle w:val="Strong1"/>
          <w:rFonts w:asciiTheme="majorHAnsi" w:eastAsia="Open Sans" w:hAnsiTheme="majorHAnsi" w:cstheme="majorHAnsi"/>
          <w:b/>
          <w:bCs/>
          <w:color w:val="020303"/>
        </w:rPr>
        <w:t xml:space="preserve">    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TIBCO BW5.x, BW6.x, BWCE, EMS, Admin, Hawk, </w:t>
      </w:r>
      <w:proofErr w:type="spellStart"/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Adapters</w:t>
      </w:r>
      <w:r w:rsidR="00750F6B">
        <w:rPr>
          <w:rStyle w:val="documentskillpaddedline"/>
          <w:rFonts w:asciiTheme="majorHAnsi" w:eastAsia="Open Sans" w:hAnsiTheme="majorHAnsi" w:cstheme="majorHAnsi"/>
          <w:color w:val="020303"/>
        </w:rPr>
        <w:t>,MDM</w:t>
      </w:r>
      <w:proofErr w:type="spellEnd"/>
    </w:p>
    <w:p w14:paraId="2A96447D" w14:textId="2B399AB1" w:rsidR="0027689F" w:rsidRPr="00B63F09" w:rsidRDefault="0027689F" w:rsidP="0027689F">
      <w:pPr>
        <w:spacing w:after="0"/>
        <w:ind w:left="360" w:hanging="360"/>
        <w:jc w:val="both"/>
        <w:rPr>
          <w:rStyle w:val="documentskillpaddedline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Ticketing Tools:</w:t>
      </w:r>
      <w:r w:rsidR="00750F6B">
        <w:rPr>
          <w:rStyle w:val="Strong1"/>
          <w:rFonts w:asciiTheme="majorHAnsi" w:eastAsia="Open Sans" w:hAnsiTheme="majorHAnsi" w:cstheme="majorHAnsi"/>
          <w:b/>
          <w:bCs/>
          <w:color w:val="020303"/>
        </w:rPr>
        <w:t xml:space="preserve">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ab/>
      </w:r>
      <w:r w:rsidR="00750F6B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      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JIRA, ServiceNow</w:t>
      </w:r>
      <w:r w:rsidR="007B2E7F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, </w:t>
      </w:r>
      <w:r w:rsidR="000116E6">
        <w:rPr>
          <w:rStyle w:val="documentskillpaddedline"/>
          <w:rFonts w:asciiTheme="majorHAnsi" w:eastAsia="Open Sans" w:hAnsiTheme="majorHAnsi" w:cstheme="majorHAnsi"/>
          <w:color w:val="020303"/>
        </w:rPr>
        <w:t>BMC Remedy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.</w:t>
      </w:r>
    </w:p>
    <w:p w14:paraId="61CE4893" w14:textId="04096BC3" w:rsidR="0027689F" w:rsidRPr="00B63F09" w:rsidRDefault="0027689F" w:rsidP="0027689F">
      <w:pPr>
        <w:spacing w:after="0"/>
        <w:ind w:left="360" w:hanging="360"/>
        <w:jc w:val="both"/>
        <w:rPr>
          <w:rStyle w:val="documentskillpaddedline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Version Control Tools: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ab/>
      </w:r>
      <w:r w:rsidR="000116E6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      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Rational Team Concert (RTC), TortoiseSVN, Bitbucket, TFS.</w:t>
      </w:r>
    </w:p>
    <w:p w14:paraId="41C30F16" w14:textId="6AC3F19F" w:rsidR="0027689F" w:rsidRPr="00B63F09" w:rsidRDefault="0027689F" w:rsidP="0027689F">
      <w:pPr>
        <w:spacing w:after="0"/>
        <w:ind w:left="360" w:hanging="360"/>
        <w:jc w:val="both"/>
        <w:rPr>
          <w:rStyle w:val="documentskillpaddedline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CI/CD Tools: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ab/>
      </w:r>
      <w:r w:rsidR="000116E6">
        <w:rPr>
          <w:rStyle w:val="documentskillpaddedline"/>
          <w:rFonts w:asciiTheme="majorHAnsi" w:eastAsia="Open Sans" w:hAnsiTheme="majorHAnsi" w:cstheme="majorHAnsi"/>
          <w:color w:val="020303"/>
        </w:rPr>
        <w:t xml:space="preserve">                            </w:t>
      </w:r>
      <w:r w:rsidRPr="00B63F09">
        <w:rPr>
          <w:rStyle w:val="documentskillpaddedline"/>
          <w:rFonts w:asciiTheme="majorHAnsi" w:eastAsia="Open Sans" w:hAnsiTheme="majorHAnsi" w:cstheme="majorHAnsi"/>
          <w:color w:val="020303"/>
        </w:rPr>
        <w:t>Jenkins, GIT, Azure, AWS, GCP.</w:t>
      </w:r>
    </w:p>
    <w:p w14:paraId="2A7FD807" w14:textId="0AC585A7" w:rsidR="0027689F" w:rsidRDefault="0027689F" w:rsidP="0027689F">
      <w:pPr>
        <w:spacing w:after="0"/>
        <w:ind w:left="360" w:hanging="360"/>
        <w:jc w:val="both"/>
        <w:rPr>
          <w:rStyle w:val="documentskillpaddedlinenth-last-child1"/>
          <w:rFonts w:asciiTheme="majorHAnsi" w:eastAsia="Open Sans" w:hAnsiTheme="majorHAnsi" w:cstheme="majorHAnsi"/>
          <w:color w:val="020303"/>
        </w:rPr>
      </w:pPr>
      <w:r w:rsidRPr="00B63F09">
        <w:rPr>
          <w:rStyle w:val="Strong1"/>
          <w:rFonts w:asciiTheme="majorHAnsi" w:eastAsia="Open Sans" w:hAnsiTheme="majorHAnsi" w:cstheme="majorHAnsi"/>
          <w:b/>
          <w:bCs/>
          <w:color w:val="020303"/>
        </w:rPr>
        <w:t>Testing/Monitoring tool</w:t>
      </w:r>
      <w:r w:rsidRPr="00B63F09">
        <w:rPr>
          <w:rStyle w:val="documentskillpaddedlinenth-last-child1"/>
          <w:rFonts w:asciiTheme="majorHAnsi" w:eastAsia="Open Sans" w:hAnsiTheme="majorHAnsi" w:cstheme="majorHAnsi"/>
          <w:color w:val="020303"/>
        </w:rPr>
        <w:t>:</w:t>
      </w:r>
      <w:r w:rsidR="001A2014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         </w:t>
      </w:r>
      <w:r w:rsidRPr="00B63F09">
        <w:rPr>
          <w:rStyle w:val="documentskillpaddedlinenth-last-child1"/>
          <w:rFonts w:asciiTheme="majorHAnsi" w:eastAsia="Open Sans" w:hAnsiTheme="majorHAnsi" w:cstheme="majorHAnsi"/>
          <w:color w:val="020303"/>
        </w:rPr>
        <w:t>SOAP Ui, GEMS, Splunk.</w:t>
      </w:r>
    </w:p>
    <w:p w14:paraId="38F1E931" w14:textId="0131A579" w:rsidR="00597BF9" w:rsidRPr="00B63F09" w:rsidRDefault="00597BF9" w:rsidP="0027689F">
      <w:pPr>
        <w:spacing w:after="0"/>
        <w:ind w:left="360" w:hanging="360"/>
        <w:jc w:val="both"/>
        <w:rPr>
          <w:rStyle w:val="documentskillpaddedlinenth-last-child1"/>
          <w:rFonts w:asciiTheme="majorHAnsi" w:eastAsia="Open Sans" w:hAnsiTheme="majorHAnsi" w:cstheme="majorHAnsi"/>
          <w:color w:val="020303"/>
        </w:rPr>
      </w:pPr>
      <w:r>
        <w:rPr>
          <w:rStyle w:val="Strong1"/>
          <w:rFonts w:asciiTheme="majorHAnsi" w:eastAsia="Open Sans" w:hAnsiTheme="majorHAnsi" w:cstheme="majorHAnsi"/>
          <w:b/>
          <w:bCs/>
          <w:color w:val="020303"/>
        </w:rPr>
        <w:t>Other Tools</w:t>
      </w:r>
      <w:r w:rsidRPr="00597BF9">
        <w:rPr>
          <w:rStyle w:val="documentskillpaddedlinenth-last-child1"/>
        </w:rPr>
        <w:t>:</w:t>
      </w:r>
      <w:r w:rsidR="006228DC">
        <w:rPr>
          <w:rStyle w:val="documentskillpaddedlinenth-last-child1"/>
        </w:rPr>
        <w:t xml:space="preserve">                           </w:t>
      </w:r>
      <w:r w:rsidR="004E4F2D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 </w:t>
      </w:r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ELK, Git hub/Lab, Jenkins, </w:t>
      </w:r>
      <w:proofErr w:type="spellStart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>Gitlab,Radar</w:t>
      </w:r>
      <w:proofErr w:type="spellEnd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, Apache KAFKA Admin,  Nexus, </w:t>
      </w:r>
      <w:proofErr w:type="spellStart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>Portainer</w:t>
      </w:r>
      <w:proofErr w:type="spellEnd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, </w:t>
      </w:r>
      <w:r w:rsid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 xml:space="preserve">      </w:t>
      </w:r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>OpenShift container, AWS Admin, Azure Admin, Windows Admin ,</w:t>
      </w:r>
      <w:proofErr w:type="spellStart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>Njams</w:t>
      </w:r>
      <w:proofErr w:type="spellEnd"/>
      <w:r w:rsidR="00444DCC" w:rsidRPr="00444DCC">
        <w:rPr>
          <w:rStyle w:val="documentskillpaddedlinenth-last-child1"/>
          <w:rFonts w:asciiTheme="majorHAnsi" w:eastAsia="Open Sans" w:hAnsiTheme="majorHAnsi" w:cstheme="majorHAnsi"/>
          <w:color w:val="020303"/>
        </w:rPr>
        <w:t>, SAP PI &amp; CPI.</w:t>
      </w:r>
    </w:p>
    <w:p w14:paraId="058F49B5" w14:textId="77777777" w:rsidR="0027689F" w:rsidRPr="00B63F09" w:rsidRDefault="0027689F" w:rsidP="0027689F">
      <w:pPr>
        <w:spacing w:after="0"/>
        <w:ind w:left="360" w:hanging="360"/>
        <w:jc w:val="both"/>
        <w:rPr>
          <w:rStyle w:val="documentheading"/>
          <w:rFonts w:cstheme="majorHAnsi"/>
        </w:rPr>
      </w:pPr>
    </w:p>
    <w:p w14:paraId="650B4AF7" w14:textId="77777777" w:rsidR="0027689F" w:rsidRDefault="0027689F" w:rsidP="0027689F">
      <w:pPr>
        <w:pStyle w:val="documentsectiontitle"/>
        <w:ind w:right="120"/>
        <w:jc w:val="both"/>
        <w:rPr>
          <w:rStyle w:val="documentheading"/>
          <w:rFonts w:cstheme="majorHAnsi"/>
          <w:sz w:val="22"/>
          <w:szCs w:val="22"/>
          <w:u w:val="single"/>
        </w:rPr>
      </w:pPr>
    </w:p>
    <w:p w14:paraId="7D47D7FE" w14:textId="77777777" w:rsidR="0027689F" w:rsidRPr="004334AA" w:rsidRDefault="0027689F" w:rsidP="0027689F">
      <w:pPr>
        <w:pStyle w:val="documentsectiontitle"/>
        <w:ind w:right="120"/>
        <w:jc w:val="both"/>
        <w:rPr>
          <w:rStyle w:val="documentheading"/>
          <w:rFonts w:cstheme="majorHAnsi"/>
          <w:sz w:val="22"/>
          <w:szCs w:val="22"/>
          <w:u w:val="single"/>
        </w:rPr>
      </w:pPr>
      <w:r w:rsidRPr="004334AA">
        <w:rPr>
          <w:rStyle w:val="documentheading"/>
          <w:rFonts w:cstheme="majorHAnsi"/>
          <w:sz w:val="22"/>
          <w:szCs w:val="22"/>
          <w:u w:val="single"/>
        </w:rPr>
        <w:t>Education</w:t>
      </w:r>
    </w:p>
    <w:p w14:paraId="48362B8D" w14:textId="38159516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 w:rsidRPr="00B63F09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Visvesvaraya Technological University</w:t>
      </w:r>
      <w:r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, India</w:t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 xml:space="preserve"> </w:t>
      </w:r>
      <w:r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 xml:space="preserve">- </w:t>
      </w:r>
      <w:r w:rsidRPr="00B63F09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Bachelor of Engineering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, </w:t>
      </w:r>
    </w:p>
    <w:p w14:paraId="613198DC" w14:textId="77777777" w:rsidR="0027689F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</w:p>
    <w:p w14:paraId="46C22B8E" w14:textId="77777777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</w:p>
    <w:p w14:paraId="220DB530" w14:textId="77777777" w:rsidR="0027689F" w:rsidRPr="004334AA" w:rsidRDefault="0027689F" w:rsidP="0027689F">
      <w:pPr>
        <w:pStyle w:val="documentsectiontitle"/>
        <w:ind w:right="120"/>
        <w:jc w:val="both"/>
        <w:rPr>
          <w:rStyle w:val="documentheading"/>
          <w:rFonts w:cstheme="majorHAnsi"/>
          <w:sz w:val="22"/>
          <w:szCs w:val="22"/>
          <w:u w:val="single"/>
        </w:rPr>
      </w:pPr>
      <w:r w:rsidRPr="004334AA">
        <w:rPr>
          <w:rStyle w:val="documentheading"/>
          <w:rFonts w:cstheme="majorHAnsi"/>
          <w:sz w:val="22"/>
          <w:szCs w:val="22"/>
          <w:u w:val="single"/>
        </w:rPr>
        <w:t>Work History</w:t>
      </w:r>
    </w:p>
    <w:p w14:paraId="02ECBAAC" w14:textId="77777777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documentheading"/>
          <w:rFonts w:eastAsiaTheme="majorEastAsia" w:cstheme="majorHAnsi"/>
          <w:sz w:val="22"/>
          <w:szCs w:val="22"/>
        </w:rPr>
      </w:pPr>
    </w:p>
    <w:p w14:paraId="4EC20FDB" w14:textId="23BC6B1C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</w:pPr>
      <w:r w:rsidRPr="00B63F09"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 xml:space="preserve">Senior </w:t>
      </w:r>
      <w:r w:rsidR="00847B9D"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>Associate</w:t>
      </w:r>
      <w:r w:rsidRPr="00B63F09"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 xml:space="preserve"> </w:t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B63F09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0</w:t>
      </w:r>
      <w:r w:rsidR="00651275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6</w:t>
      </w:r>
      <w:r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/202</w:t>
      </w:r>
      <w:r w:rsidR="00651275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4</w:t>
      </w:r>
      <w:r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 to Current</w:t>
      </w:r>
    </w:p>
    <w:p w14:paraId="78226BCC" w14:textId="65122E18" w:rsidR="00481BAD" w:rsidRDefault="00481BAD" w:rsidP="00481BAD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Cognizant Technologies Solutions</w:t>
      </w:r>
      <w:r w:rsidR="00C33DD3">
        <w:rPr>
          <w:rStyle w:val="span"/>
          <w:rFonts w:eastAsia="Open Sans" w:cstheme="majorHAnsi"/>
          <w:color w:val="020303"/>
          <w:sz w:val="22"/>
          <w:szCs w:val="22"/>
        </w:rPr>
        <w:t>.</w:t>
      </w:r>
      <w:r>
        <w:rPr>
          <w:rStyle w:val="span"/>
          <w:rFonts w:eastAsia="Open Sans" w:cstheme="majorHAnsi"/>
          <w:color w:val="020303"/>
          <w:sz w:val="22"/>
          <w:szCs w:val="22"/>
        </w:rPr>
        <w:t xml:space="preserve"> </w:t>
      </w:r>
    </w:p>
    <w:p w14:paraId="0F1D61D7" w14:textId="5A08F7A5" w:rsidR="00D61198" w:rsidRPr="00B63F09" w:rsidRDefault="00D61198" w:rsidP="00481BAD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Client</w:t>
      </w:r>
      <w:r w:rsidRPr="00D61198">
        <w:rPr>
          <w:rStyle w:val="span"/>
          <w:rFonts w:eastAsia="Open Sans"/>
        </w:rPr>
        <w:t>:</w:t>
      </w:r>
      <w:r>
        <w:rPr>
          <w:rStyle w:val="span"/>
          <w:rFonts w:eastAsia="Open Sans" w:cstheme="majorHAnsi"/>
          <w:color w:val="020303"/>
          <w:sz w:val="22"/>
          <w:szCs w:val="22"/>
        </w:rPr>
        <w:t xml:space="preserve"> Sanofi</w:t>
      </w:r>
    </w:p>
    <w:p w14:paraId="05E72752" w14:textId="0B9B288C" w:rsidR="0027689F" w:rsidRPr="00B63F09" w:rsidRDefault="00651275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b/>
          <w:bCs/>
          <w:color w:val="020303"/>
          <w:sz w:val="22"/>
          <w:szCs w:val="22"/>
        </w:rPr>
      </w:pPr>
      <w:r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Framingham</w:t>
      </w:r>
      <w:r w:rsidR="0027689F" w:rsidRPr="00B63F09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, </w:t>
      </w:r>
      <w:r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M</w:t>
      </w:r>
      <w:r w:rsidR="0027689F" w:rsidRPr="00B63F09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A</w:t>
      </w:r>
    </w:p>
    <w:p w14:paraId="7DD83AE0" w14:textId="7761CC5A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Excellent understanding of project issues, ability to work independently or as a part of a team and</w:t>
      </w:r>
    </w:p>
    <w:p w14:paraId="6B579A22" w14:textId="06C3940F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Involved in RFB(Request for Bid) projects for Tibco infra related activities.</w:t>
      </w:r>
    </w:p>
    <w:p w14:paraId="1AC106CF" w14:textId="4906E0A1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Handling the meetings with Business line team for translating business requirements into functional specifications.</w:t>
      </w:r>
    </w:p>
    <w:p w14:paraId="7A2F01CC" w14:textId="7EEE543C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Have managed the Lead role as coordinating with multiple systems as middleware point of contact.</w:t>
      </w:r>
    </w:p>
    <w:p w14:paraId="7864DDB3" w14:textId="7F2708A4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Involved in requirement gathering and in design phase meetings.</w:t>
      </w:r>
    </w:p>
    <w:p w14:paraId="509A2020" w14:textId="27D7B482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lastRenderedPageBreak/>
        <w:t>Performance tuning, troubleshooting, Software installation, upgrade and post installation configuration, prepare monitoring steps, User management in TCI.</w:t>
      </w:r>
    </w:p>
    <w:p w14:paraId="43CF4E75" w14:textId="158A3FEA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Involved in monitoring and configuring the queues/Topics &amp; creation/Deletion and assigning the roles in TCM,TIBCO . Deploy Manage and Maintain Cloud infrastructure on AWS and Azure.</w:t>
      </w:r>
    </w:p>
    <w:p w14:paraId="0301A863" w14:textId="0CB17C75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Implement best practices for scalability, performance and security.</w:t>
      </w:r>
    </w:p>
    <w:p w14:paraId="71A5952F" w14:textId="754C400F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 xml:space="preserve">Monitor cloud systems and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trouble shooting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issues.</w:t>
      </w:r>
    </w:p>
    <w:p w14:paraId="78592741" w14:textId="57FCB1D8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Work with Networking, security groups and IAM roles.</w:t>
      </w:r>
    </w:p>
    <w:p w14:paraId="0F43F136" w14:textId="652ECAC1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Systems maintenance and L3 Support in 24*7 model and providing weekend on call support.</w:t>
      </w:r>
    </w:p>
    <w:p w14:paraId="3C895D30" w14:textId="645CF50E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 xml:space="preserve">Involved in creating of TIBCO Hawk rules and EMS administration activities like creating/deleting queues,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topics,user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monitoring destinations and store files and compact those.</w:t>
      </w:r>
    </w:p>
    <w:p w14:paraId="7CC8D998" w14:textId="61E5EB91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Managed in resolving tickets as per Incident, Change, Problem management processes.</w:t>
      </w:r>
    </w:p>
    <w:p w14:paraId="40509048" w14:textId="0DB4D233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Handling CAB meeting to get the CRQ approval and implementing by co originating with multiple teams.</w:t>
      </w:r>
    </w:p>
    <w:p w14:paraId="6DBC01EE" w14:textId="68F395F8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 xml:space="preserve">Involved and managing multi weekend activities like OS patching, NAS migration, Certificate Migration ,SOX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etc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as a part of activity.</w:t>
      </w:r>
    </w:p>
    <w:p w14:paraId="60A2F741" w14:textId="53F7097D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 xml:space="preserve">Involved in Building/Recreating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Appspace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and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Appnode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depending upon the requirement in TEA.</w:t>
      </w:r>
    </w:p>
    <w:p w14:paraId="66F452C0" w14:textId="2EC3B2D5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Managing in raising a case and working with vendor(TIBCO) support for issues.</w:t>
      </w:r>
    </w:p>
    <w:p w14:paraId="46177D4C" w14:textId="1DDB9DB6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Involved in creating &amp; monitoring Kafka clusters and services like Broker, Zookeeper.</w:t>
      </w:r>
    </w:p>
    <w:p w14:paraId="0E2E9585" w14:textId="1FF90741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Install and configure all required SAP database servers and application servers.</w:t>
      </w:r>
    </w:p>
    <w:p w14:paraId="2C2AB8AE" w14:textId="76863AD1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Manage SAP users, authorizations, and profiles</w:t>
      </w:r>
    </w:p>
    <w:p w14:paraId="7DFBA8E0" w14:textId="78EF8160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Requirements gathering, Analysis, Architectural design, capacity management migration plan, Fine tuning the systems for performance and maintenance.</w:t>
      </w:r>
    </w:p>
    <w:p w14:paraId="3A8A8606" w14:textId="089C80D9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proofErr w:type="spellStart"/>
      <w:r w:rsidRPr="00A13761">
        <w:rPr>
          <w:rStyle w:val="parentContainersectiontablesectionbody"/>
          <w:rFonts w:asciiTheme="majorHAnsi" w:hAnsiTheme="majorHAnsi"/>
        </w:rPr>
        <w:t>Install,configure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and maintain windows server operating systems as a part of windows server administrator</w:t>
      </w:r>
    </w:p>
    <w:p w14:paraId="6F445657" w14:textId="7F5E930C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Monitoring server health, performance and resource utilization using task manager, performance monitor for windows server.</w:t>
      </w:r>
    </w:p>
    <w:p w14:paraId="2BB1305B" w14:textId="2225B1FA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Monitoring server health, performance and resource utilization for Unix/Linux server</w:t>
      </w:r>
    </w:p>
    <w:p w14:paraId="4798EA80" w14:textId="22453F9A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 xml:space="preserve">Manage and Maintain the Active Directory(AD) including </w:t>
      </w:r>
      <w:proofErr w:type="spellStart"/>
      <w:r w:rsidRPr="00A13761">
        <w:rPr>
          <w:rStyle w:val="parentContainersectiontablesectionbody"/>
          <w:rFonts w:asciiTheme="majorHAnsi" w:hAnsiTheme="majorHAnsi"/>
        </w:rPr>
        <w:t>th</w:t>
      </w:r>
      <w:proofErr w:type="spellEnd"/>
      <w:r w:rsidRPr="00A13761">
        <w:rPr>
          <w:rStyle w:val="parentContainersectiontablesectionbody"/>
          <w:rFonts w:asciiTheme="majorHAnsi" w:hAnsiTheme="majorHAnsi"/>
        </w:rPr>
        <w:t xml:space="preserve"> user accounts, groups, organizational units and group policies.</w:t>
      </w:r>
    </w:p>
    <w:p w14:paraId="5069095D" w14:textId="50485A3E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Implement and manage AD replication and ensure it is functioning properly as a part of windows administer.</w:t>
      </w:r>
    </w:p>
    <w:p w14:paraId="68991EF5" w14:textId="538AED4B" w:rsidR="00C16DA9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Diagnose and resolve server related issues for both Unix/Linux &amp; windows servers.</w:t>
      </w:r>
    </w:p>
    <w:p w14:paraId="7D91E9C7" w14:textId="050DA4BA" w:rsidR="0027689F" w:rsidRPr="00A13761" w:rsidRDefault="00C16DA9" w:rsidP="00A13761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eastAsia="Open Sans" w:hAnsiTheme="majorHAnsi"/>
        </w:rPr>
      </w:pPr>
      <w:r w:rsidRPr="00A13761">
        <w:rPr>
          <w:rStyle w:val="parentContainersectiontablesectionbody"/>
          <w:rFonts w:asciiTheme="majorHAnsi" w:hAnsiTheme="majorHAnsi"/>
        </w:rPr>
        <w:t>Work with other IT teams to resolve issues related to network connectivity or the application performance.</w:t>
      </w:r>
    </w:p>
    <w:p w14:paraId="61C275D8" w14:textId="77777777" w:rsidR="0027689F" w:rsidRDefault="0027689F" w:rsidP="0027689F">
      <w:pPr>
        <w:pStyle w:val="documentullinth-child1"/>
        <w:spacing w:line="280" w:lineRule="atLeast"/>
        <w:ind w:right="80"/>
        <w:jc w:val="both"/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</w:pPr>
    </w:p>
    <w:p w14:paraId="7C2FD7BA" w14:textId="77777777" w:rsidR="0027689F" w:rsidRDefault="0027689F" w:rsidP="0027689F">
      <w:pPr>
        <w:pStyle w:val="documentullinth-child1"/>
        <w:spacing w:line="280" w:lineRule="atLeast"/>
        <w:ind w:right="80"/>
        <w:jc w:val="both"/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</w:pPr>
    </w:p>
    <w:p w14:paraId="5273E8DD" w14:textId="77777777" w:rsidR="0027689F" w:rsidRDefault="0027689F" w:rsidP="0027689F">
      <w:pPr>
        <w:pStyle w:val="documentullinth-child1"/>
        <w:spacing w:line="280" w:lineRule="atLeast"/>
        <w:ind w:right="80"/>
        <w:jc w:val="both"/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</w:pPr>
    </w:p>
    <w:p w14:paraId="43B94E83" w14:textId="77777777" w:rsidR="0027689F" w:rsidRDefault="0027689F" w:rsidP="0027689F">
      <w:pPr>
        <w:pStyle w:val="documentullinth-child1"/>
        <w:spacing w:line="280" w:lineRule="atLeast"/>
        <w:ind w:right="80"/>
        <w:jc w:val="both"/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</w:pPr>
    </w:p>
    <w:p w14:paraId="3705C478" w14:textId="2782F812" w:rsidR="0027689F" w:rsidRPr="00C7791E" w:rsidRDefault="00C7586A" w:rsidP="0027689F">
      <w:pPr>
        <w:pStyle w:val="documentullinth-child1"/>
        <w:spacing w:line="280" w:lineRule="atLeast"/>
        <w:ind w:right="80"/>
        <w:jc w:val="both"/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>Senior Associate</w:t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C7791E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0</w:t>
      </w:r>
      <w:r w:rsidR="00101065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1</w:t>
      </w:r>
      <w:r w:rsidR="0027689F" w:rsidRPr="00C7791E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/20</w:t>
      </w:r>
      <w:r w:rsidR="00101065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22</w:t>
      </w:r>
      <w:r w:rsidR="0027689F" w:rsidRPr="00C7791E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 to </w:t>
      </w:r>
      <w:r w:rsidR="000A766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06</w:t>
      </w:r>
      <w:r w:rsidR="0027689F" w:rsidRPr="00C7791E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/202</w:t>
      </w:r>
      <w:r w:rsidR="000A766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4</w:t>
      </w:r>
      <w:r w:rsidR="0027689F" w:rsidRPr="00C7791E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 </w:t>
      </w:r>
    </w:p>
    <w:p w14:paraId="734EF101" w14:textId="0F577D20" w:rsidR="0027689F" w:rsidRPr="00B63F09" w:rsidRDefault="00253C56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 xml:space="preserve">Cognizant Technologies </w:t>
      </w:r>
      <w:r w:rsidR="004F69A3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Solutions</w:t>
      </w:r>
      <w:r w:rsidR="0027689F" w:rsidRPr="00B63F09">
        <w:rPr>
          <w:rStyle w:val="span"/>
          <w:rFonts w:eastAsia="Open Sans" w:cstheme="majorHAnsi"/>
          <w:color w:val="020303"/>
          <w:sz w:val="22"/>
          <w:szCs w:val="22"/>
        </w:rPr>
        <w:t>,</w:t>
      </w:r>
      <w:r w:rsidR="004F69A3">
        <w:rPr>
          <w:rStyle w:val="span"/>
          <w:rFonts w:eastAsia="Open Sans" w:cstheme="majorHAnsi"/>
          <w:color w:val="020303"/>
          <w:sz w:val="22"/>
          <w:szCs w:val="22"/>
        </w:rPr>
        <w:t xml:space="preserve"> IND</w:t>
      </w:r>
      <w:r w:rsidR="0027689F"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 </w:t>
      </w:r>
    </w:p>
    <w:p w14:paraId="3680A328" w14:textId="0A1DA793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</w:pP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Client: </w:t>
      </w:r>
      <w:r w:rsidR="00C33DD3">
        <w:rPr>
          <w:rStyle w:val="span"/>
          <w:rFonts w:eastAsia="Open Sans" w:cstheme="majorHAnsi"/>
          <w:color w:val="020303"/>
          <w:sz w:val="22"/>
          <w:szCs w:val="22"/>
        </w:rPr>
        <w:t>Sanofi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 -</w:t>
      </w:r>
      <w:r w:rsidR="00D61198">
        <w:rPr>
          <w:rStyle w:val="span"/>
          <w:rFonts w:eastAsia="Open Sans" w:cstheme="majorHAnsi"/>
          <w:color w:val="020303"/>
          <w:sz w:val="22"/>
          <w:szCs w:val="22"/>
        </w:rPr>
        <w:t>Bangalore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, </w:t>
      </w:r>
      <w:r w:rsidR="00D61198">
        <w:rPr>
          <w:rStyle w:val="span"/>
          <w:rFonts w:eastAsia="Open Sans" w:cstheme="majorHAnsi"/>
          <w:color w:val="020303"/>
          <w:sz w:val="22"/>
          <w:szCs w:val="22"/>
        </w:rPr>
        <w:t>India</w:t>
      </w:r>
    </w:p>
    <w:p w14:paraId="06F7EC9F" w14:textId="3B3DFBAA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Translate business and technical requirements into integration implementation.</w:t>
      </w:r>
    </w:p>
    <w:p w14:paraId="703D5345" w14:textId="30139F05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lastRenderedPageBreak/>
        <w:t>Provide technical guidance on requirements and design elements during planning phase with project teams</w:t>
      </w:r>
    </w:p>
    <w:p w14:paraId="7BB07127" w14:textId="4CE2D561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Involved in Installing and Configuring of, TIBCO suite of products like, TIBCO Active-Matrix Business Works 6.x, Business works 5.x &amp; Tibco admin/TEA setup .</w:t>
      </w:r>
    </w:p>
    <w:p w14:paraId="3AF1E55F" w14:textId="4792E7F8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Experience in deployment and monitoring of TIBCO projects and troubleshooting errors.</w:t>
      </w:r>
    </w:p>
    <w:p w14:paraId="6CF93F42" w14:textId="6842DD69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Managing CAB meeting to get the CRQ approval and implementing by co ordinating with multiple technical teams.</w:t>
      </w:r>
    </w:p>
    <w:p w14:paraId="30FCA756" w14:textId="4FC2B690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As a TIBCO admin, involved in supporting and leading the weekend activities like, NAS migration, certificate Migration, firmware upgrade, OS patching, SOX, DG migration, DR etc.</w:t>
      </w:r>
    </w:p>
    <w:p w14:paraId="67AC587E" w14:textId="3DD9BDD2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Knowledge on configuring persistence modes, TEA and BW agents.</w:t>
      </w:r>
    </w:p>
    <w:p w14:paraId="59CBDA33" w14:textId="63B8DCEE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Experienced in TIBCO Software installation and upgrade of TIBCO products in Linux/UNIX/Windows servers.</w:t>
      </w:r>
    </w:p>
    <w:p w14:paraId="7C7EBD1A" w14:textId="1F4A8D50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Hands on experience in setup TIBCO in completely new environment (staging) and deploy the Applications.</w:t>
      </w:r>
    </w:p>
    <w:p w14:paraId="252981D6" w14:textId="6D1196D6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Experience in TIBCO EMS/JMS – installing the EMS, creating Queues, Topics, User's and Roles &amp; configuring various EMS options.</w:t>
      </w:r>
    </w:p>
    <w:p w14:paraId="4466BE17" w14:textId="301C7145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Experience in deployment and monitoring of TIBCO projects and troubleshooting errors.</w:t>
      </w:r>
    </w:p>
    <w:p w14:paraId="34975FE8" w14:textId="77EB258C" w:rsidR="00671595" w:rsidRPr="00D37464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>Good Experience using Apache Kafka, integrated with Tibco and communicated with multiple systems.</w:t>
      </w:r>
    </w:p>
    <w:p w14:paraId="504B8D6F" w14:textId="5B89B6F0" w:rsidR="0027689F" w:rsidRDefault="00671595" w:rsidP="00D37464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D37464">
        <w:rPr>
          <w:rStyle w:val="parentContainersectiontablesectionbody"/>
          <w:rFonts w:asciiTheme="majorHAnsi" w:hAnsiTheme="majorHAnsi"/>
        </w:rPr>
        <w:t xml:space="preserve">Basic knowledge on other tools like </w:t>
      </w:r>
      <w:proofErr w:type="spellStart"/>
      <w:r w:rsidRPr="00D37464">
        <w:rPr>
          <w:rStyle w:val="parentContainersectiontablesectionbody"/>
          <w:rFonts w:asciiTheme="majorHAnsi" w:hAnsiTheme="majorHAnsi"/>
        </w:rPr>
        <w:t>Njams</w:t>
      </w:r>
      <w:proofErr w:type="spellEnd"/>
      <w:r w:rsidRPr="00D37464">
        <w:rPr>
          <w:rStyle w:val="parentContainersectiontablesectionbody"/>
          <w:rFonts w:asciiTheme="majorHAnsi" w:hAnsiTheme="majorHAnsi"/>
        </w:rPr>
        <w:t xml:space="preserve">, TIBCO MDM, SAP PI, </w:t>
      </w:r>
      <w:proofErr w:type="spellStart"/>
      <w:r w:rsidRPr="00D37464">
        <w:rPr>
          <w:rStyle w:val="parentContainersectiontablesectionbody"/>
          <w:rFonts w:asciiTheme="majorHAnsi" w:hAnsiTheme="majorHAnsi"/>
        </w:rPr>
        <w:t>Jenkins,GIT,AWS</w:t>
      </w:r>
      <w:proofErr w:type="spellEnd"/>
      <w:r w:rsidRPr="00D37464">
        <w:rPr>
          <w:rStyle w:val="parentContainersectiontablesectionbody"/>
          <w:rFonts w:asciiTheme="majorHAnsi" w:hAnsiTheme="majorHAnsi"/>
        </w:rPr>
        <w:t xml:space="preserve"> admin, Rabbit MQ, Apache Kafka, </w:t>
      </w:r>
      <w:proofErr w:type="spellStart"/>
      <w:r w:rsidRPr="00D37464">
        <w:rPr>
          <w:rStyle w:val="parentContainersectiontablesectionbody"/>
          <w:rFonts w:asciiTheme="majorHAnsi" w:hAnsiTheme="majorHAnsi"/>
        </w:rPr>
        <w:t>Portainer</w:t>
      </w:r>
      <w:proofErr w:type="spellEnd"/>
      <w:r w:rsidRPr="00D37464">
        <w:rPr>
          <w:rStyle w:val="parentContainersectiontablesectionbody"/>
          <w:rFonts w:asciiTheme="majorHAnsi" w:hAnsiTheme="majorHAnsi"/>
        </w:rPr>
        <w:t>, Nexus, ELK(</w:t>
      </w:r>
      <w:proofErr w:type="spellStart"/>
      <w:r w:rsidRPr="00D37464">
        <w:rPr>
          <w:rStyle w:val="parentContainersectiontablesectionbody"/>
          <w:rFonts w:asciiTheme="majorHAnsi" w:hAnsiTheme="majorHAnsi"/>
        </w:rPr>
        <w:t>Elasticsearch,Logstash,Kibana</w:t>
      </w:r>
      <w:proofErr w:type="spellEnd"/>
      <w:r w:rsidRPr="00D37464">
        <w:rPr>
          <w:rStyle w:val="parentContainersectiontablesectionbody"/>
          <w:rFonts w:asciiTheme="majorHAnsi" w:hAnsiTheme="majorHAnsi"/>
        </w:rPr>
        <w:t>).</w:t>
      </w:r>
    </w:p>
    <w:p w14:paraId="7F159269" w14:textId="77777777" w:rsidR="00D37464" w:rsidRDefault="00D37464" w:rsidP="00D37464">
      <w:pPr>
        <w:pStyle w:val="p"/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</w:p>
    <w:p w14:paraId="5A34E133" w14:textId="77777777" w:rsidR="00D37464" w:rsidRPr="00D37464" w:rsidRDefault="00D37464" w:rsidP="00D37464">
      <w:pPr>
        <w:pStyle w:val="p"/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</w:p>
    <w:p w14:paraId="7D7DB8FB" w14:textId="021A6CC7" w:rsidR="0027689F" w:rsidRPr="00B63F09" w:rsidRDefault="00382CAB" w:rsidP="0027689F">
      <w:pPr>
        <w:pStyle w:val="divdocumentulli"/>
        <w:spacing w:line="280" w:lineRule="atLeast"/>
        <w:ind w:right="80"/>
        <w:jc w:val="both"/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</w:pPr>
      <w:r w:rsidRPr="00382CAB"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>CLOUD OPERATIONS SR ENGINEER ANALYST</w:t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1</w:t>
      </w:r>
      <w:r w:rsidR="001E563A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0</w:t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/2016 to </w:t>
      </w:r>
      <w:r w:rsidR="0052467A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12</w:t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/20</w:t>
      </w:r>
      <w:r w:rsidR="0072509F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21</w:t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 </w:t>
      </w:r>
    </w:p>
    <w:p w14:paraId="5B2E7755" w14:textId="300774ED" w:rsidR="0027689F" w:rsidRPr="00B63F09" w:rsidRDefault="00283A6A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Accenture Technology Solutions</w:t>
      </w:r>
      <w:r w:rsidR="0027689F" w:rsidRPr="00B63F09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 xml:space="preserve"> (</w:t>
      </w:r>
      <w:r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IND</w:t>
      </w:r>
      <w:r w:rsidR="0027689F" w:rsidRPr="00B63F09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)</w:t>
      </w:r>
      <w:r w:rsidR="0027689F"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, </w:t>
      </w:r>
    </w:p>
    <w:p w14:paraId="20A4E55A" w14:textId="51718924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Client: </w:t>
      </w:r>
      <w:r w:rsidR="00283A6A">
        <w:rPr>
          <w:rStyle w:val="span"/>
          <w:rFonts w:eastAsia="Open Sans" w:cstheme="majorHAnsi"/>
          <w:color w:val="020303"/>
          <w:sz w:val="22"/>
          <w:szCs w:val="22"/>
        </w:rPr>
        <w:t>Sanofi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 </w:t>
      </w:r>
    </w:p>
    <w:p w14:paraId="29FBD566" w14:textId="2817025B" w:rsidR="009F6F80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Monitored employee performance to keep projects on task.</w:t>
      </w:r>
    </w:p>
    <w:p w14:paraId="3D367A3A" w14:textId="52EF9332" w:rsidR="009F6F80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Determined equipment failure root cause and implemented solutions.</w:t>
      </w:r>
    </w:p>
    <w:p w14:paraId="6DFBEA8B" w14:textId="24137927" w:rsidR="009F6F80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Led cross-functional team for successful completion of multiple large-scale projects, ensuring timely delivery within budget constraints.</w:t>
      </w:r>
    </w:p>
    <w:p w14:paraId="7461D0C7" w14:textId="30FCD3BF" w:rsidR="009F6F80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Controlled project costs by approving expenditures.</w:t>
      </w:r>
    </w:p>
    <w:p w14:paraId="67934CEA" w14:textId="101627D0" w:rsidR="009F6F80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Requirements gathering, Analysis, Architectural design, capacity management migration plan, Fine tuning the systems for performance and maintenance.</w:t>
      </w:r>
    </w:p>
    <w:p w14:paraId="76D06863" w14:textId="15C5EB16" w:rsidR="0027689F" w:rsidRPr="009F6F80" w:rsidRDefault="009F6F80" w:rsidP="009F6F80">
      <w:pPr>
        <w:pStyle w:val="p"/>
        <w:numPr>
          <w:ilvl w:val="0"/>
          <w:numId w:val="1"/>
        </w:numPr>
        <w:spacing w:line="280" w:lineRule="atLeast"/>
        <w:ind w:left="360" w:right="80"/>
        <w:jc w:val="both"/>
        <w:rPr>
          <w:rStyle w:val="parentContainersectiontablesectionbody"/>
          <w:rFonts w:asciiTheme="majorHAnsi" w:hAnsiTheme="majorHAnsi"/>
        </w:rPr>
      </w:pPr>
      <w:r w:rsidRPr="009F6F80">
        <w:rPr>
          <w:rStyle w:val="parentContainersectiontablesectionbody"/>
          <w:rFonts w:asciiTheme="majorHAnsi" w:hAnsiTheme="majorHAnsi"/>
        </w:rPr>
        <w:t>Supporting the technologies for TIBCO BW 5.X,6.X BWCE ADMIN, HAWK,TEA TIBCO BW,SAP PI/PO, TIBCO MDM, Windows server admin.</w:t>
      </w:r>
    </w:p>
    <w:p w14:paraId="54B228E5" w14:textId="77777777" w:rsidR="009F6F80" w:rsidRDefault="009F6F80" w:rsidP="009F6F80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</w:p>
    <w:p w14:paraId="5BF06096" w14:textId="77777777" w:rsidR="009F6F80" w:rsidRPr="00B63F09" w:rsidRDefault="009F6F80" w:rsidP="009F6F80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</w:p>
    <w:p w14:paraId="34419C98" w14:textId="62A90549" w:rsidR="0027689F" w:rsidRPr="00B63F09" w:rsidRDefault="00C74A5E" w:rsidP="0027689F">
      <w:pPr>
        <w:pStyle w:val="documentdispBlk"/>
        <w:spacing w:line="280" w:lineRule="atLeast"/>
        <w:ind w:left="360" w:right="80" w:hanging="360"/>
        <w:jc w:val="both"/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</w:pPr>
      <w:r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>Infra</w:t>
      </w:r>
      <w:r w:rsidR="0027689F" w:rsidRPr="00B63F09"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  <w:t xml:space="preserve"> Engineer</w:t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>
        <w:rPr>
          <w:rStyle w:val="parentContainersectiontablesectionbody"/>
          <w:rFonts w:asciiTheme="majorHAnsi" w:eastAsia="Open Sans" w:hAnsiTheme="majorHAnsi" w:cstheme="majorHAnsi"/>
          <w:color w:val="020303"/>
          <w:sz w:val="22"/>
          <w:szCs w:val="22"/>
        </w:rPr>
        <w:tab/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11/2014 to </w:t>
      </w:r>
      <w:r w:rsidR="002622B8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>06</w:t>
      </w:r>
      <w:r w:rsidR="0027689F" w:rsidRPr="008A7FA3">
        <w:rPr>
          <w:rStyle w:val="span"/>
          <w:rFonts w:eastAsia="Open Sans" w:cstheme="majorHAnsi"/>
          <w:b/>
          <w:bCs/>
          <w:color w:val="020303"/>
          <w:sz w:val="22"/>
          <w:szCs w:val="22"/>
        </w:rPr>
        <w:t xml:space="preserve">/2016 </w:t>
      </w:r>
    </w:p>
    <w:p w14:paraId="54214C28" w14:textId="77777777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 w:rsidRPr="00B63F09">
        <w:rPr>
          <w:rStyle w:val="documenttxtBold"/>
          <w:rFonts w:asciiTheme="majorHAnsi" w:eastAsia="Open Sans" w:hAnsiTheme="majorHAnsi" w:cstheme="majorHAnsi"/>
          <w:color w:val="020303"/>
          <w:sz w:val="22"/>
          <w:szCs w:val="22"/>
        </w:rPr>
        <w:t>Mphasis Corporation (INDIA)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, </w:t>
      </w:r>
    </w:p>
    <w:p w14:paraId="1C738BAD" w14:textId="165BF07F" w:rsidR="0027689F" w:rsidRPr="00B63F09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Client: </w:t>
      </w:r>
      <w:r w:rsidR="002072FA">
        <w:rPr>
          <w:rStyle w:val="span"/>
          <w:rFonts w:eastAsia="Open Sans" w:cstheme="majorHAnsi"/>
          <w:color w:val="020303"/>
          <w:sz w:val="22"/>
          <w:szCs w:val="22"/>
        </w:rPr>
        <w:t>Symantec</w:t>
      </w:r>
      <w:r w:rsidRPr="00B63F09">
        <w:rPr>
          <w:rStyle w:val="span"/>
          <w:rFonts w:eastAsia="Open Sans" w:cstheme="majorHAnsi"/>
          <w:color w:val="020303"/>
          <w:sz w:val="22"/>
          <w:szCs w:val="22"/>
        </w:rPr>
        <w:t xml:space="preserve"> - IN</w:t>
      </w:r>
      <w:r w:rsidR="002072FA">
        <w:rPr>
          <w:rStyle w:val="span"/>
          <w:rFonts w:eastAsia="Open Sans" w:cstheme="majorHAnsi"/>
          <w:color w:val="020303"/>
          <w:sz w:val="22"/>
          <w:szCs w:val="22"/>
        </w:rPr>
        <w:t>D</w:t>
      </w:r>
    </w:p>
    <w:p w14:paraId="3F368A4B" w14:textId="56205DBC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Requirement Gathering and providing the infra support.</w:t>
      </w:r>
    </w:p>
    <w:p w14:paraId="2A642EE6" w14:textId="75BBB139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Systems maintenance and Support in 24*7 model and providing weekend on call support.</w:t>
      </w:r>
    </w:p>
    <w:p w14:paraId="6067E440" w14:textId="329019BD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Worked on Hawk Rule bases monitoring the EAI interfaces, Alerts.</w:t>
      </w:r>
    </w:p>
    <w:p w14:paraId="0CAC5C05" w14:textId="512A4933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lastRenderedPageBreak/>
        <w:t>Building/Installation TIBCO environment with latest products.</w:t>
      </w:r>
    </w:p>
    <w:p w14:paraId="4B52ED74" w14:textId="6539603E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Involved in resolving the infrastructure issues in production and non-production environments.</w:t>
      </w:r>
    </w:p>
    <w:p w14:paraId="476C597A" w14:textId="32644A35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Involved in resolving the tickets as per Incident, Change, Problem management processes.</w:t>
      </w:r>
    </w:p>
    <w:p w14:paraId="22B16B19" w14:textId="57123B0E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Administration of TIBCO BW, HAWK, EMS, Administrator.</w:t>
      </w:r>
    </w:p>
    <w:p w14:paraId="0B666664" w14:textId="032107F7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Checking the health of servers, Deployed instance on daily in Tibco Admin.</w:t>
      </w:r>
    </w:p>
    <w:p w14:paraId="7272C8AA" w14:textId="6FE5E037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Monitoring and performing health check of components.</w:t>
      </w:r>
    </w:p>
    <w:p w14:paraId="388926C2" w14:textId="495DF419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Validate Applications by using Splunk logs and ELK.</w:t>
      </w:r>
    </w:p>
    <w:p w14:paraId="00A0A3D7" w14:textId="689C3354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Production support for Application deployment and Validate &amp; Support</w:t>
      </w:r>
    </w:p>
    <w:p w14:paraId="2DBA2DE6" w14:textId="4036D6B3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Coordinate with Client and other teams for further technical enhancements.</w:t>
      </w:r>
    </w:p>
    <w:p w14:paraId="5A7F8C46" w14:textId="6AF551CC" w:rsidR="001F44FC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>Involved in performing backups and restoring the components.</w:t>
      </w:r>
    </w:p>
    <w:p w14:paraId="50E9AF5F" w14:textId="732009FD" w:rsidR="0027689F" w:rsidRPr="001F44FC" w:rsidRDefault="001F44FC" w:rsidP="001F44FC">
      <w:pPr>
        <w:pStyle w:val="divdocumentulli"/>
        <w:numPr>
          <w:ilvl w:val="0"/>
          <w:numId w:val="4"/>
        </w:numPr>
        <w:spacing w:line="280" w:lineRule="atLeast"/>
        <w:ind w:right="80"/>
        <w:jc w:val="both"/>
        <w:rPr>
          <w:rStyle w:val="parentContainersectiontablesectionbody"/>
          <w:rFonts w:asciiTheme="majorHAnsi" w:hAnsiTheme="majorHAnsi"/>
        </w:rPr>
      </w:pPr>
      <w:r w:rsidRPr="001F44FC">
        <w:rPr>
          <w:rStyle w:val="parentContainersectiontablesectionbody"/>
          <w:rFonts w:asciiTheme="majorHAnsi" w:hAnsiTheme="majorHAnsi"/>
        </w:rPr>
        <w:t xml:space="preserve">Involved in performing the application/service restart during the activities like DR migration, NAS migration, OS Patching </w:t>
      </w:r>
      <w:proofErr w:type="spellStart"/>
      <w:r w:rsidRPr="001F44FC">
        <w:rPr>
          <w:rStyle w:val="parentContainersectiontablesectionbody"/>
          <w:rFonts w:asciiTheme="majorHAnsi" w:hAnsiTheme="majorHAnsi"/>
        </w:rPr>
        <w:t>etc.</w:t>
      </w:r>
      <w:r w:rsidR="0027689F" w:rsidRPr="001F44FC">
        <w:rPr>
          <w:rStyle w:val="parentContainersectiontablesectionbody"/>
          <w:rFonts w:asciiTheme="majorHAnsi" w:hAnsiTheme="majorHAnsi"/>
        </w:rPr>
        <w:t>Analyzing</w:t>
      </w:r>
      <w:proofErr w:type="spellEnd"/>
      <w:r w:rsidR="0027689F" w:rsidRPr="001F44FC">
        <w:rPr>
          <w:rStyle w:val="parentContainersectiontablesectionbody"/>
          <w:rFonts w:asciiTheme="majorHAnsi" w:hAnsiTheme="majorHAnsi"/>
        </w:rPr>
        <w:t xml:space="preserve"> and resolving the issues raised by the Testers.</w:t>
      </w:r>
    </w:p>
    <w:p w14:paraId="7E637FAA" w14:textId="77777777" w:rsidR="0027689F" w:rsidRPr="00B63F09" w:rsidRDefault="0027689F" w:rsidP="0027689F">
      <w:pPr>
        <w:pStyle w:val="divdocumentulli"/>
        <w:spacing w:line="280" w:lineRule="atLeast"/>
        <w:ind w:left="360" w:right="80" w:hanging="360"/>
        <w:jc w:val="both"/>
        <w:rPr>
          <w:rStyle w:val="span"/>
          <w:rFonts w:eastAsia="Open Sans" w:cstheme="majorHAnsi"/>
          <w:color w:val="020303"/>
          <w:sz w:val="22"/>
          <w:szCs w:val="22"/>
        </w:rPr>
      </w:pPr>
    </w:p>
    <w:p w14:paraId="4A259312" w14:textId="77777777" w:rsidR="0027689F" w:rsidRDefault="0027689F" w:rsidP="0027689F">
      <w:pPr>
        <w:pStyle w:val="documentdispBlk"/>
        <w:spacing w:line="280" w:lineRule="atLeast"/>
        <w:ind w:left="360" w:right="80" w:hanging="360"/>
        <w:jc w:val="both"/>
        <w:rPr>
          <w:rStyle w:val="documenttxtBold"/>
          <w:rFonts w:asciiTheme="majorHAnsi" w:eastAsia="Open Sans" w:hAnsiTheme="majorHAnsi" w:cstheme="majorHAnsi"/>
          <w:caps/>
          <w:color w:val="020303"/>
          <w:sz w:val="22"/>
          <w:szCs w:val="22"/>
        </w:rPr>
      </w:pPr>
    </w:p>
    <w:p w14:paraId="685DC6BB" w14:textId="53471359" w:rsidR="0014565E" w:rsidRDefault="00685384">
      <w:pPr>
        <w:rPr>
          <w:b/>
          <w:bCs/>
          <w:u w:val="single"/>
        </w:rPr>
      </w:pPr>
      <w:r w:rsidRPr="00685384">
        <w:rPr>
          <w:b/>
          <w:bCs/>
          <w:u w:val="single"/>
        </w:rPr>
        <w:t>CERTIFICATIONS</w:t>
      </w:r>
      <w:r>
        <w:rPr>
          <w:b/>
          <w:bCs/>
          <w:u w:val="single"/>
        </w:rPr>
        <w:t>:</w:t>
      </w:r>
    </w:p>
    <w:p w14:paraId="01D40F95" w14:textId="77777777" w:rsidR="006C73BA" w:rsidRDefault="006C73BA" w:rsidP="006C73BA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AWS CLOUD PRACTIONER</w:t>
      </w:r>
    </w:p>
    <w:p w14:paraId="40C65416" w14:textId="77777777" w:rsidR="006C73BA" w:rsidRDefault="006C73BA" w:rsidP="006C73BA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TCA- TIBCO BUSINESS WORKS</w:t>
      </w:r>
    </w:p>
    <w:p w14:paraId="1E570516" w14:textId="77777777" w:rsidR="006C73BA" w:rsidRDefault="006C73BA" w:rsidP="006C73BA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TCA- TIBCO SPOTFIRE</w:t>
      </w:r>
    </w:p>
    <w:p w14:paraId="1DC05647" w14:textId="2164427A" w:rsidR="006C73BA" w:rsidRDefault="006C73BA" w:rsidP="006C73BA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TCA- TIBCO MESSAGING</w:t>
      </w:r>
    </w:p>
    <w:p w14:paraId="46420E3E" w14:textId="77777777" w:rsidR="006C73BA" w:rsidRPr="00685384" w:rsidRDefault="006C73BA">
      <w:pPr>
        <w:rPr>
          <w:b/>
          <w:bCs/>
          <w:u w:val="single"/>
        </w:rPr>
      </w:pPr>
    </w:p>
    <w:sectPr w:rsidR="006C73BA" w:rsidRPr="00685384" w:rsidSect="0027689F">
      <w:headerReference w:type="even" r:id="rId8"/>
      <w:headerReference w:type="default" r:id="rId9"/>
      <w:headerReference w:type="first" r:id="rId10"/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F82B" w14:textId="77777777" w:rsidR="0027689F" w:rsidRDefault="0027689F" w:rsidP="0027689F">
      <w:pPr>
        <w:spacing w:after="0" w:line="240" w:lineRule="auto"/>
      </w:pPr>
      <w:r>
        <w:separator/>
      </w:r>
    </w:p>
  </w:endnote>
  <w:endnote w:type="continuationSeparator" w:id="0">
    <w:p w14:paraId="123E3864" w14:textId="77777777" w:rsidR="0027689F" w:rsidRDefault="0027689F" w:rsidP="0027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F194" w14:textId="77777777" w:rsidR="0027689F" w:rsidRDefault="0027689F" w:rsidP="0027689F">
      <w:pPr>
        <w:spacing w:after="0" w:line="240" w:lineRule="auto"/>
      </w:pPr>
      <w:r>
        <w:separator/>
      </w:r>
    </w:p>
  </w:footnote>
  <w:footnote w:type="continuationSeparator" w:id="0">
    <w:p w14:paraId="609EFEA5" w14:textId="77777777" w:rsidR="0027689F" w:rsidRDefault="0027689F" w:rsidP="0027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ACE0" w14:textId="2FABA9EF" w:rsidR="0027689F" w:rsidRDefault="00276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A31295" wp14:editId="7225A4E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57505"/>
              <wp:effectExtent l="0" t="0" r="13335" b="4445"/>
              <wp:wrapNone/>
              <wp:docPr id="145421551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791D5" w14:textId="14824DE1" w:rsidR="0027689F" w:rsidRPr="0027689F" w:rsidRDefault="0027689F" w:rsidP="002768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27689F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312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9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25791D5" w14:textId="14824DE1" w:rsidR="0027689F" w:rsidRPr="0027689F" w:rsidRDefault="0027689F" w:rsidP="002768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27689F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665E" w14:textId="2832E797" w:rsidR="0027689F" w:rsidRDefault="00276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EB47A6" wp14:editId="503FF54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57505"/>
              <wp:effectExtent l="0" t="0" r="13335" b="4445"/>
              <wp:wrapNone/>
              <wp:docPr id="73420466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5A6C5" w14:textId="26BB980E" w:rsidR="0027689F" w:rsidRPr="0027689F" w:rsidRDefault="0027689F" w:rsidP="002768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27689F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B47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9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065A6C5" w14:textId="26BB980E" w:rsidR="0027689F" w:rsidRPr="0027689F" w:rsidRDefault="0027689F" w:rsidP="002768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27689F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007B" w14:textId="07F5D8E2" w:rsidR="0027689F" w:rsidRDefault="00276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8E108B" wp14:editId="5D6DC3B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57505"/>
              <wp:effectExtent l="0" t="0" r="13335" b="4445"/>
              <wp:wrapNone/>
              <wp:docPr id="62737816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70E38" w14:textId="7A5953BB" w:rsidR="0027689F" w:rsidRPr="0027689F" w:rsidRDefault="0027689F" w:rsidP="002768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27689F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E10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9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49270E38" w14:textId="7A5953BB" w:rsidR="0027689F" w:rsidRPr="0027689F" w:rsidRDefault="0027689F" w:rsidP="002768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27689F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4B202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FC0D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2222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5248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45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6D3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7E35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508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A88A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E727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9CD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8EB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BC9F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72FD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50D1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803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F6E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3A8A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123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DEC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D82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6ADA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923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101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64E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ABE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B2D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F146EDD"/>
    <w:multiLevelType w:val="hybridMultilevel"/>
    <w:tmpl w:val="6B2CE344"/>
    <w:lvl w:ilvl="0" w:tplc="1F9AA722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32474">
    <w:abstractNumId w:val="3"/>
  </w:num>
  <w:num w:numId="2" w16cid:durableId="96486315">
    <w:abstractNumId w:val="0"/>
  </w:num>
  <w:num w:numId="3" w16cid:durableId="445009342">
    <w:abstractNumId w:val="1"/>
  </w:num>
  <w:num w:numId="4" w16cid:durableId="14224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F"/>
    <w:rsid w:val="000116E6"/>
    <w:rsid w:val="000A7663"/>
    <w:rsid w:val="000C3D9D"/>
    <w:rsid w:val="00101065"/>
    <w:rsid w:val="001340B7"/>
    <w:rsid w:val="0014565E"/>
    <w:rsid w:val="001A2014"/>
    <w:rsid w:val="001B4C19"/>
    <w:rsid w:val="001E563A"/>
    <w:rsid w:val="001F44FC"/>
    <w:rsid w:val="002072FA"/>
    <w:rsid w:val="00253C56"/>
    <w:rsid w:val="002622B8"/>
    <w:rsid w:val="0027689F"/>
    <w:rsid w:val="00283A6A"/>
    <w:rsid w:val="002A6330"/>
    <w:rsid w:val="002B7E93"/>
    <w:rsid w:val="00382CAB"/>
    <w:rsid w:val="00444DCC"/>
    <w:rsid w:val="00481BAD"/>
    <w:rsid w:val="00483644"/>
    <w:rsid w:val="004E4F2D"/>
    <w:rsid w:val="004F69A3"/>
    <w:rsid w:val="0052467A"/>
    <w:rsid w:val="00597BF9"/>
    <w:rsid w:val="005F3554"/>
    <w:rsid w:val="006228DC"/>
    <w:rsid w:val="00651275"/>
    <w:rsid w:val="00651EAA"/>
    <w:rsid w:val="00671595"/>
    <w:rsid w:val="00685384"/>
    <w:rsid w:val="006B510A"/>
    <w:rsid w:val="006C73BA"/>
    <w:rsid w:val="0072509F"/>
    <w:rsid w:val="00750F6B"/>
    <w:rsid w:val="007812BA"/>
    <w:rsid w:val="007B2E7F"/>
    <w:rsid w:val="00847B9D"/>
    <w:rsid w:val="008C21E7"/>
    <w:rsid w:val="008F0363"/>
    <w:rsid w:val="00997EFD"/>
    <w:rsid w:val="009F6F80"/>
    <w:rsid w:val="00A13761"/>
    <w:rsid w:val="00AB49F6"/>
    <w:rsid w:val="00C16DA9"/>
    <w:rsid w:val="00C33DD3"/>
    <w:rsid w:val="00C551DA"/>
    <w:rsid w:val="00C74A5E"/>
    <w:rsid w:val="00C7586A"/>
    <w:rsid w:val="00CA2760"/>
    <w:rsid w:val="00D37464"/>
    <w:rsid w:val="00D61198"/>
    <w:rsid w:val="00D65C78"/>
    <w:rsid w:val="00DE6F51"/>
    <w:rsid w:val="00FD3576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87E"/>
  <w15:chartTrackingRefBased/>
  <w15:docId w15:val="{6D10CDBB-47DA-4FE7-B2DE-F1712DA9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9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9F"/>
    <w:rPr>
      <w:b/>
      <w:bCs/>
      <w:smallCaps/>
      <w:color w:val="0F4761" w:themeColor="accent1" w:themeShade="BF"/>
      <w:spacing w:val="5"/>
    </w:rPr>
  </w:style>
  <w:style w:type="character" w:customStyle="1" w:styleId="span">
    <w:name w:val="span"/>
    <w:basedOn w:val="DefaultParagraphFont"/>
    <w:rsid w:val="0027689F"/>
    <w:rPr>
      <w:bdr w:val="none" w:sz="0" w:space="0" w:color="auto"/>
      <w:vertAlign w:val="baseline"/>
    </w:rPr>
  </w:style>
  <w:style w:type="character" w:customStyle="1" w:styleId="documentheading">
    <w:name w:val="document_heading"/>
    <w:basedOn w:val="DefaultParagraphFont"/>
    <w:rsid w:val="0027689F"/>
  </w:style>
  <w:style w:type="paragraph" w:customStyle="1" w:styleId="documentsectiontitle">
    <w:name w:val="document_sectiontitle"/>
    <w:basedOn w:val="Normal"/>
    <w:rsid w:val="0027689F"/>
    <w:pPr>
      <w:spacing w:after="0" w:line="220" w:lineRule="atLeast"/>
      <w:textAlignment w:val="baseline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character" w:customStyle="1" w:styleId="parentContainersectiontablesectionbody">
    <w:name w:val="parentContainer_sectiontable_sectionbody"/>
    <w:basedOn w:val="DefaultParagraphFont"/>
    <w:rsid w:val="0027689F"/>
    <w:rPr>
      <w:bdr w:val="none" w:sz="0" w:space="0" w:color="auto"/>
    </w:rPr>
  </w:style>
  <w:style w:type="paragraph" w:customStyle="1" w:styleId="p">
    <w:name w:val="p"/>
    <w:basedOn w:val="Normal"/>
    <w:rsid w:val="0027689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27689F"/>
    <w:rPr>
      <w:bdr w:val="none" w:sz="0" w:space="0" w:color="auto"/>
      <w:vertAlign w:val="baseline"/>
    </w:rPr>
  </w:style>
  <w:style w:type="character" w:customStyle="1" w:styleId="documentskillpaddedline">
    <w:name w:val="document_skill_paddedline"/>
    <w:basedOn w:val="DefaultParagraphFont"/>
    <w:rsid w:val="0027689F"/>
  </w:style>
  <w:style w:type="character" w:customStyle="1" w:styleId="documentskillpaddedlinenth-last-child1">
    <w:name w:val="document_skill_paddedline_nth-last-child(1)"/>
    <w:basedOn w:val="DefaultParagraphFont"/>
    <w:rsid w:val="0027689F"/>
  </w:style>
  <w:style w:type="paragraph" w:customStyle="1" w:styleId="documentdispBlk">
    <w:name w:val="document_dispBlk"/>
    <w:basedOn w:val="Normal"/>
    <w:rsid w:val="0027689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txtBold">
    <w:name w:val="document_txtBold"/>
    <w:basedOn w:val="DefaultParagraphFont"/>
    <w:rsid w:val="0027689F"/>
    <w:rPr>
      <w:b/>
      <w:bCs/>
    </w:rPr>
  </w:style>
  <w:style w:type="paragraph" w:customStyle="1" w:styleId="documentullinth-child1">
    <w:name w:val="document_ul_li_nth-child(1)"/>
    <w:basedOn w:val="Normal"/>
    <w:rsid w:val="0027689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ulli">
    <w:name w:val="div_document_ul_li"/>
    <w:basedOn w:val="Normal"/>
    <w:rsid w:val="0027689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6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9F"/>
    <w:rPr>
      <w:kern w:val="0"/>
      <w14:ligatures w14:val="none"/>
    </w:rPr>
  </w:style>
  <w:style w:type="character" w:customStyle="1" w:styleId="documentskliSecfieldp">
    <w:name w:val="document_skliSec_field_p"/>
    <w:basedOn w:val="DefaultParagraphFont"/>
    <w:rsid w:val="00AB49F6"/>
  </w:style>
  <w:style w:type="paragraph" w:styleId="Footer">
    <w:name w:val="footer"/>
    <w:basedOn w:val="Normal"/>
    <w:link w:val="FooterChar"/>
    <w:uiPriority w:val="99"/>
    <w:unhideWhenUsed/>
    <w:rsid w:val="0013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B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nutan.t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1612</Words>
  <Characters>9191</Characters>
  <Application>Microsoft Office Word</Application>
  <DocSecurity>0</DocSecurity>
  <Lines>76</Lines>
  <Paragraphs>21</Paragraphs>
  <ScaleCrop>false</ScaleCrop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Vinutan /IN/EXT</dc:creator>
  <cp:keywords/>
  <dc:description/>
  <cp:lastModifiedBy>Naik, Vinutan /IN/EXT</cp:lastModifiedBy>
  <cp:revision>53</cp:revision>
  <dcterms:created xsi:type="dcterms:W3CDTF">2025-06-16T14:18:00Z</dcterms:created>
  <dcterms:modified xsi:type="dcterms:W3CDTF">2025-06-16T17:42:00Z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256507f7,56ad915c,2bc312fc</vt:lpwstr>
  </property>
  <property fmtid="{D5CDD505-2E9C-101B-9397-08002B2CF9AE}" pid="3" name="ClassificationContentMarkingHeaderFontProps">
    <vt:lpwstr>#4a569e,10,Calibri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9e3dcb88-8425-4e1d-b1a3-bd5572915bbc_Enabled">
    <vt:lpwstr>true</vt:lpwstr>
  </property>
  <property fmtid="{D5CDD505-2E9C-101B-9397-08002B2CF9AE}" pid="6" name="MSIP_Label_9e3dcb88-8425-4e1d-b1a3-bd5572915bbc_SetDate">
    <vt:lpwstr>2025-06-16T14:20:33Z</vt:lpwstr>
  </property>
  <property fmtid="{D5CDD505-2E9C-101B-9397-08002B2CF9AE}" pid="7" name="MSIP_Label_9e3dcb88-8425-4e1d-b1a3-bd5572915bbc_Method">
    <vt:lpwstr>Privileged</vt:lpwstr>
  </property>
  <property fmtid="{D5CDD505-2E9C-101B-9397-08002B2CF9AE}" pid="8" name="MSIP_Label_9e3dcb88-8425-4e1d-b1a3-bd5572915bbc_Name">
    <vt:lpwstr>Internal</vt:lpwstr>
  </property>
  <property fmtid="{D5CDD505-2E9C-101B-9397-08002B2CF9AE}" pid="9" name="MSIP_Label_9e3dcb88-8425-4e1d-b1a3-bd5572915bbc_SiteId">
    <vt:lpwstr>aca3c8d6-aa71-4e1a-a10e-03572fc58c0b</vt:lpwstr>
  </property>
  <property fmtid="{D5CDD505-2E9C-101B-9397-08002B2CF9AE}" pid="10" name="MSIP_Label_9e3dcb88-8425-4e1d-b1a3-bd5572915bbc_ActionId">
    <vt:lpwstr>565ab8b9-c45b-4271-a44b-8e4547fdb147</vt:lpwstr>
  </property>
  <property fmtid="{D5CDD505-2E9C-101B-9397-08002B2CF9AE}" pid="11" name="MSIP_Label_9e3dcb88-8425-4e1d-b1a3-bd5572915bbc_ContentBits">
    <vt:lpwstr>1</vt:lpwstr>
  </property>
</Properties>
</file>