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E101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VOLUMES EFEMEROS (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EmptyDir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) VIA MANIFEST FILE</w:t>
      </w:r>
    </w:p>
    <w:p w14:paraId="3DD8BF60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F32A1D0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A0000"/>
          <w:sz w:val="28"/>
          <w:szCs w:val="28"/>
        </w:rPr>
        <w:t>OBSERVAÇÃO IMPORTANTE (</w:t>
      </w:r>
      <w:proofErr w:type="spellStart"/>
      <w:r>
        <w:rPr>
          <w:rFonts w:ascii="Calibri" w:hAnsi="Calibri" w:cs="Calibri"/>
          <w:b/>
          <w:bCs/>
          <w:color w:val="FA0000"/>
          <w:sz w:val="28"/>
          <w:szCs w:val="28"/>
        </w:rPr>
        <w:t>EmptyDir</w:t>
      </w:r>
      <w:proofErr w:type="spellEnd"/>
      <w:r>
        <w:rPr>
          <w:rFonts w:ascii="Calibri" w:hAnsi="Calibri" w:cs="Calibri"/>
          <w:b/>
          <w:bCs/>
          <w:color w:val="FA0000"/>
          <w:sz w:val="28"/>
          <w:szCs w:val="28"/>
        </w:rPr>
        <w:t>):</w:t>
      </w:r>
      <w:r>
        <w:rPr>
          <w:rFonts w:ascii="Calibri" w:hAnsi="Calibri" w:cs="Calibri"/>
          <w:sz w:val="22"/>
          <w:szCs w:val="22"/>
        </w:rPr>
        <w:t xml:space="preserve"> Este tipo de volume efêmero consegue manter de forma persistente os dados armazenados em volume, somente quando há REINICIALIZAÇÃO\REBOOT do container, porém, caso o POD seja DELETADO\REMOVIDO, estes dados então não serão mantidos de forma persistente e serão perdidos definitivamente. </w:t>
      </w:r>
    </w:p>
    <w:p w14:paraId="14767D89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0BAA380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31F17DA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abaixo, para que criar o arquivo manifesto programado em YAML\YML.</w:t>
      </w:r>
    </w:p>
    <w:p w14:paraId="4AE2E26F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1586CD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3DE15571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97AA58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D6EA0B9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18C03B" w14:textId="6A063A4D" w:rsidR="00663EB4" w:rsidRDefault="00663EB4" w:rsidP="00663EB4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2D70F3" wp14:editId="0560B4D6">
            <wp:extent cx="5400040" cy="278130"/>
            <wp:effectExtent l="0" t="0" r="0" b="7620"/>
            <wp:docPr id="785654672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8E45" w14:textId="77777777" w:rsidR="00663EB4" w:rsidRDefault="00663EB4" w:rsidP="00663EB4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C5CA0D" w14:textId="77777777" w:rsidR="00663EB4" w:rsidRDefault="00663EB4" w:rsidP="00663EB4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E53E86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29C6071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142C86A7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B365F9B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3FFE73DB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FAF7B64" w14:textId="23677B80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52C690" wp14:editId="65F5D7DF">
            <wp:extent cx="4257675" cy="2838450"/>
            <wp:effectExtent l="0" t="0" r="9525" b="0"/>
            <wp:docPr id="173445472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7536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264FD7" w14:textId="77777777" w:rsidR="00663EB4" w:rsidRDefault="00663EB4" w:rsidP="00663EB4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D1BFED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0BCB240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20F2236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39A026BE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4FFB188B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EE97E4F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0E9F9988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BD1C190" w14:textId="0800A364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984333" wp14:editId="4D4916E8">
            <wp:extent cx="4629150" cy="5848350"/>
            <wp:effectExtent l="0" t="0" r="0" b="0"/>
            <wp:docPr id="152582586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6BE8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0677EC5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771D16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DA3C6CF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F0EC9AA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55B7021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4 - Execute o comando abaixo, para que possamos executar o arquivo manifesto criado anteriormente.</w:t>
      </w:r>
    </w:p>
    <w:p w14:paraId="1FE94EA6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7AF3AC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0BE2DE43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755C7A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6696746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ABAFB0" w14:textId="2160EADD" w:rsidR="00663EB4" w:rsidRDefault="00663EB4" w:rsidP="00663EB4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56F7E6" wp14:editId="3670D324">
            <wp:extent cx="5400040" cy="434975"/>
            <wp:effectExtent l="0" t="0" r="0" b="3175"/>
            <wp:docPr id="133509862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C2CF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561712B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63F3CA9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3070885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FDEAA16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Execute o comando abaixo, para que possamos validar se o POD definido na programação YML no arquivo </w:t>
      </w:r>
      <w:proofErr w:type="spellStart"/>
      <w:r>
        <w:rPr>
          <w:rFonts w:ascii="Calibri" w:hAnsi="Calibri" w:cs="Calibri"/>
        </w:rPr>
        <w:t>manisfesto</w:t>
      </w:r>
      <w:proofErr w:type="spellEnd"/>
      <w:r>
        <w:rPr>
          <w:rFonts w:ascii="Calibri" w:hAnsi="Calibri" w:cs="Calibri"/>
        </w:rPr>
        <w:t xml:space="preserve"> anterior já está em execução.</w:t>
      </w:r>
    </w:p>
    <w:p w14:paraId="2C2FEAAE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54AE323" w14:textId="77777777" w:rsidR="00663EB4" w:rsidRP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663EB4">
        <w:rPr>
          <w:rFonts w:ascii="Calibri" w:hAnsi="Calibri" w:cs="Calibri"/>
          <w:lang w:val="en-US"/>
        </w:rPr>
        <w:t xml:space="preserve">COMANDO: </w:t>
      </w:r>
      <w:r w:rsidRPr="00663EB4">
        <w:rPr>
          <w:rFonts w:ascii="Calibri" w:hAnsi="Calibri" w:cs="Calibri"/>
          <w:b/>
          <w:bCs/>
          <w:lang w:val="en-US"/>
        </w:rPr>
        <w:t>kubectl get all</w:t>
      </w:r>
    </w:p>
    <w:p w14:paraId="64F88BF5" w14:textId="77777777" w:rsidR="00663EB4" w:rsidRP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663EB4">
        <w:rPr>
          <w:rFonts w:ascii="Calibri" w:hAnsi="Calibri" w:cs="Calibri"/>
          <w:lang w:val="en-US"/>
        </w:rPr>
        <w:t> </w:t>
      </w:r>
    </w:p>
    <w:p w14:paraId="2E1E1278" w14:textId="77777777" w:rsidR="00663EB4" w:rsidRP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663EB4">
        <w:rPr>
          <w:rFonts w:ascii="Calibri" w:hAnsi="Calibri" w:cs="Calibri"/>
          <w:lang w:val="en-US"/>
        </w:rPr>
        <w:t>EXEMPLO:</w:t>
      </w:r>
    </w:p>
    <w:p w14:paraId="52B73E9D" w14:textId="77777777" w:rsidR="00663EB4" w:rsidRP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663EB4">
        <w:rPr>
          <w:rFonts w:ascii="Calibri" w:hAnsi="Calibri" w:cs="Calibri"/>
          <w:lang w:val="en-US"/>
        </w:rPr>
        <w:t> </w:t>
      </w:r>
    </w:p>
    <w:p w14:paraId="5AE9EFA4" w14:textId="352EB946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7133BA" wp14:editId="3A56F62C">
            <wp:extent cx="5400040" cy="1154430"/>
            <wp:effectExtent l="0" t="0" r="0" b="7620"/>
            <wp:docPr id="68108075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41EA" w14:textId="77777777" w:rsidR="00663EB4" w:rsidRDefault="00663EB4" w:rsidP="00663EB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E3C97F4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9E65B3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8B059D2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072A64E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962D015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6 - Execute o comando abaixo, para que possamos acessar o </w:t>
      </w:r>
      <w:proofErr w:type="spellStart"/>
      <w:r>
        <w:rPr>
          <w:rFonts w:ascii="Calibri" w:hAnsi="Calibri" w:cs="Calibri"/>
        </w:rPr>
        <w:t>shell</w:t>
      </w:r>
      <w:proofErr w:type="spellEnd"/>
      <w:r>
        <w:rPr>
          <w:rFonts w:ascii="Calibri" w:hAnsi="Calibri" w:cs="Calibri"/>
        </w:rPr>
        <w:t xml:space="preserve"> do </w:t>
      </w:r>
      <w:proofErr w:type="gramStart"/>
      <w:r>
        <w:rPr>
          <w:rFonts w:ascii="Calibri" w:hAnsi="Calibri" w:cs="Calibri"/>
        </w:rPr>
        <w:t>container  que</w:t>
      </w:r>
      <w:proofErr w:type="gramEnd"/>
      <w:r>
        <w:rPr>
          <w:rFonts w:ascii="Calibri" w:hAnsi="Calibri" w:cs="Calibri"/>
        </w:rPr>
        <w:t xml:space="preserve"> está em execução no POD criado anteriormente.</w:t>
      </w:r>
    </w:p>
    <w:p w14:paraId="1ED595FD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2E7D505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exec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-it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 xml:space="preserve">DIGITE_O_NOME_DO_POD_CRIADO_ANTERIORMENTE </w:t>
      </w:r>
      <w:r>
        <w:rPr>
          <w:rFonts w:ascii="Calibri" w:hAnsi="Calibri" w:cs="Calibri"/>
          <w:b/>
          <w:bCs/>
          <w:sz w:val="22"/>
          <w:szCs w:val="22"/>
        </w:rPr>
        <w:t>-- /bin/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bash</w:t>
      </w:r>
      <w:proofErr w:type="spellEnd"/>
    </w:p>
    <w:p w14:paraId="12E3C695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7460A96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510FFC5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8311C41" w14:textId="18C175E2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DA6C77" wp14:editId="7EF504AE">
            <wp:extent cx="5400040" cy="1441450"/>
            <wp:effectExtent l="0" t="0" r="0" b="6350"/>
            <wp:docPr id="14828225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D4D5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3392ECCF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939DBD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8171BA7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7 - Ainda dentro do container, execute o comando abaixo, para que possamos acessar o diretório que foi definido como volume dentro do container, no arquivo manifesto, e então, também iremos criar um arquivo de teste, para que possamos validar se mesmo sendo um VOLUME EFEMERO, os arquivos dentro deste volume deverão resistir e manter a persistência CASO O CONTAINER SEJA REINICIADO E NÃO DELETADO\REMOVIDO.</w:t>
      </w:r>
    </w:p>
    <w:p w14:paraId="798C8DC9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285A19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echo</w:t>
      </w:r>
      <w:proofErr w:type="spellEnd"/>
      <w:r>
        <w:rPr>
          <w:rFonts w:ascii="Calibri" w:hAnsi="Calibri" w:cs="Calibri"/>
          <w:b/>
          <w:bCs/>
        </w:rPr>
        <w:t xml:space="preserve"> "</w:t>
      </w:r>
      <w:proofErr w:type="spellStart"/>
      <w:r>
        <w:rPr>
          <w:rFonts w:ascii="Calibri" w:hAnsi="Calibri" w:cs="Calibri"/>
          <w:b/>
          <w:bCs/>
        </w:rPr>
        <w:t>Hello</w:t>
      </w:r>
      <w:proofErr w:type="spellEnd"/>
      <w:r>
        <w:rPr>
          <w:rFonts w:ascii="Calibri" w:hAnsi="Calibri" w:cs="Calibri"/>
          <w:b/>
          <w:bCs/>
        </w:rPr>
        <w:t xml:space="preserve"> Word" &gt; </w:t>
      </w:r>
      <w:proofErr w:type="gramStart"/>
      <w:r>
        <w:rPr>
          <w:rFonts w:ascii="Calibri" w:hAnsi="Calibri" w:cs="Calibri"/>
          <w:b/>
          <w:bCs/>
        </w:rPr>
        <w:t>/</w:t>
      </w:r>
      <w:r>
        <w:rPr>
          <w:rFonts w:ascii="Calibri" w:hAnsi="Calibri" w:cs="Calibri"/>
          <w:b/>
          <w:bCs/>
          <w:color w:val="7F6000"/>
        </w:rPr>
        <w:t>DIGITE_O_DIRETÓRIO_QUE_FOI_DEFINIDO_NO_MANIFESTO_NA_OPÇÃO_mountPath</w:t>
      </w:r>
      <w:r>
        <w:rPr>
          <w:rFonts w:ascii="Calibri" w:hAnsi="Calibri" w:cs="Calibri"/>
          <w:b/>
          <w:bCs/>
        </w:rPr>
        <w:t>/teste.txt ;</w:t>
      </w:r>
      <w:proofErr w:type="gram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ls</w:t>
      </w:r>
      <w:proofErr w:type="spellEnd"/>
      <w:r>
        <w:rPr>
          <w:rFonts w:ascii="Calibri" w:hAnsi="Calibri" w:cs="Calibri"/>
          <w:b/>
          <w:bCs/>
        </w:rPr>
        <w:t xml:space="preserve"> -</w:t>
      </w:r>
      <w:proofErr w:type="spellStart"/>
      <w:r>
        <w:rPr>
          <w:rFonts w:ascii="Calibri" w:hAnsi="Calibri" w:cs="Calibri"/>
          <w:b/>
          <w:bCs/>
        </w:rPr>
        <w:t>lhs</w:t>
      </w:r>
      <w:proofErr w:type="spellEnd"/>
      <w:r>
        <w:rPr>
          <w:rFonts w:ascii="Calibri" w:hAnsi="Calibri" w:cs="Calibri"/>
          <w:b/>
          <w:bCs/>
        </w:rPr>
        <w:t xml:space="preserve"> /</w:t>
      </w:r>
      <w:r>
        <w:rPr>
          <w:rFonts w:ascii="Calibri" w:hAnsi="Calibri" w:cs="Calibri"/>
          <w:b/>
          <w:bCs/>
          <w:color w:val="00B050"/>
        </w:rPr>
        <w:t>DIGITE_O_DIRETÓRIO_QUE_FOI_DEFINIDO_NO_MANIFESTO_NA_OPÇÃO_mountPath</w:t>
      </w:r>
      <w:r>
        <w:rPr>
          <w:rFonts w:ascii="Calibri" w:hAnsi="Calibri" w:cs="Calibri"/>
          <w:b/>
          <w:bCs/>
        </w:rPr>
        <w:t>/</w:t>
      </w:r>
    </w:p>
    <w:p w14:paraId="47153125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30B3DE6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15251C9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E184C75" w14:textId="63323E4E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98001D9" wp14:editId="51206792">
            <wp:extent cx="5400040" cy="603250"/>
            <wp:effectExtent l="0" t="0" r="0" b="6350"/>
            <wp:docPr id="173558411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066F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15B9AC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280E42A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BDC938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8 - Ainda dentro do container, execute o comando abaixo, para que possamos identificar qual é a </w:t>
      </w:r>
      <w:proofErr w:type="spellStart"/>
      <w:r>
        <w:rPr>
          <w:rFonts w:ascii="Calibri" w:hAnsi="Calibri" w:cs="Calibri"/>
        </w:rPr>
        <w:t>distro</w:t>
      </w:r>
      <w:proofErr w:type="spellEnd"/>
      <w:r>
        <w:rPr>
          <w:rFonts w:ascii="Calibri" w:hAnsi="Calibri" w:cs="Calibri"/>
        </w:rPr>
        <w:t xml:space="preserve"> Linux que o determinado container está rodando, e a versão da determinada </w:t>
      </w:r>
      <w:proofErr w:type="spellStart"/>
      <w:r>
        <w:rPr>
          <w:rFonts w:ascii="Calibri" w:hAnsi="Calibri" w:cs="Calibri"/>
        </w:rPr>
        <w:t>distro</w:t>
      </w:r>
      <w:proofErr w:type="spellEnd"/>
      <w:r>
        <w:rPr>
          <w:rFonts w:ascii="Calibri" w:hAnsi="Calibri" w:cs="Calibri"/>
        </w:rPr>
        <w:t xml:space="preserve"> Linux. </w:t>
      </w:r>
    </w:p>
    <w:p w14:paraId="7CDD3864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DC95D5F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cat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/*-release</w:t>
      </w:r>
    </w:p>
    <w:p w14:paraId="410FE7E5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4002A0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4B18413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9249F79" w14:textId="290F2138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ED3BBF9" wp14:editId="2A16001D">
            <wp:extent cx="3990975" cy="1914525"/>
            <wp:effectExtent l="0" t="0" r="9525" b="9525"/>
            <wp:docPr id="113655102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C53E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7C99EA9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CD889A4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254706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3228121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PASSO 9 - No nosso exemplo trata-se de uma </w:t>
      </w:r>
      <w:proofErr w:type="spellStart"/>
      <w:r>
        <w:rPr>
          <w:rFonts w:ascii="Calibri" w:hAnsi="Calibri" w:cs="Calibri"/>
        </w:rPr>
        <w:t>distro</w:t>
      </w:r>
      <w:proofErr w:type="spellEnd"/>
      <w:r>
        <w:rPr>
          <w:rFonts w:ascii="Calibri" w:hAnsi="Calibri" w:cs="Calibri"/>
        </w:rPr>
        <w:t xml:space="preserve"> Debian 12, e desta forma, execute o comando abaixo, para que possamos atualizar os repositórios de pacotes do container em questão, pois no próximo passo iremos realizar a instalação de pacotes.</w:t>
      </w:r>
    </w:p>
    <w:p w14:paraId="7DC0A18E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202CB3B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apt</w:t>
      </w:r>
      <w:proofErr w:type="spellEnd"/>
      <w:r>
        <w:rPr>
          <w:rFonts w:ascii="Calibri" w:hAnsi="Calibri" w:cs="Calibri"/>
          <w:b/>
          <w:bCs/>
        </w:rPr>
        <w:t xml:space="preserve"> update </w:t>
      </w:r>
    </w:p>
    <w:p w14:paraId="203B8003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AAA3F2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1E603EE0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D58E78C" w14:textId="0380F48C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BDF06A4" wp14:editId="33634CAA">
            <wp:extent cx="5400040" cy="1548765"/>
            <wp:effectExtent l="0" t="0" r="0" b="0"/>
            <wp:docPr id="19975928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CD57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44D303C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0405F64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09840E4" w14:textId="77777777" w:rsidR="00663EB4" w:rsidRDefault="00663EB4" w:rsidP="00663EB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FE4231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10 - Ainda dentro do container, execute o comando abaixo, para que possamos realizar a instalação do utilitário de ferramentas de monitoramento de processos, sendo o </w:t>
      </w:r>
      <w:proofErr w:type="spellStart"/>
      <w:r>
        <w:rPr>
          <w:rFonts w:ascii="Calibri" w:hAnsi="Calibri" w:cs="Calibri"/>
        </w:rPr>
        <w:t>procps</w:t>
      </w:r>
      <w:proofErr w:type="spellEnd"/>
      <w:r>
        <w:rPr>
          <w:rFonts w:ascii="Calibri" w:hAnsi="Calibri" w:cs="Calibri"/>
        </w:rPr>
        <w:t>.</w:t>
      </w:r>
    </w:p>
    <w:p w14:paraId="443E4A10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AC0FBF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install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-y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procps</w:t>
      </w:r>
      <w:proofErr w:type="spellEnd"/>
    </w:p>
    <w:p w14:paraId="77E4D43F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AF6821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043A7B8E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2A2A797" w14:textId="371DE395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60E8A7D" wp14:editId="1491C421">
            <wp:extent cx="5400040" cy="2282190"/>
            <wp:effectExtent l="0" t="0" r="0" b="3810"/>
            <wp:docPr id="203390490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1DC1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9F63D0B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90B73A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8D1D295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8885E8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PASSO 11 - Ainda dentro do container, execute o comando abaixo, para que possamos visualizar os processos que estão em execução no determinado momento. </w:t>
      </w:r>
    </w:p>
    <w:p w14:paraId="2485DECA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EC0A621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COMANDO:</w:t>
      </w:r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ps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aux</w:t>
      </w:r>
      <w:proofErr w:type="spellEnd"/>
    </w:p>
    <w:p w14:paraId="7FB2030C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B2BD300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0B4A99B8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7F7DEEA" w14:textId="21E5E8BA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E386C4" wp14:editId="160D93A5">
            <wp:extent cx="5400040" cy="830580"/>
            <wp:effectExtent l="0" t="0" r="0" b="7620"/>
            <wp:docPr id="133269295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A442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DBD2502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C419DF0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C54BC5C" w14:textId="77777777" w:rsidR="00663EB4" w:rsidRDefault="00663EB4" w:rsidP="00663EB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9CAC36D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12 - Ainda dentro do container, execute o comando abaixo, para que possamos estimular a reinicialização automática do container em questão, para que o </w:t>
      </w:r>
      <w:proofErr w:type="spellStart"/>
      <w:r>
        <w:rPr>
          <w:rFonts w:ascii="Calibri" w:hAnsi="Calibri" w:cs="Calibri"/>
        </w:rPr>
        <w:t>kubernetes</w:t>
      </w:r>
      <w:proofErr w:type="spellEnd"/>
      <w:r>
        <w:rPr>
          <w:rFonts w:ascii="Calibri" w:hAnsi="Calibri" w:cs="Calibri"/>
        </w:rPr>
        <w:t xml:space="preserve"> entenda como um erro grave, e então, aplique a reinicialização automática deste determinado container, pois com esta ação, poderemos validar se os dados dentro do volume </w:t>
      </w:r>
      <w:proofErr w:type="spellStart"/>
      <w:r>
        <w:rPr>
          <w:rFonts w:ascii="Calibri" w:hAnsi="Calibri" w:cs="Calibri"/>
        </w:rPr>
        <w:t>efemero</w:t>
      </w:r>
      <w:proofErr w:type="spellEnd"/>
      <w:r>
        <w:rPr>
          <w:rFonts w:ascii="Calibri" w:hAnsi="Calibri" w:cs="Calibri"/>
        </w:rPr>
        <w:t xml:space="preserve"> se mantiveram persistente com o reboot apenas.</w:t>
      </w:r>
    </w:p>
    <w:p w14:paraId="72B81AAA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BE3E585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r>
        <w:rPr>
          <w:rFonts w:ascii="Calibri" w:hAnsi="Calibri" w:cs="Calibri"/>
          <w:b/>
          <w:bCs/>
        </w:rPr>
        <w:t>kill 1</w:t>
      </w:r>
    </w:p>
    <w:p w14:paraId="10E8D93D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FE2BC4C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85E7FDB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C5BE300" w14:textId="2E12468E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B61799" wp14:editId="2A08C8F6">
            <wp:extent cx="5400040" cy="1634490"/>
            <wp:effectExtent l="0" t="0" r="0" b="3810"/>
            <wp:docPr id="54580256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6D2A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308A8F8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E46FB3A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209E56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26720E9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13 - Sua sessão que estava conectada no </w:t>
      </w:r>
      <w:proofErr w:type="spellStart"/>
      <w:r>
        <w:rPr>
          <w:rFonts w:ascii="Calibri" w:hAnsi="Calibri" w:cs="Calibri"/>
        </w:rPr>
        <w:t>shell</w:t>
      </w:r>
      <w:proofErr w:type="spellEnd"/>
      <w:r>
        <w:rPr>
          <w:rFonts w:ascii="Calibri" w:hAnsi="Calibri" w:cs="Calibri"/>
        </w:rPr>
        <w:t xml:space="preserve"> do container, deve ter sido desconectada, e então, através do </w:t>
      </w:r>
      <w:proofErr w:type="spellStart"/>
      <w:r>
        <w:rPr>
          <w:rFonts w:ascii="Calibri" w:hAnsi="Calibri" w:cs="Calibri"/>
        </w:rPr>
        <w:t>shell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kubernetes</w:t>
      </w:r>
      <w:proofErr w:type="spellEnd"/>
      <w:r>
        <w:rPr>
          <w:rFonts w:ascii="Calibri" w:hAnsi="Calibri" w:cs="Calibri"/>
        </w:rPr>
        <w:t xml:space="preserve"> host (</w:t>
      </w:r>
      <w:proofErr w:type="spellStart"/>
      <w:r>
        <w:rPr>
          <w:rFonts w:ascii="Calibri" w:hAnsi="Calibri" w:cs="Calibri"/>
        </w:rPr>
        <w:t>worker</w:t>
      </w:r>
      <w:proofErr w:type="spellEnd"/>
      <w:r>
        <w:rPr>
          <w:rFonts w:ascii="Calibri" w:hAnsi="Calibri" w:cs="Calibri"/>
        </w:rPr>
        <w:t xml:space="preserve"> node), execute o comando abaixo, para que possamos validar se o determinado container foi reiniciado de fato.</w:t>
      </w:r>
    </w:p>
    <w:p w14:paraId="1966520E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5669A89" w14:textId="77777777" w:rsidR="00663EB4" w:rsidRP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663EB4">
        <w:rPr>
          <w:rFonts w:ascii="Calibri" w:hAnsi="Calibri" w:cs="Calibri"/>
          <w:lang w:val="en-US"/>
        </w:rPr>
        <w:t xml:space="preserve">COMANDO: </w:t>
      </w:r>
      <w:r w:rsidRPr="00663EB4">
        <w:rPr>
          <w:rFonts w:ascii="Calibri" w:hAnsi="Calibri" w:cs="Calibri"/>
          <w:b/>
          <w:bCs/>
          <w:lang w:val="en-US"/>
        </w:rPr>
        <w:t>kubectl get all</w:t>
      </w:r>
    </w:p>
    <w:p w14:paraId="4C433D21" w14:textId="77777777" w:rsidR="00663EB4" w:rsidRP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663EB4">
        <w:rPr>
          <w:rFonts w:ascii="Calibri" w:hAnsi="Calibri" w:cs="Calibri"/>
          <w:lang w:val="en-US"/>
        </w:rPr>
        <w:t> </w:t>
      </w:r>
    </w:p>
    <w:p w14:paraId="4A8D0024" w14:textId="77777777" w:rsidR="00663EB4" w:rsidRP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663EB4">
        <w:rPr>
          <w:rFonts w:ascii="Calibri" w:hAnsi="Calibri" w:cs="Calibri"/>
          <w:lang w:val="en-US"/>
        </w:rPr>
        <w:lastRenderedPageBreak/>
        <w:t>EXEMPLO:</w:t>
      </w:r>
    </w:p>
    <w:p w14:paraId="1E4B4729" w14:textId="77777777" w:rsidR="00663EB4" w:rsidRP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663EB4">
        <w:rPr>
          <w:rFonts w:ascii="Calibri" w:hAnsi="Calibri" w:cs="Calibri"/>
          <w:lang w:val="en-US"/>
        </w:rPr>
        <w:t> </w:t>
      </w:r>
    </w:p>
    <w:p w14:paraId="48F5C0D1" w14:textId="2E899FC4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B40EF1" wp14:editId="6213D971">
            <wp:extent cx="5400040" cy="1047115"/>
            <wp:effectExtent l="0" t="0" r="0" b="635"/>
            <wp:docPr id="63795120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F25C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488480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60FC424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5E48846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B4CB9A7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14 - Execute o comando abaixo, para que possamos acessar o </w:t>
      </w:r>
      <w:proofErr w:type="spellStart"/>
      <w:r>
        <w:rPr>
          <w:rFonts w:ascii="Calibri" w:hAnsi="Calibri" w:cs="Calibri"/>
        </w:rPr>
        <w:t>shell</w:t>
      </w:r>
      <w:proofErr w:type="spellEnd"/>
      <w:r>
        <w:rPr>
          <w:rFonts w:ascii="Calibri" w:hAnsi="Calibri" w:cs="Calibri"/>
        </w:rPr>
        <w:t xml:space="preserve"> do </w:t>
      </w:r>
      <w:proofErr w:type="gramStart"/>
      <w:r>
        <w:rPr>
          <w:rFonts w:ascii="Calibri" w:hAnsi="Calibri" w:cs="Calibri"/>
        </w:rPr>
        <w:t>container  que</w:t>
      </w:r>
      <w:proofErr w:type="gramEnd"/>
      <w:r>
        <w:rPr>
          <w:rFonts w:ascii="Calibri" w:hAnsi="Calibri" w:cs="Calibri"/>
        </w:rPr>
        <w:t xml:space="preserve"> está em execução no POD criado anteriormente.</w:t>
      </w:r>
    </w:p>
    <w:p w14:paraId="697AF56F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26A540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exec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-it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 xml:space="preserve">DIGITE_O_NOME_DO_POD_CRIADO_ANTERIORMENTE </w:t>
      </w:r>
      <w:r>
        <w:rPr>
          <w:rFonts w:ascii="Calibri" w:hAnsi="Calibri" w:cs="Calibri"/>
          <w:b/>
          <w:bCs/>
          <w:sz w:val="22"/>
          <w:szCs w:val="22"/>
        </w:rPr>
        <w:t>-- /bin/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bash</w:t>
      </w:r>
      <w:proofErr w:type="spellEnd"/>
    </w:p>
    <w:p w14:paraId="3E9E60BE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CF2205B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FD019E6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D7E7A65" w14:textId="103408AC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ADFC88" wp14:editId="3471E391">
            <wp:extent cx="5400040" cy="1441450"/>
            <wp:effectExtent l="0" t="0" r="0" b="6350"/>
            <wp:docPr id="92890062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7FD5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76F40F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B7DA9A9" w14:textId="77777777" w:rsidR="00663EB4" w:rsidRDefault="00663EB4" w:rsidP="00663EB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EE27370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15 - Novamente dentro do container, execute o comando abaixo, para que possamos validar se apenas com o reboot, os dados armazenados no VOLUME EFEMERO foram mantidos de forma persistente. Percebam que no exemplo abaixo, os arquivos foram mantidos de forma persistentes e o seu devido conteúdo </w:t>
      </w:r>
      <w:proofErr w:type="gramStart"/>
      <w:r>
        <w:rPr>
          <w:rFonts w:ascii="Calibri" w:hAnsi="Calibri" w:cs="Calibri"/>
        </w:rPr>
        <w:t>esta</w:t>
      </w:r>
      <w:proofErr w:type="gramEnd"/>
      <w:r>
        <w:rPr>
          <w:rFonts w:ascii="Calibri" w:hAnsi="Calibri" w:cs="Calibri"/>
        </w:rPr>
        <w:t xml:space="preserve"> integro.</w:t>
      </w:r>
    </w:p>
    <w:p w14:paraId="10736EA0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767A8EC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lhs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r>
        <w:rPr>
          <w:rFonts w:ascii="Calibri" w:hAnsi="Calibri" w:cs="Calibri"/>
          <w:b/>
          <w:bCs/>
          <w:color w:val="7F6000"/>
        </w:rPr>
        <w:t>DIGITE_O_DIRETÓRIO_QUE_FOI_DEFINIDO_NO_MANIFESTO_NA_OPÇÃO_mountPath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/ ;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cat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r>
        <w:rPr>
          <w:rFonts w:ascii="Calibri" w:hAnsi="Calibri" w:cs="Calibri"/>
          <w:b/>
          <w:bCs/>
          <w:color w:val="00B050"/>
        </w:rPr>
        <w:t>DIGITE_O_DIRETÓRIO_QUE_FOI_DEFINIDO_NO_MANIFESTO_NA_OPÇÃO_mountPath</w:t>
      </w:r>
      <w:r>
        <w:rPr>
          <w:rFonts w:ascii="Calibri" w:hAnsi="Calibri" w:cs="Calibri"/>
          <w:b/>
          <w:bCs/>
          <w:sz w:val="22"/>
          <w:szCs w:val="22"/>
        </w:rPr>
        <w:t>/teste.txt</w:t>
      </w:r>
    </w:p>
    <w:p w14:paraId="1EC83370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6A1107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D1BFC01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59F90A1" w14:textId="33A7AEA5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4BDC41A" wp14:editId="1CA65215">
            <wp:extent cx="5400040" cy="876935"/>
            <wp:effectExtent l="0" t="0" r="0" b="0"/>
            <wp:docPr id="159041478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1C66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5A3977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5B5DDB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92C42F1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16 - Ainda dentro do container, execute o comando abaixo, para que possamos sair do </w:t>
      </w:r>
      <w:proofErr w:type="spellStart"/>
      <w:r>
        <w:rPr>
          <w:rFonts w:ascii="Calibri" w:hAnsi="Calibri" w:cs="Calibri"/>
        </w:rPr>
        <w:t>shell</w:t>
      </w:r>
      <w:proofErr w:type="spellEnd"/>
      <w:r>
        <w:rPr>
          <w:rFonts w:ascii="Calibri" w:hAnsi="Calibri" w:cs="Calibri"/>
        </w:rPr>
        <w:t xml:space="preserve"> interativo do container em questão.</w:t>
      </w:r>
    </w:p>
    <w:p w14:paraId="32111415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43C3F45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exit</w:t>
      </w:r>
      <w:proofErr w:type="spellEnd"/>
    </w:p>
    <w:p w14:paraId="26542B82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15F438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1346C198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C7D8F01" w14:textId="581308D2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F18D2FD" wp14:editId="4136381A">
            <wp:extent cx="3152775" cy="1000125"/>
            <wp:effectExtent l="0" t="0" r="9525" b="9525"/>
            <wp:docPr id="160321280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E857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D551651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445EA8E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9442E36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17 - Agora no </w:t>
      </w:r>
      <w:proofErr w:type="spellStart"/>
      <w:r>
        <w:rPr>
          <w:rFonts w:ascii="Calibri" w:hAnsi="Calibri" w:cs="Calibri"/>
        </w:rPr>
        <w:t>kubernetes</w:t>
      </w:r>
      <w:proofErr w:type="spellEnd"/>
      <w:r>
        <w:rPr>
          <w:rFonts w:ascii="Calibri" w:hAnsi="Calibri" w:cs="Calibri"/>
        </w:rPr>
        <w:t xml:space="preserve"> host (</w:t>
      </w:r>
      <w:proofErr w:type="spellStart"/>
      <w:r>
        <w:rPr>
          <w:rFonts w:ascii="Calibri" w:hAnsi="Calibri" w:cs="Calibri"/>
        </w:rPr>
        <w:t>worker</w:t>
      </w:r>
      <w:proofErr w:type="spellEnd"/>
      <w:r>
        <w:rPr>
          <w:rFonts w:ascii="Calibri" w:hAnsi="Calibri" w:cs="Calibri"/>
        </w:rPr>
        <w:t xml:space="preserve"> node), execute o comando abaixo, para que possamos deletar\remover o determinado POD responsável pelo container em questão.</w:t>
      </w:r>
    </w:p>
    <w:p w14:paraId="77ADCBA5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16A66B6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delete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pods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DIGITE_O_NOME_DO_POD_RESPONSÁVEL_PELO_CONTAINER_EM_QUESTÃO</w:t>
      </w:r>
    </w:p>
    <w:p w14:paraId="49F33201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D21AB2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456D955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2DC7455" w14:textId="05483673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6320EE" wp14:editId="0AA55F5D">
            <wp:extent cx="5400040" cy="1671320"/>
            <wp:effectExtent l="0" t="0" r="0" b="5080"/>
            <wp:docPr id="23603443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D4A4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5589C5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C931D84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18 - Execute o comando abaixo, para que possamos executar novamente o arquivo manifesto criado anteriormente.</w:t>
      </w:r>
    </w:p>
    <w:p w14:paraId="02E0075B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86DC96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3BC95EFB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4D90A9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5B37631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CA04A0" w14:textId="500FC26F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F32F63" wp14:editId="20BB649E">
            <wp:extent cx="5400040" cy="434975"/>
            <wp:effectExtent l="0" t="0" r="0" b="3175"/>
            <wp:docPr id="101921878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4B43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EF41AB6" w14:textId="77777777" w:rsidR="00663EB4" w:rsidRDefault="00663EB4" w:rsidP="00663EB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B19C00" w14:textId="77777777" w:rsidR="00663EB4" w:rsidRDefault="00663EB4" w:rsidP="00663EB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9BA646C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19 - Execute o comando abaixo, para que possamos acessar o </w:t>
      </w:r>
      <w:proofErr w:type="spellStart"/>
      <w:r>
        <w:rPr>
          <w:rFonts w:ascii="Calibri" w:hAnsi="Calibri" w:cs="Calibri"/>
        </w:rPr>
        <w:t>shell</w:t>
      </w:r>
      <w:proofErr w:type="spellEnd"/>
      <w:r>
        <w:rPr>
          <w:rFonts w:ascii="Calibri" w:hAnsi="Calibri" w:cs="Calibri"/>
        </w:rPr>
        <w:t xml:space="preserve"> do </w:t>
      </w:r>
      <w:proofErr w:type="gramStart"/>
      <w:r>
        <w:rPr>
          <w:rFonts w:ascii="Calibri" w:hAnsi="Calibri" w:cs="Calibri"/>
        </w:rPr>
        <w:t>container  que</w:t>
      </w:r>
      <w:proofErr w:type="gramEnd"/>
      <w:r>
        <w:rPr>
          <w:rFonts w:ascii="Calibri" w:hAnsi="Calibri" w:cs="Calibri"/>
        </w:rPr>
        <w:t xml:space="preserve"> está em execução no POD criado anteriormente.</w:t>
      </w:r>
    </w:p>
    <w:p w14:paraId="6EAB5474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DD3E272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exec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-it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 xml:space="preserve">DIGITE_O_NOME_DO_POD_CRIADO_ANTERIORMENTE </w:t>
      </w:r>
      <w:r>
        <w:rPr>
          <w:rFonts w:ascii="Calibri" w:hAnsi="Calibri" w:cs="Calibri"/>
          <w:b/>
          <w:bCs/>
          <w:sz w:val="22"/>
          <w:szCs w:val="22"/>
        </w:rPr>
        <w:t>-- /bin/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bash</w:t>
      </w:r>
      <w:proofErr w:type="spellEnd"/>
    </w:p>
    <w:p w14:paraId="04A31672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FA0BD85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4939AAA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DA155A2" w14:textId="7D219AD3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36DDC95" wp14:editId="5A1F4832">
            <wp:extent cx="5400040" cy="1441450"/>
            <wp:effectExtent l="0" t="0" r="0" b="6350"/>
            <wp:docPr id="60303392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F493" w14:textId="77777777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2D9AB9A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3992B0E" w14:textId="77777777" w:rsidR="00663EB4" w:rsidRDefault="00663EB4" w:rsidP="00663EB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159872" w14:textId="77777777" w:rsidR="00663EB4" w:rsidRDefault="00663EB4" w:rsidP="00663EB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5861784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20 - Novamente dentro do container, execute o comando abaixo, para que possamos validar se </w:t>
      </w:r>
      <w:r>
        <w:rPr>
          <w:rFonts w:ascii="Calibri" w:hAnsi="Calibri" w:cs="Calibri"/>
          <w:b/>
          <w:bCs/>
          <w:color w:val="FA0000"/>
        </w:rPr>
        <w:t>após a REMOÇÃO DO POD RESPONSÁVEL POR ESTE CONTAINER NO AMBIENTE</w:t>
      </w:r>
      <w:r>
        <w:rPr>
          <w:rFonts w:ascii="Calibri" w:hAnsi="Calibri" w:cs="Calibri"/>
        </w:rPr>
        <w:t>, os dados armazenados no VOLUME EFEMERO foram mantidos de forma persistente. Percebam que no exemplo abaixo, os arquivos foram perdidos de forma permanente, pois este tipo de VOLUME EFEMERO (</w:t>
      </w:r>
      <w:proofErr w:type="spellStart"/>
      <w:r>
        <w:rPr>
          <w:rFonts w:ascii="Calibri" w:hAnsi="Calibri" w:cs="Calibri"/>
        </w:rPr>
        <w:t>EmptyDir</w:t>
      </w:r>
      <w:proofErr w:type="spellEnd"/>
      <w:r>
        <w:rPr>
          <w:rFonts w:ascii="Calibri" w:hAnsi="Calibri" w:cs="Calibri"/>
        </w:rPr>
        <w:t xml:space="preserve">) não mantém de forma persistentes os arquivos contidos no VOLUME, caso haja a parada completa e remoção do POD\CONTAINER do ambiente, </w:t>
      </w:r>
      <w:r>
        <w:rPr>
          <w:rFonts w:ascii="Calibri" w:hAnsi="Calibri" w:cs="Calibri"/>
          <w:b/>
          <w:bCs/>
          <w:color w:val="FA0000"/>
        </w:rPr>
        <w:t>somente manteria a persistência caso ocorresse apenas um REBOOT.</w:t>
      </w:r>
    </w:p>
    <w:p w14:paraId="34411572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FE07EDF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lhs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r>
        <w:rPr>
          <w:rFonts w:ascii="Calibri" w:hAnsi="Calibri" w:cs="Calibri"/>
          <w:b/>
          <w:bCs/>
          <w:color w:val="7F6000"/>
        </w:rPr>
        <w:t>DIGITE_O_DIRETÓRIO_QUE_FOI_DEFINIDO_NO_MANIFESTO_NA_OPÇÃO_mountPath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/ ;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cat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r>
        <w:rPr>
          <w:rFonts w:ascii="Calibri" w:hAnsi="Calibri" w:cs="Calibri"/>
          <w:b/>
          <w:bCs/>
          <w:color w:val="00B050"/>
        </w:rPr>
        <w:t>DIGITE_O_DIRETÓRIO_QUE_FOI_DEFINIDO_NO_MANIFESTO_NA_OPÇÃO_mountPath</w:t>
      </w:r>
      <w:r>
        <w:rPr>
          <w:rFonts w:ascii="Calibri" w:hAnsi="Calibri" w:cs="Calibri"/>
          <w:b/>
          <w:bCs/>
          <w:sz w:val="22"/>
          <w:szCs w:val="22"/>
        </w:rPr>
        <w:t>/teste.txt</w:t>
      </w:r>
    </w:p>
    <w:p w14:paraId="226FFD4A" w14:textId="77777777" w:rsidR="00663EB4" w:rsidRDefault="00663EB4" w:rsidP="00663EB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D54D647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7AAD25D3" w14:textId="77777777" w:rsidR="00663EB4" w:rsidRDefault="00663EB4" w:rsidP="00663EB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F910D28" w14:textId="58DAF4EA" w:rsidR="00663EB4" w:rsidRDefault="00663EB4" w:rsidP="00663EB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8B3FE06" wp14:editId="5C7A3F4B">
            <wp:extent cx="5400040" cy="1140460"/>
            <wp:effectExtent l="0" t="0" r="0" b="2540"/>
            <wp:docPr id="144512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9AF6" w14:textId="77777777" w:rsidR="00663EB4" w:rsidRDefault="00663EB4" w:rsidP="00663EB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0EFAAA2" w14:textId="77777777" w:rsidR="00663EB4" w:rsidRDefault="00663EB4" w:rsidP="00663EB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571C578" w14:textId="77777777" w:rsidR="00663EB4" w:rsidRDefault="00663EB4" w:rsidP="00663EB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8B1646A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21 - Pronto, agora basta seguir com a utilização do recurso em questão em seu ambiente.</w:t>
      </w:r>
    </w:p>
    <w:p w14:paraId="1865E57E" w14:textId="77777777" w:rsidR="00663EB4" w:rsidRDefault="00663EB4" w:rsidP="00663EB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A6B385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B4"/>
    <w:rsid w:val="00292C21"/>
    <w:rsid w:val="00663EB4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50A1"/>
  <w15:chartTrackingRefBased/>
  <w15:docId w15:val="{E40D85F6-1295-473B-BAD2-30F27763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1004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2023-12-19T00:57:00Z</dcterms:created>
  <dcterms:modified xsi:type="dcterms:W3CDTF">2023-12-19T00:57:00Z</dcterms:modified>
</cp:coreProperties>
</file>