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669F6B9" w14:textId="77777777" w:rsidR="00E32DAC" w:rsidRDefault="00AA1F2D">
      <w:pPr>
        <w:spacing w:before="600" w:after="800"/>
        <w:rPr>
          <w:rFonts w:ascii="黑体" w:eastAsia="黑体" w:cs="黑体"/>
          <w:sz w:val="30"/>
          <w:szCs w:val="30"/>
        </w:rPr>
      </w:pPr>
      <w:r>
        <w:rPr>
          <w:rFonts w:ascii="黑体" w:eastAsia="黑体" w:cs="黑体"/>
          <w:sz w:val="30"/>
          <w:szCs w:val="30"/>
        </w:rPr>
        <w:t>附件2</w:t>
      </w:r>
    </w:p>
    <w:p w14:paraId="2A2ABCE6" w14:textId="77777777" w:rsidR="00E32DAC" w:rsidRDefault="00AA1F2D">
      <w:pPr>
        <w:spacing w:before="600" w:after="800"/>
        <w:jc w:val="center"/>
        <w:rPr>
          <w:rFonts w:ascii="黑体" w:eastAsia="黑体" w:cs="黑体"/>
          <w:sz w:val="44"/>
          <w:szCs w:val="44"/>
        </w:rPr>
      </w:pPr>
      <w:r>
        <w:rPr>
          <w:rFonts w:ascii="黑体" w:eastAsia="黑体" w:cs="黑体"/>
          <w:sz w:val="44"/>
          <w:szCs w:val="44"/>
        </w:rPr>
        <w:t>大学生创新训练项目计划申请书</w:t>
      </w:r>
    </w:p>
    <w:tbl>
      <w:tblPr>
        <w:tblW w:w="4500" w:type="pct"/>
        <w:jc w:val="center"/>
        <w:tblCellSpacing w:w="15" w:type="dxa"/>
        <w:tblLook w:val="04A0" w:firstRow="1" w:lastRow="0" w:firstColumn="1" w:lastColumn="0" w:noHBand="0" w:noVBand="1"/>
      </w:tblPr>
      <w:tblGrid>
        <w:gridCol w:w="1865"/>
        <w:gridCol w:w="2400"/>
        <w:gridCol w:w="1685"/>
        <w:gridCol w:w="2474"/>
      </w:tblGrid>
      <w:tr w:rsidR="00E32DAC" w14:paraId="7ABF43B5" w14:textId="77777777">
        <w:trPr>
          <w:tblCellSpacing w:w="15" w:type="dxa"/>
          <w:jc w:val="center"/>
        </w:trPr>
        <w:tc>
          <w:tcPr>
            <w:tcW w:w="1100" w:type="pct"/>
            <w:tcMar>
              <w:top w:w="20" w:type="dxa"/>
              <w:left w:w="0" w:type="dxa"/>
              <w:bottom w:w="20" w:type="dxa"/>
              <w:right w:w="120" w:type="dxa"/>
            </w:tcMar>
            <w:vAlign w:val="center"/>
          </w:tcPr>
          <w:p w14:paraId="449D850B" w14:textId="77777777" w:rsidR="00E32DAC" w:rsidRDefault="00AA1F2D">
            <w:pPr>
              <w:spacing w:before="120"/>
              <w:jc w:val="right"/>
              <w:textAlignment w:val="center"/>
              <w:rPr>
                <w:rFonts w:ascii="黑体" w:eastAsia="黑体"/>
                <w:sz w:val="30"/>
                <w:szCs w:val="30"/>
              </w:rPr>
            </w:pPr>
            <w:r>
              <w:rPr>
                <w:rFonts w:ascii="黑体" w:eastAsia="黑体"/>
                <w:sz w:val="30"/>
                <w:szCs w:val="30"/>
              </w:rPr>
              <w:t>项目编号</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6A05C764" w14:textId="77777777" w:rsidR="00E32DAC" w:rsidRDefault="00E32DAC">
            <w:pPr>
              <w:jc w:val="center"/>
              <w:rPr>
                <w:rFonts w:ascii="仿宋" w:eastAsia="仿宋" w:hAnsi="仿宋"/>
                <w:sz w:val="30"/>
                <w:szCs w:val="30"/>
              </w:rPr>
            </w:pPr>
          </w:p>
        </w:tc>
      </w:tr>
      <w:tr w:rsidR="00E32DAC" w14:paraId="58B2C6C9" w14:textId="77777777">
        <w:trPr>
          <w:tblCellSpacing w:w="15" w:type="dxa"/>
          <w:jc w:val="center"/>
        </w:trPr>
        <w:tc>
          <w:tcPr>
            <w:tcW w:w="1100" w:type="pct"/>
            <w:tcMar>
              <w:top w:w="20" w:type="dxa"/>
              <w:left w:w="0" w:type="dxa"/>
              <w:bottom w:w="20" w:type="dxa"/>
              <w:right w:w="120" w:type="dxa"/>
            </w:tcMar>
            <w:vAlign w:val="center"/>
          </w:tcPr>
          <w:p w14:paraId="169564AD" w14:textId="77777777" w:rsidR="00E32DAC" w:rsidRDefault="00AA1F2D">
            <w:pPr>
              <w:spacing w:before="120"/>
              <w:jc w:val="right"/>
              <w:textAlignment w:val="center"/>
              <w:rPr>
                <w:rFonts w:ascii="黑体" w:eastAsia="黑体"/>
                <w:sz w:val="30"/>
                <w:szCs w:val="30"/>
              </w:rPr>
            </w:pPr>
            <w:r>
              <w:rPr>
                <w:rFonts w:ascii="黑体" w:eastAsia="黑体"/>
                <w:sz w:val="30"/>
                <w:szCs w:val="30"/>
              </w:rPr>
              <w:t>项目名称</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7C44064E" w14:textId="77777777" w:rsidR="00E32DAC" w:rsidRDefault="00AA1F2D">
            <w:pPr>
              <w:spacing w:before="120"/>
              <w:jc w:val="center"/>
              <w:textAlignment w:val="center"/>
              <w:rPr>
                <w:rFonts w:ascii="仿宋" w:eastAsia="仿宋" w:hAnsi="仿宋"/>
                <w:sz w:val="30"/>
                <w:szCs w:val="30"/>
              </w:rPr>
            </w:pPr>
            <w:r>
              <w:rPr>
                <w:rFonts w:ascii="Calibri" w:eastAsia="仿宋" w:hAnsi="Calibri" w:cs="Calibri" w:hint="default"/>
                <w:sz w:val="30"/>
                <w:szCs w:val="30"/>
              </w:rPr>
              <w:t> </w:t>
            </w:r>
            <w:bookmarkStart w:id="0" w:name="OLE_LINK3"/>
            <w:r>
              <w:rPr>
                <w:rFonts w:ascii="仿宋" w:eastAsia="仿宋" w:hAnsi="仿宋" w:cs="Calibri"/>
                <w:sz w:val="30"/>
                <w:szCs w:val="30"/>
              </w:rPr>
              <w:t>骨质疏松骨折风险</w:t>
            </w:r>
            <w:bookmarkEnd w:id="0"/>
            <w:r>
              <w:rPr>
                <w:rFonts w:ascii="Calibri" w:eastAsia="仿宋" w:hAnsi="Calibri" w:cs="Calibri" w:hint="default"/>
                <w:sz w:val="30"/>
                <w:szCs w:val="30"/>
              </w:rPr>
              <w:t>AI</w:t>
            </w:r>
            <w:r>
              <w:rPr>
                <w:rFonts w:ascii="仿宋" w:eastAsia="仿宋" w:hAnsi="仿宋" w:cs="Calibri"/>
                <w:sz w:val="30"/>
                <w:szCs w:val="30"/>
              </w:rPr>
              <w:t>预测模型的构建</w:t>
            </w:r>
          </w:p>
        </w:tc>
      </w:tr>
      <w:tr w:rsidR="00E32DAC" w14:paraId="08CE282A" w14:textId="77777777">
        <w:trPr>
          <w:tblCellSpacing w:w="15" w:type="dxa"/>
          <w:jc w:val="center"/>
        </w:trPr>
        <w:tc>
          <w:tcPr>
            <w:tcW w:w="1100" w:type="pct"/>
            <w:tcMar>
              <w:top w:w="20" w:type="dxa"/>
              <w:left w:w="0" w:type="dxa"/>
              <w:bottom w:w="20" w:type="dxa"/>
              <w:right w:w="120" w:type="dxa"/>
            </w:tcMar>
            <w:vAlign w:val="center"/>
          </w:tcPr>
          <w:p w14:paraId="5D80EEF3" w14:textId="77777777" w:rsidR="00E32DAC" w:rsidRDefault="00AA1F2D">
            <w:pPr>
              <w:spacing w:before="120"/>
              <w:jc w:val="right"/>
              <w:textAlignment w:val="center"/>
              <w:rPr>
                <w:rFonts w:ascii="黑体" w:eastAsia="黑体"/>
                <w:sz w:val="30"/>
                <w:szCs w:val="30"/>
              </w:rPr>
            </w:pPr>
            <w:r>
              <w:rPr>
                <w:rFonts w:ascii="黑体" w:eastAsia="黑体"/>
                <w:sz w:val="30"/>
                <w:szCs w:val="30"/>
              </w:rPr>
              <w:t>项目负责人</w:t>
            </w:r>
          </w:p>
        </w:tc>
        <w:tc>
          <w:tcPr>
            <w:tcW w:w="0" w:type="auto"/>
            <w:tcBorders>
              <w:top w:val="nil"/>
              <w:left w:val="nil"/>
              <w:bottom w:val="single" w:sz="8" w:space="0" w:color="auto"/>
              <w:right w:val="nil"/>
            </w:tcBorders>
            <w:tcMar>
              <w:top w:w="20" w:type="dxa"/>
              <w:left w:w="0" w:type="dxa"/>
              <w:bottom w:w="20" w:type="dxa"/>
              <w:right w:w="120" w:type="dxa"/>
            </w:tcMar>
            <w:vAlign w:val="center"/>
          </w:tcPr>
          <w:p w14:paraId="365BC9A1" w14:textId="77777777" w:rsidR="00E32DAC" w:rsidRDefault="00AA1F2D">
            <w:pPr>
              <w:spacing w:before="120"/>
              <w:jc w:val="center"/>
              <w:textAlignment w:val="center"/>
              <w:rPr>
                <w:rFonts w:ascii="仿宋" w:eastAsia="仿宋" w:hAnsi="仿宋"/>
                <w:sz w:val="30"/>
                <w:szCs w:val="30"/>
              </w:rPr>
            </w:pPr>
            <w:proofErr w:type="gramStart"/>
            <w:r>
              <w:rPr>
                <w:rFonts w:ascii="仿宋" w:eastAsia="仿宋" w:hAnsi="仿宋"/>
                <w:sz w:val="30"/>
                <w:szCs w:val="30"/>
              </w:rPr>
              <w:t>章志涛</w:t>
            </w:r>
            <w:proofErr w:type="gramEnd"/>
          </w:p>
        </w:tc>
        <w:tc>
          <w:tcPr>
            <w:tcW w:w="1000" w:type="pct"/>
            <w:tcMar>
              <w:top w:w="20" w:type="dxa"/>
              <w:left w:w="0" w:type="dxa"/>
              <w:bottom w:w="20" w:type="dxa"/>
              <w:right w:w="120" w:type="dxa"/>
            </w:tcMar>
            <w:vAlign w:val="center"/>
          </w:tcPr>
          <w:p w14:paraId="7A52E7CC" w14:textId="77777777" w:rsidR="00E32DAC" w:rsidRDefault="00AA1F2D">
            <w:pPr>
              <w:spacing w:before="120"/>
              <w:jc w:val="right"/>
              <w:textAlignment w:val="center"/>
              <w:rPr>
                <w:rFonts w:ascii="黑体" w:eastAsia="黑体"/>
                <w:sz w:val="30"/>
                <w:szCs w:val="30"/>
              </w:rPr>
            </w:pPr>
            <w:r>
              <w:rPr>
                <w:rFonts w:ascii="黑体" w:eastAsia="黑体"/>
                <w:sz w:val="30"/>
                <w:szCs w:val="30"/>
              </w:rPr>
              <w:t>联系电话</w:t>
            </w:r>
          </w:p>
        </w:tc>
        <w:tc>
          <w:tcPr>
            <w:tcW w:w="0" w:type="auto"/>
            <w:tcBorders>
              <w:top w:val="nil"/>
              <w:left w:val="nil"/>
              <w:bottom w:val="single" w:sz="8" w:space="0" w:color="auto"/>
              <w:right w:val="nil"/>
            </w:tcBorders>
            <w:tcMar>
              <w:top w:w="20" w:type="dxa"/>
              <w:left w:w="0" w:type="dxa"/>
              <w:bottom w:w="20" w:type="dxa"/>
              <w:right w:w="120" w:type="dxa"/>
            </w:tcMar>
            <w:vAlign w:val="center"/>
          </w:tcPr>
          <w:p w14:paraId="599373CB" w14:textId="77777777" w:rsidR="00E32DAC" w:rsidRDefault="00AA1F2D">
            <w:pPr>
              <w:jc w:val="center"/>
              <w:rPr>
                <w:rFonts w:ascii="仿宋" w:eastAsia="仿宋" w:hAnsi="仿宋"/>
                <w:sz w:val="30"/>
                <w:szCs w:val="30"/>
              </w:rPr>
            </w:pPr>
            <w:r>
              <w:rPr>
                <w:rFonts w:ascii="仿宋" w:eastAsia="仿宋" w:hAnsi="仿宋"/>
                <w:sz w:val="30"/>
                <w:szCs w:val="30"/>
              </w:rPr>
              <w:t>18967619817</w:t>
            </w:r>
          </w:p>
        </w:tc>
      </w:tr>
      <w:tr w:rsidR="00E32DAC" w14:paraId="215DF526" w14:textId="77777777">
        <w:trPr>
          <w:tblCellSpacing w:w="15" w:type="dxa"/>
          <w:jc w:val="center"/>
        </w:trPr>
        <w:tc>
          <w:tcPr>
            <w:tcW w:w="1100" w:type="pct"/>
            <w:tcMar>
              <w:top w:w="20" w:type="dxa"/>
              <w:left w:w="0" w:type="dxa"/>
              <w:bottom w:w="20" w:type="dxa"/>
              <w:right w:w="120" w:type="dxa"/>
            </w:tcMar>
            <w:vAlign w:val="center"/>
          </w:tcPr>
          <w:p w14:paraId="67E77892" w14:textId="77777777" w:rsidR="00E32DAC" w:rsidRDefault="00AA1F2D">
            <w:pPr>
              <w:spacing w:before="120"/>
              <w:jc w:val="right"/>
              <w:textAlignment w:val="center"/>
              <w:rPr>
                <w:rFonts w:ascii="黑体" w:eastAsia="黑体"/>
                <w:sz w:val="30"/>
                <w:szCs w:val="30"/>
              </w:rPr>
            </w:pPr>
            <w:r>
              <w:rPr>
                <w:rFonts w:ascii="黑体" w:eastAsia="黑体"/>
                <w:sz w:val="30"/>
                <w:szCs w:val="30"/>
              </w:rPr>
              <w:t>所在学院</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3609646A" w14:textId="77777777" w:rsidR="00E32DAC" w:rsidRDefault="00AA1F2D">
            <w:pPr>
              <w:spacing w:before="120"/>
              <w:jc w:val="center"/>
              <w:textAlignment w:val="center"/>
              <w:rPr>
                <w:rFonts w:ascii="仿宋" w:eastAsia="仿宋" w:hAnsi="仿宋"/>
                <w:sz w:val="30"/>
                <w:szCs w:val="30"/>
              </w:rPr>
            </w:pPr>
            <w:r>
              <w:rPr>
                <w:rFonts w:ascii="仿宋" w:eastAsia="仿宋" w:hAnsi="仿宋"/>
                <w:sz w:val="30"/>
                <w:szCs w:val="30"/>
              </w:rPr>
              <w:t>第二临床医学院</w:t>
            </w:r>
          </w:p>
        </w:tc>
      </w:tr>
      <w:tr w:rsidR="00E32DAC" w14:paraId="61EF945C" w14:textId="77777777">
        <w:trPr>
          <w:tblCellSpacing w:w="15" w:type="dxa"/>
          <w:jc w:val="center"/>
        </w:trPr>
        <w:tc>
          <w:tcPr>
            <w:tcW w:w="1100" w:type="pct"/>
            <w:tcMar>
              <w:top w:w="20" w:type="dxa"/>
              <w:left w:w="0" w:type="dxa"/>
              <w:bottom w:w="20" w:type="dxa"/>
              <w:right w:w="120" w:type="dxa"/>
            </w:tcMar>
            <w:vAlign w:val="center"/>
          </w:tcPr>
          <w:p w14:paraId="2C9286F3" w14:textId="77777777" w:rsidR="00E32DAC" w:rsidRDefault="00AA1F2D">
            <w:pPr>
              <w:spacing w:before="120"/>
              <w:jc w:val="right"/>
              <w:textAlignment w:val="center"/>
              <w:rPr>
                <w:rFonts w:ascii="黑体" w:eastAsia="黑体"/>
                <w:sz w:val="30"/>
                <w:szCs w:val="30"/>
              </w:rPr>
            </w:pPr>
            <w:r>
              <w:rPr>
                <w:rFonts w:ascii="黑体" w:eastAsia="黑体"/>
                <w:sz w:val="30"/>
                <w:szCs w:val="30"/>
              </w:rPr>
              <w:t>学号</w:t>
            </w:r>
          </w:p>
        </w:tc>
        <w:tc>
          <w:tcPr>
            <w:tcW w:w="0" w:type="auto"/>
            <w:tcBorders>
              <w:top w:val="nil"/>
              <w:left w:val="nil"/>
              <w:bottom w:val="single" w:sz="8" w:space="0" w:color="auto"/>
              <w:right w:val="nil"/>
            </w:tcBorders>
            <w:tcMar>
              <w:top w:w="20" w:type="dxa"/>
              <w:left w:w="0" w:type="dxa"/>
              <w:bottom w:w="20" w:type="dxa"/>
              <w:right w:w="120" w:type="dxa"/>
            </w:tcMar>
            <w:vAlign w:val="center"/>
          </w:tcPr>
          <w:p w14:paraId="0C4FF172" w14:textId="77777777" w:rsidR="00E32DAC" w:rsidRDefault="00AA1F2D">
            <w:pPr>
              <w:spacing w:before="120"/>
              <w:jc w:val="center"/>
              <w:textAlignment w:val="center"/>
              <w:rPr>
                <w:rFonts w:ascii="仿宋" w:eastAsia="仿宋" w:hAnsi="仿宋"/>
                <w:sz w:val="30"/>
                <w:szCs w:val="30"/>
              </w:rPr>
            </w:pPr>
            <w:r>
              <w:rPr>
                <w:rFonts w:ascii="仿宋" w:eastAsia="仿宋" w:hAnsi="仿宋"/>
                <w:sz w:val="30"/>
                <w:szCs w:val="30"/>
              </w:rPr>
              <w:t>202412220912015</w:t>
            </w:r>
          </w:p>
        </w:tc>
        <w:tc>
          <w:tcPr>
            <w:tcW w:w="1000" w:type="pct"/>
            <w:tcMar>
              <w:top w:w="20" w:type="dxa"/>
              <w:left w:w="0" w:type="dxa"/>
              <w:bottom w:w="20" w:type="dxa"/>
              <w:right w:w="120" w:type="dxa"/>
            </w:tcMar>
            <w:vAlign w:val="center"/>
          </w:tcPr>
          <w:p w14:paraId="71EE5BBB" w14:textId="77777777" w:rsidR="00E32DAC" w:rsidRDefault="00AA1F2D">
            <w:pPr>
              <w:spacing w:before="120"/>
              <w:jc w:val="right"/>
              <w:textAlignment w:val="center"/>
              <w:rPr>
                <w:rFonts w:ascii="黑体" w:eastAsia="黑体"/>
                <w:sz w:val="30"/>
                <w:szCs w:val="30"/>
              </w:rPr>
            </w:pPr>
            <w:r>
              <w:rPr>
                <w:rFonts w:ascii="黑体" w:eastAsia="黑体"/>
                <w:sz w:val="30"/>
                <w:szCs w:val="30"/>
              </w:rPr>
              <w:t>专业班级</w:t>
            </w:r>
          </w:p>
        </w:tc>
        <w:tc>
          <w:tcPr>
            <w:tcW w:w="0" w:type="auto"/>
            <w:tcBorders>
              <w:top w:val="nil"/>
              <w:left w:val="nil"/>
              <w:bottom w:val="single" w:sz="8" w:space="0" w:color="auto"/>
              <w:right w:val="nil"/>
            </w:tcBorders>
            <w:tcMar>
              <w:top w:w="20" w:type="dxa"/>
              <w:left w:w="0" w:type="dxa"/>
              <w:bottom w:w="20" w:type="dxa"/>
              <w:right w:w="120" w:type="dxa"/>
            </w:tcMar>
            <w:vAlign w:val="center"/>
          </w:tcPr>
          <w:p w14:paraId="60421369" w14:textId="77777777" w:rsidR="00E32DAC" w:rsidRDefault="00AA1F2D">
            <w:pPr>
              <w:spacing w:before="120"/>
              <w:jc w:val="center"/>
              <w:textAlignment w:val="center"/>
              <w:rPr>
                <w:rFonts w:ascii="仿宋" w:eastAsia="仿宋" w:hAnsi="仿宋"/>
                <w:sz w:val="30"/>
                <w:szCs w:val="30"/>
              </w:rPr>
            </w:pPr>
            <w:r>
              <w:rPr>
                <w:rFonts w:ascii="仿宋" w:eastAsia="仿宋" w:hAnsi="仿宋"/>
                <w:sz w:val="30"/>
                <w:szCs w:val="30"/>
              </w:rPr>
              <w:t>临床医学2024级12班</w:t>
            </w:r>
          </w:p>
        </w:tc>
      </w:tr>
      <w:tr w:rsidR="00E32DAC" w14:paraId="32354BC9" w14:textId="77777777">
        <w:trPr>
          <w:tblCellSpacing w:w="15" w:type="dxa"/>
          <w:jc w:val="center"/>
        </w:trPr>
        <w:tc>
          <w:tcPr>
            <w:tcW w:w="1100" w:type="pct"/>
            <w:tcMar>
              <w:top w:w="20" w:type="dxa"/>
              <w:left w:w="0" w:type="dxa"/>
              <w:bottom w:w="20" w:type="dxa"/>
              <w:right w:w="120" w:type="dxa"/>
            </w:tcMar>
            <w:vAlign w:val="center"/>
          </w:tcPr>
          <w:p w14:paraId="3F1B78DF" w14:textId="77777777" w:rsidR="00E32DAC" w:rsidRDefault="00AA1F2D">
            <w:pPr>
              <w:spacing w:before="120"/>
              <w:jc w:val="right"/>
              <w:textAlignment w:val="center"/>
              <w:rPr>
                <w:rFonts w:ascii="黑体" w:eastAsia="黑体"/>
                <w:sz w:val="30"/>
                <w:szCs w:val="30"/>
              </w:rPr>
            </w:pPr>
            <w:r>
              <w:rPr>
                <w:rFonts w:ascii="黑体" w:eastAsia="黑体"/>
                <w:sz w:val="30"/>
                <w:szCs w:val="30"/>
              </w:rPr>
              <w:t>指导教师</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1BF8C89F" w14:textId="77777777" w:rsidR="00E32DAC" w:rsidRDefault="00AA1F2D">
            <w:pPr>
              <w:spacing w:before="120"/>
              <w:jc w:val="center"/>
              <w:textAlignment w:val="center"/>
              <w:rPr>
                <w:rFonts w:ascii="仿宋" w:eastAsia="仿宋" w:hAnsi="仿宋"/>
                <w:sz w:val="30"/>
                <w:szCs w:val="30"/>
              </w:rPr>
            </w:pPr>
            <w:r>
              <w:rPr>
                <w:rFonts w:ascii="仿宋" w:eastAsia="仿宋" w:hAnsi="仿宋"/>
                <w:sz w:val="30"/>
                <w:szCs w:val="30"/>
              </w:rPr>
              <w:t>梁康</w:t>
            </w:r>
          </w:p>
        </w:tc>
      </w:tr>
      <w:tr w:rsidR="00E32DAC" w14:paraId="11F92D0C" w14:textId="77777777">
        <w:trPr>
          <w:tblCellSpacing w:w="15" w:type="dxa"/>
          <w:jc w:val="center"/>
        </w:trPr>
        <w:tc>
          <w:tcPr>
            <w:tcW w:w="1100" w:type="pct"/>
            <w:tcMar>
              <w:top w:w="20" w:type="dxa"/>
              <w:left w:w="0" w:type="dxa"/>
              <w:bottom w:w="20" w:type="dxa"/>
              <w:right w:w="120" w:type="dxa"/>
            </w:tcMar>
            <w:vAlign w:val="center"/>
          </w:tcPr>
          <w:p w14:paraId="41A9378F" w14:textId="77777777" w:rsidR="00E32DAC" w:rsidRDefault="00AA1F2D">
            <w:pPr>
              <w:spacing w:before="120"/>
              <w:jc w:val="right"/>
              <w:textAlignment w:val="center"/>
              <w:rPr>
                <w:rFonts w:ascii="黑体" w:eastAsia="黑体"/>
                <w:sz w:val="30"/>
                <w:szCs w:val="30"/>
              </w:rPr>
            </w:pPr>
            <w:r>
              <w:rPr>
                <w:rFonts w:ascii="黑体" w:eastAsia="黑体"/>
                <w:sz w:val="30"/>
                <w:szCs w:val="30"/>
              </w:rPr>
              <w:t>申请日期</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13C5451D" w14:textId="77777777" w:rsidR="00E32DAC" w:rsidRDefault="00AA1F2D">
            <w:pPr>
              <w:spacing w:before="120"/>
              <w:jc w:val="center"/>
              <w:textAlignment w:val="center"/>
              <w:rPr>
                <w:rFonts w:ascii="仿宋" w:eastAsia="仿宋" w:hAnsi="仿宋"/>
                <w:sz w:val="30"/>
                <w:szCs w:val="30"/>
              </w:rPr>
            </w:pPr>
            <w:r>
              <w:rPr>
                <w:rFonts w:ascii="仿宋" w:eastAsia="仿宋" w:hAnsi="仿宋"/>
                <w:sz w:val="30"/>
                <w:szCs w:val="30"/>
              </w:rPr>
              <w:t>2026.5.16</w:t>
            </w:r>
          </w:p>
        </w:tc>
      </w:tr>
      <w:tr w:rsidR="00E32DAC" w14:paraId="1DF9300E" w14:textId="77777777">
        <w:trPr>
          <w:tblCellSpacing w:w="15" w:type="dxa"/>
          <w:jc w:val="center"/>
        </w:trPr>
        <w:tc>
          <w:tcPr>
            <w:tcW w:w="1100" w:type="pct"/>
            <w:tcMar>
              <w:top w:w="20" w:type="dxa"/>
              <w:left w:w="0" w:type="dxa"/>
              <w:bottom w:w="20" w:type="dxa"/>
              <w:right w:w="120" w:type="dxa"/>
            </w:tcMar>
            <w:vAlign w:val="center"/>
          </w:tcPr>
          <w:p w14:paraId="1F41F217" w14:textId="77777777" w:rsidR="00E32DAC" w:rsidRDefault="00AA1F2D">
            <w:pPr>
              <w:spacing w:before="120"/>
              <w:jc w:val="right"/>
              <w:textAlignment w:val="center"/>
              <w:rPr>
                <w:rFonts w:ascii="黑体" w:eastAsia="黑体"/>
                <w:sz w:val="30"/>
                <w:szCs w:val="30"/>
              </w:rPr>
            </w:pPr>
            <w:r>
              <w:rPr>
                <w:rFonts w:ascii="黑体" w:eastAsia="黑体"/>
                <w:sz w:val="30"/>
                <w:szCs w:val="30"/>
              </w:rPr>
              <w:t>起止年月</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3FF10FD5" w14:textId="77777777" w:rsidR="00E32DAC" w:rsidRDefault="00AA1F2D">
            <w:pPr>
              <w:spacing w:before="120"/>
              <w:jc w:val="center"/>
              <w:textAlignment w:val="center"/>
              <w:rPr>
                <w:rFonts w:ascii="仿宋" w:eastAsia="仿宋" w:hAnsi="仿宋"/>
                <w:sz w:val="30"/>
                <w:szCs w:val="30"/>
              </w:rPr>
            </w:pPr>
            <w:r>
              <w:rPr>
                <w:rFonts w:ascii="仿宋" w:eastAsia="仿宋" w:hAnsi="仿宋"/>
                <w:sz w:val="30"/>
                <w:szCs w:val="30"/>
              </w:rPr>
              <w:t>2026.5-2027.5 </w:t>
            </w:r>
          </w:p>
        </w:tc>
      </w:tr>
    </w:tbl>
    <w:p w14:paraId="7BB53C1C" w14:textId="77777777" w:rsidR="00E32DAC" w:rsidRDefault="00AA1F2D">
      <w:pPr>
        <w:spacing w:before="1600" w:after="120"/>
        <w:jc w:val="center"/>
        <w:rPr>
          <w:rFonts w:ascii="黑体" w:eastAsia="黑体" w:cs="黑体"/>
          <w:sz w:val="30"/>
          <w:szCs w:val="30"/>
        </w:rPr>
      </w:pPr>
      <w:r>
        <w:rPr>
          <w:rFonts w:ascii="黑体" w:eastAsia="黑体" w:cs="黑体"/>
          <w:sz w:val="30"/>
          <w:szCs w:val="30"/>
        </w:rPr>
        <w:t xml:space="preserve">浙江中医药大学 </w:t>
      </w:r>
    </w:p>
    <w:p w14:paraId="72CFF2C2" w14:textId="77777777" w:rsidR="00E32DAC" w:rsidRDefault="00AA1F2D">
      <w:pPr>
        <w:spacing w:before="640" w:after="640"/>
        <w:jc w:val="center"/>
        <w:rPr>
          <w:rFonts w:ascii="微软雅黑" w:eastAsia="微软雅黑" w:hAnsi="微软雅黑" w:cs="微软雅黑"/>
        </w:rPr>
      </w:pPr>
      <w:r>
        <w:rPr>
          <w:rFonts w:ascii="微软雅黑" w:eastAsia="微软雅黑" w:hAnsi="微软雅黑" w:cs="宋体"/>
          <w:lang w:bidi="ar"/>
        </w:rPr>
        <w:br w:type="page"/>
      </w:r>
    </w:p>
    <w:p w14:paraId="2EA0EE98" w14:textId="77777777" w:rsidR="00E32DAC" w:rsidRDefault="00AA1F2D">
      <w:pPr>
        <w:autoSpaceDE w:val="0"/>
        <w:spacing w:line="600" w:lineRule="exact"/>
        <w:jc w:val="center"/>
        <w:rPr>
          <w:rFonts w:ascii="华文中宋" w:eastAsia="华文中宋" w:hAnsi="华文中宋" w:cs="华文中宋"/>
          <w:b/>
          <w:bCs/>
          <w:sz w:val="32"/>
          <w:szCs w:val="32"/>
        </w:rPr>
      </w:pPr>
      <w:r>
        <w:rPr>
          <w:rFonts w:ascii="华文中宋" w:eastAsia="华文中宋" w:hAnsi="华文中宋" w:cs="华文中宋"/>
          <w:b/>
          <w:bCs/>
          <w:sz w:val="32"/>
          <w:szCs w:val="32"/>
        </w:rPr>
        <w:lastRenderedPageBreak/>
        <w:t>大学生创新创业训练计划项目申请人科研诚信承诺书</w:t>
      </w:r>
    </w:p>
    <w:p w14:paraId="6EEE0945" w14:textId="77777777" w:rsidR="00E32DAC" w:rsidRDefault="00AA1F2D">
      <w:pPr>
        <w:autoSpaceDE w:val="0"/>
        <w:spacing w:line="600" w:lineRule="exact"/>
        <w:ind w:firstLineChars="200" w:firstLine="643"/>
        <w:jc w:val="both"/>
        <w:rPr>
          <w:rFonts w:ascii="仿宋" w:eastAsia="仿宋" w:hAnsi="仿宋" w:cs="仿宋"/>
          <w:b/>
          <w:bCs/>
          <w:sz w:val="32"/>
          <w:szCs w:val="32"/>
        </w:rPr>
      </w:pPr>
      <w:r>
        <w:rPr>
          <w:rFonts w:ascii="仿宋" w:eastAsia="仿宋" w:hAnsi="仿宋" w:cs="仿宋"/>
          <w:b/>
          <w:bCs/>
          <w:sz w:val="32"/>
          <w:szCs w:val="32"/>
        </w:rPr>
        <w:t xml:space="preserve"> </w:t>
      </w:r>
    </w:p>
    <w:p w14:paraId="3CE683EB" w14:textId="77777777" w:rsidR="00E32DAC" w:rsidRPr="002A7858" w:rsidRDefault="00AA1F2D">
      <w:pPr>
        <w:autoSpaceDE w:val="0"/>
        <w:spacing w:line="600" w:lineRule="exact"/>
        <w:ind w:firstLineChars="200" w:firstLine="643"/>
        <w:jc w:val="both"/>
        <w:rPr>
          <w:rFonts w:ascii="仿宋" w:eastAsia="仿宋" w:hAnsi="仿宋" w:cs="仿宋"/>
          <w:sz w:val="32"/>
          <w:szCs w:val="32"/>
        </w:rPr>
      </w:pPr>
      <w:r w:rsidRPr="002A7858">
        <w:rPr>
          <w:rFonts w:ascii="仿宋" w:eastAsia="仿宋" w:hAnsi="仿宋" w:cs="仿宋"/>
          <w:b/>
          <w:bCs/>
          <w:sz w:val="32"/>
          <w:szCs w:val="32"/>
        </w:rPr>
        <w:t>在此，笔者郑重承诺：</w:t>
      </w:r>
      <w:r w:rsidRPr="002A7858">
        <w:rPr>
          <w:rFonts w:ascii="仿宋" w:eastAsia="仿宋" w:hAnsi="仿宋" w:cs="仿宋"/>
          <w:sz w:val="32"/>
          <w:szCs w:val="32"/>
        </w:rPr>
        <w:t>严格遵循中共中央办公厅、国务院办公厅《关于进一步加强科研诚信建设的若干意见》，以及省委办公厅、省政府办公厅《关于进一步加强科研诚信建设 弘扬科学家精神的实施意见》相关要求，本次申报的材料及相关内容</w:t>
      </w:r>
      <w:proofErr w:type="gramStart"/>
      <w:r w:rsidRPr="002A7858">
        <w:rPr>
          <w:rFonts w:ascii="仿宋" w:eastAsia="仿宋" w:hAnsi="仿宋" w:cs="仿宋"/>
          <w:sz w:val="32"/>
          <w:szCs w:val="32"/>
        </w:rPr>
        <w:t>均真实</w:t>
      </w:r>
      <w:proofErr w:type="gramEnd"/>
      <w:r w:rsidRPr="002A7858">
        <w:rPr>
          <w:rFonts w:ascii="仿宋" w:eastAsia="仿宋" w:hAnsi="仿宋" w:cs="仿宋"/>
          <w:sz w:val="32"/>
          <w:szCs w:val="32"/>
        </w:rPr>
        <w:t>有效，未出现违反科研诚信要求的行为；开展大学生创新创业训练计划项目申请、评审、执行全流程工作时，恪守职业规范与科学道德，遵守评审规则及工作纪律，杜绝以下行为：</w:t>
      </w:r>
    </w:p>
    <w:p w14:paraId="725F9EEB" w14:textId="77777777" w:rsidR="00E32DAC" w:rsidRPr="002A7858" w:rsidRDefault="00AA1F2D">
      <w:pPr>
        <w:autoSpaceDE w:val="0"/>
        <w:spacing w:line="600" w:lineRule="exact"/>
        <w:ind w:firstLineChars="200" w:firstLine="640"/>
        <w:jc w:val="both"/>
        <w:rPr>
          <w:rFonts w:ascii="仿宋" w:eastAsia="仿宋" w:hAnsi="仿宋" w:cs="仿宋"/>
          <w:sz w:val="32"/>
          <w:szCs w:val="32"/>
        </w:rPr>
      </w:pPr>
      <w:r w:rsidRPr="002A7858">
        <w:rPr>
          <w:rFonts w:ascii="仿宋" w:eastAsia="仿宋" w:hAnsi="仿宋" w:cs="仿宋"/>
          <w:sz w:val="32"/>
          <w:szCs w:val="32"/>
        </w:rPr>
        <w:t>一、抄袭、剽窃他人科研成果或者伪造、篡改研究数据、研究结论；</w:t>
      </w:r>
    </w:p>
    <w:p w14:paraId="59608153" w14:textId="77777777" w:rsidR="00E32DAC" w:rsidRPr="002A7858" w:rsidRDefault="00AA1F2D">
      <w:pPr>
        <w:autoSpaceDE w:val="0"/>
        <w:spacing w:line="600" w:lineRule="exact"/>
        <w:ind w:firstLineChars="200" w:firstLine="640"/>
        <w:jc w:val="both"/>
        <w:rPr>
          <w:rFonts w:ascii="仿宋" w:eastAsia="仿宋" w:hAnsi="仿宋" w:cs="仿宋"/>
          <w:sz w:val="32"/>
          <w:szCs w:val="32"/>
        </w:rPr>
      </w:pPr>
      <w:r w:rsidRPr="002A7858">
        <w:rPr>
          <w:rFonts w:ascii="仿宋" w:eastAsia="仿宋" w:hAnsi="仿宋" w:cs="仿宋"/>
          <w:sz w:val="32"/>
          <w:szCs w:val="32"/>
        </w:rPr>
        <w:t>二、购买、代写、代投论文，虚构同行评议专家及评议意见；</w:t>
      </w:r>
    </w:p>
    <w:p w14:paraId="664E32FA" w14:textId="77777777" w:rsidR="00E32DAC" w:rsidRPr="002A7858" w:rsidRDefault="00AA1F2D">
      <w:pPr>
        <w:autoSpaceDE w:val="0"/>
        <w:spacing w:line="600" w:lineRule="exact"/>
        <w:ind w:firstLineChars="200" w:firstLine="640"/>
        <w:jc w:val="both"/>
        <w:rPr>
          <w:rFonts w:ascii="仿宋" w:eastAsia="仿宋" w:hAnsi="仿宋" w:cs="仿宋"/>
          <w:sz w:val="32"/>
          <w:szCs w:val="32"/>
        </w:rPr>
      </w:pPr>
      <w:r w:rsidRPr="002A7858">
        <w:rPr>
          <w:rFonts w:ascii="仿宋" w:eastAsia="仿宋" w:hAnsi="仿宋" w:cs="仿宋"/>
          <w:sz w:val="32"/>
          <w:szCs w:val="32"/>
        </w:rPr>
        <w:t>三、违反论文署名规范，擅自标注或虚假标注获得科技计划等资助；</w:t>
      </w:r>
    </w:p>
    <w:p w14:paraId="61069B40" w14:textId="77777777" w:rsidR="00E32DAC" w:rsidRPr="002A7858" w:rsidRDefault="00AA1F2D">
      <w:pPr>
        <w:autoSpaceDE w:val="0"/>
        <w:spacing w:line="600" w:lineRule="exact"/>
        <w:ind w:firstLineChars="200" w:firstLine="640"/>
        <w:jc w:val="both"/>
        <w:rPr>
          <w:rFonts w:ascii="仿宋" w:eastAsia="仿宋" w:hAnsi="仿宋" w:cs="仿宋"/>
          <w:sz w:val="32"/>
          <w:szCs w:val="32"/>
        </w:rPr>
      </w:pPr>
      <w:r w:rsidRPr="002A7858">
        <w:rPr>
          <w:rFonts w:ascii="仿宋" w:eastAsia="仿宋" w:hAnsi="仿宋" w:cs="仿宋"/>
          <w:sz w:val="32"/>
          <w:szCs w:val="32"/>
        </w:rPr>
        <w:t>四、购买或找人代写申请书；靠造假手段，骗取科技计划项目、科研经费及奖励、荣誉等；</w:t>
      </w:r>
    </w:p>
    <w:p w14:paraId="557EDECF" w14:textId="77777777" w:rsidR="00E32DAC" w:rsidRPr="002A7858" w:rsidRDefault="00AA1F2D">
      <w:pPr>
        <w:autoSpaceDE w:val="0"/>
        <w:spacing w:line="600" w:lineRule="exact"/>
        <w:ind w:firstLineChars="200" w:firstLine="640"/>
        <w:jc w:val="both"/>
        <w:rPr>
          <w:rFonts w:ascii="仿宋" w:eastAsia="仿宋" w:hAnsi="仿宋" w:cs="仿宋"/>
          <w:sz w:val="32"/>
          <w:szCs w:val="32"/>
        </w:rPr>
      </w:pPr>
      <w:r w:rsidRPr="002A7858">
        <w:rPr>
          <w:rFonts w:ascii="仿宋" w:eastAsia="仿宋" w:hAnsi="仿宋" w:cs="仿宋"/>
          <w:sz w:val="32"/>
          <w:szCs w:val="32"/>
        </w:rPr>
        <w:t>五、申请大学生创新创业训练计划项目时，使用已获其他渠道资助，或同年已提交至其他机构的项目申请书主体内容</w:t>
      </w:r>
    </w:p>
    <w:p w14:paraId="7F368F00" w14:textId="77777777" w:rsidR="00E32DAC" w:rsidRPr="002A7858" w:rsidRDefault="00AA1F2D">
      <w:pPr>
        <w:autoSpaceDE w:val="0"/>
        <w:spacing w:line="600" w:lineRule="exact"/>
        <w:ind w:firstLineChars="200" w:firstLine="640"/>
        <w:jc w:val="both"/>
        <w:rPr>
          <w:rFonts w:ascii="仿宋" w:eastAsia="仿宋" w:hAnsi="仿宋" w:cs="仿宋"/>
          <w:sz w:val="32"/>
          <w:szCs w:val="32"/>
        </w:rPr>
      </w:pPr>
      <w:r w:rsidRPr="002A7858">
        <w:rPr>
          <w:rFonts w:ascii="仿宋" w:eastAsia="仿宋" w:hAnsi="仿宋" w:cs="仿宋"/>
          <w:sz w:val="32"/>
          <w:szCs w:val="32"/>
        </w:rPr>
        <w:t>六、违反科研伦理和生物安全的相关规定；</w:t>
      </w:r>
    </w:p>
    <w:p w14:paraId="6B18F11A" w14:textId="77777777" w:rsidR="00E32DAC" w:rsidRPr="002A7858" w:rsidRDefault="00AA1F2D">
      <w:pPr>
        <w:autoSpaceDE w:val="0"/>
        <w:spacing w:line="600" w:lineRule="exact"/>
        <w:ind w:firstLineChars="200" w:firstLine="640"/>
        <w:jc w:val="both"/>
        <w:rPr>
          <w:rFonts w:ascii="仿宋" w:eastAsia="仿宋" w:hAnsi="仿宋" w:cs="仿宋"/>
          <w:sz w:val="32"/>
          <w:szCs w:val="32"/>
        </w:rPr>
      </w:pPr>
      <w:r w:rsidRPr="002A7858">
        <w:rPr>
          <w:rFonts w:ascii="仿宋" w:eastAsia="仿宋" w:hAnsi="仿宋" w:cs="仿宋"/>
          <w:sz w:val="32"/>
          <w:szCs w:val="32"/>
        </w:rPr>
        <w:t>七、靠项目申请书的高指标通过评审，编制项目计划书时刻意修改，降低对应指标；</w:t>
      </w:r>
    </w:p>
    <w:p w14:paraId="36E66742" w14:textId="77777777" w:rsidR="00E32DAC" w:rsidRPr="002A7858" w:rsidRDefault="00AA1F2D">
      <w:pPr>
        <w:autoSpaceDE w:val="0"/>
        <w:spacing w:line="600" w:lineRule="exact"/>
        <w:ind w:firstLineChars="200" w:firstLine="640"/>
        <w:jc w:val="both"/>
        <w:rPr>
          <w:rFonts w:ascii="仿宋" w:eastAsia="仿宋" w:hAnsi="仿宋" w:cs="仿宋"/>
          <w:sz w:val="32"/>
          <w:szCs w:val="32"/>
        </w:rPr>
      </w:pPr>
      <w:r w:rsidRPr="002A7858">
        <w:rPr>
          <w:rFonts w:ascii="仿宋" w:eastAsia="仿宋" w:hAnsi="仿宋" w:cs="仿宋"/>
          <w:sz w:val="32"/>
          <w:szCs w:val="32"/>
        </w:rPr>
        <w:lastRenderedPageBreak/>
        <w:t>八、采用各</w:t>
      </w:r>
      <w:proofErr w:type="gramStart"/>
      <w:r w:rsidRPr="002A7858">
        <w:rPr>
          <w:rFonts w:ascii="仿宋" w:eastAsia="仿宋" w:hAnsi="仿宋" w:cs="仿宋"/>
          <w:sz w:val="32"/>
          <w:szCs w:val="32"/>
        </w:rPr>
        <w:t>类途径</w:t>
      </w:r>
      <w:proofErr w:type="gramEnd"/>
      <w:r w:rsidRPr="002A7858">
        <w:rPr>
          <w:rFonts w:ascii="仿宋" w:eastAsia="仿宋" w:hAnsi="仿宋" w:cs="仿宋"/>
          <w:sz w:val="32"/>
          <w:szCs w:val="32"/>
        </w:rPr>
        <w:t>打探还未公开的评审专家名单，以及评审开展过程中的其余保密信息；</w:t>
      </w:r>
    </w:p>
    <w:p w14:paraId="40142FB6" w14:textId="77777777" w:rsidR="00E32DAC" w:rsidRPr="002A7858" w:rsidRDefault="00AA1F2D">
      <w:pPr>
        <w:autoSpaceDE w:val="0"/>
        <w:spacing w:line="600" w:lineRule="exact"/>
        <w:ind w:firstLineChars="200" w:firstLine="640"/>
        <w:jc w:val="both"/>
        <w:rPr>
          <w:rFonts w:ascii="仿宋" w:eastAsia="仿宋" w:hAnsi="仿宋" w:cs="仿宋"/>
          <w:sz w:val="32"/>
          <w:szCs w:val="32"/>
        </w:rPr>
      </w:pPr>
      <w:r w:rsidRPr="002A7858">
        <w:rPr>
          <w:rFonts w:ascii="仿宋" w:eastAsia="仿宋" w:hAnsi="仿宋" w:cs="仿宋"/>
          <w:sz w:val="32"/>
          <w:szCs w:val="32"/>
        </w:rPr>
        <w:t>九、本人或委托他人，借助各类方式、各</w:t>
      </w:r>
      <w:proofErr w:type="gramStart"/>
      <w:r w:rsidRPr="002A7858">
        <w:rPr>
          <w:rFonts w:ascii="仿宋" w:eastAsia="仿宋" w:hAnsi="仿宋" w:cs="仿宋"/>
          <w:sz w:val="32"/>
          <w:szCs w:val="32"/>
        </w:rPr>
        <w:t>类渠道</w:t>
      </w:r>
      <w:proofErr w:type="gramEnd"/>
      <w:r w:rsidRPr="002A7858">
        <w:rPr>
          <w:rFonts w:ascii="仿宋" w:eastAsia="仿宋" w:hAnsi="仿宋" w:cs="仿宋"/>
          <w:sz w:val="32"/>
          <w:szCs w:val="32"/>
        </w:rPr>
        <w:t>联系相关专家开展请托、游说，违规前往评审会议驻地游说评审专家与工作人员，询问评审相关内容或是尚未正式向社会公布的信息，均属于干扰评审、可能影响评审公正性的活动；</w:t>
      </w:r>
    </w:p>
    <w:p w14:paraId="61771FB3" w14:textId="77777777" w:rsidR="00E32DAC" w:rsidRPr="002A7858" w:rsidRDefault="00AA1F2D">
      <w:pPr>
        <w:autoSpaceDE w:val="0"/>
        <w:spacing w:line="600" w:lineRule="exact"/>
        <w:ind w:firstLineChars="200" w:firstLine="640"/>
        <w:jc w:val="both"/>
        <w:rPr>
          <w:rFonts w:ascii="仿宋" w:eastAsia="仿宋" w:hAnsi="仿宋" w:cs="仿宋"/>
          <w:sz w:val="32"/>
          <w:szCs w:val="32"/>
        </w:rPr>
      </w:pPr>
      <w:r w:rsidRPr="002A7858">
        <w:rPr>
          <w:rFonts w:ascii="仿宋" w:eastAsia="仿宋" w:hAnsi="仿宋" w:cs="仿宋"/>
          <w:sz w:val="32"/>
          <w:szCs w:val="32"/>
        </w:rPr>
        <w:t>十、给评审工作人员、评审专家等递送任何形式的礼品、礼金、有价证券、支付凭证、商业预付卡、电子红包，或是安排宴请、旅游、娱乐健身等所有可能干扰评审公正性的活动；</w:t>
      </w:r>
    </w:p>
    <w:p w14:paraId="3207F3EA" w14:textId="77777777" w:rsidR="00E32DAC" w:rsidRPr="002A7858" w:rsidRDefault="00AA1F2D">
      <w:pPr>
        <w:autoSpaceDE w:val="0"/>
        <w:spacing w:line="600" w:lineRule="exact"/>
        <w:ind w:firstLineChars="200" w:firstLine="640"/>
        <w:jc w:val="both"/>
        <w:rPr>
          <w:rFonts w:ascii="仿宋" w:eastAsia="仿宋" w:hAnsi="仿宋" w:cs="仿宋"/>
          <w:sz w:val="32"/>
          <w:szCs w:val="32"/>
        </w:rPr>
      </w:pPr>
      <w:r w:rsidRPr="002A7858">
        <w:rPr>
          <w:rFonts w:ascii="仿宋" w:eastAsia="仿宋" w:hAnsi="仿宋" w:cs="仿宋"/>
          <w:sz w:val="32"/>
          <w:szCs w:val="32"/>
        </w:rPr>
        <w:t>十一、其他科研失信行为。</w:t>
      </w:r>
    </w:p>
    <w:p w14:paraId="76252255" w14:textId="77777777" w:rsidR="00E32DAC" w:rsidRPr="002A7858" w:rsidRDefault="00AA1F2D">
      <w:pPr>
        <w:autoSpaceDE w:val="0"/>
        <w:spacing w:line="600" w:lineRule="exact"/>
        <w:ind w:firstLineChars="200" w:firstLine="640"/>
        <w:jc w:val="both"/>
        <w:rPr>
          <w:rFonts w:ascii="仿宋" w:eastAsia="仿宋" w:hAnsi="仿宋" w:cs="仿宋"/>
          <w:sz w:val="32"/>
          <w:szCs w:val="32"/>
        </w:rPr>
      </w:pPr>
      <w:proofErr w:type="gramStart"/>
      <w:r w:rsidRPr="002A7858">
        <w:rPr>
          <w:rFonts w:ascii="仿宋" w:eastAsia="仿宋" w:hAnsi="仿宋" w:cs="仿宋"/>
          <w:sz w:val="32"/>
          <w:szCs w:val="32"/>
        </w:rPr>
        <w:t>若笔者</w:t>
      </w:r>
      <w:proofErr w:type="gramEnd"/>
      <w:r w:rsidRPr="002A7858">
        <w:rPr>
          <w:rFonts w:ascii="仿宋" w:eastAsia="仿宋" w:hAnsi="仿宋" w:cs="仿宋"/>
          <w:sz w:val="32"/>
          <w:szCs w:val="32"/>
        </w:rPr>
        <w:t>在大学生创新创业训练计划项目中被举报存在科研失信行为，会主动配合相关调查机构组织的各项调查工作。</w:t>
      </w:r>
    </w:p>
    <w:p w14:paraId="09A31E47" w14:textId="77777777" w:rsidR="00E32DAC" w:rsidRPr="002A7858" w:rsidRDefault="00AA1F2D">
      <w:pPr>
        <w:autoSpaceDE w:val="0"/>
        <w:spacing w:line="600" w:lineRule="exact"/>
        <w:ind w:firstLineChars="200" w:firstLine="640"/>
        <w:jc w:val="both"/>
        <w:rPr>
          <w:rFonts w:ascii="仿宋" w:eastAsia="仿宋" w:hAnsi="仿宋" w:cs="仿宋"/>
          <w:sz w:val="32"/>
          <w:szCs w:val="32"/>
        </w:rPr>
      </w:pPr>
      <w:r w:rsidRPr="002A7858">
        <w:rPr>
          <w:rFonts w:ascii="仿宋" w:eastAsia="仿宋" w:hAnsi="仿宋" w:cs="仿宋"/>
          <w:sz w:val="32"/>
          <w:szCs w:val="32"/>
        </w:rPr>
        <w:t>上述承诺若存在违反情况，本文愿意接受浙江中医药大学给出的各项处理决定，包括但不限于撤销大学生创新创业训练计划项目，追回项目资助经费，全校通报违规情况，取消今后大学生创新创业训练计划项目的申请资格，记入科研诚信信息系统等。</w:t>
      </w:r>
    </w:p>
    <w:p w14:paraId="51CD45F6" w14:textId="77777777" w:rsidR="00E32DAC" w:rsidRPr="002A7858" w:rsidRDefault="00AA1F2D">
      <w:pPr>
        <w:autoSpaceDE w:val="0"/>
        <w:spacing w:line="600" w:lineRule="exact"/>
        <w:ind w:firstLineChars="200" w:firstLine="640"/>
        <w:jc w:val="both"/>
        <w:rPr>
          <w:rFonts w:ascii="仿宋" w:eastAsia="仿宋" w:hAnsi="仿宋" w:cs="仿宋"/>
          <w:sz w:val="32"/>
          <w:szCs w:val="32"/>
        </w:rPr>
      </w:pPr>
      <w:r w:rsidRPr="002A7858">
        <w:rPr>
          <w:rFonts w:ascii="仿宋" w:eastAsia="仿宋" w:hAnsi="仿宋" w:cs="仿宋"/>
          <w:sz w:val="32"/>
          <w:szCs w:val="32"/>
        </w:rPr>
        <w:t xml:space="preserve"> </w:t>
      </w:r>
    </w:p>
    <w:p w14:paraId="4B01C2BC" w14:textId="77777777" w:rsidR="00E32DAC" w:rsidRPr="002A7858" w:rsidRDefault="00AA1F2D">
      <w:pPr>
        <w:autoSpaceDE w:val="0"/>
        <w:spacing w:line="600" w:lineRule="exact"/>
        <w:ind w:firstLineChars="200" w:firstLine="640"/>
        <w:jc w:val="both"/>
        <w:rPr>
          <w:rFonts w:ascii="仿宋" w:eastAsia="仿宋" w:hAnsi="仿宋" w:cs="仿宋"/>
          <w:sz w:val="32"/>
          <w:szCs w:val="32"/>
        </w:rPr>
      </w:pPr>
      <w:r w:rsidRPr="002A7858">
        <w:rPr>
          <w:rFonts w:ascii="仿宋" w:eastAsia="仿宋" w:hAnsi="仿宋" w:cs="仿宋"/>
          <w:sz w:val="32"/>
          <w:szCs w:val="32"/>
        </w:rPr>
        <w:t xml:space="preserve">                         申请人（签字）：</w:t>
      </w:r>
      <w:proofErr w:type="gramStart"/>
      <w:r w:rsidRPr="002A7858">
        <w:rPr>
          <w:rFonts w:ascii="仿宋" w:eastAsia="仿宋" w:hAnsi="仿宋" w:cs="仿宋"/>
          <w:sz w:val="32"/>
          <w:szCs w:val="32"/>
        </w:rPr>
        <w:t>章志涛</w:t>
      </w:r>
      <w:proofErr w:type="gramEnd"/>
    </w:p>
    <w:p w14:paraId="1D98945E" w14:textId="77777777" w:rsidR="00E32DAC" w:rsidRPr="002A7858" w:rsidRDefault="00AA1F2D">
      <w:pPr>
        <w:autoSpaceDE w:val="0"/>
        <w:spacing w:line="600" w:lineRule="exact"/>
        <w:ind w:firstLineChars="200" w:firstLine="640"/>
        <w:jc w:val="both"/>
        <w:rPr>
          <w:rFonts w:ascii="仿宋" w:eastAsia="仿宋" w:hAnsi="仿宋" w:cs="仿宋"/>
          <w:sz w:val="32"/>
          <w:szCs w:val="32"/>
        </w:rPr>
      </w:pPr>
      <w:r w:rsidRPr="002A7858">
        <w:rPr>
          <w:rFonts w:ascii="仿宋" w:eastAsia="仿宋" w:hAnsi="仿宋" w:cs="仿宋"/>
          <w:sz w:val="32"/>
          <w:szCs w:val="32"/>
        </w:rPr>
        <w:t xml:space="preserve">                               学院盖章：</w:t>
      </w:r>
    </w:p>
    <w:p w14:paraId="0180AD79" w14:textId="77777777" w:rsidR="00E32DAC" w:rsidRPr="002A7858" w:rsidRDefault="00AA1F2D">
      <w:pPr>
        <w:autoSpaceDE w:val="0"/>
        <w:spacing w:line="600" w:lineRule="exact"/>
        <w:ind w:firstLineChars="200" w:firstLine="640"/>
        <w:jc w:val="both"/>
        <w:rPr>
          <w:rFonts w:ascii="仿宋" w:eastAsia="仿宋" w:hAnsi="仿宋" w:cs="仿宋"/>
          <w:sz w:val="32"/>
          <w:szCs w:val="32"/>
        </w:rPr>
      </w:pPr>
      <w:r w:rsidRPr="002A7858">
        <w:rPr>
          <w:rFonts w:ascii="仿宋" w:eastAsia="仿宋" w:hAnsi="仿宋" w:cs="仿宋"/>
          <w:sz w:val="32"/>
          <w:szCs w:val="32"/>
        </w:rPr>
        <w:t xml:space="preserve">                                    2026 年 5 月  16日      </w:t>
      </w:r>
    </w:p>
    <w:p w14:paraId="408BADD5" w14:textId="77777777" w:rsidR="00E32DAC" w:rsidRPr="002A7858" w:rsidRDefault="00AA1F2D">
      <w:pPr>
        <w:spacing w:line="560" w:lineRule="exact"/>
        <w:rPr>
          <w:rFonts w:ascii="仿宋" w:eastAsia="仿宋" w:hAnsi="仿宋" w:cs="仿宋"/>
          <w:sz w:val="32"/>
          <w:szCs w:val="32"/>
        </w:rPr>
      </w:pPr>
      <w:r w:rsidRPr="002A7858">
        <w:rPr>
          <w:rFonts w:ascii="仿宋" w:eastAsia="仿宋" w:hAnsi="仿宋" w:cs="仿宋"/>
          <w:sz w:val="32"/>
          <w:szCs w:val="32"/>
        </w:rPr>
        <w:t xml:space="preserve"> </w:t>
      </w:r>
    </w:p>
    <w:p w14:paraId="4998AB08" w14:textId="77777777" w:rsidR="00E32DAC" w:rsidRPr="002A7858" w:rsidRDefault="00AA1F2D">
      <w:pPr>
        <w:spacing w:before="640" w:after="640"/>
        <w:rPr>
          <w:rFonts w:ascii="黑体" w:eastAsia="黑体" w:cs="黑体"/>
          <w:b/>
          <w:bCs/>
          <w:sz w:val="28"/>
          <w:szCs w:val="28"/>
        </w:rPr>
      </w:pPr>
      <w:r w:rsidRPr="002A7858">
        <w:rPr>
          <w:rFonts w:ascii="微软雅黑" w:eastAsia="微软雅黑" w:hAnsi="微软雅黑" w:cs="宋体"/>
          <w:b/>
          <w:bCs/>
          <w:lang w:bidi="ar"/>
        </w:rPr>
        <w:br w:type="page"/>
      </w:r>
      <w:r w:rsidRPr="002A7858">
        <w:rPr>
          <w:rFonts w:ascii="黑体" w:eastAsia="黑体" w:cs="黑体"/>
          <w:b/>
          <w:bCs/>
          <w:sz w:val="28"/>
          <w:szCs w:val="28"/>
        </w:rPr>
        <w:lastRenderedPageBreak/>
        <w:t xml:space="preserve">一、 基本情况 </w:t>
      </w:r>
    </w:p>
    <w:tbl>
      <w:tblPr>
        <w:tblW w:w="5432" w:type="pct"/>
        <w:tblInd w:w="494" w:type="dxa"/>
        <w:tblLook w:val="04A0" w:firstRow="1" w:lastRow="0" w:firstColumn="1" w:lastColumn="0" w:noHBand="0" w:noVBand="1"/>
      </w:tblPr>
      <w:tblGrid>
        <w:gridCol w:w="1282"/>
        <w:gridCol w:w="2040"/>
        <w:gridCol w:w="1940"/>
        <w:gridCol w:w="1353"/>
        <w:gridCol w:w="1354"/>
        <w:gridCol w:w="865"/>
        <w:gridCol w:w="593"/>
        <w:gridCol w:w="720"/>
      </w:tblGrid>
      <w:tr w:rsidR="00E32DAC" w:rsidRPr="002A7858" w14:paraId="25FAEEA4" w14:textId="77777777">
        <w:tc>
          <w:tcPr>
            <w:tcW w:w="63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00E6315E" w14:textId="77777777" w:rsidR="00E32DAC" w:rsidRPr="002A7858" w:rsidRDefault="00AA1F2D">
            <w:pPr>
              <w:jc w:val="center"/>
            </w:pPr>
            <w:r w:rsidRPr="002A7858">
              <w:t>项目名称</w:t>
            </w:r>
          </w:p>
        </w:tc>
        <w:tc>
          <w:tcPr>
            <w:tcW w:w="4368" w:type="pct"/>
            <w:gridSpan w:val="7"/>
            <w:tcBorders>
              <w:top w:val="single" w:sz="8" w:space="0" w:color="auto"/>
              <w:left w:val="nil"/>
              <w:bottom w:val="single" w:sz="8" w:space="0" w:color="auto"/>
              <w:right w:val="single" w:sz="8" w:space="0" w:color="auto"/>
            </w:tcBorders>
            <w:tcMar>
              <w:top w:w="120" w:type="dxa"/>
              <w:left w:w="240" w:type="dxa"/>
              <w:bottom w:w="120" w:type="dxa"/>
              <w:right w:w="0" w:type="dxa"/>
            </w:tcMar>
            <w:vAlign w:val="center"/>
          </w:tcPr>
          <w:p w14:paraId="1A00A65D" w14:textId="77777777" w:rsidR="00E32DAC" w:rsidRPr="002A7858" w:rsidRDefault="00AA1F2D">
            <w:r w:rsidRPr="002A7858">
              <w:rPr>
                <w:rFonts w:ascii="Calibri" w:eastAsia="仿宋" w:hAnsi="Calibri" w:cs="Calibri" w:hint="default"/>
                <w:sz w:val="30"/>
                <w:szCs w:val="30"/>
              </w:rPr>
              <w:t> </w:t>
            </w:r>
            <w:r w:rsidRPr="002A7858">
              <w:rPr>
                <w:rFonts w:ascii="仿宋" w:eastAsia="仿宋" w:hAnsi="仿宋" w:cs="Calibri"/>
                <w:sz w:val="30"/>
                <w:szCs w:val="30"/>
              </w:rPr>
              <w:t>骨质疏松骨折风险</w:t>
            </w:r>
            <w:r w:rsidRPr="002A7858">
              <w:rPr>
                <w:rFonts w:ascii="Calibri" w:eastAsia="仿宋" w:hAnsi="Calibri" w:cs="Calibri" w:hint="default"/>
                <w:sz w:val="30"/>
                <w:szCs w:val="30"/>
              </w:rPr>
              <w:t>AI</w:t>
            </w:r>
            <w:r w:rsidRPr="002A7858">
              <w:rPr>
                <w:rFonts w:ascii="仿宋" w:eastAsia="仿宋" w:hAnsi="仿宋" w:cs="Calibri"/>
                <w:sz w:val="30"/>
                <w:szCs w:val="30"/>
              </w:rPr>
              <w:t>预测模型的构建</w:t>
            </w:r>
          </w:p>
        </w:tc>
      </w:tr>
      <w:tr w:rsidR="00E32DAC" w:rsidRPr="002A7858" w14:paraId="4A92D107" w14:textId="77777777">
        <w:tc>
          <w:tcPr>
            <w:tcW w:w="63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6A1D90B" w14:textId="77777777" w:rsidR="00E32DAC" w:rsidRPr="002A7858" w:rsidRDefault="00AA1F2D">
            <w:pPr>
              <w:jc w:val="center"/>
            </w:pPr>
            <w:r w:rsidRPr="002A7858">
              <w:t>所属学科</w:t>
            </w:r>
          </w:p>
        </w:tc>
        <w:tc>
          <w:tcPr>
            <w:tcW w:w="4368" w:type="pct"/>
            <w:gridSpan w:val="7"/>
            <w:tcBorders>
              <w:top w:val="single" w:sz="8" w:space="0" w:color="auto"/>
              <w:left w:val="nil"/>
              <w:bottom w:val="single" w:sz="8" w:space="0" w:color="auto"/>
              <w:right w:val="single" w:sz="8" w:space="0" w:color="auto"/>
            </w:tcBorders>
            <w:tcMar>
              <w:top w:w="120" w:type="dxa"/>
              <w:left w:w="240" w:type="dxa"/>
              <w:bottom w:w="120" w:type="dxa"/>
              <w:right w:w="0" w:type="dxa"/>
            </w:tcMar>
            <w:vAlign w:val="center"/>
          </w:tcPr>
          <w:p w14:paraId="2A103375" w14:textId="77777777" w:rsidR="00E32DAC" w:rsidRPr="002A7858" w:rsidRDefault="00AA1F2D">
            <w:r w:rsidRPr="002A7858">
              <w:t>学科一级门：医学    学科二级类： 临床医学类</w:t>
            </w:r>
          </w:p>
        </w:tc>
      </w:tr>
      <w:tr w:rsidR="00E32DAC" w:rsidRPr="002A7858" w14:paraId="3544A43C" w14:textId="77777777">
        <w:tc>
          <w:tcPr>
            <w:tcW w:w="63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D69E09A" w14:textId="77777777" w:rsidR="00E32DAC" w:rsidRPr="002A7858" w:rsidRDefault="00AA1F2D">
            <w:pPr>
              <w:jc w:val="center"/>
            </w:pPr>
            <w:r w:rsidRPr="002A7858">
              <w:t>申请金额</w:t>
            </w:r>
          </w:p>
        </w:tc>
        <w:tc>
          <w:tcPr>
            <w:tcW w:w="1961" w:type="pct"/>
            <w:gridSpan w:val="2"/>
            <w:tcBorders>
              <w:top w:val="single" w:sz="8" w:space="0" w:color="auto"/>
              <w:left w:val="nil"/>
              <w:bottom w:val="single" w:sz="8" w:space="0" w:color="auto"/>
              <w:right w:val="single" w:sz="8" w:space="0" w:color="auto"/>
            </w:tcBorders>
            <w:tcMar>
              <w:top w:w="120" w:type="dxa"/>
              <w:left w:w="240" w:type="dxa"/>
              <w:bottom w:w="120" w:type="dxa"/>
              <w:right w:w="0" w:type="dxa"/>
            </w:tcMar>
            <w:vAlign w:val="center"/>
          </w:tcPr>
          <w:p w14:paraId="61DA8168" w14:textId="77777777" w:rsidR="00E32DAC" w:rsidRPr="002A7858" w:rsidRDefault="00AA1F2D">
            <w:r w:rsidRPr="002A7858">
              <w:t>12000</w:t>
            </w:r>
          </w:p>
        </w:tc>
        <w:tc>
          <w:tcPr>
            <w:tcW w:w="1334" w:type="pct"/>
            <w:gridSpan w:val="2"/>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16A37097" w14:textId="77777777" w:rsidR="00E32DAC" w:rsidRPr="002A7858" w:rsidRDefault="00AA1F2D">
            <w:pPr>
              <w:jc w:val="center"/>
            </w:pPr>
            <w:r w:rsidRPr="002A7858">
              <w:t>起止年月</w:t>
            </w:r>
          </w:p>
        </w:tc>
        <w:tc>
          <w:tcPr>
            <w:tcW w:w="1073" w:type="pct"/>
            <w:gridSpan w:val="3"/>
            <w:tcBorders>
              <w:top w:val="single" w:sz="8" w:space="0" w:color="auto"/>
              <w:left w:val="nil"/>
              <w:bottom w:val="single" w:sz="8" w:space="0" w:color="auto"/>
              <w:right w:val="single" w:sz="8" w:space="0" w:color="auto"/>
            </w:tcBorders>
            <w:tcMar>
              <w:top w:w="120" w:type="dxa"/>
              <w:left w:w="240" w:type="dxa"/>
              <w:bottom w:w="120" w:type="dxa"/>
              <w:right w:w="0" w:type="dxa"/>
            </w:tcMar>
            <w:vAlign w:val="center"/>
          </w:tcPr>
          <w:p w14:paraId="1723035C" w14:textId="77777777" w:rsidR="00E32DAC" w:rsidRPr="002A7858" w:rsidRDefault="00AA1F2D">
            <w:r w:rsidRPr="002A7858">
              <w:rPr>
                <w:rFonts w:ascii="仿宋" w:eastAsia="仿宋" w:hAnsi="仿宋"/>
                <w:sz w:val="30"/>
                <w:szCs w:val="30"/>
              </w:rPr>
              <w:t>2026.5-2027.5 </w:t>
            </w:r>
          </w:p>
        </w:tc>
      </w:tr>
      <w:tr w:rsidR="00E32DAC" w:rsidRPr="002A7858" w14:paraId="759A12FC" w14:textId="77777777">
        <w:tc>
          <w:tcPr>
            <w:tcW w:w="63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55D5409" w14:textId="77777777" w:rsidR="00E32DAC" w:rsidRPr="002A7858" w:rsidRDefault="00AA1F2D">
            <w:pPr>
              <w:jc w:val="center"/>
            </w:pPr>
            <w:r w:rsidRPr="002A7858">
              <w:t>负责人</w:t>
            </w:r>
          </w:p>
        </w:tc>
        <w:tc>
          <w:tcPr>
            <w:tcW w:w="1005" w:type="pct"/>
            <w:tcBorders>
              <w:top w:val="single" w:sz="8" w:space="0" w:color="auto"/>
              <w:left w:val="nil"/>
              <w:bottom w:val="single" w:sz="8" w:space="0" w:color="auto"/>
              <w:right w:val="single" w:sz="8" w:space="0" w:color="auto"/>
            </w:tcBorders>
            <w:tcMar>
              <w:top w:w="120" w:type="dxa"/>
              <w:left w:w="240" w:type="dxa"/>
              <w:bottom w:w="120" w:type="dxa"/>
              <w:right w:w="0" w:type="dxa"/>
            </w:tcMar>
            <w:vAlign w:val="center"/>
          </w:tcPr>
          <w:p w14:paraId="086DA6A1" w14:textId="77777777" w:rsidR="00E32DAC" w:rsidRPr="002A7858" w:rsidRDefault="00AA1F2D">
            <w:proofErr w:type="gramStart"/>
            <w:r w:rsidRPr="002A7858">
              <w:t>章志涛</w:t>
            </w:r>
            <w:proofErr w:type="gramEnd"/>
          </w:p>
        </w:tc>
        <w:tc>
          <w:tcPr>
            <w:tcW w:w="956" w:type="pct"/>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719E1B4B" w14:textId="77777777" w:rsidR="00E32DAC" w:rsidRPr="002A7858" w:rsidRDefault="00AA1F2D">
            <w:pPr>
              <w:jc w:val="center"/>
            </w:pPr>
            <w:r w:rsidRPr="002A7858">
              <w:t>性别</w:t>
            </w:r>
          </w:p>
        </w:tc>
        <w:tc>
          <w:tcPr>
            <w:tcW w:w="667" w:type="pct"/>
            <w:tcBorders>
              <w:top w:val="single" w:sz="8" w:space="0" w:color="auto"/>
              <w:left w:val="nil"/>
              <w:bottom w:val="single" w:sz="8" w:space="0" w:color="auto"/>
              <w:right w:val="single" w:sz="8" w:space="0" w:color="auto"/>
            </w:tcBorders>
            <w:tcMar>
              <w:top w:w="120" w:type="dxa"/>
              <w:left w:w="240" w:type="dxa"/>
              <w:bottom w:w="120" w:type="dxa"/>
              <w:right w:w="0" w:type="dxa"/>
            </w:tcMar>
            <w:vAlign w:val="center"/>
          </w:tcPr>
          <w:p w14:paraId="5989FDE9" w14:textId="77777777" w:rsidR="00E32DAC" w:rsidRPr="002A7858" w:rsidRDefault="00AA1F2D">
            <w:r w:rsidRPr="002A7858">
              <w:t>男</w:t>
            </w:r>
          </w:p>
        </w:tc>
        <w:tc>
          <w:tcPr>
            <w:tcW w:w="667" w:type="pct"/>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1DDEC29E" w14:textId="77777777" w:rsidR="00E32DAC" w:rsidRPr="002A7858" w:rsidRDefault="00AA1F2D">
            <w:pPr>
              <w:jc w:val="center"/>
            </w:pPr>
            <w:r w:rsidRPr="002A7858">
              <w:t>民族</w:t>
            </w:r>
          </w:p>
        </w:tc>
        <w:tc>
          <w:tcPr>
            <w:tcW w:w="426" w:type="pct"/>
            <w:tcBorders>
              <w:top w:val="single" w:sz="8" w:space="0" w:color="auto"/>
              <w:left w:val="nil"/>
              <w:bottom w:val="single" w:sz="8" w:space="0" w:color="auto"/>
              <w:right w:val="single" w:sz="8" w:space="0" w:color="auto"/>
            </w:tcBorders>
            <w:tcMar>
              <w:top w:w="120" w:type="dxa"/>
              <w:left w:w="240" w:type="dxa"/>
              <w:bottom w:w="120" w:type="dxa"/>
              <w:right w:w="0" w:type="dxa"/>
            </w:tcMar>
            <w:vAlign w:val="center"/>
          </w:tcPr>
          <w:p w14:paraId="05DCDB41" w14:textId="77777777" w:rsidR="00E32DAC" w:rsidRPr="002A7858" w:rsidRDefault="00AA1F2D">
            <w:r w:rsidRPr="002A7858">
              <w:t>汉</w:t>
            </w:r>
          </w:p>
        </w:tc>
        <w:tc>
          <w:tcPr>
            <w:tcW w:w="292" w:type="pct"/>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04D3F467" w14:textId="77777777" w:rsidR="00E32DAC" w:rsidRPr="002A7858" w:rsidRDefault="00AA1F2D">
            <w:pPr>
              <w:jc w:val="center"/>
            </w:pPr>
            <w:r w:rsidRPr="002A7858">
              <w:t>出生年月</w:t>
            </w:r>
          </w:p>
        </w:tc>
        <w:tc>
          <w:tcPr>
            <w:tcW w:w="354" w:type="pct"/>
            <w:tcBorders>
              <w:top w:val="single" w:sz="8" w:space="0" w:color="auto"/>
              <w:left w:val="nil"/>
              <w:bottom w:val="single" w:sz="8" w:space="0" w:color="auto"/>
              <w:right w:val="single" w:sz="8" w:space="0" w:color="auto"/>
            </w:tcBorders>
            <w:tcMar>
              <w:top w:w="120" w:type="dxa"/>
              <w:left w:w="240" w:type="dxa"/>
              <w:bottom w:w="120" w:type="dxa"/>
              <w:right w:w="0" w:type="dxa"/>
            </w:tcMar>
            <w:vAlign w:val="center"/>
          </w:tcPr>
          <w:p w14:paraId="5253D834" w14:textId="77777777" w:rsidR="00E32DAC" w:rsidRPr="002A7858" w:rsidRDefault="00AA1F2D">
            <w:pPr>
              <w:jc w:val="center"/>
            </w:pPr>
            <w:r w:rsidRPr="002A7858">
              <w:t xml:space="preserve"> 2005年 9月 </w:t>
            </w:r>
          </w:p>
        </w:tc>
      </w:tr>
      <w:tr w:rsidR="00E32DAC" w:rsidRPr="002A7858" w14:paraId="284DE84A" w14:textId="77777777">
        <w:tc>
          <w:tcPr>
            <w:tcW w:w="63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32D7546B" w14:textId="77777777" w:rsidR="00E32DAC" w:rsidRPr="002A7858" w:rsidRDefault="00AA1F2D">
            <w:pPr>
              <w:jc w:val="center"/>
            </w:pPr>
            <w:r w:rsidRPr="002A7858">
              <w:t>学号</w:t>
            </w:r>
          </w:p>
        </w:tc>
        <w:tc>
          <w:tcPr>
            <w:tcW w:w="1005" w:type="pct"/>
            <w:tcBorders>
              <w:top w:val="single" w:sz="8" w:space="0" w:color="auto"/>
              <w:left w:val="nil"/>
              <w:bottom w:val="single" w:sz="8" w:space="0" w:color="auto"/>
              <w:right w:val="single" w:sz="8" w:space="0" w:color="auto"/>
            </w:tcBorders>
            <w:tcMar>
              <w:top w:w="120" w:type="dxa"/>
              <w:left w:w="240" w:type="dxa"/>
              <w:bottom w:w="120" w:type="dxa"/>
              <w:right w:w="0" w:type="dxa"/>
            </w:tcMar>
            <w:vAlign w:val="center"/>
          </w:tcPr>
          <w:p w14:paraId="09CE64EA" w14:textId="77777777" w:rsidR="00E32DAC" w:rsidRPr="002A7858" w:rsidRDefault="00AA1F2D">
            <w:r w:rsidRPr="002A7858">
              <w:t>202412220912015</w:t>
            </w:r>
          </w:p>
        </w:tc>
        <w:tc>
          <w:tcPr>
            <w:tcW w:w="956" w:type="pct"/>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4E0228E4" w14:textId="77777777" w:rsidR="00E32DAC" w:rsidRPr="002A7858" w:rsidRDefault="00AA1F2D">
            <w:pPr>
              <w:jc w:val="center"/>
            </w:pPr>
            <w:r w:rsidRPr="002A7858">
              <w:t>联系电话</w:t>
            </w:r>
          </w:p>
        </w:tc>
        <w:tc>
          <w:tcPr>
            <w:tcW w:w="2407" w:type="pct"/>
            <w:gridSpan w:val="5"/>
            <w:tcBorders>
              <w:top w:val="single" w:sz="8" w:space="0" w:color="auto"/>
              <w:left w:val="nil"/>
              <w:bottom w:val="single" w:sz="8" w:space="0" w:color="auto"/>
              <w:right w:val="single" w:sz="8" w:space="0" w:color="auto"/>
            </w:tcBorders>
            <w:tcMar>
              <w:top w:w="120" w:type="dxa"/>
              <w:left w:w="240" w:type="dxa"/>
              <w:bottom w:w="120" w:type="dxa"/>
              <w:right w:w="0" w:type="dxa"/>
            </w:tcMar>
            <w:vAlign w:val="center"/>
          </w:tcPr>
          <w:p w14:paraId="43E7A265" w14:textId="77777777" w:rsidR="00E32DAC" w:rsidRPr="002A7858" w:rsidRDefault="00AA1F2D">
            <w:r w:rsidRPr="002A7858">
              <w:t>宅： 手机： 18967619817</w:t>
            </w:r>
          </w:p>
        </w:tc>
      </w:tr>
      <w:tr w:rsidR="00E32DAC" w:rsidRPr="002A7858" w14:paraId="361361BD" w14:textId="77777777">
        <w:tc>
          <w:tcPr>
            <w:tcW w:w="63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FD5326D" w14:textId="77777777" w:rsidR="00E32DAC" w:rsidRPr="002A7858" w:rsidRDefault="00AA1F2D">
            <w:pPr>
              <w:jc w:val="center"/>
            </w:pPr>
            <w:r w:rsidRPr="002A7858">
              <w:t>指导教师</w:t>
            </w:r>
          </w:p>
        </w:tc>
        <w:tc>
          <w:tcPr>
            <w:tcW w:w="1005" w:type="pct"/>
            <w:tcBorders>
              <w:top w:val="single" w:sz="8" w:space="0" w:color="auto"/>
              <w:left w:val="nil"/>
              <w:bottom w:val="single" w:sz="8" w:space="0" w:color="auto"/>
              <w:right w:val="single" w:sz="8" w:space="0" w:color="auto"/>
            </w:tcBorders>
            <w:tcMar>
              <w:top w:w="120" w:type="dxa"/>
              <w:left w:w="240" w:type="dxa"/>
              <w:bottom w:w="120" w:type="dxa"/>
              <w:right w:w="0" w:type="dxa"/>
            </w:tcMar>
            <w:vAlign w:val="center"/>
          </w:tcPr>
          <w:p w14:paraId="40FC6DBE" w14:textId="77777777" w:rsidR="00E32DAC" w:rsidRPr="002A7858" w:rsidRDefault="00AA1F2D">
            <w:r w:rsidRPr="002A7858">
              <w:t>梁康</w:t>
            </w:r>
          </w:p>
        </w:tc>
        <w:tc>
          <w:tcPr>
            <w:tcW w:w="956" w:type="pct"/>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2F0AEC50" w14:textId="77777777" w:rsidR="00E32DAC" w:rsidRPr="002A7858" w:rsidRDefault="00AA1F2D">
            <w:pPr>
              <w:jc w:val="center"/>
            </w:pPr>
            <w:r w:rsidRPr="002A7858">
              <w:t>联系电话</w:t>
            </w:r>
          </w:p>
        </w:tc>
        <w:tc>
          <w:tcPr>
            <w:tcW w:w="2407" w:type="pct"/>
            <w:gridSpan w:val="5"/>
            <w:tcBorders>
              <w:top w:val="single" w:sz="8" w:space="0" w:color="auto"/>
              <w:left w:val="nil"/>
              <w:bottom w:val="single" w:sz="8" w:space="0" w:color="auto"/>
              <w:right w:val="single" w:sz="8" w:space="0" w:color="auto"/>
            </w:tcBorders>
            <w:tcMar>
              <w:top w:w="120" w:type="dxa"/>
              <w:left w:w="240" w:type="dxa"/>
              <w:bottom w:w="120" w:type="dxa"/>
              <w:right w:w="0" w:type="dxa"/>
            </w:tcMar>
            <w:vAlign w:val="center"/>
          </w:tcPr>
          <w:p w14:paraId="51188E2E" w14:textId="77777777" w:rsidR="00E32DAC" w:rsidRPr="002A7858" w:rsidRDefault="00AA1F2D">
            <w:r w:rsidRPr="002A7858">
              <w:t xml:space="preserve">宅： 手机： </w:t>
            </w:r>
          </w:p>
        </w:tc>
      </w:tr>
      <w:tr w:rsidR="00E32DAC" w:rsidRPr="002A7858" w14:paraId="2BD521C2" w14:textId="77777777">
        <w:trPr>
          <w:trHeight w:val="1281"/>
        </w:trPr>
        <w:tc>
          <w:tcPr>
            <w:tcW w:w="1637"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0996023" w14:textId="77777777" w:rsidR="00E32DAC" w:rsidRPr="002A7858" w:rsidRDefault="00AA1F2D">
            <w:pPr>
              <w:jc w:val="center"/>
            </w:pPr>
            <w:r w:rsidRPr="002A7858">
              <w:t>项目简介</w:t>
            </w:r>
          </w:p>
          <w:p w14:paraId="3709D557" w14:textId="77777777" w:rsidR="00E32DAC" w:rsidRPr="002A7858" w:rsidRDefault="00AA1F2D">
            <w:pPr>
              <w:jc w:val="center"/>
            </w:pPr>
            <w:r w:rsidRPr="002A7858">
              <w:t>（200字以内）</w:t>
            </w:r>
          </w:p>
        </w:tc>
        <w:tc>
          <w:tcPr>
            <w:tcW w:w="3363" w:type="pct"/>
            <w:gridSpan w:val="6"/>
            <w:tcBorders>
              <w:top w:val="single" w:sz="8" w:space="0" w:color="auto"/>
              <w:left w:val="nil"/>
              <w:bottom w:val="single" w:sz="8" w:space="0" w:color="auto"/>
              <w:right w:val="single" w:sz="8" w:space="0" w:color="auto"/>
            </w:tcBorders>
            <w:tcMar>
              <w:top w:w="120" w:type="dxa"/>
              <w:left w:w="240" w:type="dxa"/>
              <w:bottom w:w="120" w:type="dxa"/>
              <w:right w:w="0" w:type="dxa"/>
            </w:tcMar>
            <w:vAlign w:val="center"/>
          </w:tcPr>
          <w:p w14:paraId="0F4A2E0B" w14:textId="77777777" w:rsidR="00E32DAC" w:rsidRPr="002A7858" w:rsidRDefault="00AA1F2D">
            <w:r w:rsidRPr="002A7858">
              <w:t>骨质疏松性骨折是引发老年人死亡、残疾的重要因素，当前常用的风险评估方法多依托单一模态数据或跌倒类代理指标，预测效果和基层获取使用的便利性都有欠缺。本项目直接将骨质疏松性骨折作为预测终点，计划开展系统综述梳理“骨质疏松骨折风险AI预测”交叉领域的已有研究结论，筛选出仪器检测所得的数据（步态参数、足底压力、骨密度）和无需仪器检测的指标（年龄、BMI、既往</w:t>
            </w:r>
            <w:proofErr w:type="gramStart"/>
            <w:r w:rsidRPr="002A7858">
              <w:t>骨折史</w:t>
            </w:r>
            <w:proofErr w:type="gramEnd"/>
            <w:r w:rsidRPr="002A7858">
              <w:t>等）里的核心预测特征，搭建多模态融合AI预测模型，同时推出适配基层场景的轻量化筛查方案，给骨质疏松性骨折的早期防控提供新的思路。计划撰写并投稿论文1篇、申报专利1项，或参与挑战者杯等竞赛，前述目标至少完成一项即可。</w:t>
            </w:r>
          </w:p>
        </w:tc>
      </w:tr>
      <w:tr w:rsidR="00E32DAC" w:rsidRPr="002A7858" w14:paraId="776CE584" w14:textId="77777777">
        <w:trPr>
          <w:trHeight w:val="1992"/>
        </w:trPr>
        <w:tc>
          <w:tcPr>
            <w:tcW w:w="1637"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A7CC713" w14:textId="77777777" w:rsidR="00E32DAC" w:rsidRPr="002A7858" w:rsidRDefault="00AA1F2D">
            <w:pPr>
              <w:jc w:val="center"/>
            </w:pPr>
            <w:r w:rsidRPr="002A7858">
              <w:t>负责人曾经参</w:t>
            </w:r>
          </w:p>
          <w:p w14:paraId="0FEDF534" w14:textId="77777777" w:rsidR="00E32DAC" w:rsidRPr="002A7858" w:rsidRDefault="00AA1F2D">
            <w:pPr>
              <w:jc w:val="center"/>
            </w:pPr>
            <w:r w:rsidRPr="002A7858">
              <w:t>与科研的情况</w:t>
            </w:r>
          </w:p>
        </w:tc>
        <w:tc>
          <w:tcPr>
            <w:tcW w:w="3363" w:type="pct"/>
            <w:gridSpan w:val="6"/>
            <w:tcBorders>
              <w:top w:val="single" w:sz="8" w:space="0" w:color="auto"/>
              <w:left w:val="nil"/>
              <w:bottom w:val="single" w:sz="8" w:space="0" w:color="auto"/>
              <w:right w:val="single" w:sz="8" w:space="0" w:color="auto"/>
            </w:tcBorders>
            <w:tcMar>
              <w:top w:w="120" w:type="dxa"/>
              <w:left w:w="240" w:type="dxa"/>
              <w:bottom w:w="120" w:type="dxa"/>
              <w:right w:w="0" w:type="dxa"/>
            </w:tcMar>
            <w:vAlign w:val="center"/>
          </w:tcPr>
          <w:p w14:paraId="36E48270" w14:textId="77777777" w:rsidR="00E32DAC" w:rsidRPr="002A7858" w:rsidRDefault="00AA1F2D">
            <w:r w:rsidRPr="002A7858">
              <w:t>曾作为团队成员参与“统调杯”大学生统计调查方案设计大赛校内选拔</w:t>
            </w:r>
          </w:p>
        </w:tc>
      </w:tr>
      <w:tr w:rsidR="00E32DAC" w:rsidRPr="002A7858" w14:paraId="614071F9" w14:textId="77777777">
        <w:trPr>
          <w:trHeight w:val="1592"/>
        </w:trPr>
        <w:tc>
          <w:tcPr>
            <w:tcW w:w="1637"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7ADE933" w14:textId="77777777" w:rsidR="00E32DAC" w:rsidRPr="002A7858" w:rsidRDefault="00AA1F2D">
            <w:pPr>
              <w:jc w:val="center"/>
            </w:pPr>
            <w:r w:rsidRPr="002A7858">
              <w:lastRenderedPageBreak/>
              <w:t>指导教师承担</w:t>
            </w:r>
          </w:p>
          <w:p w14:paraId="55D800E6" w14:textId="77777777" w:rsidR="00E32DAC" w:rsidRPr="002A7858" w:rsidRDefault="00AA1F2D">
            <w:pPr>
              <w:jc w:val="center"/>
            </w:pPr>
            <w:r w:rsidRPr="002A7858">
              <w:t>科研课题情况</w:t>
            </w:r>
          </w:p>
        </w:tc>
        <w:tc>
          <w:tcPr>
            <w:tcW w:w="3363" w:type="pct"/>
            <w:gridSpan w:val="6"/>
            <w:tcBorders>
              <w:top w:val="single" w:sz="8" w:space="0" w:color="auto"/>
              <w:left w:val="nil"/>
              <w:bottom w:val="single" w:sz="8" w:space="0" w:color="auto"/>
              <w:right w:val="single" w:sz="8" w:space="0" w:color="auto"/>
            </w:tcBorders>
            <w:tcMar>
              <w:top w:w="120" w:type="dxa"/>
              <w:left w:w="240" w:type="dxa"/>
              <w:bottom w:w="120" w:type="dxa"/>
              <w:right w:w="0" w:type="dxa"/>
            </w:tcMar>
            <w:vAlign w:val="center"/>
          </w:tcPr>
          <w:p w14:paraId="5AA75A4F" w14:textId="77777777" w:rsidR="00E32DAC" w:rsidRPr="002A7858" w:rsidRDefault="00E32DAC"/>
        </w:tc>
      </w:tr>
      <w:tr w:rsidR="00E32DAC" w:rsidRPr="002A7858" w14:paraId="60918211" w14:textId="77777777">
        <w:trPr>
          <w:trHeight w:val="1592"/>
        </w:trPr>
        <w:tc>
          <w:tcPr>
            <w:tcW w:w="1637"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00613F2B" w14:textId="77777777" w:rsidR="00E32DAC" w:rsidRPr="002A7858" w:rsidRDefault="00AA1F2D">
            <w:pPr>
              <w:jc w:val="center"/>
            </w:pPr>
            <w:r w:rsidRPr="002A7858">
              <w:t>预期成果</w:t>
            </w:r>
          </w:p>
        </w:tc>
        <w:tc>
          <w:tcPr>
            <w:tcW w:w="3363" w:type="pct"/>
            <w:gridSpan w:val="6"/>
            <w:tcBorders>
              <w:top w:val="single" w:sz="8" w:space="0" w:color="auto"/>
              <w:left w:val="nil"/>
              <w:bottom w:val="single" w:sz="8" w:space="0" w:color="auto"/>
              <w:right w:val="single" w:sz="8" w:space="0" w:color="auto"/>
            </w:tcBorders>
            <w:tcMar>
              <w:top w:w="120" w:type="dxa"/>
              <w:left w:w="240" w:type="dxa"/>
              <w:bottom w:w="120" w:type="dxa"/>
              <w:right w:w="0" w:type="dxa"/>
            </w:tcMar>
            <w:vAlign w:val="center"/>
          </w:tcPr>
          <w:p w14:paraId="2DC102B4" w14:textId="77777777" w:rsidR="00E32DAC" w:rsidRPr="002A7858" w:rsidRDefault="00AA1F2D">
            <w:r w:rsidRPr="002A7858">
              <w:t>1.申报1项知识产权项目2.撰写1篇综述并投稿3.参加挑战者杯、互联网+创新项目赛事  至少完成一项上述目标</w:t>
            </w:r>
          </w:p>
        </w:tc>
      </w:tr>
      <w:tr w:rsidR="00E32DAC" w:rsidRPr="002A7858" w14:paraId="717A25E4" w14:textId="77777777">
        <w:trPr>
          <w:trHeight w:val="2079"/>
        </w:trPr>
        <w:tc>
          <w:tcPr>
            <w:tcW w:w="1637"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937A3C3" w14:textId="77777777" w:rsidR="00E32DAC" w:rsidRPr="002A7858" w:rsidRDefault="00AA1F2D">
            <w:pPr>
              <w:jc w:val="center"/>
            </w:pPr>
            <w:r w:rsidRPr="002A7858">
              <w:t>指导教师对本项</w:t>
            </w:r>
          </w:p>
          <w:p w14:paraId="769244A8" w14:textId="77777777" w:rsidR="00E32DAC" w:rsidRPr="002A7858" w:rsidRDefault="00AA1F2D">
            <w:pPr>
              <w:jc w:val="center"/>
            </w:pPr>
            <w:r w:rsidRPr="002A7858">
              <w:t>目的支持情况</w:t>
            </w:r>
          </w:p>
        </w:tc>
        <w:tc>
          <w:tcPr>
            <w:tcW w:w="3363" w:type="pct"/>
            <w:gridSpan w:val="6"/>
            <w:tcBorders>
              <w:top w:val="single" w:sz="8" w:space="0" w:color="auto"/>
              <w:left w:val="nil"/>
              <w:bottom w:val="single" w:sz="8" w:space="0" w:color="auto"/>
              <w:right w:val="single" w:sz="8" w:space="0" w:color="auto"/>
            </w:tcBorders>
            <w:tcMar>
              <w:top w:w="120" w:type="dxa"/>
              <w:left w:w="240" w:type="dxa"/>
              <w:bottom w:w="120" w:type="dxa"/>
              <w:right w:w="0" w:type="dxa"/>
            </w:tcMar>
            <w:vAlign w:val="center"/>
          </w:tcPr>
          <w:p w14:paraId="6460D28C" w14:textId="77777777" w:rsidR="00E32DAC" w:rsidRPr="002A7858" w:rsidRDefault="00AA1F2D">
            <w:r w:rsidRPr="002A7858">
              <w:t>给研究方向、人工智能阶段的研究方法提供指导，支持开展模型内部验证，把控建模阶段模型的科学性、合理性、全面性，指导后续专利申请书的撰写</w:t>
            </w:r>
          </w:p>
        </w:tc>
      </w:tr>
      <w:tr w:rsidR="00E32DAC" w:rsidRPr="002A7858" w14:paraId="3130A45D" w14:textId="77777777">
        <w:tc>
          <w:tcPr>
            <w:tcW w:w="632" w:type="pct"/>
            <w:vMerge w:val="restart"/>
            <w:tcBorders>
              <w:top w:val="nil"/>
              <w:left w:val="single" w:sz="8" w:space="0" w:color="auto"/>
              <w:bottom w:val="nil"/>
              <w:right w:val="single" w:sz="8" w:space="0" w:color="auto"/>
            </w:tcBorders>
            <w:tcMar>
              <w:top w:w="120" w:type="dxa"/>
              <w:left w:w="0" w:type="dxa"/>
              <w:bottom w:w="120" w:type="dxa"/>
              <w:right w:w="0" w:type="dxa"/>
            </w:tcMar>
            <w:vAlign w:val="center"/>
          </w:tcPr>
          <w:p w14:paraId="760C7E48" w14:textId="77777777" w:rsidR="00E32DAC" w:rsidRPr="002A7858" w:rsidRDefault="00AA1F2D">
            <w:pPr>
              <w:jc w:val="center"/>
            </w:pPr>
            <w:r w:rsidRPr="002A7858">
              <w:t>项目</w:t>
            </w:r>
          </w:p>
          <w:p w14:paraId="58558412" w14:textId="77777777" w:rsidR="00E32DAC" w:rsidRPr="002A7858" w:rsidRDefault="00AA1F2D">
            <w:pPr>
              <w:jc w:val="center"/>
            </w:pPr>
            <w:r w:rsidRPr="002A7858">
              <w:t>组主</w:t>
            </w:r>
          </w:p>
          <w:p w14:paraId="63B88060" w14:textId="77777777" w:rsidR="00E32DAC" w:rsidRPr="002A7858" w:rsidRDefault="00AA1F2D">
            <w:pPr>
              <w:jc w:val="center"/>
            </w:pPr>
            <w:r w:rsidRPr="002A7858">
              <w:t>要成</w:t>
            </w:r>
          </w:p>
          <w:p w14:paraId="3821DAE9" w14:textId="77777777" w:rsidR="00E32DAC" w:rsidRPr="002A7858" w:rsidRDefault="00AA1F2D">
            <w:pPr>
              <w:jc w:val="center"/>
            </w:pPr>
            <w:r w:rsidRPr="002A7858">
              <w:t>员</w:t>
            </w:r>
          </w:p>
        </w:tc>
        <w:tc>
          <w:tcPr>
            <w:tcW w:w="1005" w:type="pct"/>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05D7F60A" w14:textId="77777777" w:rsidR="00E32DAC" w:rsidRPr="002A7858" w:rsidRDefault="00AA1F2D">
            <w:pPr>
              <w:jc w:val="center"/>
            </w:pPr>
            <w:r w:rsidRPr="002A7858">
              <w:t>姓名</w:t>
            </w:r>
          </w:p>
        </w:tc>
        <w:tc>
          <w:tcPr>
            <w:tcW w:w="956" w:type="pct"/>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4906857F" w14:textId="77777777" w:rsidR="00E32DAC" w:rsidRPr="002A7858" w:rsidRDefault="00AA1F2D">
            <w:pPr>
              <w:jc w:val="center"/>
            </w:pPr>
            <w:r w:rsidRPr="002A7858">
              <w:t>学号</w:t>
            </w:r>
          </w:p>
        </w:tc>
        <w:tc>
          <w:tcPr>
            <w:tcW w:w="667" w:type="pct"/>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1A3C24E4" w14:textId="77777777" w:rsidR="00E32DAC" w:rsidRPr="002A7858" w:rsidRDefault="00AA1F2D">
            <w:pPr>
              <w:jc w:val="center"/>
            </w:pPr>
            <w:r w:rsidRPr="002A7858">
              <w:t>专业班级</w:t>
            </w:r>
          </w:p>
        </w:tc>
        <w:tc>
          <w:tcPr>
            <w:tcW w:w="667" w:type="pct"/>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10600ACF" w14:textId="77777777" w:rsidR="00E32DAC" w:rsidRPr="002A7858" w:rsidRDefault="00AA1F2D">
            <w:pPr>
              <w:jc w:val="center"/>
            </w:pPr>
            <w:r w:rsidRPr="002A7858">
              <w:t>所在学院</w:t>
            </w:r>
          </w:p>
        </w:tc>
        <w:tc>
          <w:tcPr>
            <w:tcW w:w="1073" w:type="pct"/>
            <w:gridSpan w:val="3"/>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4F8B61B8" w14:textId="77777777" w:rsidR="00E32DAC" w:rsidRPr="002A7858" w:rsidRDefault="00AA1F2D">
            <w:pPr>
              <w:jc w:val="center"/>
            </w:pPr>
            <w:r w:rsidRPr="002A7858">
              <w:t>项目中的分工</w:t>
            </w:r>
          </w:p>
        </w:tc>
      </w:tr>
      <w:tr w:rsidR="00E32DAC" w:rsidRPr="002A7858" w14:paraId="74750417" w14:textId="77777777">
        <w:tc>
          <w:tcPr>
            <w:tcW w:w="632" w:type="pct"/>
            <w:vMerge/>
            <w:tcBorders>
              <w:top w:val="nil"/>
              <w:left w:val="single" w:sz="8" w:space="0" w:color="auto"/>
              <w:bottom w:val="nil"/>
              <w:right w:val="single" w:sz="8" w:space="0" w:color="auto"/>
            </w:tcBorders>
            <w:tcMar>
              <w:top w:w="120" w:type="dxa"/>
              <w:left w:w="0" w:type="dxa"/>
              <w:bottom w:w="120" w:type="dxa"/>
              <w:right w:w="0" w:type="dxa"/>
            </w:tcMar>
            <w:vAlign w:val="center"/>
          </w:tcPr>
          <w:p w14:paraId="321E596E" w14:textId="77777777" w:rsidR="00E32DAC" w:rsidRPr="002A7858" w:rsidRDefault="00E32DAC">
            <w:pPr>
              <w:rPr>
                <w:rFonts w:ascii="Times New Roman" w:hAnsi="Times New Roman" w:hint="default"/>
                <w:sz w:val="20"/>
                <w:szCs w:val="20"/>
              </w:rPr>
            </w:pPr>
          </w:p>
        </w:tc>
        <w:tc>
          <w:tcPr>
            <w:tcW w:w="1005" w:type="pct"/>
            <w:tcBorders>
              <w:top w:val="single" w:sz="8" w:space="0" w:color="auto"/>
              <w:left w:val="nil"/>
              <w:bottom w:val="single" w:sz="8" w:space="0" w:color="auto"/>
              <w:right w:val="single" w:sz="8" w:space="0" w:color="auto"/>
            </w:tcBorders>
            <w:tcMar>
              <w:left w:w="0" w:type="dxa"/>
              <w:right w:w="0" w:type="dxa"/>
            </w:tcMar>
            <w:vAlign w:val="center"/>
          </w:tcPr>
          <w:p w14:paraId="51599C0A" w14:textId="77777777" w:rsidR="00E32DAC" w:rsidRPr="002A7858" w:rsidRDefault="00AA1F2D">
            <w:pPr>
              <w:jc w:val="center"/>
            </w:pPr>
            <w:r w:rsidRPr="002A7858">
              <w:t> </w:t>
            </w:r>
            <w:proofErr w:type="gramStart"/>
            <w:r w:rsidRPr="002A7858">
              <w:t>章志涛</w:t>
            </w:r>
            <w:proofErr w:type="gramEnd"/>
          </w:p>
        </w:tc>
        <w:tc>
          <w:tcPr>
            <w:tcW w:w="956" w:type="pct"/>
            <w:tcBorders>
              <w:top w:val="single" w:sz="8" w:space="0" w:color="auto"/>
              <w:left w:val="nil"/>
              <w:bottom w:val="single" w:sz="8" w:space="0" w:color="auto"/>
              <w:right w:val="single" w:sz="8" w:space="0" w:color="auto"/>
            </w:tcBorders>
            <w:tcMar>
              <w:left w:w="0" w:type="dxa"/>
              <w:right w:w="0" w:type="dxa"/>
            </w:tcMar>
            <w:vAlign w:val="center"/>
          </w:tcPr>
          <w:p w14:paraId="75C4059E" w14:textId="77777777" w:rsidR="00E32DAC" w:rsidRPr="002A7858" w:rsidRDefault="00AA1F2D">
            <w:pPr>
              <w:jc w:val="center"/>
            </w:pPr>
            <w:r w:rsidRPr="002A7858">
              <w:t>202412220912015 </w:t>
            </w:r>
          </w:p>
        </w:tc>
        <w:tc>
          <w:tcPr>
            <w:tcW w:w="667" w:type="pct"/>
            <w:tcBorders>
              <w:top w:val="single" w:sz="8" w:space="0" w:color="auto"/>
              <w:left w:val="nil"/>
              <w:bottom w:val="single" w:sz="8" w:space="0" w:color="auto"/>
              <w:right w:val="single" w:sz="8" w:space="0" w:color="auto"/>
            </w:tcBorders>
            <w:tcMar>
              <w:left w:w="0" w:type="dxa"/>
              <w:right w:w="0" w:type="dxa"/>
            </w:tcMar>
            <w:vAlign w:val="center"/>
          </w:tcPr>
          <w:p w14:paraId="7C18845E" w14:textId="77777777" w:rsidR="00E32DAC" w:rsidRPr="002A7858" w:rsidRDefault="00AA1F2D">
            <w:pPr>
              <w:jc w:val="center"/>
            </w:pPr>
            <w:r w:rsidRPr="002A7858">
              <w:t>临床医学2024级12班</w:t>
            </w:r>
          </w:p>
        </w:tc>
        <w:tc>
          <w:tcPr>
            <w:tcW w:w="667" w:type="pct"/>
            <w:tcBorders>
              <w:top w:val="single" w:sz="8" w:space="0" w:color="auto"/>
              <w:left w:val="nil"/>
              <w:bottom w:val="single" w:sz="8" w:space="0" w:color="auto"/>
              <w:right w:val="single" w:sz="8" w:space="0" w:color="auto"/>
            </w:tcBorders>
            <w:tcMar>
              <w:left w:w="0" w:type="dxa"/>
              <w:right w:w="0" w:type="dxa"/>
            </w:tcMar>
            <w:vAlign w:val="center"/>
          </w:tcPr>
          <w:p w14:paraId="539B01A8" w14:textId="77777777" w:rsidR="00E32DAC" w:rsidRPr="002A7858" w:rsidRDefault="00AA1F2D">
            <w:pPr>
              <w:jc w:val="center"/>
            </w:pPr>
            <w:r w:rsidRPr="002A7858">
              <w:t>第二临床医学院</w:t>
            </w:r>
          </w:p>
        </w:tc>
        <w:tc>
          <w:tcPr>
            <w:tcW w:w="1073" w:type="pct"/>
            <w:gridSpan w:val="3"/>
            <w:tcBorders>
              <w:top w:val="single" w:sz="8" w:space="0" w:color="auto"/>
              <w:left w:val="nil"/>
              <w:bottom w:val="single" w:sz="8" w:space="0" w:color="auto"/>
              <w:right w:val="single" w:sz="8" w:space="0" w:color="auto"/>
            </w:tcBorders>
            <w:tcMar>
              <w:left w:w="0" w:type="dxa"/>
              <w:right w:w="0" w:type="dxa"/>
            </w:tcMar>
            <w:vAlign w:val="center"/>
          </w:tcPr>
          <w:p w14:paraId="7C9B7F71" w14:textId="77777777" w:rsidR="00E32DAC" w:rsidRPr="002A7858" w:rsidRDefault="00AA1F2D">
            <w:pPr>
              <w:jc w:val="center"/>
            </w:pPr>
            <w:r w:rsidRPr="002A7858">
              <w:t>负责人</w:t>
            </w:r>
          </w:p>
        </w:tc>
      </w:tr>
      <w:tr w:rsidR="00E32DAC" w:rsidRPr="002A7858" w14:paraId="65A9D47C" w14:textId="77777777">
        <w:tc>
          <w:tcPr>
            <w:tcW w:w="632" w:type="pct"/>
            <w:vMerge/>
            <w:tcBorders>
              <w:top w:val="nil"/>
              <w:left w:val="single" w:sz="8" w:space="0" w:color="auto"/>
              <w:bottom w:val="nil"/>
              <w:right w:val="single" w:sz="8" w:space="0" w:color="auto"/>
            </w:tcBorders>
            <w:tcMar>
              <w:top w:w="120" w:type="dxa"/>
              <w:left w:w="0" w:type="dxa"/>
              <w:bottom w:w="120" w:type="dxa"/>
              <w:right w:w="0" w:type="dxa"/>
            </w:tcMar>
            <w:vAlign w:val="center"/>
          </w:tcPr>
          <w:p w14:paraId="482AD1E1" w14:textId="77777777" w:rsidR="00E32DAC" w:rsidRPr="002A7858" w:rsidRDefault="00E32DAC">
            <w:pPr>
              <w:rPr>
                <w:rFonts w:ascii="Times New Roman" w:hAnsi="Times New Roman" w:hint="default"/>
                <w:sz w:val="20"/>
                <w:szCs w:val="20"/>
              </w:rPr>
            </w:pPr>
          </w:p>
        </w:tc>
        <w:tc>
          <w:tcPr>
            <w:tcW w:w="1005" w:type="pct"/>
            <w:tcBorders>
              <w:top w:val="single" w:sz="8" w:space="0" w:color="auto"/>
              <w:left w:val="nil"/>
              <w:bottom w:val="single" w:sz="8" w:space="0" w:color="auto"/>
              <w:right w:val="single" w:sz="8" w:space="0" w:color="auto"/>
            </w:tcBorders>
            <w:tcMar>
              <w:left w:w="0" w:type="dxa"/>
              <w:right w:w="0" w:type="dxa"/>
            </w:tcMar>
            <w:vAlign w:val="center"/>
          </w:tcPr>
          <w:p w14:paraId="2DC27164" w14:textId="77777777" w:rsidR="00E32DAC" w:rsidRPr="002A7858" w:rsidRDefault="00AA1F2D">
            <w:pPr>
              <w:jc w:val="center"/>
            </w:pPr>
            <w:r w:rsidRPr="002A7858">
              <w:t>邱锦博</w:t>
            </w:r>
          </w:p>
        </w:tc>
        <w:tc>
          <w:tcPr>
            <w:tcW w:w="956" w:type="pct"/>
            <w:tcBorders>
              <w:top w:val="single" w:sz="8" w:space="0" w:color="auto"/>
              <w:left w:val="nil"/>
              <w:bottom w:val="single" w:sz="8" w:space="0" w:color="auto"/>
              <w:right w:val="single" w:sz="8" w:space="0" w:color="auto"/>
            </w:tcBorders>
            <w:tcMar>
              <w:left w:w="0" w:type="dxa"/>
              <w:right w:w="0" w:type="dxa"/>
            </w:tcMar>
            <w:vAlign w:val="center"/>
          </w:tcPr>
          <w:p w14:paraId="1784DC34" w14:textId="77777777" w:rsidR="00E32DAC" w:rsidRPr="002A7858" w:rsidRDefault="00AA1F2D">
            <w:pPr>
              <w:jc w:val="center"/>
            </w:pPr>
            <w:r w:rsidRPr="002A7858">
              <w:t>202412210912020</w:t>
            </w:r>
          </w:p>
        </w:tc>
        <w:tc>
          <w:tcPr>
            <w:tcW w:w="667" w:type="pct"/>
            <w:tcBorders>
              <w:top w:val="single" w:sz="8" w:space="0" w:color="auto"/>
              <w:left w:val="nil"/>
              <w:bottom w:val="single" w:sz="8" w:space="0" w:color="auto"/>
              <w:right w:val="single" w:sz="8" w:space="0" w:color="auto"/>
            </w:tcBorders>
            <w:tcMar>
              <w:left w:w="0" w:type="dxa"/>
              <w:right w:w="0" w:type="dxa"/>
            </w:tcMar>
            <w:vAlign w:val="center"/>
          </w:tcPr>
          <w:p w14:paraId="5F006652" w14:textId="77777777" w:rsidR="00E32DAC" w:rsidRPr="002A7858" w:rsidRDefault="00AA1F2D">
            <w:pPr>
              <w:jc w:val="center"/>
            </w:pPr>
            <w:r w:rsidRPr="002A7858">
              <w:t>临床医学2024级12班</w:t>
            </w:r>
          </w:p>
        </w:tc>
        <w:tc>
          <w:tcPr>
            <w:tcW w:w="667" w:type="pct"/>
            <w:tcBorders>
              <w:top w:val="single" w:sz="8" w:space="0" w:color="auto"/>
              <w:left w:val="nil"/>
              <w:bottom w:val="single" w:sz="8" w:space="0" w:color="auto"/>
              <w:right w:val="single" w:sz="8" w:space="0" w:color="auto"/>
            </w:tcBorders>
            <w:tcMar>
              <w:left w:w="0" w:type="dxa"/>
              <w:right w:w="0" w:type="dxa"/>
            </w:tcMar>
            <w:vAlign w:val="center"/>
          </w:tcPr>
          <w:p w14:paraId="2D6230CE" w14:textId="77777777" w:rsidR="00E32DAC" w:rsidRPr="002A7858" w:rsidRDefault="00AA1F2D">
            <w:pPr>
              <w:jc w:val="center"/>
            </w:pPr>
            <w:r w:rsidRPr="002A7858">
              <w:t>第二临床医学院</w:t>
            </w:r>
          </w:p>
        </w:tc>
        <w:tc>
          <w:tcPr>
            <w:tcW w:w="1073" w:type="pct"/>
            <w:gridSpan w:val="3"/>
            <w:tcBorders>
              <w:top w:val="single" w:sz="8" w:space="0" w:color="auto"/>
              <w:left w:val="nil"/>
              <w:bottom w:val="single" w:sz="8" w:space="0" w:color="auto"/>
              <w:right w:val="single" w:sz="8" w:space="0" w:color="auto"/>
            </w:tcBorders>
            <w:tcMar>
              <w:left w:w="0" w:type="dxa"/>
              <w:right w:w="0" w:type="dxa"/>
            </w:tcMar>
            <w:vAlign w:val="center"/>
          </w:tcPr>
          <w:p w14:paraId="2AF72096" w14:textId="77777777" w:rsidR="00E32DAC" w:rsidRPr="002A7858" w:rsidRDefault="00AA1F2D">
            <w:pPr>
              <w:jc w:val="center"/>
            </w:pPr>
            <w:r w:rsidRPr="002A7858">
              <w:t>书面工作</w:t>
            </w:r>
          </w:p>
        </w:tc>
      </w:tr>
      <w:tr w:rsidR="00E32DAC" w:rsidRPr="002A7858" w14:paraId="7A78C561" w14:textId="77777777">
        <w:tc>
          <w:tcPr>
            <w:tcW w:w="632" w:type="pct"/>
            <w:vMerge/>
            <w:tcBorders>
              <w:top w:val="nil"/>
              <w:left w:val="single" w:sz="8" w:space="0" w:color="auto"/>
              <w:bottom w:val="nil"/>
              <w:right w:val="single" w:sz="8" w:space="0" w:color="auto"/>
            </w:tcBorders>
            <w:tcMar>
              <w:top w:w="120" w:type="dxa"/>
              <w:left w:w="0" w:type="dxa"/>
              <w:bottom w:w="120" w:type="dxa"/>
              <w:right w:w="0" w:type="dxa"/>
            </w:tcMar>
            <w:vAlign w:val="center"/>
          </w:tcPr>
          <w:p w14:paraId="3F498984" w14:textId="77777777" w:rsidR="00E32DAC" w:rsidRPr="002A7858" w:rsidRDefault="00E32DAC">
            <w:pPr>
              <w:rPr>
                <w:rFonts w:ascii="Times New Roman" w:hAnsi="Times New Roman" w:hint="default"/>
                <w:sz w:val="20"/>
                <w:szCs w:val="20"/>
              </w:rPr>
            </w:pPr>
          </w:p>
        </w:tc>
        <w:tc>
          <w:tcPr>
            <w:tcW w:w="1005" w:type="pct"/>
            <w:tcBorders>
              <w:top w:val="single" w:sz="8" w:space="0" w:color="auto"/>
              <w:left w:val="nil"/>
              <w:bottom w:val="single" w:sz="8" w:space="0" w:color="auto"/>
              <w:right w:val="single" w:sz="8" w:space="0" w:color="auto"/>
            </w:tcBorders>
            <w:tcMar>
              <w:left w:w="0" w:type="dxa"/>
              <w:right w:w="0" w:type="dxa"/>
            </w:tcMar>
            <w:vAlign w:val="center"/>
          </w:tcPr>
          <w:p w14:paraId="032D5916" w14:textId="77777777" w:rsidR="00E32DAC" w:rsidRPr="002A7858" w:rsidRDefault="00AA1F2D">
            <w:pPr>
              <w:jc w:val="center"/>
            </w:pPr>
            <w:r w:rsidRPr="002A7858">
              <w:t>屠弘展</w:t>
            </w:r>
          </w:p>
        </w:tc>
        <w:tc>
          <w:tcPr>
            <w:tcW w:w="956" w:type="pct"/>
            <w:tcBorders>
              <w:top w:val="single" w:sz="8" w:space="0" w:color="auto"/>
              <w:left w:val="nil"/>
              <w:bottom w:val="single" w:sz="8" w:space="0" w:color="auto"/>
              <w:right w:val="single" w:sz="8" w:space="0" w:color="auto"/>
            </w:tcBorders>
            <w:tcMar>
              <w:left w:w="0" w:type="dxa"/>
              <w:right w:w="0" w:type="dxa"/>
            </w:tcMar>
            <w:vAlign w:val="center"/>
          </w:tcPr>
          <w:p w14:paraId="7DBF4315" w14:textId="77777777" w:rsidR="00E32DAC" w:rsidRPr="002A7858" w:rsidRDefault="00AA1F2D">
            <w:pPr>
              <w:jc w:val="center"/>
            </w:pPr>
            <w:r w:rsidRPr="002A7858">
              <w:t>202412210913003</w:t>
            </w:r>
          </w:p>
        </w:tc>
        <w:tc>
          <w:tcPr>
            <w:tcW w:w="667" w:type="pct"/>
            <w:tcBorders>
              <w:top w:val="single" w:sz="8" w:space="0" w:color="auto"/>
              <w:left w:val="nil"/>
              <w:bottom w:val="single" w:sz="8" w:space="0" w:color="auto"/>
              <w:right w:val="single" w:sz="8" w:space="0" w:color="auto"/>
            </w:tcBorders>
            <w:tcMar>
              <w:left w:w="0" w:type="dxa"/>
              <w:right w:w="0" w:type="dxa"/>
            </w:tcMar>
            <w:vAlign w:val="center"/>
          </w:tcPr>
          <w:p w14:paraId="2D7D6F46" w14:textId="77777777" w:rsidR="00E32DAC" w:rsidRPr="002A7858" w:rsidRDefault="00AA1F2D">
            <w:pPr>
              <w:jc w:val="center"/>
            </w:pPr>
            <w:r w:rsidRPr="002A7858">
              <w:t>临床医学2024级13班</w:t>
            </w:r>
          </w:p>
        </w:tc>
        <w:tc>
          <w:tcPr>
            <w:tcW w:w="667" w:type="pct"/>
            <w:tcBorders>
              <w:top w:val="single" w:sz="8" w:space="0" w:color="auto"/>
              <w:left w:val="nil"/>
              <w:bottom w:val="single" w:sz="8" w:space="0" w:color="auto"/>
              <w:right w:val="single" w:sz="8" w:space="0" w:color="auto"/>
            </w:tcBorders>
            <w:tcMar>
              <w:left w:w="0" w:type="dxa"/>
              <w:right w:w="0" w:type="dxa"/>
            </w:tcMar>
            <w:vAlign w:val="center"/>
          </w:tcPr>
          <w:p w14:paraId="40229789" w14:textId="77777777" w:rsidR="00E32DAC" w:rsidRPr="002A7858" w:rsidRDefault="00AA1F2D">
            <w:pPr>
              <w:jc w:val="center"/>
            </w:pPr>
            <w:r w:rsidRPr="002A7858">
              <w:t>第二临床医学院</w:t>
            </w:r>
          </w:p>
        </w:tc>
        <w:tc>
          <w:tcPr>
            <w:tcW w:w="1073" w:type="pct"/>
            <w:gridSpan w:val="3"/>
            <w:tcBorders>
              <w:top w:val="single" w:sz="8" w:space="0" w:color="auto"/>
              <w:left w:val="nil"/>
              <w:bottom w:val="single" w:sz="8" w:space="0" w:color="auto"/>
              <w:right w:val="single" w:sz="8" w:space="0" w:color="auto"/>
            </w:tcBorders>
            <w:tcMar>
              <w:left w:w="0" w:type="dxa"/>
              <w:right w:w="0" w:type="dxa"/>
            </w:tcMar>
            <w:vAlign w:val="center"/>
          </w:tcPr>
          <w:p w14:paraId="0A1C4B13" w14:textId="77777777" w:rsidR="00E32DAC" w:rsidRPr="002A7858" w:rsidRDefault="00AA1F2D">
            <w:pPr>
              <w:jc w:val="center"/>
            </w:pPr>
            <w:r w:rsidRPr="002A7858">
              <w:t>数据整理</w:t>
            </w:r>
          </w:p>
        </w:tc>
      </w:tr>
      <w:tr w:rsidR="00E32DAC" w:rsidRPr="002A7858" w14:paraId="02024755" w14:textId="77777777">
        <w:tc>
          <w:tcPr>
            <w:tcW w:w="632" w:type="pct"/>
            <w:vMerge/>
            <w:tcBorders>
              <w:top w:val="nil"/>
              <w:left w:val="single" w:sz="8" w:space="0" w:color="auto"/>
              <w:bottom w:val="nil"/>
              <w:right w:val="single" w:sz="8" w:space="0" w:color="auto"/>
            </w:tcBorders>
            <w:tcMar>
              <w:top w:w="120" w:type="dxa"/>
              <w:left w:w="0" w:type="dxa"/>
              <w:bottom w:w="120" w:type="dxa"/>
              <w:right w:w="0" w:type="dxa"/>
            </w:tcMar>
            <w:vAlign w:val="center"/>
          </w:tcPr>
          <w:p w14:paraId="06392443" w14:textId="77777777" w:rsidR="00E32DAC" w:rsidRPr="002A7858" w:rsidRDefault="00E32DAC">
            <w:pPr>
              <w:rPr>
                <w:rFonts w:ascii="Times New Roman" w:hAnsi="Times New Roman" w:hint="default"/>
                <w:sz w:val="20"/>
                <w:szCs w:val="20"/>
              </w:rPr>
            </w:pPr>
          </w:p>
        </w:tc>
        <w:tc>
          <w:tcPr>
            <w:tcW w:w="1005" w:type="pct"/>
            <w:tcBorders>
              <w:top w:val="single" w:sz="8" w:space="0" w:color="auto"/>
              <w:left w:val="nil"/>
              <w:bottom w:val="single" w:sz="8" w:space="0" w:color="auto"/>
              <w:right w:val="single" w:sz="8" w:space="0" w:color="auto"/>
            </w:tcBorders>
            <w:tcMar>
              <w:left w:w="0" w:type="dxa"/>
              <w:right w:w="0" w:type="dxa"/>
            </w:tcMar>
            <w:vAlign w:val="center"/>
          </w:tcPr>
          <w:p w14:paraId="5930C1EE" w14:textId="77777777" w:rsidR="00E32DAC" w:rsidRPr="002A7858" w:rsidRDefault="00AA1F2D">
            <w:pPr>
              <w:jc w:val="center"/>
            </w:pPr>
            <w:r w:rsidRPr="002A7858">
              <w:t>吕鸣扬（仅展示）</w:t>
            </w:r>
          </w:p>
        </w:tc>
        <w:tc>
          <w:tcPr>
            <w:tcW w:w="956" w:type="pct"/>
            <w:tcBorders>
              <w:top w:val="single" w:sz="8" w:space="0" w:color="auto"/>
              <w:left w:val="nil"/>
              <w:bottom w:val="single" w:sz="8" w:space="0" w:color="auto"/>
              <w:right w:val="single" w:sz="8" w:space="0" w:color="auto"/>
            </w:tcBorders>
            <w:tcMar>
              <w:left w:w="0" w:type="dxa"/>
              <w:right w:w="0" w:type="dxa"/>
            </w:tcMar>
            <w:vAlign w:val="center"/>
          </w:tcPr>
          <w:p w14:paraId="3E8CAC04" w14:textId="77777777" w:rsidR="00E32DAC" w:rsidRPr="002A7858" w:rsidRDefault="00E32DAC">
            <w:pPr>
              <w:jc w:val="center"/>
            </w:pPr>
          </w:p>
        </w:tc>
        <w:tc>
          <w:tcPr>
            <w:tcW w:w="667" w:type="pct"/>
            <w:tcBorders>
              <w:top w:val="single" w:sz="8" w:space="0" w:color="auto"/>
              <w:left w:val="nil"/>
              <w:bottom w:val="single" w:sz="8" w:space="0" w:color="auto"/>
              <w:right w:val="single" w:sz="8" w:space="0" w:color="auto"/>
            </w:tcBorders>
            <w:tcMar>
              <w:left w:w="0" w:type="dxa"/>
              <w:right w:w="0" w:type="dxa"/>
            </w:tcMar>
            <w:vAlign w:val="center"/>
          </w:tcPr>
          <w:p w14:paraId="35AFE627" w14:textId="77777777" w:rsidR="00E32DAC" w:rsidRPr="002A7858" w:rsidRDefault="00AA1F2D">
            <w:pPr>
              <w:jc w:val="center"/>
            </w:pPr>
            <w:r w:rsidRPr="002A7858">
              <w:t>计算机</w:t>
            </w:r>
          </w:p>
        </w:tc>
        <w:tc>
          <w:tcPr>
            <w:tcW w:w="667" w:type="pct"/>
            <w:tcBorders>
              <w:top w:val="single" w:sz="8" w:space="0" w:color="auto"/>
              <w:left w:val="nil"/>
              <w:bottom w:val="single" w:sz="8" w:space="0" w:color="auto"/>
              <w:right w:val="single" w:sz="8" w:space="0" w:color="auto"/>
            </w:tcBorders>
            <w:tcMar>
              <w:left w:w="0" w:type="dxa"/>
              <w:right w:w="0" w:type="dxa"/>
            </w:tcMar>
            <w:vAlign w:val="center"/>
          </w:tcPr>
          <w:p w14:paraId="381D31B2" w14:textId="77777777" w:rsidR="00E32DAC" w:rsidRPr="002A7858" w:rsidRDefault="00AA1F2D">
            <w:pPr>
              <w:jc w:val="center"/>
            </w:pPr>
            <w:r w:rsidRPr="002A7858">
              <w:t>浙江大学</w:t>
            </w:r>
          </w:p>
        </w:tc>
        <w:tc>
          <w:tcPr>
            <w:tcW w:w="1073" w:type="pct"/>
            <w:gridSpan w:val="3"/>
            <w:tcBorders>
              <w:top w:val="single" w:sz="8" w:space="0" w:color="auto"/>
              <w:left w:val="nil"/>
              <w:bottom w:val="single" w:sz="8" w:space="0" w:color="auto"/>
              <w:right w:val="single" w:sz="8" w:space="0" w:color="auto"/>
            </w:tcBorders>
            <w:tcMar>
              <w:left w:w="0" w:type="dxa"/>
              <w:right w:w="0" w:type="dxa"/>
            </w:tcMar>
            <w:vAlign w:val="center"/>
          </w:tcPr>
          <w:p w14:paraId="53085719" w14:textId="77777777" w:rsidR="00E32DAC" w:rsidRPr="002A7858" w:rsidRDefault="00AA1F2D">
            <w:pPr>
              <w:jc w:val="center"/>
            </w:pPr>
            <w:r w:rsidRPr="002A7858">
              <w:t>模型开发</w:t>
            </w:r>
          </w:p>
        </w:tc>
      </w:tr>
      <w:tr w:rsidR="00E32DAC" w:rsidRPr="002A7858" w14:paraId="5E80DD47" w14:textId="77777777">
        <w:tc>
          <w:tcPr>
            <w:tcW w:w="632" w:type="pct"/>
            <w:vMerge/>
            <w:tcBorders>
              <w:top w:val="nil"/>
              <w:left w:val="single" w:sz="8" w:space="0" w:color="auto"/>
              <w:bottom w:val="nil"/>
              <w:right w:val="single" w:sz="8" w:space="0" w:color="auto"/>
            </w:tcBorders>
            <w:tcMar>
              <w:top w:w="120" w:type="dxa"/>
              <w:left w:w="0" w:type="dxa"/>
              <w:bottom w:w="120" w:type="dxa"/>
              <w:right w:w="0" w:type="dxa"/>
            </w:tcMar>
            <w:vAlign w:val="center"/>
          </w:tcPr>
          <w:p w14:paraId="2C7734EA" w14:textId="77777777" w:rsidR="00E32DAC" w:rsidRPr="002A7858" w:rsidRDefault="00E32DAC">
            <w:pPr>
              <w:rPr>
                <w:rFonts w:ascii="Times New Roman" w:hAnsi="Times New Roman" w:hint="default"/>
                <w:sz w:val="20"/>
                <w:szCs w:val="20"/>
              </w:rPr>
            </w:pPr>
          </w:p>
        </w:tc>
        <w:tc>
          <w:tcPr>
            <w:tcW w:w="1005" w:type="pct"/>
            <w:tcBorders>
              <w:top w:val="single" w:sz="8" w:space="0" w:color="auto"/>
              <w:left w:val="nil"/>
              <w:bottom w:val="single" w:sz="8" w:space="0" w:color="auto"/>
              <w:right w:val="single" w:sz="8" w:space="0" w:color="auto"/>
            </w:tcBorders>
            <w:tcMar>
              <w:left w:w="0" w:type="dxa"/>
              <w:right w:w="0" w:type="dxa"/>
            </w:tcMar>
            <w:vAlign w:val="center"/>
          </w:tcPr>
          <w:p w14:paraId="7435AEDA" w14:textId="77777777" w:rsidR="00E32DAC" w:rsidRPr="002A7858" w:rsidRDefault="00AA1F2D">
            <w:pPr>
              <w:jc w:val="center"/>
            </w:pPr>
            <w:r w:rsidRPr="002A7858">
              <w:t>牟呈烨（仅展示）</w:t>
            </w:r>
          </w:p>
        </w:tc>
        <w:tc>
          <w:tcPr>
            <w:tcW w:w="956" w:type="pct"/>
            <w:tcBorders>
              <w:top w:val="single" w:sz="8" w:space="0" w:color="auto"/>
              <w:left w:val="nil"/>
              <w:bottom w:val="single" w:sz="8" w:space="0" w:color="auto"/>
              <w:right w:val="single" w:sz="8" w:space="0" w:color="auto"/>
            </w:tcBorders>
            <w:tcMar>
              <w:left w:w="0" w:type="dxa"/>
              <w:right w:w="0" w:type="dxa"/>
            </w:tcMar>
            <w:vAlign w:val="center"/>
          </w:tcPr>
          <w:p w14:paraId="4A81DABB" w14:textId="77777777" w:rsidR="00E32DAC" w:rsidRPr="002A7858" w:rsidRDefault="00E32DAC">
            <w:pPr>
              <w:jc w:val="center"/>
            </w:pPr>
          </w:p>
        </w:tc>
        <w:tc>
          <w:tcPr>
            <w:tcW w:w="667" w:type="pct"/>
            <w:tcBorders>
              <w:top w:val="single" w:sz="8" w:space="0" w:color="auto"/>
              <w:left w:val="nil"/>
              <w:bottom w:val="single" w:sz="8" w:space="0" w:color="auto"/>
              <w:right w:val="single" w:sz="8" w:space="0" w:color="auto"/>
            </w:tcBorders>
            <w:tcMar>
              <w:left w:w="0" w:type="dxa"/>
              <w:right w:w="0" w:type="dxa"/>
            </w:tcMar>
            <w:vAlign w:val="center"/>
          </w:tcPr>
          <w:p w14:paraId="72B10362" w14:textId="77777777" w:rsidR="00E32DAC" w:rsidRPr="002A7858" w:rsidRDefault="00AA1F2D">
            <w:pPr>
              <w:jc w:val="center"/>
            </w:pPr>
            <w:r w:rsidRPr="002A7858">
              <w:t>计算机</w:t>
            </w:r>
          </w:p>
        </w:tc>
        <w:tc>
          <w:tcPr>
            <w:tcW w:w="667" w:type="pct"/>
            <w:tcBorders>
              <w:top w:val="single" w:sz="8" w:space="0" w:color="auto"/>
              <w:left w:val="nil"/>
              <w:bottom w:val="single" w:sz="8" w:space="0" w:color="auto"/>
              <w:right w:val="single" w:sz="8" w:space="0" w:color="auto"/>
            </w:tcBorders>
            <w:tcMar>
              <w:left w:w="0" w:type="dxa"/>
              <w:right w:w="0" w:type="dxa"/>
            </w:tcMar>
            <w:vAlign w:val="center"/>
          </w:tcPr>
          <w:p w14:paraId="0BDBC370" w14:textId="77777777" w:rsidR="00E32DAC" w:rsidRPr="002A7858" w:rsidRDefault="00AA1F2D">
            <w:pPr>
              <w:jc w:val="center"/>
            </w:pPr>
            <w:r w:rsidRPr="002A7858">
              <w:t>浙江工业大学</w:t>
            </w:r>
          </w:p>
        </w:tc>
        <w:tc>
          <w:tcPr>
            <w:tcW w:w="1073" w:type="pct"/>
            <w:gridSpan w:val="3"/>
            <w:tcBorders>
              <w:top w:val="single" w:sz="8" w:space="0" w:color="auto"/>
              <w:left w:val="nil"/>
              <w:bottom w:val="single" w:sz="8" w:space="0" w:color="auto"/>
              <w:right w:val="single" w:sz="8" w:space="0" w:color="auto"/>
            </w:tcBorders>
            <w:tcMar>
              <w:left w:w="0" w:type="dxa"/>
              <w:right w:w="0" w:type="dxa"/>
            </w:tcMar>
            <w:vAlign w:val="center"/>
          </w:tcPr>
          <w:p w14:paraId="08E5447B" w14:textId="77777777" w:rsidR="00E32DAC" w:rsidRPr="002A7858" w:rsidRDefault="00AA1F2D">
            <w:pPr>
              <w:jc w:val="center"/>
            </w:pPr>
            <w:r w:rsidRPr="002A7858">
              <w:t>模型开发</w:t>
            </w:r>
          </w:p>
        </w:tc>
      </w:tr>
      <w:tr w:rsidR="00E32DAC" w:rsidRPr="002A7858" w14:paraId="3976653F" w14:textId="77777777">
        <w:tc>
          <w:tcPr>
            <w:tcW w:w="632" w:type="pct"/>
            <w:tcBorders>
              <w:top w:val="nil"/>
              <w:left w:val="single" w:sz="8" w:space="0" w:color="auto"/>
              <w:bottom w:val="nil"/>
              <w:right w:val="single" w:sz="8" w:space="0" w:color="auto"/>
            </w:tcBorders>
            <w:tcMar>
              <w:top w:w="120" w:type="dxa"/>
              <w:left w:w="0" w:type="dxa"/>
              <w:bottom w:w="120" w:type="dxa"/>
              <w:right w:w="0" w:type="dxa"/>
            </w:tcMar>
            <w:vAlign w:val="center"/>
          </w:tcPr>
          <w:p w14:paraId="10B5C849" w14:textId="77777777" w:rsidR="00E32DAC" w:rsidRPr="002A7858" w:rsidRDefault="00E32DAC">
            <w:pPr>
              <w:rPr>
                <w:rFonts w:ascii="Times New Roman" w:hAnsi="Times New Roman" w:hint="default"/>
                <w:sz w:val="20"/>
                <w:szCs w:val="20"/>
              </w:rPr>
            </w:pPr>
          </w:p>
        </w:tc>
        <w:tc>
          <w:tcPr>
            <w:tcW w:w="1005" w:type="pct"/>
            <w:tcBorders>
              <w:top w:val="single" w:sz="8" w:space="0" w:color="auto"/>
              <w:left w:val="nil"/>
              <w:bottom w:val="single" w:sz="8" w:space="0" w:color="auto"/>
              <w:right w:val="single" w:sz="8" w:space="0" w:color="auto"/>
            </w:tcBorders>
            <w:tcMar>
              <w:left w:w="0" w:type="dxa"/>
              <w:right w:w="0" w:type="dxa"/>
            </w:tcMar>
            <w:vAlign w:val="center"/>
          </w:tcPr>
          <w:p w14:paraId="28D143AE" w14:textId="77777777" w:rsidR="00E32DAC" w:rsidRPr="002A7858" w:rsidRDefault="00AA1F2D">
            <w:pPr>
              <w:jc w:val="center"/>
            </w:pPr>
            <w:proofErr w:type="gramStart"/>
            <w:r w:rsidRPr="002A7858">
              <w:t>丁政誉</w:t>
            </w:r>
            <w:proofErr w:type="gramEnd"/>
            <w:r w:rsidRPr="002A7858">
              <w:t>（仅展示）</w:t>
            </w:r>
          </w:p>
        </w:tc>
        <w:tc>
          <w:tcPr>
            <w:tcW w:w="956" w:type="pct"/>
            <w:tcBorders>
              <w:top w:val="single" w:sz="8" w:space="0" w:color="auto"/>
              <w:left w:val="nil"/>
              <w:bottom w:val="single" w:sz="8" w:space="0" w:color="auto"/>
              <w:right w:val="single" w:sz="8" w:space="0" w:color="auto"/>
            </w:tcBorders>
            <w:tcMar>
              <w:left w:w="0" w:type="dxa"/>
              <w:right w:w="0" w:type="dxa"/>
            </w:tcMar>
            <w:vAlign w:val="center"/>
          </w:tcPr>
          <w:p w14:paraId="7F1E35A9" w14:textId="77777777" w:rsidR="00E32DAC" w:rsidRPr="002A7858" w:rsidRDefault="00E32DAC">
            <w:pPr>
              <w:jc w:val="center"/>
            </w:pPr>
          </w:p>
        </w:tc>
        <w:tc>
          <w:tcPr>
            <w:tcW w:w="667" w:type="pct"/>
            <w:tcBorders>
              <w:top w:val="single" w:sz="8" w:space="0" w:color="auto"/>
              <w:left w:val="nil"/>
              <w:bottom w:val="single" w:sz="8" w:space="0" w:color="auto"/>
              <w:right w:val="single" w:sz="8" w:space="0" w:color="auto"/>
            </w:tcBorders>
            <w:tcMar>
              <w:left w:w="0" w:type="dxa"/>
              <w:right w:w="0" w:type="dxa"/>
            </w:tcMar>
            <w:vAlign w:val="center"/>
          </w:tcPr>
          <w:p w14:paraId="44FD913A" w14:textId="77777777" w:rsidR="00E32DAC" w:rsidRPr="002A7858" w:rsidRDefault="00AA1F2D">
            <w:pPr>
              <w:jc w:val="center"/>
            </w:pPr>
            <w:r w:rsidRPr="002A7858">
              <w:t>计算机</w:t>
            </w:r>
          </w:p>
        </w:tc>
        <w:tc>
          <w:tcPr>
            <w:tcW w:w="667" w:type="pct"/>
            <w:tcBorders>
              <w:top w:val="single" w:sz="8" w:space="0" w:color="auto"/>
              <w:left w:val="nil"/>
              <w:bottom w:val="single" w:sz="8" w:space="0" w:color="auto"/>
              <w:right w:val="single" w:sz="8" w:space="0" w:color="auto"/>
            </w:tcBorders>
            <w:tcMar>
              <w:left w:w="0" w:type="dxa"/>
              <w:right w:w="0" w:type="dxa"/>
            </w:tcMar>
            <w:vAlign w:val="center"/>
          </w:tcPr>
          <w:p w14:paraId="4EB92939" w14:textId="77777777" w:rsidR="00E32DAC" w:rsidRPr="002A7858" w:rsidRDefault="00AA1F2D">
            <w:pPr>
              <w:jc w:val="center"/>
            </w:pPr>
            <w:r w:rsidRPr="002A7858">
              <w:t>浙江工业大学</w:t>
            </w:r>
          </w:p>
        </w:tc>
        <w:tc>
          <w:tcPr>
            <w:tcW w:w="1073" w:type="pct"/>
            <w:gridSpan w:val="3"/>
            <w:tcBorders>
              <w:top w:val="single" w:sz="8" w:space="0" w:color="auto"/>
              <w:left w:val="nil"/>
              <w:bottom w:val="single" w:sz="8" w:space="0" w:color="auto"/>
              <w:right w:val="single" w:sz="8" w:space="0" w:color="auto"/>
            </w:tcBorders>
            <w:tcMar>
              <w:left w:w="0" w:type="dxa"/>
              <w:right w:w="0" w:type="dxa"/>
            </w:tcMar>
            <w:vAlign w:val="center"/>
          </w:tcPr>
          <w:p w14:paraId="306F50AA" w14:textId="77777777" w:rsidR="00E32DAC" w:rsidRPr="002A7858" w:rsidRDefault="00AA1F2D">
            <w:pPr>
              <w:jc w:val="center"/>
            </w:pPr>
            <w:r w:rsidRPr="002A7858">
              <w:t>前端开发</w:t>
            </w:r>
          </w:p>
        </w:tc>
      </w:tr>
      <w:tr w:rsidR="00E32DAC" w:rsidRPr="002A7858" w14:paraId="4881D628" w14:textId="77777777">
        <w:tc>
          <w:tcPr>
            <w:tcW w:w="632" w:type="pct"/>
            <w:tcBorders>
              <w:top w:val="nil"/>
              <w:left w:val="single" w:sz="8" w:space="0" w:color="auto"/>
              <w:bottom w:val="nil"/>
              <w:right w:val="single" w:sz="8" w:space="0" w:color="auto"/>
            </w:tcBorders>
            <w:tcMar>
              <w:top w:w="120" w:type="dxa"/>
              <w:left w:w="0" w:type="dxa"/>
              <w:bottom w:w="120" w:type="dxa"/>
              <w:right w:w="0" w:type="dxa"/>
            </w:tcMar>
            <w:vAlign w:val="center"/>
          </w:tcPr>
          <w:p w14:paraId="0E16F369" w14:textId="77777777" w:rsidR="00E32DAC" w:rsidRPr="002A7858" w:rsidRDefault="00E32DAC">
            <w:pPr>
              <w:rPr>
                <w:rFonts w:ascii="Times New Roman" w:hAnsi="Times New Roman" w:hint="default"/>
                <w:sz w:val="20"/>
                <w:szCs w:val="20"/>
              </w:rPr>
            </w:pPr>
          </w:p>
        </w:tc>
        <w:tc>
          <w:tcPr>
            <w:tcW w:w="1005" w:type="pct"/>
            <w:tcBorders>
              <w:top w:val="single" w:sz="8" w:space="0" w:color="auto"/>
              <w:left w:val="nil"/>
              <w:bottom w:val="single" w:sz="8" w:space="0" w:color="auto"/>
              <w:right w:val="single" w:sz="8" w:space="0" w:color="auto"/>
            </w:tcBorders>
            <w:tcMar>
              <w:left w:w="0" w:type="dxa"/>
              <w:right w:w="0" w:type="dxa"/>
            </w:tcMar>
            <w:vAlign w:val="center"/>
          </w:tcPr>
          <w:p w14:paraId="2184CE99" w14:textId="77777777" w:rsidR="00E32DAC" w:rsidRPr="002A7858" w:rsidRDefault="00AA1F2D">
            <w:pPr>
              <w:jc w:val="center"/>
            </w:pPr>
            <w:r w:rsidRPr="002A7858">
              <w:t>辛志韩（仅展示）</w:t>
            </w:r>
          </w:p>
        </w:tc>
        <w:tc>
          <w:tcPr>
            <w:tcW w:w="956" w:type="pct"/>
            <w:tcBorders>
              <w:top w:val="single" w:sz="8" w:space="0" w:color="auto"/>
              <w:left w:val="nil"/>
              <w:bottom w:val="single" w:sz="8" w:space="0" w:color="auto"/>
              <w:right w:val="single" w:sz="8" w:space="0" w:color="auto"/>
            </w:tcBorders>
            <w:tcMar>
              <w:left w:w="0" w:type="dxa"/>
              <w:right w:w="0" w:type="dxa"/>
            </w:tcMar>
            <w:vAlign w:val="center"/>
          </w:tcPr>
          <w:p w14:paraId="7EF69A0C" w14:textId="77777777" w:rsidR="00E32DAC" w:rsidRPr="002A7858" w:rsidRDefault="00E32DAC">
            <w:pPr>
              <w:jc w:val="center"/>
            </w:pPr>
          </w:p>
        </w:tc>
        <w:tc>
          <w:tcPr>
            <w:tcW w:w="667" w:type="pct"/>
            <w:tcBorders>
              <w:top w:val="single" w:sz="8" w:space="0" w:color="auto"/>
              <w:left w:val="nil"/>
              <w:bottom w:val="single" w:sz="8" w:space="0" w:color="auto"/>
              <w:right w:val="single" w:sz="8" w:space="0" w:color="auto"/>
            </w:tcBorders>
            <w:tcMar>
              <w:left w:w="0" w:type="dxa"/>
              <w:right w:w="0" w:type="dxa"/>
            </w:tcMar>
            <w:vAlign w:val="center"/>
          </w:tcPr>
          <w:p w14:paraId="5580AFBA" w14:textId="77777777" w:rsidR="00E32DAC" w:rsidRPr="002A7858" w:rsidRDefault="00AA1F2D">
            <w:pPr>
              <w:jc w:val="center"/>
            </w:pPr>
            <w:r w:rsidRPr="002A7858">
              <w:t>计算机</w:t>
            </w:r>
          </w:p>
        </w:tc>
        <w:tc>
          <w:tcPr>
            <w:tcW w:w="667" w:type="pct"/>
            <w:tcBorders>
              <w:top w:val="single" w:sz="8" w:space="0" w:color="auto"/>
              <w:left w:val="nil"/>
              <w:bottom w:val="single" w:sz="8" w:space="0" w:color="auto"/>
              <w:right w:val="single" w:sz="8" w:space="0" w:color="auto"/>
            </w:tcBorders>
            <w:tcMar>
              <w:left w:w="0" w:type="dxa"/>
              <w:right w:w="0" w:type="dxa"/>
            </w:tcMar>
            <w:vAlign w:val="center"/>
          </w:tcPr>
          <w:p w14:paraId="44E245AA" w14:textId="77777777" w:rsidR="00E32DAC" w:rsidRPr="002A7858" w:rsidRDefault="00AA1F2D">
            <w:pPr>
              <w:jc w:val="center"/>
            </w:pPr>
            <w:r w:rsidRPr="002A7858">
              <w:t>浙江工业大学</w:t>
            </w:r>
          </w:p>
        </w:tc>
        <w:tc>
          <w:tcPr>
            <w:tcW w:w="1073" w:type="pct"/>
            <w:gridSpan w:val="3"/>
            <w:tcBorders>
              <w:top w:val="single" w:sz="8" w:space="0" w:color="auto"/>
              <w:left w:val="nil"/>
              <w:bottom w:val="single" w:sz="8" w:space="0" w:color="auto"/>
              <w:right w:val="single" w:sz="8" w:space="0" w:color="auto"/>
            </w:tcBorders>
            <w:tcMar>
              <w:left w:w="0" w:type="dxa"/>
              <w:right w:w="0" w:type="dxa"/>
            </w:tcMar>
            <w:vAlign w:val="center"/>
          </w:tcPr>
          <w:p w14:paraId="37977575" w14:textId="77777777" w:rsidR="00E32DAC" w:rsidRPr="002A7858" w:rsidRDefault="00AA1F2D">
            <w:pPr>
              <w:jc w:val="center"/>
            </w:pPr>
            <w:r w:rsidRPr="002A7858">
              <w:t>前端开发</w:t>
            </w:r>
          </w:p>
        </w:tc>
      </w:tr>
      <w:tr w:rsidR="00E32DAC" w:rsidRPr="002A7858" w14:paraId="793F8332" w14:textId="77777777">
        <w:tc>
          <w:tcPr>
            <w:tcW w:w="632" w:type="pct"/>
            <w:tcBorders>
              <w:top w:val="nil"/>
              <w:left w:val="single" w:sz="8" w:space="0" w:color="auto"/>
              <w:bottom w:val="single" w:sz="8" w:space="0" w:color="auto"/>
              <w:right w:val="single" w:sz="8" w:space="0" w:color="auto"/>
            </w:tcBorders>
            <w:tcMar>
              <w:top w:w="120" w:type="dxa"/>
              <w:left w:w="0" w:type="dxa"/>
              <w:bottom w:w="120" w:type="dxa"/>
              <w:right w:w="0" w:type="dxa"/>
            </w:tcMar>
            <w:vAlign w:val="center"/>
          </w:tcPr>
          <w:p w14:paraId="38018F67" w14:textId="77777777" w:rsidR="00E32DAC" w:rsidRPr="002A7858" w:rsidRDefault="00E32DAC">
            <w:pPr>
              <w:rPr>
                <w:rFonts w:ascii="Times New Roman" w:hAnsi="Times New Roman" w:hint="default"/>
                <w:sz w:val="20"/>
                <w:szCs w:val="20"/>
              </w:rPr>
            </w:pPr>
          </w:p>
        </w:tc>
        <w:tc>
          <w:tcPr>
            <w:tcW w:w="1005" w:type="pct"/>
            <w:tcBorders>
              <w:top w:val="single" w:sz="8" w:space="0" w:color="auto"/>
              <w:left w:val="nil"/>
              <w:bottom w:val="single" w:sz="8" w:space="0" w:color="auto"/>
              <w:right w:val="single" w:sz="8" w:space="0" w:color="auto"/>
            </w:tcBorders>
            <w:tcMar>
              <w:left w:w="0" w:type="dxa"/>
              <w:right w:w="0" w:type="dxa"/>
            </w:tcMar>
            <w:vAlign w:val="center"/>
          </w:tcPr>
          <w:p w14:paraId="2EE73836" w14:textId="77777777" w:rsidR="00E32DAC" w:rsidRPr="002A7858" w:rsidRDefault="00AA1F2D">
            <w:pPr>
              <w:jc w:val="center"/>
            </w:pPr>
            <w:proofErr w:type="gramStart"/>
            <w:r w:rsidRPr="002A7858">
              <w:t>陶佳颖</w:t>
            </w:r>
            <w:proofErr w:type="gramEnd"/>
            <w:r w:rsidRPr="002A7858">
              <w:t>（仅展示）</w:t>
            </w:r>
          </w:p>
        </w:tc>
        <w:tc>
          <w:tcPr>
            <w:tcW w:w="956" w:type="pct"/>
            <w:tcBorders>
              <w:top w:val="single" w:sz="8" w:space="0" w:color="auto"/>
              <w:left w:val="nil"/>
              <w:bottom w:val="single" w:sz="8" w:space="0" w:color="auto"/>
              <w:right w:val="single" w:sz="8" w:space="0" w:color="auto"/>
            </w:tcBorders>
            <w:tcMar>
              <w:left w:w="0" w:type="dxa"/>
              <w:right w:w="0" w:type="dxa"/>
            </w:tcMar>
            <w:vAlign w:val="center"/>
          </w:tcPr>
          <w:p w14:paraId="776448A1" w14:textId="77777777" w:rsidR="00E32DAC" w:rsidRPr="002A7858" w:rsidRDefault="00E32DAC">
            <w:pPr>
              <w:jc w:val="center"/>
            </w:pPr>
          </w:p>
        </w:tc>
        <w:tc>
          <w:tcPr>
            <w:tcW w:w="667" w:type="pct"/>
            <w:tcBorders>
              <w:top w:val="single" w:sz="8" w:space="0" w:color="auto"/>
              <w:left w:val="nil"/>
              <w:bottom w:val="single" w:sz="8" w:space="0" w:color="auto"/>
              <w:right w:val="single" w:sz="8" w:space="0" w:color="auto"/>
            </w:tcBorders>
            <w:tcMar>
              <w:left w:w="0" w:type="dxa"/>
              <w:right w:w="0" w:type="dxa"/>
            </w:tcMar>
            <w:vAlign w:val="center"/>
          </w:tcPr>
          <w:p w14:paraId="5D434099" w14:textId="77777777" w:rsidR="00E32DAC" w:rsidRPr="002A7858" w:rsidRDefault="00AA1F2D">
            <w:pPr>
              <w:jc w:val="center"/>
            </w:pPr>
            <w:r w:rsidRPr="002A7858">
              <w:t>临床医学</w:t>
            </w:r>
          </w:p>
        </w:tc>
        <w:tc>
          <w:tcPr>
            <w:tcW w:w="667" w:type="pct"/>
            <w:tcBorders>
              <w:top w:val="single" w:sz="8" w:space="0" w:color="auto"/>
              <w:left w:val="nil"/>
              <w:bottom w:val="single" w:sz="8" w:space="0" w:color="auto"/>
              <w:right w:val="single" w:sz="8" w:space="0" w:color="auto"/>
            </w:tcBorders>
            <w:tcMar>
              <w:left w:w="0" w:type="dxa"/>
              <w:right w:w="0" w:type="dxa"/>
            </w:tcMar>
            <w:vAlign w:val="center"/>
          </w:tcPr>
          <w:p w14:paraId="78120E03" w14:textId="77777777" w:rsidR="00E32DAC" w:rsidRPr="002A7858" w:rsidRDefault="00AA1F2D">
            <w:pPr>
              <w:jc w:val="center"/>
            </w:pPr>
            <w:r w:rsidRPr="002A7858">
              <w:t>台州学院</w:t>
            </w:r>
          </w:p>
        </w:tc>
        <w:tc>
          <w:tcPr>
            <w:tcW w:w="1073" w:type="pct"/>
            <w:gridSpan w:val="3"/>
            <w:tcBorders>
              <w:top w:val="single" w:sz="8" w:space="0" w:color="auto"/>
              <w:left w:val="nil"/>
              <w:bottom w:val="single" w:sz="8" w:space="0" w:color="auto"/>
              <w:right w:val="single" w:sz="8" w:space="0" w:color="auto"/>
            </w:tcBorders>
            <w:tcMar>
              <w:left w:w="0" w:type="dxa"/>
              <w:right w:w="0" w:type="dxa"/>
            </w:tcMar>
            <w:vAlign w:val="center"/>
          </w:tcPr>
          <w:p w14:paraId="67B08086" w14:textId="77777777" w:rsidR="00E32DAC" w:rsidRPr="002A7858" w:rsidRDefault="00AA1F2D">
            <w:pPr>
              <w:jc w:val="center"/>
            </w:pPr>
            <w:r w:rsidRPr="002A7858">
              <w:t>协助综述撰写</w:t>
            </w:r>
          </w:p>
        </w:tc>
      </w:tr>
    </w:tbl>
    <w:p w14:paraId="1499124C" w14:textId="77777777" w:rsidR="00E32DAC" w:rsidRPr="002A7858" w:rsidRDefault="00AA1F2D">
      <w:pPr>
        <w:pStyle w:val="4"/>
        <w:keepNext/>
        <w:spacing w:line="600" w:lineRule="atLeast"/>
        <w:textAlignment w:val="center"/>
        <w:rPr>
          <w:rFonts w:ascii="黑体" w:eastAsia="黑体" w:cs="黑体"/>
          <w:sz w:val="28"/>
          <w:szCs w:val="28"/>
        </w:rPr>
      </w:pPr>
      <w:r w:rsidRPr="002A7858">
        <w:rPr>
          <w:rFonts w:ascii="黑体" w:eastAsia="黑体" w:cs="黑体"/>
          <w:sz w:val="28"/>
          <w:szCs w:val="28"/>
        </w:rPr>
        <w:t xml:space="preserve">二、 立项依据（可加页） </w:t>
      </w:r>
    </w:p>
    <w:tbl>
      <w:tblPr>
        <w:tblW w:w="5146" w:type="pct"/>
        <w:tblInd w:w="933" w:type="dxa"/>
        <w:tblLook w:val="04A0" w:firstRow="1" w:lastRow="0" w:firstColumn="1" w:lastColumn="0" w:noHBand="0" w:noVBand="1"/>
      </w:tblPr>
      <w:tblGrid>
        <w:gridCol w:w="9613"/>
      </w:tblGrid>
      <w:tr w:rsidR="00E32DAC" w:rsidRPr="002A7858" w14:paraId="18ED9AA4" w14:textId="77777777">
        <w:tc>
          <w:tcPr>
            <w:tcW w:w="5000" w:type="pct"/>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F5FAE46" w14:textId="77777777" w:rsidR="00E32DAC" w:rsidRPr="002A7858" w:rsidRDefault="00AA1F2D">
            <w:pPr>
              <w:pStyle w:val="Char"/>
              <w:spacing w:before="120" w:beforeAutospacing="0" w:after="120" w:afterAutospacing="0" w:line="400" w:lineRule="atLeast"/>
              <w:textAlignment w:val="center"/>
              <w:rPr>
                <w:b/>
                <w:bCs/>
              </w:rPr>
            </w:pPr>
            <w:r w:rsidRPr="002A7858">
              <w:rPr>
                <w:b/>
                <w:bCs/>
              </w:rPr>
              <w:t xml:space="preserve">（一）研究目的 </w:t>
            </w:r>
          </w:p>
          <w:p w14:paraId="24AD83E8" w14:textId="77777777" w:rsidR="00E32DAC" w:rsidRPr="002A7858" w:rsidRDefault="00AA1F2D">
            <w:pPr>
              <w:spacing w:after="480" w:line="480" w:lineRule="atLeast"/>
              <w:ind w:left="80" w:right="80" w:firstLine="480"/>
              <w:rPr>
                <w:b/>
                <w:bCs/>
              </w:rPr>
            </w:pPr>
            <w:r w:rsidRPr="002A7858">
              <w:t xml:space="preserve">    </w:t>
            </w:r>
            <w:r w:rsidRPr="002A7858">
              <w:rPr>
                <w:b/>
                <w:bCs/>
              </w:rPr>
              <w:t>总体目标</w:t>
            </w:r>
          </w:p>
          <w:p w14:paraId="2A7DB4B8" w14:textId="2AC3DBBF" w:rsidR="00E32DAC" w:rsidRPr="002A7858" w:rsidRDefault="002A7858">
            <w:pPr>
              <w:spacing w:after="480" w:line="480" w:lineRule="atLeast"/>
              <w:ind w:left="80" w:right="80" w:firstLine="480"/>
              <w:rPr>
                <w:b/>
                <w:bCs/>
              </w:rPr>
            </w:pPr>
            <w:r w:rsidRPr="002A7858">
              <w:rPr>
                <w:b/>
                <w:bCs/>
              </w:rPr>
              <w:t>以骨质疏松性骨折为直接预测终点，融合仪器测定客观数据（步态参数、足底压力、骨密度）与非仪器测定临床指标（年龄、BMI、既往骨折史、吸烟饮酒史等），通过系统综述筛选核心预测特征，构建多模态AI预测模型，为骨折高危人群早期识别提供循</w:t>
            </w:r>
            <w:proofErr w:type="gramStart"/>
            <w:r w:rsidRPr="002A7858">
              <w:rPr>
                <w:b/>
                <w:bCs/>
              </w:rPr>
              <w:t>证依据</w:t>
            </w:r>
            <w:proofErr w:type="gramEnd"/>
            <w:r w:rsidRPr="002A7858">
              <w:rPr>
                <w:b/>
                <w:bCs/>
              </w:rPr>
              <w:t>与轻量化筛查方案。</w:t>
            </w:r>
          </w:p>
          <w:p w14:paraId="338ABC9A" w14:textId="77777777" w:rsidR="00E32DAC" w:rsidRPr="002A7858" w:rsidRDefault="00AA1F2D">
            <w:pPr>
              <w:spacing w:after="480" w:line="480" w:lineRule="atLeast"/>
              <w:ind w:left="80" w:right="80" w:firstLine="480"/>
              <w:rPr>
                <w:b/>
                <w:bCs/>
              </w:rPr>
            </w:pPr>
            <w:r w:rsidRPr="002A7858">
              <w:rPr>
                <w:b/>
                <w:bCs/>
              </w:rPr>
              <w:t>1. 循证梳理与证据整合</w:t>
            </w:r>
          </w:p>
          <w:p w14:paraId="6C723DE7" w14:textId="77777777" w:rsidR="00E32DAC" w:rsidRPr="002A7858" w:rsidRDefault="00AA1F2D">
            <w:pPr>
              <w:spacing w:after="480" w:line="480" w:lineRule="atLeast"/>
              <w:ind w:left="80" w:right="80" w:firstLine="480"/>
              <w:rPr>
                <w:b/>
                <w:bCs/>
              </w:rPr>
            </w:pPr>
            <w:r w:rsidRPr="002A7858">
              <w:rPr>
                <w:b/>
                <w:bCs/>
              </w:rPr>
              <w:t>对“步态”开展系统检索、筛选与评估/足底压力+AI+骨质疏松/骨折风险</w:t>
            </w:r>
            <w:proofErr w:type="gramStart"/>
            <w:r w:rsidRPr="002A7858">
              <w:rPr>
                <w:b/>
                <w:bCs/>
              </w:rPr>
              <w:t>”</w:t>
            </w:r>
            <w:proofErr w:type="gramEnd"/>
            <w:r w:rsidRPr="002A7858">
              <w:rPr>
                <w:b/>
                <w:bCs/>
              </w:rPr>
              <w:t>所属交叉领域的原始研究，本文完成该方向首篇系统综述，梳理当前已有的AI模型所用数据的来源、算法种类、预测效能与局限。</w:t>
            </w:r>
          </w:p>
          <w:p w14:paraId="75BDBE93" w14:textId="77777777" w:rsidR="00E32DAC" w:rsidRPr="002A7858" w:rsidRDefault="00AA1F2D">
            <w:pPr>
              <w:spacing w:after="480" w:line="480" w:lineRule="atLeast"/>
              <w:ind w:left="80" w:right="80" w:firstLine="480"/>
              <w:rPr>
                <w:b/>
                <w:bCs/>
              </w:rPr>
            </w:pPr>
            <w:r w:rsidRPr="002A7858">
              <w:rPr>
                <w:b/>
                <w:bCs/>
              </w:rPr>
              <w:t>2. 多模态特征筛选与归纳</w:t>
            </w:r>
          </w:p>
          <w:p w14:paraId="0B4510C1" w14:textId="77777777" w:rsidR="00E32DAC" w:rsidRPr="002A7858" w:rsidRDefault="00AA1F2D">
            <w:pPr>
              <w:spacing w:after="480" w:line="480" w:lineRule="atLeast"/>
              <w:ind w:left="80" w:right="80" w:firstLine="480"/>
              <w:rPr>
                <w:b/>
                <w:bCs/>
              </w:rPr>
            </w:pPr>
            <w:r w:rsidRPr="002A7858">
              <w:rPr>
                <w:b/>
                <w:bCs/>
              </w:rPr>
              <w:t>系统综述的证据整合完成后，本文从以下两个维度筛选对骨质疏松性骨折预测价值最高的核心变量：</w:t>
            </w:r>
          </w:p>
          <w:p w14:paraId="73A07F9F" w14:textId="77777777" w:rsidR="00E32DAC" w:rsidRPr="002A7858" w:rsidRDefault="00AA1F2D">
            <w:pPr>
              <w:spacing w:after="480" w:line="480" w:lineRule="atLeast"/>
              <w:ind w:left="720" w:right="80"/>
              <w:rPr>
                <w:b/>
                <w:bCs/>
              </w:rPr>
            </w:pPr>
            <w:r w:rsidRPr="002A7858">
              <w:rPr>
                <w:b/>
                <w:bCs/>
              </w:rPr>
              <w:lastRenderedPageBreak/>
              <w:t>（1）借助仪器采集的客观数据包含以下几类：步态时空参数（步速、步长变异性、双支撑</w:t>
            </w:r>
            <w:proofErr w:type="gramStart"/>
            <w:r w:rsidRPr="002A7858">
              <w:rPr>
                <w:b/>
                <w:bCs/>
              </w:rPr>
              <w:t>相时间</w:t>
            </w:r>
            <w:proofErr w:type="gramEnd"/>
            <w:r w:rsidRPr="002A7858">
              <w:rPr>
                <w:b/>
                <w:bCs/>
              </w:rPr>
              <w:t>等）、足底压力指标（峰值压力分布、压力中心轨迹等）、骨密度指标（腰椎/髋部/股骨颈T值）</w:t>
            </w:r>
          </w:p>
          <w:p w14:paraId="6F4CE9D9" w14:textId="77777777" w:rsidR="00E32DAC" w:rsidRPr="002A7858" w:rsidRDefault="00AA1F2D">
            <w:pPr>
              <w:spacing w:after="480" w:line="480" w:lineRule="atLeast"/>
              <w:ind w:left="720" w:right="80"/>
              <w:rPr>
                <w:b/>
                <w:bCs/>
              </w:rPr>
            </w:pPr>
            <w:r w:rsidRPr="002A7858">
              <w:rPr>
                <w:b/>
                <w:bCs/>
              </w:rPr>
              <w:t>（2）非仪器测定指标：年龄、性别、BMI、既往骨折史、吸烟饮酒史、跌倒史、家族史等</w:t>
            </w:r>
          </w:p>
          <w:p w14:paraId="74B42A08" w14:textId="77777777" w:rsidR="00E32DAC" w:rsidRPr="002A7858" w:rsidRDefault="00AA1F2D">
            <w:pPr>
              <w:spacing w:after="480" w:line="480" w:lineRule="atLeast"/>
              <w:ind w:left="80" w:right="80" w:firstLine="480"/>
              <w:rPr>
                <w:b/>
                <w:bCs/>
              </w:rPr>
            </w:pPr>
            <w:r w:rsidRPr="002A7858">
              <w:rPr>
                <w:b/>
                <w:bCs/>
              </w:rPr>
              <w:t>核验各变量单独与搭配使用时的预测效能，筛选得到精简的多模态特征集。</w:t>
            </w:r>
          </w:p>
          <w:p w14:paraId="3EBD6D04" w14:textId="77777777" w:rsidR="00E32DAC" w:rsidRPr="002A7858" w:rsidRDefault="00AA1F2D">
            <w:pPr>
              <w:spacing w:after="480" w:line="480" w:lineRule="atLeast"/>
              <w:ind w:left="80" w:right="80" w:firstLine="480"/>
              <w:rPr>
                <w:b/>
                <w:bCs/>
              </w:rPr>
            </w:pPr>
            <w:r w:rsidRPr="002A7858">
              <w:rPr>
                <w:b/>
                <w:bCs/>
              </w:rPr>
              <w:t>3. 多模态AI模型设计</w:t>
            </w:r>
          </w:p>
          <w:p w14:paraId="040C12E4" w14:textId="77777777" w:rsidR="00E32DAC" w:rsidRPr="002A7858" w:rsidRDefault="00AA1F2D">
            <w:pPr>
              <w:spacing w:after="480" w:line="480" w:lineRule="atLeast"/>
              <w:ind w:left="80" w:right="80" w:firstLine="480"/>
              <w:rPr>
                <w:b/>
                <w:bCs/>
              </w:rPr>
            </w:pPr>
            <w:r w:rsidRPr="002A7858">
              <w:rPr>
                <w:b/>
                <w:bCs/>
              </w:rPr>
              <w:t>搭建整合两类数据源的AI预测模型选用</w:t>
            </w:r>
            <w:proofErr w:type="gramStart"/>
            <w:r w:rsidRPr="002A7858">
              <w:rPr>
                <w:b/>
                <w:bCs/>
              </w:rPr>
              <w:t>特征级</w:t>
            </w:r>
            <w:proofErr w:type="gramEnd"/>
            <w:r w:rsidRPr="002A7858">
              <w:rPr>
                <w:b/>
                <w:bCs/>
              </w:rPr>
              <w:t>或决策级融合方案，确保预测精度达标的同时控制模型复杂程度，开发适配基层社区与家庭场景的轻量化骨质疏松性骨折风险评估工具。</w:t>
            </w:r>
          </w:p>
          <w:p w14:paraId="5E3D5F89" w14:textId="77777777" w:rsidR="00E32DAC" w:rsidRPr="002A7858" w:rsidRDefault="00AA1F2D">
            <w:pPr>
              <w:pStyle w:val="Char"/>
              <w:spacing w:before="120" w:beforeAutospacing="0" w:after="120" w:afterAutospacing="0" w:line="400" w:lineRule="atLeast"/>
              <w:textAlignment w:val="center"/>
              <w:rPr>
                <w:b/>
                <w:bCs/>
              </w:rPr>
            </w:pPr>
            <w:r w:rsidRPr="002A7858">
              <w:rPr>
                <w:b/>
                <w:bCs/>
              </w:rPr>
              <w:t xml:space="preserve">（二）研究内容 </w:t>
            </w:r>
          </w:p>
          <w:p w14:paraId="7386F923" w14:textId="651CCDF9" w:rsidR="00E32DAC" w:rsidRPr="002A7858" w:rsidRDefault="00AA1F2D">
            <w:pPr>
              <w:spacing w:before="240" w:after="480" w:line="480" w:lineRule="atLeast"/>
              <w:ind w:right="80"/>
              <w:rPr>
                <w:b/>
                <w:bCs/>
              </w:rPr>
            </w:pPr>
            <w:r w:rsidRPr="002A7858">
              <w:t xml:space="preserve">  </w:t>
            </w:r>
            <w:r w:rsidR="00457F88">
              <w:rPr>
                <w:b/>
                <w:bCs/>
              </w:rPr>
              <w:t>1</w:t>
            </w:r>
            <w:r w:rsidRPr="002A7858">
              <w:rPr>
                <w:b/>
                <w:bCs/>
              </w:rPr>
              <w:t>、系统综述的撰写和投稿</w:t>
            </w:r>
          </w:p>
          <w:p w14:paraId="1C10A2E9" w14:textId="77777777" w:rsidR="00E32DAC" w:rsidRPr="002A7858" w:rsidRDefault="00AA1F2D">
            <w:pPr>
              <w:spacing w:before="240" w:after="480" w:line="480" w:lineRule="atLeast"/>
              <w:ind w:left="80" w:right="80" w:firstLine="480"/>
            </w:pPr>
            <w:r w:rsidRPr="002A7858">
              <w:t>在前期工作基础上，按照PRISMA指南完成全部文献筛选与评价流程：</w:t>
            </w:r>
          </w:p>
          <w:p w14:paraId="45468D66" w14:textId="4AE9EB7D" w:rsidR="00E32DAC" w:rsidRPr="002A7858" w:rsidRDefault="00457F88">
            <w:pPr>
              <w:spacing w:before="240" w:after="480" w:line="480" w:lineRule="atLeast"/>
              <w:ind w:left="80" w:right="80" w:firstLine="480"/>
            </w:pPr>
            <w:r>
              <w:rPr>
                <w:b/>
                <w:bCs/>
              </w:rPr>
              <w:t>(1)</w:t>
            </w:r>
            <w:r w:rsidR="00AA1F2D" w:rsidRPr="002A7858">
              <w:rPr>
                <w:b/>
                <w:bCs/>
              </w:rPr>
              <w:t>. 全文筛选</w:t>
            </w:r>
          </w:p>
          <w:p w14:paraId="3EAB6A35" w14:textId="77777777" w:rsidR="00E32DAC" w:rsidRPr="002A7858" w:rsidRDefault="00AA1F2D">
            <w:pPr>
              <w:spacing w:before="240" w:after="480" w:line="480" w:lineRule="atLeast"/>
              <w:ind w:left="80" w:right="80" w:firstLine="480"/>
            </w:pPr>
            <w:r w:rsidRPr="002A7858">
              <w:t>按照此前制定的四项纳入标准（为原始研究、预测目标</w:t>
            </w:r>
            <w:proofErr w:type="gramStart"/>
            <w:r w:rsidRPr="002A7858">
              <w:t>涉及骨松</w:t>
            </w:r>
            <w:proofErr w:type="gramEnd"/>
            <w:r w:rsidRPr="002A7858">
              <w:t>/骨折/跌倒、步态/数据源自可穿戴设备、AI模型及性能指标），配套八项排除标准（E1–E8），针对初筛留存的158篇文献开展全文细读、筛选，计划最终选取30–50篇核心研究文献。</w:t>
            </w:r>
          </w:p>
          <w:p w14:paraId="51163929" w14:textId="22218F87" w:rsidR="00E32DAC" w:rsidRPr="002A7858" w:rsidRDefault="00457F88">
            <w:pPr>
              <w:spacing w:before="240" w:after="480" w:line="480" w:lineRule="atLeast"/>
              <w:ind w:left="80" w:right="80" w:firstLine="480"/>
            </w:pPr>
            <w:r>
              <w:rPr>
                <w:b/>
                <w:bCs/>
              </w:rPr>
              <w:lastRenderedPageBreak/>
              <w:t>(2)</w:t>
            </w:r>
            <w:r w:rsidR="00AA1F2D" w:rsidRPr="002A7858">
              <w:rPr>
                <w:b/>
                <w:bCs/>
              </w:rPr>
              <w:t>. 质量评价与数据提取</w:t>
            </w:r>
          </w:p>
          <w:p w14:paraId="5C9BC5CA" w14:textId="77777777" w:rsidR="00E32DAC" w:rsidRPr="002A7858" w:rsidRDefault="00AA1F2D">
            <w:pPr>
              <w:spacing w:before="240" w:after="480" w:line="480" w:lineRule="atLeast"/>
              <w:ind w:left="80" w:right="80" w:firstLine="480"/>
            </w:pPr>
            <w:r w:rsidRPr="002A7858">
              <w:t>选用适配AI预测模型的偏倚风险评估工具（例如PROBAST），对最终纳入的文献开展方法学质量评价。制定标准化数据提取表，整理每篇文献的下列核心信息：</w:t>
            </w:r>
          </w:p>
          <w:p w14:paraId="5EFFC5CD" w14:textId="77777777" w:rsidR="00E32DAC" w:rsidRPr="002A7858" w:rsidRDefault="00AA1F2D">
            <w:pPr>
              <w:pStyle w:val="msolistparagraph0"/>
              <w:numPr>
                <w:ilvl w:val="0"/>
                <w:numId w:val="1"/>
              </w:numPr>
              <w:tabs>
                <w:tab w:val="left" w:pos="720"/>
              </w:tabs>
              <w:spacing w:before="240" w:after="480" w:line="480" w:lineRule="atLeast"/>
              <w:ind w:right="80" w:firstLineChars="0"/>
            </w:pPr>
            <w:r w:rsidRPr="002A7858">
              <w:t>传感器类型（IMU、压力鞋垫、测力台、运动捕捉等）与采集场景</w:t>
            </w:r>
          </w:p>
          <w:p w14:paraId="15542723" w14:textId="77777777" w:rsidR="00E32DAC" w:rsidRPr="002A7858" w:rsidRDefault="00AA1F2D">
            <w:pPr>
              <w:pStyle w:val="msolistparagraph0"/>
              <w:numPr>
                <w:ilvl w:val="0"/>
                <w:numId w:val="1"/>
              </w:numPr>
              <w:tabs>
                <w:tab w:val="left" w:pos="720"/>
              </w:tabs>
              <w:spacing w:before="240" w:after="480" w:line="480" w:lineRule="atLeast"/>
              <w:ind w:right="80" w:firstLineChars="0"/>
            </w:pPr>
            <w:r w:rsidRPr="002A7858">
              <w:t>步态/足底压力特征（步速、步长、步态变异性、足底压力分布等）</w:t>
            </w:r>
          </w:p>
          <w:p w14:paraId="586E1F23" w14:textId="77777777" w:rsidR="00E32DAC" w:rsidRPr="002A7858" w:rsidRDefault="00AA1F2D">
            <w:pPr>
              <w:pStyle w:val="msolistparagraph0"/>
              <w:numPr>
                <w:ilvl w:val="0"/>
                <w:numId w:val="1"/>
              </w:numPr>
              <w:tabs>
                <w:tab w:val="left" w:pos="720"/>
              </w:tabs>
              <w:spacing w:before="240" w:after="480" w:line="480" w:lineRule="atLeast"/>
              <w:ind w:right="80" w:firstLineChars="0"/>
            </w:pPr>
            <w:r w:rsidRPr="002A7858">
              <w:t>骨密度指标（测量部位、T值等）</w:t>
            </w:r>
          </w:p>
          <w:p w14:paraId="13AD6F1D" w14:textId="77777777" w:rsidR="00E32DAC" w:rsidRPr="002A7858" w:rsidRDefault="00AA1F2D">
            <w:pPr>
              <w:pStyle w:val="msolistparagraph0"/>
              <w:numPr>
                <w:ilvl w:val="0"/>
                <w:numId w:val="1"/>
              </w:numPr>
              <w:tabs>
                <w:tab w:val="left" w:pos="720"/>
              </w:tabs>
              <w:spacing w:before="240" w:after="480" w:line="480" w:lineRule="atLeast"/>
              <w:ind w:right="80" w:firstLineChars="0"/>
            </w:pPr>
            <w:r w:rsidRPr="002A7858">
              <w:t>非仪器测定指标（年龄、BMI、既往骨折史、吸烟饮酒史等）</w:t>
            </w:r>
          </w:p>
          <w:p w14:paraId="7F8C6680" w14:textId="77777777" w:rsidR="00E32DAC" w:rsidRPr="002A7858" w:rsidRDefault="00AA1F2D">
            <w:pPr>
              <w:pStyle w:val="msolistparagraph0"/>
              <w:numPr>
                <w:ilvl w:val="0"/>
                <w:numId w:val="1"/>
              </w:numPr>
              <w:tabs>
                <w:tab w:val="left" w:pos="720"/>
              </w:tabs>
              <w:spacing w:before="240" w:after="480" w:line="480" w:lineRule="atLeast"/>
              <w:ind w:right="80" w:firstLineChars="0"/>
            </w:pPr>
            <w:r w:rsidRPr="002A7858">
              <w:t>AI模型类别（随机森林、SVM、CNN、LSTM等）与性能指标（AUC、灵敏度、特异度、准确率等）</w:t>
            </w:r>
          </w:p>
          <w:p w14:paraId="48453AD4" w14:textId="77777777" w:rsidR="00E32DAC" w:rsidRPr="002A7858" w:rsidRDefault="00AA1F2D">
            <w:pPr>
              <w:pStyle w:val="msolistparagraph0"/>
              <w:numPr>
                <w:ilvl w:val="0"/>
                <w:numId w:val="1"/>
              </w:numPr>
              <w:tabs>
                <w:tab w:val="left" w:pos="720"/>
              </w:tabs>
              <w:spacing w:before="240" w:after="480" w:line="480" w:lineRule="atLeast"/>
              <w:ind w:right="80" w:firstLineChars="0"/>
            </w:pPr>
            <w:r w:rsidRPr="002A7858">
              <w:t>外部验证情况、模型可解释性方法</w:t>
            </w:r>
          </w:p>
          <w:p w14:paraId="22EEBA73" w14:textId="0750C0B2" w:rsidR="00E32DAC" w:rsidRPr="002A7858" w:rsidRDefault="00457F88">
            <w:pPr>
              <w:spacing w:before="240" w:after="480" w:line="480" w:lineRule="atLeast"/>
              <w:ind w:left="80" w:right="80" w:firstLine="480"/>
            </w:pPr>
            <w:r>
              <w:rPr>
                <w:b/>
                <w:bCs/>
              </w:rPr>
              <w:t>(3)</w:t>
            </w:r>
            <w:r w:rsidR="00AA1F2D" w:rsidRPr="002A7858">
              <w:rPr>
                <w:b/>
                <w:bCs/>
              </w:rPr>
              <w:t>. 综述撰写与投稿</w:t>
            </w:r>
          </w:p>
          <w:p w14:paraId="3B7382AD" w14:textId="77777777" w:rsidR="00E32DAC" w:rsidRPr="002A7858" w:rsidRDefault="00AA1F2D">
            <w:pPr>
              <w:spacing w:before="240" w:after="480" w:line="480" w:lineRule="atLeast"/>
              <w:ind w:left="80" w:right="80" w:firstLine="480"/>
            </w:pPr>
            <w:r w:rsidRPr="002A7858">
              <w:t>按已形成的七章大纲完成综述全文撰写，从文献中自然归纳子标题。</w:t>
            </w:r>
          </w:p>
          <w:p w14:paraId="596909D4" w14:textId="0B29CDC4" w:rsidR="00E32DAC" w:rsidRPr="002A7858" w:rsidRDefault="00457F88">
            <w:pPr>
              <w:spacing w:before="240" w:after="480" w:line="480" w:lineRule="atLeast"/>
              <w:ind w:left="80" w:right="80" w:firstLine="480"/>
              <w:rPr>
                <w:b/>
                <w:bCs/>
              </w:rPr>
            </w:pPr>
            <w:r>
              <w:rPr>
                <w:b/>
                <w:bCs/>
              </w:rPr>
              <w:t>2</w:t>
            </w:r>
            <w:r w:rsidR="00AA1F2D" w:rsidRPr="002A7858">
              <w:rPr>
                <w:b/>
                <w:bCs/>
              </w:rPr>
              <w:t>、多模态预测特征的系统筛选与整合</w:t>
            </w:r>
          </w:p>
          <w:p w14:paraId="2DAAE1D5" w14:textId="77777777" w:rsidR="00E32DAC" w:rsidRPr="002A7858" w:rsidRDefault="00AA1F2D">
            <w:pPr>
              <w:spacing w:before="240" w:after="480" w:line="480" w:lineRule="atLeast"/>
              <w:ind w:left="80" w:right="80" w:firstLine="480"/>
            </w:pPr>
            <w:r w:rsidRPr="002A7858">
              <w:t>本文梳理</w:t>
            </w:r>
            <w:proofErr w:type="gramStart"/>
            <w:r w:rsidRPr="002A7858">
              <w:t>完系统</w:t>
            </w:r>
            <w:proofErr w:type="gramEnd"/>
            <w:r w:rsidRPr="002A7858">
              <w:t>综述的证据后，从两大类别筛选骨质疏松性骨折的核心预测特征：</w:t>
            </w:r>
          </w:p>
          <w:p w14:paraId="0FA67DBA" w14:textId="5FFF523D" w:rsidR="00E32DAC" w:rsidRPr="002A7858" w:rsidRDefault="00457F88">
            <w:pPr>
              <w:spacing w:before="240" w:after="480" w:line="480" w:lineRule="atLeast"/>
              <w:ind w:left="80" w:right="80" w:firstLine="480"/>
            </w:pPr>
            <w:r>
              <w:rPr>
                <w:b/>
                <w:bCs/>
              </w:rPr>
              <w:lastRenderedPageBreak/>
              <w:t>(1)</w:t>
            </w:r>
            <w:r w:rsidR="00AA1F2D" w:rsidRPr="002A7858">
              <w:rPr>
                <w:b/>
                <w:bCs/>
              </w:rPr>
              <w:t>. 仪器测定客观数据的预测效能分析</w:t>
            </w:r>
          </w:p>
          <w:p w14:paraId="0131F7C8" w14:textId="77777777" w:rsidR="00E32DAC" w:rsidRPr="002A7858" w:rsidRDefault="00AA1F2D">
            <w:pPr>
              <w:pStyle w:val="msolistparagraph0"/>
              <w:numPr>
                <w:ilvl w:val="0"/>
                <w:numId w:val="2"/>
              </w:numPr>
              <w:spacing w:before="240" w:after="480" w:line="480" w:lineRule="atLeast"/>
              <w:ind w:right="80" w:firstLineChars="0"/>
            </w:pPr>
            <w:r w:rsidRPr="002A7858">
              <w:rPr>
                <w:b/>
                <w:bCs/>
              </w:rPr>
              <w:t>骨密度检测指标</w:t>
            </w:r>
            <w:r w:rsidRPr="002A7858">
              <w:t>：分析不同检测位置（腰椎T数值、髋部/股骨颈T数值、桡骨远端骨密度）对骨折风险的单独预测效能（AUC）</w:t>
            </w:r>
          </w:p>
          <w:p w14:paraId="74FB5166" w14:textId="77777777" w:rsidR="00E32DAC" w:rsidRPr="002A7858" w:rsidRDefault="00AA1F2D">
            <w:pPr>
              <w:pStyle w:val="msolistparagraph0"/>
              <w:numPr>
                <w:ilvl w:val="0"/>
                <w:numId w:val="2"/>
              </w:numPr>
              <w:spacing w:before="240" w:after="480" w:line="480" w:lineRule="atLeast"/>
              <w:ind w:right="80" w:firstLineChars="0"/>
            </w:pPr>
            <w:r w:rsidRPr="002A7858">
              <w:rPr>
                <w:b/>
                <w:bCs/>
              </w:rPr>
              <w:t>步态时空参数</w:t>
            </w:r>
            <w:r w:rsidRPr="002A7858">
              <w:t>：梳理可预测骨质疏松性骨折的步态参数，涵盖步速、步长变异性、双支撑相时间、步态周期等，及这类参数对应的效能数据</w:t>
            </w:r>
          </w:p>
          <w:p w14:paraId="686EBA87" w14:textId="77777777" w:rsidR="00E32DAC" w:rsidRPr="002A7858" w:rsidRDefault="00AA1F2D">
            <w:pPr>
              <w:pStyle w:val="msolistparagraph0"/>
              <w:numPr>
                <w:ilvl w:val="0"/>
                <w:numId w:val="2"/>
              </w:numPr>
              <w:spacing w:before="240" w:after="480" w:line="480" w:lineRule="atLeast"/>
              <w:ind w:right="80" w:firstLineChars="0"/>
            </w:pPr>
            <w:r w:rsidRPr="002A7858">
              <w:rPr>
                <w:b/>
                <w:bCs/>
              </w:rPr>
              <w:t>足底压力参数</w:t>
            </w:r>
            <w:r w:rsidRPr="002A7858">
              <w:t>：调取峰值压力分布、压力中心轨迹、压力-时间积分等参数的预测能力</w:t>
            </w:r>
          </w:p>
          <w:p w14:paraId="7AF6B7D0" w14:textId="77777777" w:rsidR="00E32DAC" w:rsidRPr="002A7858" w:rsidRDefault="00AA1F2D">
            <w:pPr>
              <w:pStyle w:val="msolistparagraph0"/>
              <w:numPr>
                <w:ilvl w:val="0"/>
                <w:numId w:val="2"/>
              </w:numPr>
              <w:spacing w:before="240" w:after="480" w:line="480" w:lineRule="atLeast"/>
              <w:ind w:right="80" w:firstLineChars="0"/>
            </w:pPr>
            <w:r w:rsidRPr="002A7858">
              <w:t>横向比对不同传感器的采集模式（可穿戴IMU、压力鞋垫、测力台）给模型性能带来影响</w:t>
            </w:r>
          </w:p>
          <w:p w14:paraId="65F6A08B" w14:textId="6A2FFD92" w:rsidR="00E32DAC" w:rsidRPr="002A7858" w:rsidRDefault="00457F88">
            <w:pPr>
              <w:spacing w:before="240" w:after="480" w:line="480" w:lineRule="atLeast"/>
              <w:ind w:left="80" w:right="80" w:firstLine="480"/>
            </w:pPr>
            <w:r>
              <w:rPr>
                <w:b/>
                <w:bCs/>
              </w:rPr>
              <w:t>(2)</w:t>
            </w:r>
            <w:r w:rsidR="00AA1F2D" w:rsidRPr="002A7858">
              <w:rPr>
                <w:b/>
                <w:bCs/>
              </w:rPr>
              <w:t>. 非仪器测定指标的预测效能分析</w:t>
            </w:r>
          </w:p>
          <w:p w14:paraId="4179E99C" w14:textId="77777777" w:rsidR="00E32DAC" w:rsidRPr="002A7858" w:rsidRDefault="00AA1F2D">
            <w:pPr>
              <w:spacing w:before="240" w:after="480" w:line="480" w:lineRule="atLeast"/>
              <w:ind w:left="80" w:right="80" w:firstLine="480"/>
            </w:pPr>
            <w:r w:rsidRPr="002A7858">
              <w:t>整理现有文献已收录的、无需借助仪器检测的骨折相关指标，参考《骨质疏松性骨折一级预防指南（2026版）》明确的风险因素参考框架，经筛选后纳入以下类别：人口学变量（年龄、性别/绝经后状态）；对应类型指标（BMI），既往骨折病史（脆性骨折患病史、骨折发生次数），日常行为习惯（吸烟情况、酒精摄入量），家族患病史（父母髋部骨折病史），既往跌倒情况（发生频率、发生场景）等，本文会分析各类指标单独应用的效果，与其他数据搭配使用时对骨折风险的预测能力，判断其在对应模型中的增量价值。</w:t>
            </w:r>
          </w:p>
          <w:p w14:paraId="7D03DBD6" w14:textId="5FDBB8B0" w:rsidR="00E32DAC" w:rsidRPr="002A7858" w:rsidRDefault="00457F88">
            <w:pPr>
              <w:spacing w:before="240" w:after="480" w:line="480" w:lineRule="atLeast"/>
              <w:ind w:left="80" w:right="80" w:firstLine="480"/>
            </w:pPr>
            <w:r>
              <w:rPr>
                <w:b/>
                <w:bCs/>
              </w:rPr>
              <w:t>(3)</w:t>
            </w:r>
            <w:r w:rsidR="00AA1F2D" w:rsidRPr="002A7858">
              <w:rPr>
                <w:b/>
                <w:bCs/>
              </w:rPr>
              <w:t>. 两类数据融合的效能评估</w:t>
            </w:r>
          </w:p>
          <w:p w14:paraId="18159C9A" w14:textId="77777777" w:rsidR="00E32DAC" w:rsidRPr="002A7858" w:rsidRDefault="00AA1F2D">
            <w:pPr>
              <w:spacing w:before="240" w:after="480" w:line="480" w:lineRule="atLeast"/>
              <w:ind w:left="80" w:right="80" w:firstLine="480"/>
            </w:pPr>
            <w:r w:rsidRPr="002A7858">
              <w:lastRenderedPageBreak/>
              <w:t>本文重点梳理同时纳入仪器测定数据与非仪器测定指标的研究，测算两类数据共同建模相比单一数据源的效能提升幅度（AUC差值、净重分类改善指数NRI、综合判别改善指数IDI）。本文将现有研究按照数据融合策略的具体类别划分，具体涵盖</w:t>
            </w:r>
            <w:proofErr w:type="gramStart"/>
            <w:r w:rsidRPr="002A7858">
              <w:t>特征级</w:t>
            </w:r>
            <w:proofErr w:type="gramEnd"/>
            <w:r w:rsidRPr="002A7858">
              <w:t>融合、决策级融合、混合融合三类，逐一总结不同策略在该领域的适用场景，梳理各类策略之间存在的性能差异，整合所有已有的分析结果后，筛选出能稳定维持预测效能不变的</w:t>
            </w:r>
            <w:proofErr w:type="gramStart"/>
            <w:r w:rsidRPr="002A7858">
              <w:t>最简核心</w:t>
            </w:r>
            <w:proofErr w:type="gramEnd"/>
            <w:r w:rsidRPr="002A7858">
              <w:t>特征集，给后续的模型设计相关工作提供循证依据。</w:t>
            </w:r>
          </w:p>
          <w:p w14:paraId="10257D2A" w14:textId="492FBBF0" w:rsidR="00E32DAC" w:rsidRPr="002A7858" w:rsidRDefault="00457F88">
            <w:pPr>
              <w:spacing w:before="240" w:after="480" w:line="480" w:lineRule="atLeast"/>
              <w:ind w:left="80" w:right="80" w:firstLine="480"/>
              <w:rPr>
                <w:b/>
                <w:bCs/>
              </w:rPr>
            </w:pPr>
            <w:r>
              <w:rPr>
                <w:b/>
                <w:bCs/>
              </w:rPr>
              <w:t>3</w:t>
            </w:r>
            <w:r w:rsidR="00AA1F2D" w:rsidRPr="002A7858">
              <w:rPr>
                <w:b/>
                <w:bCs/>
              </w:rPr>
              <w:t>、轻量化多模态AI预测模型设计</w:t>
            </w:r>
          </w:p>
          <w:p w14:paraId="093F7719" w14:textId="7F71E8F2" w:rsidR="00E32DAC" w:rsidRPr="002A7858" w:rsidRDefault="00457F88">
            <w:pPr>
              <w:spacing w:before="240" w:after="480" w:line="480" w:lineRule="atLeast"/>
              <w:ind w:left="80" w:right="80" w:firstLine="480"/>
            </w:pPr>
            <w:r>
              <w:rPr>
                <w:b/>
                <w:bCs/>
              </w:rPr>
              <w:t>(1)</w:t>
            </w:r>
            <w:r w:rsidR="00AA1F2D" w:rsidRPr="002A7858">
              <w:rPr>
                <w:b/>
                <w:bCs/>
              </w:rPr>
              <w:t>. 多模态数据融合架构设计</w:t>
            </w:r>
          </w:p>
          <w:p w14:paraId="62C8AE75" w14:textId="77777777" w:rsidR="00E32DAC" w:rsidRPr="002A7858" w:rsidRDefault="00AA1F2D">
            <w:pPr>
              <w:spacing w:before="240" w:after="480" w:line="480" w:lineRule="atLeast"/>
              <w:ind w:left="80" w:right="80" w:firstLine="480"/>
            </w:pPr>
            <w:r w:rsidRPr="002A7858">
              <w:t>依托系统综述筛选出的精简特征集，构建支持多源异质数据输入的AI模型结构：</w:t>
            </w:r>
          </w:p>
          <w:p w14:paraId="47D99712" w14:textId="77777777" w:rsidR="00E32DAC" w:rsidRPr="002A7858" w:rsidRDefault="00AA1F2D">
            <w:pPr>
              <w:pStyle w:val="msolistparagraph0"/>
              <w:numPr>
                <w:ilvl w:val="0"/>
                <w:numId w:val="3"/>
              </w:numPr>
              <w:spacing w:before="240" w:after="480" w:line="480" w:lineRule="atLeast"/>
              <w:ind w:right="80" w:firstLineChars="0"/>
            </w:pPr>
            <w:r w:rsidRPr="002A7858">
              <w:rPr>
                <w:b/>
                <w:bCs/>
              </w:rPr>
              <w:t>数据种类</w:t>
            </w:r>
            <w:r w:rsidRPr="002A7858">
              <w:t>：数值类（骨密度、步速、BMI等），时序类包含步态周期序列、压力中心轨迹，分类别包含性别、既往骨折史、吸烟状态等</w:t>
            </w:r>
          </w:p>
          <w:p w14:paraId="01855BD8" w14:textId="77777777" w:rsidR="00E32DAC" w:rsidRPr="002A7858" w:rsidRDefault="00AA1F2D">
            <w:pPr>
              <w:pStyle w:val="msolistparagraph0"/>
              <w:numPr>
                <w:ilvl w:val="0"/>
                <w:numId w:val="3"/>
              </w:numPr>
              <w:spacing w:before="240" w:after="480" w:line="480" w:lineRule="atLeast"/>
              <w:ind w:right="80" w:firstLineChars="0"/>
            </w:pPr>
            <w:r w:rsidRPr="002A7858">
              <w:rPr>
                <w:b/>
                <w:bCs/>
              </w:rPr>
              <w:t>融合策略对比</w:t>
            </w:r>
            <w:r w:rsidRPr="002A7858">
              <w:t>：本文</w:t>
            </w:r>
            <w:proofErr w:type="gramStart"/>
            <w:r w:rsidRPr="002A7858">
              <w:t>把特征级</w:t>
            </w:r>
            <w:proofErr w:type="gramEnd"/>
            <w:r w:rsidRPr="002A7858">
              <w:t>融合（早期融合）、决策级融合（晚期融合），与混合融合划分为三类待研究的融合策略，逐一开展梳理工作，明确每类策略的适用范围</w:t>
            </w:r>
          </w:p>
          <w:p w14:paraId="742119D3" w14:textId="77777777" w:rsidR="00E32DAC" w:rsidRPr="002A7858" w:rsidRDefault="00AA1F2D">
            <w:pPr>
              <w:pStyle w:val="msolistparagraph0"/>
              <w:numPr>
                <w:ilvl w:val="0"/>
                <w:numId w:val="3"/>
              </w:numPr>
              <w:spacing w:before="240" w:after="480" w:line="480" w:lineRule="atLeast"/>
              <w:ind w:right="80" w:firstLineChars="0"/>
            </w:pPr>
            <w:r w:rsidRPr="002A7858">
              <w:rPr>
                <w:b/>
                <w:bCs/>
              </w:rPr>
              <w:t>模型挑选</w:t>
            </w:r>
            <w:r w:rsidRPr="002A7858">
              <w:t>：优先考虑既符合性能要求又有可解释性的算法（比如随机森林、</w:t>
            </w:r>
            <w:proofErr w:type="spellStart"/>
            <w:r w:rsidRPr="002A7858">
              <w:t>XGBoost</w:t>
            </w:r>
            <w:proofErr w:type="spellEnd"/>
            <w:r w:rsidRPr="002A7858">
              <w:t>、逻辑回归等），有需要的话可探索轻量级深度学习模型</w:t>
            </w:r>
          </w:p>
          <w:p w14:paraId="34E8A1E0" w14:textId="381D7A8F" w:rsidR="00E32DAC" w:rsidRPr="002A7858" w:rsidRDefault="00457F88">
            <w:pPr>
              <w:spacing w:before="240" w:after="480" w:line="480" w:lineRule="atLeast"/>
              <w:ind w:left="80" w:right="80" w:firstLine="480"/>
            </w:pPr>
            <w:r>
              <w:rPr>
                <w:b/>
                <w:bCs/>
              </w:rPr>
              <w:t>(2)</w:t>
            </w:r>
            <w:r w:rsidR="00AA1F2D" w:rsidRPr="002A7858">
              <w:rPr>
                <w:b/>
                <w:bCs/>
              </w:rPr>
              <w:t>. 模型性能评估与优化</w:t>
            </w:r>
          </w:p>
          <w:p w14:paraId="5B96D4E2" w14:textId="77777777" w:rsidR="00E32DAC" w:rsidRPr="002A7858" w:rsidRDefault="00AA1F2D">
            <w:pPr>
              <w:pStyle w:val="msolistparagraph0"/>
              <w:numPr>
                <w:ilvl w:val="0"/>
                <w:numId w:val="4"/>
              </w:numPr>
              <w:tabs>
                <w:tab w:val="left" w:pos="720"/>
              </w:tabs>
              <w:spacing w:before="240" w:after="480" w:line="480" w:lineRule="atLeast"/>
              <w:ind w:right="80" w:firstLineChars="0"/>
            </w:pPr>
            <w:r w:rsidRPr="002A7858">
              <w:lastRenderedPageBreak/>
              <w:t>使用交叉验证、外部验证（如公开数据集）评估模型性能</w:t>
            </w:r>
          </w:p>
          <w:p w14:paraId="4471B905" w14:textId="77777777" w:rsidR="00E32DAC" w:rsidRPr="002A7858" w:rsidRDefault="00AA1F2D">
            <w:pPr>
              <w:pStyle w:val="msolistparagraph0"/>
              <w:numPr>
                <w:ilvl w:val="0"/>
                <w:numId w:val="4"/>
              </w:numPr>
              <w:tabs>
                <w:tab w:val="left" w:pos="720"/>
              </w:tabs>
              <w:spacing w:before="240" w:after="480" w:line="480" w:lineRule="atLeast"/>
              <w:ind w:right="80" w:firstLineChars="0"/>
            </w:pPr>
            <w:r w:rsidRPr="002A7858">
              <w:t>为保障模型输出具备临床说服力，本文选取SHAP等可解释性方法分析</w:t>
            </w:r>
            <w:proofErr w:type="gramStart"/>
            <w:r w:rsidRPr="002A7858">
              <w:t>各特征</w:t>
            </w:r>
            <w:proofErr w:type="gramEnd"/>
            <w:r w:rsidRPr="002A7858">
              <w:t>贡献度</w:t>
            </w:r>
          </w:p>
          <w:p w14:paraId="59D3C344" w14:textId="77777777" w:rsidR="00E32DAC" w:rsidRPr="002A7858" w:rsidRDefault="00AA1F2D">
            <w:pPr>
              <w:pStyle w:val="msolistparagraph0"/>
              <w:numPr>
                <w:ilvl w:val="0"/>
                <w:numId w:val="4"/>
              </w:numPr>
              <w:tabs>
                <w:tab w:val="left" w:pos="720"/>
              </w:tabs>
              <w:spacing w:before="240" w:after="480" w:line="480" w:lineRule="atLeast"/>
              <w:ind w:right="80" w:firstLineChars="0"/>
            </w:pPr>
            <w:r w:rsidRPr="002A7858">
              <w:t>在保证预测精度的前提下，控制模型复杂度与特征采集成本</w:t>
            </w:r>
          </w:p>
          <w:p w14:paraId="2BF6E85D" w14:textId="085D52F2" w:rsidR="00E32DAC" w:rsidRPr="002A7858" w:rsidRDefault="00457F88">
            <w:pPr>
              <w:spacing w:before="240" w:after="480" w:line="480" w:lineRule="atLeast"/>
              <w:ind w:left="80" w:right="80" w:firstLine="480"/>
            </w:pPr>
            <w:r>
              <w:rPr>
                <w:b/>
                <w:bCs/>
              </w:rPr>
              <w:t>(3)</w:t>
            </w:r>
            <w:r w:rsidR="00AA1F2D" w:rsidRPr="002A7858">
              <w:rPr>
                <w:b/>
                <w:bCs/>
              </w:rPr>
              <w:t>. 轻量化筛查方案设计</w:t>
            </w:r>
          </w:p>
          <w:p w14:paraId="3A3CF766" w14:textId="77777777" w:rsidR="00E32DAC" w:rsidRPr="002A7858" w:rsidRDefault="00AA1F2D">
            <w:pPr>
              <w:pStyle w:val="msolistparagraph0"/>
              <w:numPr>
                <w:ilvl w:val="0"/>
                <w:numId w:val="5"/>
              </w:numPr>
              <w:tabs>
                <w:tab w:val="left" w:pos="720"/>
              </w:tabs>
              <w:spacing w:before="240" w:after="480" w:line="480" w:lineRule="atLeast"/>
              <w:ind w:right="80" w:firstLineChars="0"/>
            </w:pPr>
            <w:r w:rsidRPr="002A7858">
              <w:t>针对基层社区与家庭场景，本文依托精简特征</w:t>
            </w:r>
            <w:proofErr w:type="gramStart"/>
            <w:r w:rsidRPr="002A7858">
              <w:t>集制定</w:t>
            </w:r>
            <w:proofErr w:type="gramEnd"/>
            <w:r w:rsidRPr="002A7858">
              <w:t>骨质疏松性骨折风险筛查方案</w:t>
            </w:r>
          </w:p>
          <w:p w14:paraId="4FEBE60F" w14:textId="77777777" w:rsidR="00E32DAC" w:rsidRPr="002A7858" w:rsidRDefault="00AA1F2D">
            <w:pPr>
              <w:pStyle w:val="msolistparagraph0"/>
              <w:numPr>
                <w:ilvl w:val="0"/>
                <w:numId w:val="5"/>
              </w:numPr>
              <w:tabs>
                <w:tab w:val="left" w:pos="720"/>
              </w:tabs>
              <w:spacing w:before="240" w:after="480" w:line="480" w:lineRule="atLeast"/>
              <w:ind w:right="80" w:firstLineChars="0"/>
            </w:pPr>
            <w:r w:rsidRPr="002A7858">
              <w:t>硬件方案遵循成本低、功耗小、适合老年人使用的原则（智能鞋垫/易携带IMU传感器集成）</w:t>
            </w:r>
          </w:p>
          <w:p w14:paraId="27E5BDC5" w14:textId="77777777" w:rsidR="00E32DAC" w:rsidRPr="002A7858" w:rsidRDefault="00AA1F2D">
            <w:pPr>
              <w:pStyle w:val="msolistparagraph0"/>
              <w:numPr>
                <w:ilvl w:val="0"/>
                <w:numId w:val="5"/>
              </w:numPr>
              <w:tabs>
                <w:tab w:val="left" w:pos="720"/>
              </w:tabs>
              <w:spacing w:before="240" w:after="480" w:line="480" w:lineRule="atLeast"/>
              <w:ind w:right="80" w:firstLineChars="0"/>
            </w:pPr>
            <w:r w:rsidRPr="002A7858">
              <w:t>为后续部署至移动端或嵌入式设备预留接口</w:t>
            </w:r>
          </w:p>
          <w:p w14:paraId="33ADECC2" w14:textId="77777777" w:rsidR="00E32DAC" w:rsidRPr="002A7858" w:rsidRDefault="00AA1F2D">
            <w:pPr>
              <w:pStyle w:val="Char"/>
              <w:spacing w:before="120" w:beforeAutospacing="0" w:after="120" w:afterAutospacing="0" w:line="400" w:lineRule="atLeast"/>
              <w:textAlignment w:val="center"/>
              <w:rPr>
                <w:b/>
                <w:bCs/>
              </w:rPr>
            </w:pPr>
            <w:r w:rsidRPr="002A7858">
              <w:rPr>
                <w:b/>
                <w:bCs/>
              </w:rPr>
              <w:t xml:space="preserve">（三）国、内外研究现状和发展动态 </w:t>
            </w:r>
          </w:p>
          <w:p w14:paraId="32609F2D" w14:textId="77777777" w:rsidR="00E32DAC" w:rsidRPr="002A7858" w:rsidRDefault="00AA1F2D">
            <w:pPr>
              <w:spacing w:before="240" w:after="480" w:line="480" w:lineRule="atLeast"/>
              <w:ind w:left="80" w:right="80" w:firstLine="480"/>
            </w:pPr>
            <w:r w:rsidRPr="002A7858">
              <w:t xml:space="preserve">  国内外研究现状和发展动态</w:t>
            </w:r>
          </w:p>
          <w:p w14:paraId="74701D52" w14:textId="77777777" w:rsidR="00457F88" w:rsidRPr="00457F88" w:rsidRDefault="00457F88" w:rsidP="00457F88">
            <w:pPr>
              <w:spacing w:before="240" w:after="480" w:line="480" w:lineRule="atLeast"/>
              <w:ind w:left="80" w:right="80" w:firstLine="480"/>
            </w:pPr>
            <w:r w:rsidRPr="00457F88">
              <w:t>全球老龄化推进过程中，骨质疏松性骨折是公共卫生领域的重点难题，全球每年新增的这类骨折超890万例。当前常用的风险评估方法分三类，包含临床风险因素评估工具、骨密度测量、步态与足底压力分析，近年人工智能方法在这几个方向都有不少进展。本文按数据获取方式分类，系统梳理各方向的研究现状、现有模型表现及存在的不足。</w:t>
            </w:r>
          </w:p>
          <w:p w14:paraId="0C21D71E" w14:textId="0A8C2829" w:rsidR="00457F88" w:rsidRPr="00457F88" w:rsidRDefault="00457F88" w:rsidP="00457F88">
            <w:pPr>
              <w:spacing w:before="240" w:after="480" w:line="480" w:lineRule="atLeast"/>
              <w:ind w:left="80" w:right="80" w:firstLine="480"/>
            </w:pPr>
            <w:r>
              <w:lastRenderedPageBreak/>
              <w:t>1</w:t>
            </w:r>
            <w:r w:rsidRPr="00457F88">
              <w:t>、基于非仪器测定指标的AI骨折风险预测模型</w:t>
            </w:r>
          </w:p>
          <w:p w14:paraId="094644FC" w14:textId="77777777" w:rsidR="00457F88" w:rsidRPr="00457F88" w:rsidRDefault="00457F88" w:rsidP="00457F88">
            <w:pPr>
              <w:spacing w:before="240" w:after="480" w:line="480" w:lineRule="atLeast"/>
              <w:ind w:left="80" w:right="80" w:firstLine="480"/>
            </w:pPr>
            <w:r w:rsidRPr="00457F88">
              <w:t>无需专业设备采集的临床风险因素，叫非仪器测定指标，包含年龄、性别、BMI、既往骨折史、吸烟饮酒史等。这类指标采集成本低，推广难度小，是AI用于骨折预测的重要数据来源</w:t>
            </w:r>
          </w:p>
          <w:p w14:paraId="67D13C07" w14:textId="77777777" w:rsidR="00457F88" w:rsidRPr="00457F88" w:rsidRDefault="00457F88" w:rsidP="00457F88">
            <w:pPr>
              <w:spacing w:before="240" w:after="480" w:line="480" w:lineRule="atLeast"/>
              <w:ind w:left="80" w:right="80" w:firstLine="480"/>
            </w:pPr>
            <w:r w:rsidRPr="00457F88">
              <w:t>Carvalho等人调取NHANES数据库7924位50岁及以上受试者的相关数据，搭建了融合梯度提升、随机森林、</w:t>
            </w:r>
            <w:proofErr w:type="spellStart"/>
            <w:r w:rsidRPr="00457F88">
              <w:t>XGBoost</w:t>
            </w:r>
            <w:proofErr w:type="spellEnd"/>
            <w:r w:rsidRPr="00457F88">
              <w:t>与</w:t>
            </w:r>
            <w:proofErr w:type="spellStart"/>
            <w:r w:rsidRPr="00457F88">
              <w:t>LightGBM</w:t>
            </w:r>
            <w:proofErr w:type="spellEnd"/>
            <w:r w:rsidRPr="00457F88">
              <w:t>的四类分类器Stacking集成学习模型，用来开展骨质疏松患病风险预测，AUC为0.94，对应预测准确率93%[1]。Tang等人也依托NHANES数据库数据，选用随机森林算法搭建骨质疏松预测模型，内部验证所得AUC数值为0.805，外部验证对应的AUC是0.740，SHAP可解释分析结果显示，排在前五位的预测因子包括年龄、饮酒史、糖尿病、eGFR以及HbA1c[2]。Jin等人调取电子健康档案数据，搭建可解释机器学习模型预测女性髋部骨质疏松，选用随机森林算法后得到了不错的预测表现[3]。</w:t>
            </w:r>
          </w:p>
          <w:p w14:paraId="60F8D97E" w14:textId="77777777" w:rsidR="00457F88" w:rsidRPr="00457F88" w:rsidRDefault="00457F88" w:rsidP="00457F88">
            <w:pPr>
              <w:spacing w:before="240" w:after="480" w:line="480" w:lineRule="atLeast"/>
              <w:ind w:left="80" w:right="80" w:firstLine="480"/>
            </w:pPr>
            <w:r w:rsidRPr="00457F88">
              <w:t>Kang等人借助FRAX参数搭建针对骨折预测的机器学习模型，各类算法中梯度提升算法的效果最好，AUROC数值为0.662，效果好于FRAX工具自身的测算结果（0.611），可验证AI在输入变量完全一致的情况下，可提取到更多有效信息[4]</w:t>
            </w:r>
          </w:p>
          <w:p w14:paraId="45BCA7C4" w14:textId="77777777" w:rsidR="00457F88" w:rsidRPr="00457F88" w:rsidRDefault="00457F88" w:rsidP="00457F88">
            <w:pPr>
              <w:spacing w:before="240" w:after="480" w:line="480" w:lineRule="atLeast"/>
              <w:ind w:left="80" w:right="80" w:firstLine="480"/>
            </w:pPr>
            <w:r w:rsidRPr="00457F88">
              <w:t>总结显示：依托非仪器测定指标的人工智能模型使用的数据成本较低，AUC多处于0.74到0.94的范围内。这类模型优势是数据获取方便，适合大规模初筛；不足是预测因子较粗糙，无法捕捉个体骨骼力学特性与步态动态变化，多数模型仅预测骨质疏松状态，不涉及骨折这一硬终点。</w:t>
            </w:r>
          </w:p>
          <w:p w14:paraId="717CE0BE" w14:textId="55F5F56D" w:rsidR="00457F88" w:rsidRPr="00457F88" w:rsidRDefault="00457F88" w:rsidP="00457F88">
            <w:pPr>
              <w:spacing w:before="240" w:after="480" w:line="480" w:lineRule="atLeast"/>
              <w:ind w:left="80" w:right="80" w:firstLine="480"/>
            </w:pPr>
            <w:r>
              <w:t>2</w:t>
            </w:r>
            <w:r w:rsidRPr="00457F88">
              <w:t>、基于骨密度与影像数据的AI骨折风险预测模型</w:t>
            </w:r>
          </w:p>
          <w:p w14:paraId="5EC6D15B" w14:textId="77777777" w:rsidR="00457F88" w:rsidRPr="00457F88" w:rsidRDefault="00457F88" w:rsidP="00457F88">
            <w:pPr>
              <w:spacing w:before="240" w:after="480" w:line="480" w:lineRule="atLeast"/>
              <w:ind w:left="80" w:right="80" w:firstLine="480"/>
            </w:pPr>
            <w:r w:rsidRPr="00457F88">
              <w:lastRenderedPageBreak/>
              <w:t>骨密度（BMD）属于骨质疏松诊断的金标准，也是评估骨折风险的核心客观指标。双能X线吸收测量法（DXA）属于现阶段应用最普遍的BMD测量方法，不过这类技术依托价格高昂的专用设备，很难在基层地区普及。</w:t>
            </w:r>
          </w:p>
          <w:p w14:paraId="0C5A857A" w14:textId="77777777" w:rsidR="00457F88" w:rsidRPr="00457F88" w:rsidRDefault="00457F88" w:rsidP="00457F88">
            <w:pPr>
              <w:spacing w:before="240" w:after="480" w:line="480" w:lineRule="atLeast"/>
              <w:ind w:left="80" w:right="80" w:firstLine="480"/>
            </w:pPr>
            <w:r w:rsidRPr="00457F88">
              <w:t>Hung等以台湾</w:t>
            </w:r>
            <w:proofErr w:type="gramStart"/>
            <w:r w:rsidRPr="00457F88">
              <w:t>骨健康</w:t>
            </w:r>
            <w:proofErr w:type="gramEnd"/>
            <w:r w:rsidRPr="00457F88">
              <w:t>筛查项目为依托，使用10,827名女性的临床风险因素搭建深度学习BMD预测模型，其中腰椎BMD、全髋部位BMD及股骨颈部位BMD指标预测对应的均方根误差分别是0.099、0.089及0.076 g/cm²，后续将该BMD预测得到的数值和FRAX结合后得到的</w:t>
            </w:r>
            <w:proofErr w:type="gramStart"/>
            <w:r w:rsidRPr="00457F88">
              <w:t>骨折高</w:t>
            </w:r>
            <w:proofErr w:type="gramEnd"/>
            <w:r w:rsidRPr="00457F88">
              <w:t>风险分类模型AUROC达到0.913（95%CI: 0.904–0.922），对应的准确率为83.5%[5]</w:t>
            </w:r>
          </w:p>
          <w:p w14:paraId="07BF3EA3" w14:textId="77777777" w:rsidR="00457F88" w:rsidRPr="00457F88" w:rsidRDefault="00457F88" w:rsidP="00457F88">
            <w:pPr>
              <w:spacing w:before="240" w:after="480" w:line="480" w:lineRule="atLeast"/>
              <w:ind w:left="80" w:right="80" w:firstLine="480"/>
            </w:pPr>
            <w:r w:rsidRPr="00457F88">
              <w:t>Cheng等人开展的范围综述梳理了AI用在CT影像评估骨质疏松的相关应用，共纳入51项研究。根据综述的统计结果，针对骨质疏松的诊断模型的AUC处于0.80–0.997，相较而言，用于骨折风险预测的模型的AUC数值偏低（0.702–0.92）。该综述明确说明，骨折风险预测的性能优化，需要完成多模态数据的整合[6]</w:t>
            </w:r>
          </w:p>
          <w:p w14:paraId="4ED2B839" w14:textId="77777777" w:rsidR="00457F88" w:rsidRPr="00457F88" w:rsidRDefault="00457F88" w:rsidP="00457F88">
            <w:pPr>
              <w:spacing w:before="240" w:after="480" w:line="480" w:lineRule="atLeast"/>
              <w:ind w:left="80" w:right="80" w:firstLine="480"/>
            </w:pPr>
            <w:r w:rsidRPr="00457F88">
              <w:t>Jayasuriya等人完成的系统综述，主要梳理机器学习与影像组学在骨质疏松性骨折诊断与预测中的应用，纳入20项相关研究，14项研究得出的AUC或是R²达到0.800以上。该综述的分析结果显示，影像组学特征与临床数据整合，可增强骨折风险预测的准确性，为多模态融合提供了直接证据[7]</w:t>
            </w:r>
          </w:p>
          <w:p w14:paraId="04F247B7" w14:textId="77777777" w:rsidR="00457F88" w:rsidRPr="00457F88" w:rsidRDefault="00457F88" w:rsidP="00457F88">
            <w:pPr>
              <w:spacing w:before="240" w:after="480" w:line="480" w:lineRule="atLeast"/>
              <w:ind w:left="80" w:right="80" w:firstLine="480"/>
            </w:pPr>
            <w:r w:rsidRPr="00457F88">
              <w:t>Alizadeh等人依托3D-DXA的有限元模型，调取128名女性受试者（64名髋部骨折患者）的数据开展骨折判别，发现残余塑性位移与强度联合使用的效果优于面积骨密度（ΔAUROC = 0.11），印证了依托DXA影像重建三维模型，搭配生物力学分析优化骨折预测效果的潜力[8]。</w:t>
            </w:r>
          </w:p>
          <w:p w14:paraId="5DB5E543" w14:textId="77777777" w:rsidR="00457F88" w:rsidRPr="00457F88" w:rsidRDefault="00457F88" w:rsidP="00457F88">
            <w:pPr>
              <w:spacing w:before="240" w:after="480" w:line="480" w:lineRule="atLeast"/>
              <w:ind w:left="80" w:right="80" w:firstLine="480"/>
            </w:pPr>
            <w:r w:rsidRPr="00457F88">
              <w:lastRenderedPageBreak/>
              <w:t>汇总研究可知，结合骨密度与影像数据的AI模型是当前</w:t>
            </w:r>
            <w:proofErr w:type="gramStart"/>
            <w:r w:rsidRPr="00457F88">
              <w:t>研究较</w:t>
            </w:r>
            <w:proofErr w:type="gramEnd"/>
            <w:r w:rsidRPr="00457F88">
              <w:t>成熟的方向，AUC大多处于0.85这一数值以上。这类模型影像特征充足，可捕捉骨骼结构性信息；短板是需依托昂贵或大型设备，很难在基层普及，且多数模型未纳入步态功能性数据。</w:t>
            </w:r>
          </w:p>
          <w:p w14:paraId="26291482" w14:textId="28B5CA1A" w:rsidR="00457F88" w:rsidRPr="00457F88" w:rsidRDefault="00457F88" w:rsidP="00457F88">
            <w:pPr>
              <w:spacing w:before="240" w:after="480" w:line="480" w:lineRule="atLeast"/>
              <w:ind w:left="80" w:right="80" w:firstLine="480"/>
            </w:pPr>
            <w:r>
              <w:t>3</w:t>
            </w:r>
            <w:r w:rsidRPr="00457F88">
              <w:t>、基于步态与足底压力传感器数据的AI评估模型</w:t>
            </w:r>
          </w:p>
          <w:p w14:paraId="1104788D" w14:textId="77777777" w:rsidR="00457F88" w:rsidRPr="00457F88" w:rsidRDefault="00457F88" w:rsidP="00457F88">
            <w:pPr>
              <w:spacing w:before="240" w:after="480" w:line="480" w:lineRule="atLeast"/>
              <w:ind w:left="80" w:right="80" w:firstLine="480"/>
            </w:pPr>
            <w:r w:rsidRPr="00457F88">
              <w:t>用可穿戴传感器评估跌倒与骨折风险时，步态分析、足底压力测量是重要技术路径，核心优势是可在日常活动中，连续动态监测个体步态特征，也能跟踪平衡能力变化。</w:t>
            </w:r>
          </w:p>
          <w:p w14:paraId="73916AF9" w14:textId="77777777" w:rsidR="00457F88" w:rsidRPr="00457F88" w:rsidRDefault="00457F88" w:rsidP="00457F88">
            <w:pPr>
              <w:spacing w:before="240" w:after="480" w:line="480" w:lineRule="atLeast"/>
              <w:ind w:left="80" w:right="80" w:firstLine="480"/>
            </w:pPr>
            <w:r w:rsidRPr="00457F88">
              <w:t>（1）足底压力+机器学习评估跌倒风险</w:t>
            </w:r>
          </w:p>
          <w:p w14:paraId="2CC1C3AD" w14:textId="77777777" w:rsidR="00457F88" w:rsidRPr="00457F88" w:rsidRDefault="00457F88" w:rsidP="00457F88">
            <w:pPr>
              <w:spacing w:before="240" w:after="480" w:line="480" w:lineRule="atLeast"/>
              <w:ind w:left="80" w:right="80" w:firstLine="480"/>
            </w:pPr>
            <w:r w:rsidRPr="00457F88">
              <w:t>Ou等人研发出依托智能鞋垫的足底压力平衡评估系统，在136位60–90岁老年人中采集双足合计16个压力传感器采集的足底压力信号，随后提取156项生物力学特征，运用半监督学习框架与特征筛选方法确定10项可解释关键预测因子，所得模型在验证集中对Berg平衡量表得分的预测均方根误差只有3.99，在独立测试集中降到3.13[9]。</w:t>
            </w:r>
          </w:p>
          <w:p w14:paraId="207C8902" w14:textId="77777777" w:rsidR="00457F88" w:rsidRPr="00457F88" w:rsidRDefault="00457F88" w:rsidP="00457F88">
            <w:pPr>
              <w:spacing w:before="240" w:after="480" w:line="480" w:lineRule="atLeast"/>
              <w:ind w:left="80" w:right="80" w:firstLine="480"/>
            </w:pPr>
            <w:r w:rsidRPr="00457F88">
              <w:t>传感器应用领域的最新研究，确认了足底压力数据在步态评估中的独特价值。一项发布在IEEE Sensors Journal上的研究针对依托足底压力传感器的特征挖掘方案，分析了这类方案对跌倒风险评估的作用，搭建了结合人体运动智能特征与可穿戴传感器数据的分析框架，给步态参数自动化提取、跌倒风险建模相关研究提供了新的方向[10]。</w:t>
            </w:r>
          </w:p>
          <w:p w14:paraId="64A0DE4D" w14:textId="77777777" w:rsidR="00457F88" w:rsidRPr="00457F88" w:rsidRDefault="00457F88" w:rsidP="00457F88">
            <w:pPr>
              <w:spacing w:before="240" w:after="480" w:line="480" w:lineRule="atLeast"/>
              <w:ind w:left="80" w:right="80" w:firstLine="480"/>
            </w:pPr>
            <w:r w:rsidRPr="00457F88">
              <w:t>（2）IMU+步态参数预测跌倒风险</w:t>
            </w:r>
          </w:p>
          <w:p w14:paraId="0A7D223E" w14:textId="77777777" w:rsidR="00457F88" w:rsidRPr="00457F88" w:rsidRDefault="00457F88" w:rsidP="00457F88">
            <w:pPr>
              <w:spacing w:before="240" w:after="480" w:line="480" w:lineRule="atLeast"/>
              <w:ind w:left="80" w:right="80" w:firstLine="480"/>
            </w:pPr>
            <w:r w:rsidRPr="00457F88">
              <w:t>Guan等人的研究围绕可穿戴IMU输出的步态参数的准确性与精确度对老年人跌倒预测模型效果的影响，相关试验在163名体弱老年群体中收集步态数据，分析选用逻辑回归、SVM以及人工神经网络三类机器学习模型测算跌倒风险，对比后得出人工神经网络表现最</w:t>
            </w:r>
            <w:r w:rsidRPr="00457F88">
              <w:lastRenderedPageBreak/>
              <w:t>好（准确率0.96），还确定了6–10分钟是最适宜的步行测试时长，也给步态变异性参数在预测中的核心作用提供了关键依据[11]</w:t>
            </w:r>
          </w:p>
          <w:p w14:paraId="7D975812" w14:textId="77777777" w:rsidR="00457F88" w:rsidRPr="00457F88" w:rsidRDefault="00457F88" w:rsidP="00457F88">
            <w:pPr>
              <w:spacing w:before="240" w:after="480" w:line="480" w:lineRule="atLeast"/>
              <w:ind w:left="80" w:right="80" w:firstLine="480"/>
            </w:pPr>
            <w:r w:rsidRPr="00457F88">
              <w:t>梳理现有研究后：结合步态与足底压力传感器数据的AI模型是近年新兴研究领域里发展速度最快的方向，对跌倒风险的分类准确率大多处于87.5%–97%区间内。这类模型的主要优势是设备成本比较低，可实现连续动态监测，适合在基层推广；存在的局限是，当前绝大多数研究的预测终点是跌倒不是骨折，没有整合骨密度与临床风险因素的相关信息，预测目标和临床硬结局之间还存在差距。</w:t>
            </w:r>
          </w:p>
          <w:p w14:paraId="321AA98B" w14:textId="4E174E31" w:rsidR="00457F88" w:rsidRPr="00457F88" w:rsidRDefault="00457F88" w:rsidP="00457F88">
            <w:pPr>
              <w:spacing w:before="240" w:after="480" w:line="480" w:lineRule="atLeast"/>
              <w:ind w:left="80" w:right="80" w:firstLine="480"/>
            </w:pPr>
            <w:r>
              <w:t>4</w:t>
            </w:r>
            <w:r w:rsidRPr="00457F88">
              <w:t>、现有研究整体不足</w:t>
            </w:r>
          </w:p>
          <w:p w14:paraId="43E70ED7" w14:textId="77777777" w:rsidR="00457F88" w:rsidRPr="00457F88" w:rsidRDefault="00457F88" w:rsidP="00457F88">
            <w:pPr>
              <w:spacing w:before="240" w:after="480" w:line="480" w:lineRule="atLeast"/>
              <w:ind w:left="80" w:right="80" w:firstLine="480"/>
            </w:pPr>
            <w:r w:rsidRPr="00457F88">
              <w:t>综合上述三方面研究现状，当前存在以下核心问题：</w:t>
            </w:r>
          </w:p>
          <w:p w14:paraId="123123AD" w14:textId="732AA048" w:rsidR="00457F88" w:rsidRPr="00457F88" w:rsidRDefault="00457F88" w:rsidP="00457F88">
            <w:pPr>
              <w:spacing w:before="240" w:after="480" w:line="480" w:lineRule="atLeast"/>
              <w:ind w:left="720" w:right="80"/>
            </w:pPr>
            <w:r>
              <w:t>1)</w:t>
            </w:r>
            <w:r w:rsidRPr="00457F88">
              <w:t>暂无将骨质疏松性骨折作为直接预测终点的步态AI研究。现有已发表的多数步态/足底压力AI模型把跌倒作为预测终点（分类准确率约87.5%–97%），只能充当骨折的代理指标。针对骨折的预测研究大多依靠影像数据（AUC 0.702–0.92）或是临床变量（AUC 0.74–0.94），没有将步态动态功能指标纳入分析。</w:t>
            </w:r>
          </w:p>
          <w:p w14:paraId="023267F6" w14:textId="3DA37091" w:rsidR="00457F88" w:rsidRPr="00457F88" w:rsidRDefault="00457F88" w:rsidP="00457F88">
            <w:pPr>
              <w:spacing w:before="240" w:after="480" w:line="480" w:lineRule="atLeast"/>
              <w:ind w:left="720" w:right="80"/>
            </w:pPr>
            <w:r>
              <w:t>2)</w:t>
            </w:r>
            <w:r w:rsidRPr="00457F88">
              <w:t>仅</w:t>
            </w:r>
            <w:proofErr w:type="gramStart"/>
            <w:r w:rsidRPr="00457F88">
              <w:t>采用单类来源</w:t>
            </w:r>
            <w:proofErr w:type="gramEnd"/>
            <w:r w:rsidRPr="00457F88">
              <w:t>数据，未开展多模态融合。 梳理现有相关研究可知，多数采用单模态设计，不靠仪器测定指标的模型，不含步态或骨密度数据，骨密度/影像相关模型不会纳入步态动态指标，基于步态传感器搭建的模型，不会整合骨密度与临床风险因素。Jayasuriya等人开展的系统综述已有明确表述，"影像组学与临床数据的整合增强了预测准确性"[7]，Cheng等人完成的范围综述也明确提出，"骨折风险预测仍需整合多模态数据提升性能"[6]。Sadat-Ali等人开展的系统综述给出进一步验证，AI模型用于骨质疏松性骨折预测的准确率为（92%）的表现优于DXA与FRAX</w:t>
            </w:r>
            <w:r w:rsidRPr="00457F88">
              <w:lastRenderedPageBreak/>
              <w:t>两类工具（约65%–70%），AUC指标数值处于0.74–0.99区间内，相关结论为项目采用多模态AI技术路线的确定提供了直接循证支撑[12]。</w:t>
            </w:r>
          </w:p>
          <w:p w14:paraId="62CB001D" w14:textId="394C1AE0" w:rsidR="00457F88" w:rsidRPr="00457F88" w:rsidRDefault="00457F88" w:rsidP="00457F88">
            <w:pPr>
              <w:spacing w:before="240" w:after="480" w:line="480" w:lineRule="atLeast"/>
              <w:ind w:left="720" w:right="80"/>
            </w:pPr>
            <w:r>
              <w:t>3)</w:t>
            </w:r>
            <w:r w:rsidRPr="00457F88">
              <w:t>方法学异质性比较大，证据较为零散。 Cheng等的范围综述提到，AI-CT研究的技术流程差别较大，验证策略不统一，</w:t>
            </w:r>
            <w:proofErr w:type="gramStart"/>
            <w:r w:rsidRPr="00457F88">
              <w:t>跨研究</w:t>
            </w:r>
            <w:proofErr w:type="gramEnd"/>
            <w:r w:rsidRPr="00457F88">
              <w:t>直接比较与整体外推性均受限制[6]。现有综述多重点关注单一数据模态，尚无系统综述对"步态/足底压力+AI+骨质疏松/骨折风险"这一交叉领域开展全范围的证据整合。</w:t>
            </w:r>
          </w:p>
          <w:p w14:paraId="20D037C6" w14:textId="13E4380F" w:rsidR="00457F88" w:rsidRPr="00457F88" w:rsidRDefault="00457F88" w:rsidP="00457F88">
            <w:pPr>
              <w:pStyle w:val="a8"/>
              <w:numPr>
                <w:ilvl w:val="0"/>
                <w:numId w:val="11"/>
              </w:numPr>
              <w:spacing w:before="240" w:after="480" w:line="480" w:lineRule="atLeast"/>
              <w:ind w:right="80" w:firstLineChars="0"/>
            </w:pPr>
            <w:r w:rsidRPr="00457F88">
              <w:t>现有模型可解释性不强，临床采纳度不高。 大部分高性能AI模型属于"黑箱"结构，很难拿出能让临床信服的可解释性依据。尽管SHAP等可解释性方法已逐步用来明确关键预测因子的贡献程度[2][3]，但在步态/骨折预测领域应用还不广泛，模型的临床采纳与转化</w:t>
            </w:r>
            <w:proofErr w:type="gramStart"/>
            <w:r w:rsidRPr="00457F88">
              <w:t>推广受</w:t>
            </w:r>
            <w:proofErr w:type="gramEnd"/>
            <w:r w:rsidRPr="00457F88">
              <w:t>制约。</w:t>
            </w:r>
          </w:p>
          <w:p w14:paraId="6EF86C3C" w14:textId="77777777" w:rsidR="00457F88" w:rsidRPr="00457F88" w:rsidRDefault="00457F88" w:rsidP="00457F88">
            <w:pPr>
              <w:spacing w:before="240" w:after="480" w:line="480" w:lineRule="atLeast"/>
              <w:ind w:left="80" w:right="80" w:firstLine="480"/>
            </w:pPr>
            <w:r w:rsidRPr="00457F88">
              <w:pict w14:anchorId="481BFAC4">
                <v:rect id="_x0000_i1025" style="width:0;height:.75pt" o:hralign="center" o:hrstd="t" o:hr="t" fillcolor="#a0a0a0" stroked="f"/>
              </w:pict>
            </w:r>
          </w:p>
          <w:p w14:paraId="4B5D3AAC" w14:textId="77777777" w:rsidR="00457F88" w:rsidRPr="00457F88" w:rsidRDefault="00457F88" w:rsidP="00457F88">
            <w:pPr>
              <w:spacing w:before="240" w:after="480" w:line="480" w:lineRule="atLeast"/>
              <w:ind w:left="80" w:right="80" w:firstLine="480"/>
              <w:rPr>
                <w:b/>
                <w:bCs/>
              </w:rPr>
            </w:pPr>
            <w:r w:rsidRPr="00457F88">
              <w:rPr>
                <w:b/>
                <w:bCs/>
              </w:rPr>
              <w:t>参考文献</w:t>
            </w:r>
          </w:p>
          <w:p w14:paraId="52A0C282" w14:textId="77777777" w:rsidR="00457F88" w:rsidRPr="00457F88" w:rsidRDefault="00457F88" w:rsidP="00457F88">
            <w:pPr>
              <w:spacing w:before="240" w:after="480" w:line="480" w:lineRule="atLeast"/>
              <w:ind w:left="80" w:right="80" w:firstLine="480"/>
            </w:pPr>
            <w:r w:rsidRPr="00457F88">
              <w:rPr>
                <w:b/>
                <w:bCs/>
              </w:rPr>
              <w:t>[1]</w:t>
            </w:r>
            <w:r w:rsidRPr="00457F88">
              <w:t xml:space="preserve"> Carvalho FR, </w:t>
            </w:r>
            <w:proofErr w:type="spellStart"/>
            <w:r w:rsidRPr="00457F88">
              <w:t>Gavaia</w:t>
            </w:r>
            <w:proofErr w:type="spellEnd"/>
            <w:r w:rsidRPr="00457F88">
              <w:t xml:space="preserve"> PJ. Enhancing osteoporosis risk prediction using machine learning: A holistic approach integrating biomarkers and clinical data[J]. Computers in Biology and Medicine, 2025, 192(Pt B): 110289. DOI: 10.1016/j.compbiomed.2025.110289.</w:t>
            </w:r>
          </w:p>
          <w:p w14:paraId="7C52CFE3" w14:textId="77777777" w:rsidR="00457F88" w:rsidRPr="00457F88" w:rsidRDefault="00457F88" w:rsidP="00457F88">
            <w:pPr>
              <w:spacing w:before="240" w:after="480" w:line="480" w:lineRule="atLeast"/>
              <w:ind w:left="80" w:right="80" w:firstLine="480"/>
            </w:pPr>
            <w:r w:rsidRPr="00457F88">
              <w:rPr>
                <w:b/>
                <w:bCs/>
              </w:rPr>
              <w:t>[2]</w:t>
            </w:r>
            <w:r w:rsidRPr="00457F88">
              <w:t xml:space="preserve"> Tang T, Wang S, Cai S, Hu Y. Development and external validation of models to improve prediction of osteoporosis in elderly women: interpretable </w:t>
            </w:r>
            <w:r w:rsidRPr="00457F88">
              <w:lastRenderedPageBreak/>
              <w:t>machine learning[J]. Frontiers in Endocrinology, 2026, 16: 1719698. DOI: 10.3389/fendo.2025.1719698.</w:t>
            </w:r>
          </w:p>
          <w:p w14:paraId="0FFE2F6E" w14:textId="77777777" w:rsidR="00457F88" w:rsidRPr="00457F88" w:rsidRDefault="00457F88" w:rsidP="00457F88">
            <w:pPr>
              <w:spacing w:before="240" w:after="480" w:line="480" w:lineRule="atLeast"/>
              <w:ind w:left="80" w:right="80" w:firstLine="480"/>
            </w:pPr>
            <w:r w:rsidRPr="00457F88">
              <w:rPr>
                <w:b/>
                <w:bCs/>
              </w:rPr>
              <w:t>[3]</w:t>
            </w:r>
            <w:r w:rsidRPr="00457F88">
              <w:t> Jin W, Xu L, Yue C, Hu L, Wang Y, Fu Y, Guo Y, Bai F, Yang Y, Zhao X, Luo Y, Wu X, Sheng Z. Development and validation of explainable machine learning models for female hip osteoporosis using electronic health records[J]. International Journal of Medical Informatics, 2025, 199: 105889. DOI: 10.1016/j.ijmedinf.2025.105889.</w:t>
            </w:r>
          </w:p>
          <w:p w14:paraId="256E3B18" w14:textId="77777777" w:rsidR="00457F88" w:rsidRPr="00457F88" w:rsidRDefault="00457F88" w:rsidP="00457F88">
            <w:pPr>
              <w:spacing w:before="240" w:after="480" w:line="480" w:lineRule="atLeast"/>
              <w:ind w:left="80" w:right="80" w:firstLine="480"/>
            </w:pPr>
            <w:r w:rsidRPr="00457F88">
              <w:rPr>
                <w:b/>
                <w:bCs/>
              </w:rPr>
              <w:t>[4]</w:t>
            </w:r>
            <w:r w:rsidRPr="00457F88">
              <w:t> Kang SJ, Kim MJ, Hur YI, Haam JH, Kim YS. Application of machine learning algorithms to predict osteoporotic fractures in women[J]. Korean Journal of Family Medicine, 2024, 45(3): 144–148. DOI: 10.4082/kjfm.23.0186.</w:t>
            </w:r>
          </w:p>
          <w:p w14:paraId="10DDE109" w14:textId="77777777" w:rsidR="00457F88" w:rsidRPr="00457F88" w:rsidRDefault="00457F88" w:rsidP="00457F88">
            <w:pPr>
              <w:spacing w:before="240" w:after="480" w:line="480" w:lineRule="atLeast"/>
              <w:ind w:left="80" w:right="80" w:firstLine="480"/>
            </w:pPr>
            <w:r w:rsidRPr="00457F88">
              <w:rPr>
                <w:b/>
                <w:bCs/>
              </w:rPr>
              <w:t>[5]</w:t>
            </w:r>
            <w:r w:rsidRPr="00457F88">
              <w:t> Hung WC, Lin YL, Cheng TT, Chin WL, Tu LT, Chen CK, Yang CH, Wu CH. Establish and validate the reliability of predictive models in bone mineral density by deep learning as examination tool for women[J]. Osteoporosis International, 2024, 35(1): 129–141. DOI: 10.1007/s00198-023-06913-5.</w:t>
            </w:r>
          </w:p>
          <w:p w14:paraId="2B0EDD87" w14:textId="77777777" w:rsidR="00457F88" w:rsidRPr="00457F88" w:rsidRDefault="00457F88" w:rsidP="00457F88">
            <w:pPr>
              <w:spacing w:before="240" w:after="480" w:line="480" w:lineRule="atLeast"/>
              <w:ind w:left="80" w:right="80" w:firstLine="480"/>
            </w:pPr>
            <w:r w:rsidRPr="00457F88">
              <w:rPr>
                <w:b/>
                <w:bCs/>
              </w:rPr>
              <w:t>[6]</w:t>
            </w:r>
            <w:r w:rsidRPr="00457F88">
              <w:t> Cheng H, Zhang Y, Meng M, Liu S, Yang Y, et al. Artificial intelligence in osteoporosis assessment using CT imaging: a scoping review[J]. Frontiers in Medicine, 2026, 13: 1779483. DOI: 10.3389/fmed.2026.1779483.</w:t>
            </w:r>
          </w:p>
          <w:p w14:paraId="745553EA" w14:textId="77777777" w:rsidR="00457F88" w:rsidRPr="00457F88" w:rsidRDefault="00457F88" w:rsidP="00457F88">
            <w:pPr>
              <w:spacing w:before="240" w:after="480" w:line="480" w:lineRule="atLeast"/>
              <w:ind w:left="80" w:right="80" w:firstLine="480"/>
            </w:pPr>
            <w:r w:rsidRPr="00457F88">
              <w:rPr>
                <w:b/>
                <w:bCs/>
              </w:rPr>
              <w:t>[7]</w:t>
            </w:r>
            <w:r w:rsidRPr="00457F88">
              <w:t xml:space="preserve"> Jayasuriya AC, et al. Use of artificial intelligence and radiomics for diagnosis and prediction of osteoporotic fractures: a systematic </w:t>
            </w:r>
            <w:r w:rsidRPr="00457F88">
              <w:lastRenderedPageBreak/>
              <w:t>review[J]. Clinical Radiology, 2026, 96: 107308. DOI: 10.1016/j.crad.2026.107308.</w:t>
            </w:r>
          </w:p>
          <w:p w14:paraId="088129FA" w14:textId="77777777" w:rsidR="00457F88" w:rsidRPr="00457F88" w:rsidRDefault="00457F88" w:rsidP="00457F88">
            <w:pPr>
              <w:spacing w:before="240" w:after="480" w:line="480" w:lineRule="atLeast"/>
              <w:ind w:left="80" w:right="80" w:firstLine="480"/>
            </w:pPr>
            <w:r w:rsidRPr="00457F88">
              <w:rPr>
                <w:b/>
                <w:bCs/>
              </w:rPr>
              <w:t>[8]</w:t>
            </w:r>
            <w:r w:rsidRPr="00457F88">
              <w:t xml:space="preserve"> Alizadeh E, Ruiz Wills C, del Rio L, Di Gregorio S, Humbert L, </w:t>
            </w:r>
            <w:proofErr w:type="spellStart"/>
            <w:r w:rsidRPr="00457F88">
              <w:t>Noailly</w:t>
            </w:r>
            <w:proofErr w:type="spellEnd"/>
            <w:r w:rsidRPr="00457F88">
              <w:t xml:space="preserve"> J. Inelastic mechanical descriptors for osteoporotic hip fracture discrimination with 3D-DXA-based nonlinear finite element models[J]. Frontiers in Bioengineering and Biotechnology, 2025, 13: 1673339. DOI: 10.3389/fbioe.2025.1673339.</w:t>
            </w:r>
          </w:p>
          <w:p w14:paraId="5E3419EF" w14:textId="77777777" w:rsidR="00457F88" w:rsidRPr="00457F88" w:rsidRDefault="00457F88" w:rsidP="00457F88">
            <w:pPr>
              <w:spacing w:before="240" w:after="480" w:line="480" w:lineRule="atLeast"/>
              <w:ind w:left="80" w:right="80" w:firstLine="480"/>
            </w:pPr>
            <w:r w:rsidRPr="00457F88">
              <w:rPr>
                <w:b/>
                <w:bCs/>
              </w:rPr>
              <w:t>[9]</w:t>
            </w:r>
            <w:r w:rsidRPr="00457F88">
              <w:t> Ou J, Chen F, Liao C, et al. Balance and fall-risk assessment in older adults using wearable plantar pressure and semi-supervised learning[J]. Frontiers in Bioengineering and Biotechnology, 2025, 13: 1703500. DOI: 10.3389/fbioe.2025.1703500.</w:t>
            </w:r>
          </w:p>
          <w:p w14:paraId="0FD3D5EC" w14:textId="77777777" w:rsidR="00457F88" w:rsidRPr="00457F88" w:rsidRDefault="00457F88" w:rsidP="00457F88">
            <w:pPr>
              <w:spacing w:before="240" w:after="480" w:line="480" w:lineRule="atLeast"/>
              <w:ind w:left="80" w:right="80" w:firstLine="480"/>
            </w:pPr>
            <w:r w:rsidRPr="00457F88">
              <w:rPr>
                <w:b/>
                <w:bCs/>
              </w:rPr>
              <w:t>[10]</w:t>
            </w:r>
            <w:r w:rsidRPr="00457F88">
              <w:t> A Novel Integration of Bodily-Kinesthetic Intelligence (BKI) and Feature Mining Methodology: Applications in Fall Risk Assessments[J]. IEEE Sensors Journal, 2025, 25(5): 8721–8736. DOI: 10.1109/JSEN.2025.3531296.</w:t>
            </w:r>
          </w:p>
          <w:p w14:paraId="4CC26805" w14:textId="77777777" w:rsidR="00457F88" w:rsidRPr="00457F88" w:rsidRDefault="00457F88" w:rsidP="00457F88">
            <w:pPr>
              <w:spacing w:before="240" w:after="480" w:line="480" w:lineRule="atLeast"/>
              <w:ind w:left="80" w:right="80" w:firstLine="480"/>
            </w:pPr>
            <w:r w:rsidRPr="00457F88">
              <w:rPr>
                <w:b/>
                <w:bCs/>
              </w:rPr>
              <w:t>[11]</w:t>
            </w:r>
            <w:r w:rsidRPr="00457F88">
              <w:t> Guan Z, Cai J, Wang J, Li Y, Song R, Zanotto D, Agrawal SK, Zhang H. Accuracy and Precision of Wearable-Derived Gait Parameters: How these Affect the Performance of Models for Fall Prediction in the Elderly[J]. IEEE Transactions on Neural Systems and Rehabilitation Engineering, 2025. DOI: 10.1109/TNSRE.2025.3623129.</w:t>
            </w:r>
          </w:p>
          <w:p w14:paraId="591D64E0" w14:textId="77777777" w:rsidR="00457F88" w:rsidRPr="00457F88" w:rsidRDefault="00457F88" w:rsidP="00457F88">
            <w:pPr>
              <w:spacing w:before="240" w:after="480" w:line="480" w:lineRule="atLeast"/>
              <w:ind w:left="80" w:right="80" w:firstLine="480"/>
            </w:pPr>
            <w:r w:rsidRPr="00457F88">
              <w:rPr>
                <w:b/>
                <w:bCs/>
              </w:rPr>
              <w:t>[12]</w:t>
            </w:r>
            <w:r w:rsidRPr="00457F88">
              <w:t xml:space="preserve"> Sadat-Ali M, Alzahrani BA, Alqahtani TS, Alotaibi MA, </w:t>
            </w:r>
            <w:proofErr w:type="spellStart"/>
            <w:r w:rsidRPr="00457F88">
              <w:t>Alhalafi</w:t>
            </w:r>
            <w:proofErr w:type="spellEnd"/>
            <w:r w:rsidRPr="00457F88">
              <w:t xml:space="preserve"> AM, </w:t>
            </w:r>
            <w:proofErr w:type="spellStart"/>
            <w:r w:rsidRPr="00457F88">
              <w:t>Alsousi</w:t>
            </w:r>
            <w:proofErr w:type="spellEnd"/>
            <w:r w:rsidRPr="00457F88">
              <w:t xml:space="preserve"> AA, </w:t>
            </w:r>
            <w:proofErr w:type="spellStart"/>
            <w:r w:rsidRPr="00457F88">
              <w:t>Alasiri</w:t>
            </w:r>
            <w:proofErr w:type="spellEnd"/>
            <w:r w:rsidRPr="00457F88">
              <w:t xml:space="preserve"> AM. Accuracy of artificial intelligence in prediction of </w:t>
            </w:r>
            <w:r w:rsidRPr="00457F88">
              <w:lastRenderedPageBreak/>
              <w:t>osteoporotic fractures in comparison with dual-energy X-ray absorptiometry and the Fracture Risk Assessment Tool: A systematic review[J]. World Journal of Orthopedics, 2025, 16(4): 103572. DOI: 10.5312/</w:t>
            </w:r>
            <w:proofErr w:type="gramStart"/>
            <w:r w:rsidRPr="00457F88">
              <w:t>wjo.v16.i</w:t>
            </w:r>
            <w:proofErr w:type="gramEnd"/>
            <w:r w:rsidRPr="00457F88">
              <w:t>4.103572.</w:t>
            </w:r>
          </w:p>
          <w:p w14:paraId="02528BDA" w14:textId="77777777" w:rsidR="003756E2" w:rsidRPr="00991438" w:rsidRDefault="003756E2">
            <w:pPr>
              <w:spacing w:before="240" w:after="480" w:line="480" w:lineRule="atLeast"/>
              <w:ind w:left="80" w:right="80" w:firstLine="480"/>
              <w:rPr>
                <w:rFonts w:hint="default"/>
              </w:rPr>
            </w:pPr>
          </w:p>
          <w:p w14:paraId="65CE7FD8" w14:textId="77777777" w:rsidR="00E32DAC" w:rsidRPr="002A7858" w:rsidRDefault="00E32DAC">
            <w:pPr>
              <w:spacing w:before="240" w:after="480" w:line="480" w:lineRule="atLeast"/>
              <w:ind w:left="80" w:right="80" w:firstLine="480"/>
            </w:pPr>
          </w:p>
          <w:p w14:paraId="3E0B61C1" w14:textId="77777777" w:rsidR="00E32DAC" w:rsidRPr="002A7858" w:rsidRDefault="00AA1F2D">
            <w:pPr>
              <w:pStyle w:val="Char"/>
              <w:numPr>
                <w:ilvl w:val="0"/>
                <w:numId w:val="6"/>
              </w:numPr>
              <w:spacing w:before="120" w:beforeAutospacing="0" w:after="120" w:afterAutospacing="0" w:line="400" w:lineRule="atLeast"/>
              <w:textAlignment w:val="center"/>
              <w:rPr>
                <w:b/>
                <w:bCs/>
              </w:rPr>
            </w:pPr>
            <w:bookmarkStart w:id="1" w:name="OLE_LINK2"/>
            <w:r w:rsidRPr="002A7858">
              <w:rPr>
                <w:b/>
                <w:bCs/>
              </w:rPr>
              <w:t xml:space="preserve">创新点与项目特色 </w:t>
            </w:r>
            <w:bookmarkEnd w:id="1"/>
          </w:p>
          <w:p w14:paraId="55B1EC3F" w14:textId="77777777" w:rsidR="00E32DAC" w:rsidRPr="002A7858" w:rsidRDefault="00AA1F2D">
            <w:pPr>
              <w:spacing w:after="480" w:line="480" w:lineRule="atLeast"/>
              <w:ind w:left="80" w:right="80"/>
            </w:pPr>
            <w:r w:rsidRPr="002A7858">
              <w:t>创新点：</w:t>
            </w:r>
          </w:p>
          <w:p w14:paraId="25C12380" w14:textId="77777777" w:rsidR="00E32DAC" w:rsidRPr="002A7858" w:rsidRDefault="00AA1F2D">
            <w:pPr>
              <w:spacing w:after="480" w:line="480" w:lineRule="atLeast"/>
              <w:ind w:left="80" w:right="80"/>
            </w:pPr>
            <w:r w:rsidRPr="002A7858">
              <w:rPr>
                <w:b/>
                <w:bCs/>
              </w:rPr>
              <w:t>1. 以骨质疏松性骨折为直接预测终点，超越“跌倒”的间接路径</w:t>
            </w:r>
          </w:p>
          <w:p w14:paraId="7D7BAD94" w14:textId="77777777" w:rsidR="00E32DAC" w:rsidRPr="002A7858" w:rsidRDefault="00AA1F2D">
            <w:pPr>
              <w:spacing w:before="240" w:after="480" w:line="480" w:lineRule="atLeast"/>
              <w:ind w:left="80" w:right="80"/>
            </w:pPr>
            <w:r w:rsidRPr="002A7858">
              <w:t>已有步态/足底压力人工智能当前多数相关研究都将跌倒风险设为预测终点，对应分类准确率大致在87.5%–97%），仅将该指标作为骨折的代理指标，不是所有跌倒都会让患者出现骨折，也不是所有骨折都由跌倒引发，这类代理终点本身存在固有信息衰减，本项目将</w:t>
            </w:r>
            <w:r w:rsidRPr="002A7858">
              <w:rPr>
                <w:b/>
                <w:bCs/>
              </w:rPr>
              <w:t>骨质疏松性骨折</w:t>
            </w:r>
            <w:r w:rsidRPr="002A7858">
              <w:t>作为直接预测终点，</w:t>
            </w:r>
            <w:proofErr w:type="gramStart"/>
            <w:r w:rsidRPr="002A7858">
              <w:t>让预测</w:t>
            </w:r>
            <w:proofErr w:type="gramEnd"/>
            <w:r w:rsidRPr="002A7858">
              <w:t>目标与临床硬结局精准匹配，避免“步态→跌倒→骨折”这一间接路径中的不确定性。</w:t>
            </w:r>
          </w:p>
          <w:p w14:paraId="0CBEFCEE" w14:textId="77777777" w:rsidR="00E32DAC" w:rsidRPr="002A7858" w:rsidRDefault="00AA1F2D">
            <w:pPr>
              <w:spacing w:before="240" w:after="480" w:line="480" w:lineRule="atLeast"/>
              <w:ind w:left="80" w:right="80"/>
            </w:pPr>
            <w:r w:rsidRPr="002A7858">
              <w:rPr>
                <w:b/>
                <w:bCs/>
              </w:rPr>
              <w:t>2. “仪器测定数据+非仪器测定指标”</w:t>
            </w:r>
            <w:proofErr w:type="gramStart"/>
            <w:r w:rsidRPr="002A7858">
              <w:rPr>
                <w:b/>
                <w:bCs/>
              </w:rPr>
              <w:t>双源多模态</w:t>
            </w:r>
            <w:proofErr w:type="gramEnd"/>
            <w:r w:rsidRPr="002A7858">
              <w:rPr>
                <w:b/>
                <w:bCs/>
              </w:rPr>
              <w:t>融合</w:t>
            </w:r>
          </w:p>
          <w:p w14:paraId="15F9FB2C" w14:textId="77777777" w:rsidR="00E32DAC" w:rsidRPr="002A7858" w:rsidRDefault="00AA1F2D">
            <w:pPr>
              <w:spacing w:before="240" w:after="480" w:line="480" w:lineRule="atLeast"/>
              <w:ind w:left="80" w:right="80"/>
            </w:pPr>
            <w:r w:rsidRPr="002A7858">
              <w:t>和目前已有研究普遍使用的单模态设计不同，这类设计里的非仪器测定指标模型（AUC 0.74–0.94）的变量未覆盖步态或是骨密度数据，骨密度/影像相关模型（AUC 0.702–0.997）的变量不含步态动态类指标，步态传感器模型（准确率87.5%–97%）的变量没有同时包含骨密度与临床风险因素，本项目首次在同一预测框架内融合</w:t>
            </w:r>
            <w:r w:rsidRPr="002A7858">
              <w:rPr>
                <w:b/>
                <w:bCs/>
              </w:rPr>
              <w:t>经仪器测定得到的客观数据</w:t>
            </w:r>
            <w:r w:rsidRPr="002A7858">
              <w:t>（步态时空相关参数+足底压力相关指标+骨密度）与</w:t>
            </w:r>
            <w:r w:rsidRPr="002A7858">
              <w:rPr>
                <w:b/>
                <w:bCs/>
              </w:rPr>
              <w:t>无需仪器测定的临床指标</w:t>
            </w:r>
            <w:r w:rsidRPr="002A7858">
              <w:t>（年</w:t>
            </w:r>
            <w:r w:rsidRPr="002A7858">
              <w:lastRenderedPageBreak/>
              <w:t>龄、性别、BMI、既往骨折史、吸烟饮酒史、家族史、跌倒史）。这类指标的遴选严格依照《骨质疏松性骨折一级预防指南（2026版）》列明的风险因素完成筛选，保证纳入变量的临床合理性与可及性。</w:t>
            </w:r>
          </w:p>
          <w:p w14:paraId="3225901E" w14:textId="77777777" w:rsidR="00E32DAC" w:rsidRPr="002A7858" w:rsidRDefault="00AA1F2D">
            <w:pPr>
              <w:spacing w:before="240" w:after="480" w:line="480" w:lineRule="atLeast"/>
              <w:ind w:left="80" w:right="80"/>
            </w:pPr>
            <w:r w:rsidRPr="002A7858">
              <w:rPr>
                <w:b/>
                <w:bCs/>
              </w:rPr>
              <w:t>3. 系统综述先行，循证驱动特征筛选</w:t>
            </w:r>
          </w:p>
          <w:p w14:paraId="66168D29" w14:textId="77777777" w:rsidR="00E32DAC" w:rsidRPr="002A7858" w:rsidRDefault="00AA1F2D">
            <w:pPr>
              <w:spacing w:before="240" w:after="480" w:line="480" w:lineRule="atLeast"/>
              <w:ind w:left="80" w:right="80"/>
            </w:pPr>
            <w:r w:rsidRPr="002A7858">
              <w:t>大部分AI预测研究直接堆砌特征后开展模型训练，未针对特征的预测效能开展系统性比对，本项目以PRISMA标准的系统综述作为前期基础，整合现有研究证据明确各变量对骨折的独立与联合预测效能，依托数据驱动筛选出精简特征集，让后续硬件方案和AI模型的设计工作全部依托严谨的文献证据开展，避免"为融合而融合"的盲目性。</w:t>
            </w:r>
          </w:p>
          <w:p w14:paraId="0A325BED" w14:textId="77777777" w:rsidR="00E32DAC" w:rsidRPr="002A7858" w:rsidRDefault="00AA1F2D">
            <w:pPr>
              <w:spacing w:before="240" w:after="480" w:line="480" w:lineRule="atLeast"/>
              <w:ind w:left="80" w:right="80"/>
            </w:pPr>
            <w:r w:rsidRPr="002A7858">
              <w:rPr>
                <w:b/>
                <w:bCs/>
              </w:rPr>
              <w:t>4. 面向基层的“轻量化+可入户”设计理念</w:t>
            </w:r>
          </w:p>
          <w:p w14:paraId="48FD5A81" w14:textId="77777777" w:rsidR="00E32DAC" w:rsidRPr="002A7858" w:rsidRDefault="00AA1F2D">
            <w:pPr>
              <w:spacing w:before="240" w:after="480" w:line="480" w:lineRule="atLeast"/>
              <w:ind w:left="80" w:right="80"/>
            </w:pPr>
            <w:r w:rsidRPr="002A7858">
              <w:t>目前的骨折风险预测方案，要么靠价高的大型影像设备（DXA、CT），要么依托实验室级测力台与光学运动捕捉系统，很难推广到基层社区和家庭。本文项目争取在保留多模态预测效能的前提下，压低应用门槛，让社区和居家场景下可开展骨质疏松性骨折风险筛查。</w:t>
            </w:r>
          </w:p>
          <w:p w14:paraId="3A85E4AD" w14:textId="77777777" w:rsidR="00E32DAC" w:rsidRPr="002A7858" w:rsidRDefault="00AA1F2D">
            <w:pPr>
              <w:spacing w:before="240" w:after="480" w:line="480" w:lineRule="atLeast"/>
              <w:ind w:left="80" w:right="80"/>
            </w:pPr>
            <w:r w:rsidRPr="002A7858">
              <w:t>项目特色：</w:t>
            </w:r>
          </w:p>
          <w:p w14:paraId="3DA28435" w14:textId="77777777" w:rsidR="00E32DAC" w:rsidRPr="002A7858" w:rsidRDefault="00AA1F2D">
            <w:pPr>
              <w:spacing w:before="240" w:after="480" w:line="480" w:lineRule="atLeast"/>
              <w:ind w:left="80" w:right="80"/>
            </w:pPr>
            <w:r w:rsidRPr="002A7858">
              <w:t>1.学科交叉：融合医学研究、防治与人工智能应用内容，依托人工智能推进骨质疏松骨折预防</w:t>
            </w:r>
          </w:p>
          <w:p w14:paraId="1EB6CA69" w14:textId="77777777" w:rsidR="00E32DAC" w:rsidRPr="002A7858" w:rsidRDefault="00AA1F2D">
            <w:pPr>
              <w:spacing w:before="240" w:after="480" w:line="480" w:lineRule="atLeast"/>
              <w:ind w:left="80" w:right="80"/>
            </w:pPr>
            <w:r w:rsidRPr="002A7858">
              <w:t>2.跨高校协作：浙江大学计算机系、浙江工业大学计算机系与台州学院临床医学专业的同学均为项目提供协作支持，成员分工清晰，配合顺畅</w:t>
            </w:r>
          </w:p>
          <w:p w14:paraId="657FD9DC" w14:textId="77777777" w:rsidR="00E32DAC" w:rsidRPr="002A7858" w:rsidRDefault="00AA1F2D">
            <w:pPr>
              <w:spacing w:before="240" w:after="480" w:line="480" w:lineRule="atLeast"/>
              <w:ind w:right="80"/>
            </w:pPr>
            <w:r w:rsidRPr="002A7858">
              <w:lastRenderedPageBreak/>
              <w:t>3.本项目采取综述先行，特征筛选，模型构建，有高效合理的技术路线</w:t>
            </w:r>
          </w:p>
          <w:p w14:paraId="74D5C434" w14:textId="77777777" w:rsidR="00E32DAC" w:rsidRDefault="00AA1F2D">
            <w:pPr>
              <w:pStyle w:val="Char"/>
              <w:spacing w:before="120" w:beforeAutospacing="0" w:after="120" w:afterAutospacing="0" w:line="400" w:lineRule="atLeast"/>
              <w:textAlignment w:val="center"/>
              <w:rPr>
                <w:rFonts w:hint="default"/>
                <w:b/>
                <w:bCs/>
              </w:rPr>
            </w:pPr>
            <w:r w:rsidRPr="002A7858">
              <w:rPr>
                <w:b/>
                <w:bCs/>
              </w:rPr>
              <w:t xml:space="preserve">（五）技术路线、拟解决的问题及预期成果 </w:t>
            </w:r>
          </w:p>
          <w:p w14:paraId="52138187" w14:textId="3C7B7037" w:rsidR="00532072" w:rsidRPr="002A7858" w:rsidRDefault="00532072">
            <w:pPr>
              <w:pStyle w:val="Char"/>
              <w:spacing w:before="120" w:beforeAutospacing="0" w:after="120" w:afterAutospacing="0" w:line="400" w:lineRule="atLeast"/>
              <w:textAlignment w:val="center"/>
              <w:rPr>
                <w:b/>
                <w:bCs/>
              </w:rPr>
            </w:pPr>
            <w:r>
              <w:rPr>
                <w:b/>
                <w:bCs/>
              </w:rPr>
              <w:t>技术路线图</w:t>
            </w:r>
          </w:p>
          <w:p w14:paraId="4278ADD9" w14:textId="77777777" w:rsidR="00532072" w:rsidRDefault="00AA1F2D">
            <w:pPr>
              <w:spacing w:before="240" w:after="480" w:line="480" w:lineRule="atLeast"/>
              <w:ind w:left="80" w:right="80" w:firstLine="480"/>
              <w:rPr>
                <w:rFonts w:hint="default"/>
              </w:rPr>
            </w:pPr>
            <w:r w:rsidRPr="002A7858">
              <w:lastRenderedPageBreak/>
              <w:t xml:space="preserve"> </w:t>
            </w:r>
            <w:r w:rsidR="00532072">
              <w:rPr>
                <w:noProof/>
              </w:rPr>
              <w:drawing>
                <wp:inline distT="0" distB="0" distL="0" distR="0" wp14:anchorId="53AADEA7" wp14:editId="5D2C999D">
                  <wp:extent cx="4752975" cy="7715250"/>
                  <wp:effectExtent l="0" t="0" r="9525" b="0"/>
                  <wp:docPr id="1893411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11865" name=""/>
                          <pic:cNvPicPr/>
                        </pic:nvPicPr>
                        <pic:blipFill>
                          <a:blip r:embed="rId7"/>
                          <a:stretch>
                            <a:fillRect/>
                          </a:stretch>
                        </pic:blipFill>
                        <pic:spPr>
                          <a:xfrm>
                            <a:off x="0" y="0"/>
                            <a:ext cx="4752975" cy="7715250"/>
                          </a:xfrm>
                          <a:prstGeom prst="rect">
                            <a:avLst/>
                          </a:prstGeom>
                        </pic:spPr>
                      </pic:pic>
                    </a:graphicData>
                  </a:graphic>
                </wp:inline>
              </w:drawing>
            </w:r>
          </w:p>
          <w:p w14:paraId="36117C66" w14:textId="668CCBF0" w:rsidR="00E32DAC" w:rsidRPr="002A7858" w:rsidRDefault="00AA1F2D">
            <w:pPr>
              <w:spacing w:before="240" w:after="480" w:line="480" w:lineRule="atLeast"/>
              <w:ind w:left="80" w:right="80" w:firstLine="480"/>
            </w:pPr>
            <w:r w:rsidRPr="002A7858">
              <w:lastRenderedPageBreak/>
              <w:t>拟解决的问题</w:t>
            </w:r>
          </w:p>
          <w:p w14:paraId="57DE3124" w14:textId="77777777" w:rsidR="00E32DAC" w:rsidRPr="002A7858" w:rsidRDefault="00AA1F2D">
            <w:pPr>
              <w:spacing w:before="240" w:after="480" w:line="480" w:lineRule="atLeast"/>
              <w:ind w:left="80" w:right="80" w:firstLine="480"/>
            </w:pPr>
            <w:r w:rsidRPr="002A7858">
              <w:t>问题</w:t>
            </w:r>
            <w:proofErr w:type="gramStart"/>
            <w:r w:rsidRPr="002A7858">
              <w:t>一</w:t>
            </w:r>
            <w:proofErr w:type="gramEnd"/>
            <w:r w:rsidRPr="002A7858">
              <w:t>：该交叉领域的证据碎片化，缺乏系统性梳理</w:t>
            </w:r>
          </w:p>
          <w:p w14:paraId="021014FD" w14:textId="77777777" w:rsidR="00E32DAC" w:rsidRPr="002A7858" w:rsidRDefault="00AA1F2D">
            <w:pPr>
              <w:spacing w:before="240" w:after="480" w:line="480" w:lineRule="atLeast"/>
              <w:ind w:left="80" w:right="80" w:firstLine="480"/>
            </w:pPr>
            <w:r w:rsidRPr="002A7858">
              <w:t>当前“骨质疏松骨折风险AI预测”方向的现有研究来源分散、特征选取标准不一、模型性能报道规范不统一，暂未出现系统综述整合证据，本项目计划依照严格的PRISMA流程，完成该领域原始研究的检索、筛选与评价，产出系统综述，填补循证空白。</w:t>
            </w:r>
          </w:p>
          <w:p w14:paraId="3E01D865" w14:textId="77777777" w:rsidR="00E32DAC" w:rsidRPr="002A7858" w:rsidRDefault="00AA1F2D">
            <w:pPr>
              <w:spacing w:before="240" w:after="480" w:line="480" w:lineRule="atLeast"/>
              <w:ind w:left="80" w:right="80" w:firstLine="480"/>
            </w:pPr>
            <w:r w:rsidRPr="002A7858">
              <w:t>问题二：哪些特征最具预测价值尚不明确</w:t>
            </w:r>
          </w:p>
          <w:p w14:paraId="67D77428" w14:textId="77777777" w:rsidR="00E32DAC" w:rsidRPr="002A7858" w:rsidRDefault="00AA1F2D">
            <w:pPr>
              <w:spacing w:before="240" w:after="480" w:line="480" w:lineRule="atLeast"/>
              <w:ind w:left="80" w:right="80" w:firstLine="480"/>
            </w:pPr>
            <w:r w:rsidRPr="002A7858">
              <w:t>目前已有的研究，提取出几十种步态参数，暂未明确哪类特征对骨质疏松骨折风险的预测效度最高。本项目计划，整合系统综述的所有证据，梳理高频高关联特征，给后续模型开发的特征精简提供循证参考。</w:t>
            </w:r>
          </w:p>
          <w:p w14:paraId="4F900EBA" w14:textId="77777777" w:rsidR="00E32DAC" w:rsidRPr="002A7858" w:rsidRDefault="00AA1F2D">
            <w:pPr>
              <w:spacing w:before="240" w:after="480" w:line="480" w:lineRule="atLeast"/>
              <w:ind w:left="80" w:right="80" w:firstLine="480"/>
            </w:pPr>
            <w:r w:rsidRPr="002A7858">
              <w:t>问题三：现有方案难以普及至基层与家庭</w:t>
            </w:r>
          </w:p>
          <w:p w14:paraId="6491DA7F" w14:textId="77777777" w:rsidR="00E32DAC" w:rsidRPr="002A7858" w:rsidRDefault="00AA1F2D">
            <w:pPr>
              <w:spacing w:before="240" w:after="480" w:line="480" w:lineRule="atLeast"/>
              <w:ind w:left="80" w:right="80" w:firstLine="480"/>
            </w:pPr>
            <w:r w:rsidRPr="002A7858">
              <w:t>目前公开的同类设备大多依赖高精度传感器，操作流程复杂，整体成本偏高，适用场景有限。本文计划设计轻量化、低成本的方案，依托最小特征集驱动AI模型，压缩硬件配置要求，让基层社区和家庭场景下的骨质疏松骨折风险筛查具备可行性。</w:t>
            </w:r>
          </w:p>
          <w:p w14:paraId="4A782DAD" w14:textId="77777777" w:rsidR="00E32DAC" w:rsidRPr="002A7858" w:rsidRDefault="00AA1F2D">
            <w:pPr>
              <w:spacing w:before="240" w:after="480" w:line="480" w:lineRule="atLeast"/>
              <w:ind w:left="80" w:right="80" w:firstLine="480"/>
            </w:pPr>
            <w:r w:rsidRPr="002A7858">
              <w:t xml:space="preserve">预期成果 </w:t>
            </w:r>
          </w:p>
          <w:p w14:paraId="7F7D2321" w14:textId="77777777" w:rsidR="00E32DAC" w:rsidRPr="002A7858" w:rsidRDefault="00AA1F2D">
            <w:pPr>
              <w:spacing w:before="240" w:after="480" w:line="480" w:lineRule="atLeast"/>
              <w:ind w:left="80" w:right="80" w:firstLine="480"/>
            </w:pPr>
            <w:r w:rsidRPr="002A7858">
              <w:t>1.申报1项知识产权项目 2.撰写1篇综述并投出 3.挑战者杯、互联网参与+创新项目竞赛  以上目标至少达成一项</w:t>
            </w:r>
          </w:p>
          <w:p w14:paraId="7EB9AEA8" w14:textId="77777777" w:rsidR="00E32DAC" w:rsidRPr="002A7858" w:rsidRDefault="00E32DAC">
            <w:pPr>
              <w:spacing w:before="240" w:after="480" w:line="480" w:lineRule="atLeast"/>
              <w:ind w:left="80" w:right="80" w:firstLine="480"/>
            </w:pPr>
          </w:p>
          <w:p w14:paraId="346E6508" w14:textId="77777777" w:rsidR="00E32DAC" w:rsidRPr="002A7858" w:rsidRDefault="00AA1F2D">
            <w:pPr>
              <w:pStyle w:val="Char"/>
              <w:spacing w:before="120" w:beforeAutospacing="0" w:after="120" w:afterAutospacing="0" w:line="400" w:lineRule="atLeast"/>
              <w:textAlignment w:val="center"/>
              <w:rPr>
                <w:b/>
                <w:bCs/>
              </w:rPr>
            </w:pPr>
            <w:r w:rsidRPr="002A7858">
              <w:rPr>
                <w:b/>
                <w:bCs/>
              </w:rPr>
              <w:t xml:space="preserve">（六）项目研究进度安排 </w:t>
            </w:r>
          </w:p>
          <w:p w14:paraId="0A26C372" w14:textId="77777777" w:rsidR="00E32DAC" w:rsidRPr="002A7858" w:rsidRDefault="00AA1F2D">
            <w:pPr>
              <w:spacing w:before="362" w:after="720" w:line="480" w:lineRule="atLeast"/>
              <w:ind w:leftChars="200" w:left="480" w:right="80"/>
              <w:rPr>
                <w:rFonts w:ascii="仿宋" w:eastAsia="仿宋" w:hAnsi="仿宋"/>
                <w:b/>
                <w:bCs/>
              </w:rPr>
            </w:pPr>
            <w:r w:rsidRPr="002A7858">
              <w:t>将在7月中下旬完成综述全文筛选、相关特征筛选工作，明确模型训练对应数据集；进入暑期后开展模型构建相关工作，同步推进综述数据提取、质量评价与论文撰写，到10月至11月挑战者杯校赛时完成成果整合</w:t>
            </w:r>
          </w:p>
          <w:p w14:paraId="0C24903C" w14:textId="77777777" w:rsidR="00E32DAC" w:rsidRPr="002A7858" w:rsidRDefault="00AA1F2D">
            <w:pPr>
              <w:pStyle w:val="Char"/>
              <w:spacing w:before="120" w:beforeAutospacing="0" w:after="120" w:afterAutospacing="0" w:line="400" w:lineRule="atLeast"/>
              <w:textAlignment w:val="center"/>
              <w:rPr>
                <w:b/>
                <w:bCs/>
              </w:rPr>
            </w:pPr>
            <w:r w:rsidRPr="002A7858">
              <w:rPr>
                <w:b/>
                <w:bCs/>
              </w:rPr>
              <w:t xml:space="preserve">（七）已有基础 </w:t>
            </w:r>
          </w:p>
          <w:p w14:paraId="71BDFA87" w14:textId="77777777" w:rsidR="00E32DAC" w:rsidRPr="002A7858" w:rsidRDefault="00AA1F2D">
            <w:pPr>
              <w:spacing w:before="362" w:after="720" w:line="480" w:lineRule="atLeast"/>
              <w:ind w:left="80" w:right="80" w:firstLine="480"/>
              <w:rPr>
                <w:rFonts w:ascii="仿宋" w:eastAsia="仿宋" w:hAnsi="仿宋"/>
                <w:b/>
                <w:bCs/>
              </w:rPr>
            </w:pPr>
            <w:r w:rsidRPr="002A7858">
              <w:rPr>
                <w:rFonts w:ascii="仿宋" w:eastAsia="仿宋" w:hAnsi="仿宋"/>
                <w:b/>
                <w:bCs/>
              </w:rPr>
              <w:t>1.与本项目有关的研究积累和已取得的成绩</w:t>
            </w:r>
          </w:p>
          <w:p w14:paraId="2040F7BE" w14:textId="77777777" w:rsidR="00E32DAC" w:rsidRPr="002A7858" w:rsidRDefault="00AA1F2D">
            <w:pPr>
              <w:spacing w:before="362" w:after="720" w:line="480" w:lineRule="atLeast"/>
              <w:ind w:left="80" w:right="80" w:firstLine="480"/>
              <w:rPr>
                <w:rFonts w:ascii="仿宋" w:eastAsia="仿宋" w:hAnsi="仿宋"/>
                <w:b/>
                <w:bCs/>
              </w:rPr>
            </w:pPr>
            <w:r w:rsidRPr="002A7858">
              <w:t>当前推进情况：已完成PubMed与Web of Science的系统文献检索工作，搭建了包含251篇待排查文献的初筛库，同时敲定了符合PRISMA要求的研究方案与综述框架。目前已采用双人筛选（吻合度&gt;=80%）完成初始筛选，归入全文筛查158篇，当前正在补齐文献pdf即将推进到全文筛查阶段</w:t>
            </w:r>
          </w:p>
          <w:p w14:paraId="0480E009" w14:textId="77777777" w:rsidR="00E32DAC" w:rsidRPr="002A7858" w:rsidRDefault="00AA1F2D">
            <w:pPr>
              <w:spacing w:before="40" w:after="240" w:line="480" w:lineRule="atLeast"/>
              <w:ind w:right="562"/>
            </w:pPr>
            <w:r w:rsidRPr="002A7858">
              <w:t>7. 结论</w:t>
            </w:r>
          </w:p>
          <w:p w14:paraId="5F1F68EC" w14:textId="77777777" w:rsidR="00E32DAC" w:rsidRPr="002A7858" w:rsidRDefault="00AA1F2D">
            <w:pPr>
              <w:spacing w:before="40" w:line="480" w:lineRule="atLeast"/>
              <w:ind w:right="562"/>
            </w:pPr>
            <w:r w:rsidRPr="002A7858">
              <w:t xml:space="preserve">   PubMed检索式（169篇，时间2015-2025）</w:t>
            </w:r>
          </w:p>
          <w:p w14:paraId="530913A7" w14:textId="77777777" w:rsidR="00E32DAC" w:rsidRPr="002A7858" w:rsidRDefault="00AA1F2D">
            <w:pPr>
              <w:spacing w:before="40" w:after="240" w:line="480" w:lineRule="atLeast"/>
              <w:ind w:right="562"/>
            </w:pPr>
            <w:r w:rsidRPr="002A7858">
              <w:t xml:space="preserve">    </w:t>
            </w:r>
            <w:proofErr w:type="gramStart"/>
            <w:r w:rsidRPr="002A7858">
              <w:t>( (</w:t>
            </w:r>
            <w:proofErr w:type="gramEnd"/>
            <w:r w:rsidRPr="002A7858">
              <w:t xml:space="preserve"> "Osteoporosis"[</w:t>
            </w:r>
            <w:proofErr w:type="spellStart"/>
            <w:r w:rsidRPr="002A7858">
              <w:t>MeSH</w:t>
            </w:r>
            <w:proofErr w:type="spellEnd"/>
            <w:r w:rsidRPr="002A7858">
              <w:t>] OR "Bone Density"[</w:t>
            </w:r>
            <w:proofErr w:type="spellStart"/>
            <w:r w:rsidRPr="002A7858">
              <w:t>MeSH</w:t>
            </w:r>
            <w:proofErr w:type="spellEnd"/>
            <w:r w:rsidRPr="002A7858">
              <w:t>] OR "Fractures, Bone"[</w:t>
            </w:r>
            <w:proofErr w:type="spellStart"/>
            <w:r w:rsidRPr="002A7858">
              <w:t>MeSH</w:t>
            </w:r>
            <w:proofErr w:type="spellEnd"/>
            <w:r w:rsidRPr="002A7858">
              <w:t>] OR osteoporosis[</w:t>
            </w:r>
            <w:proofErr w:type="spellStart"/>
            <w:r w:rsidRPr="002A7858">
              <w:t>tiab</w:t>
            </w:r>
            <w:proofErr w:type="spellEnd"/>
            <w:r w:rsidRPr="002A7858">
              <w:t>] OR "bone mineral density"[</w:t>
            </w:r>
            <w:proofErr w:type="spellStart"/>
            <w:r w:rsidRPr="002A7858">
              <w:t>tiab</w:t>
            </w:r>
            <w:proofErr w:type="spellEnd"/>
            <w:r w:rsidRPr="002A7858">
              <w:t>] OR "osteoporotic fracture"[</w:t>
            </w:r>
            <w:proofErr w:type="spellStart"/>
            <w:r w:rsidRPr="002A7858">
              <w:t>tiab</w:t>
            </w:r>
            <w:proofErr w:type="spellEnd"/>
            <w:r w:rsidRPr="002A7858">
              <w:t>] OR "fall risk"[</w:t>
            </w:r>
            <w:proofErr w:type="spellStart"/>
            <w:r w:rsidRPr="002A7858">
              <w:t>tiab</w:t>
            </w:r>
            <w:proofErr w:type="spellEnd"/>
            <w:r w:rsidRPr="002A7858">
              <w:t>] OR falls[</w:t>
            </w:r>
            <w:proofErr w:type="spellStart"/>
            <w:r w:rsidRPr="002A7858">
              <w:t>tiab</w:t>
            </w:r>
            <w:proofErr w:type="spellEnd"/>
            <w:proofErr w:type="gramStart"/>
            <w:r w:rsidRPr="002A7858">
              <w:t>] )</w:t>
            </w:r>
            <w:proofErr w:type="gramEnd"/>
          </w:p>
          <w:p w14:paraId="1E43D96B" w14:textId="77777777" w:rsidR="00E32DAC" w:rsidRPr="002A7858" w:rsidRDefault="00AA1F2D">
            <w:pPr>
              <w:spacing w:before="40" w:after="240" w:line="480" w:lineRule="atLeast"/>
              <w:ind w:right="562"/>
            </w:pPr>
            <w:r w:rsidRPr="002A7858">
              <w:t xml:space="preserve">  AND</w:t>
            </w:r>
          </w:p>
          <w:p w14:paraId="2BF898FE" w14:textId="77777777" w:rsidR="00E32DAC" w:rsidRPr="002A7858" w:rsidRDefault="00AA1F2D">
            <w:pPr>
              <w:spacing w:before="40" w:after="240" w:line="480" w:lineRule="atLeast"/>
              <w:ind w:right="562"/>
            </w:pPr>
            <w:proofErr w:type="gramStart"/>
            <w:r w:rsidRPr="002A7858">
              <w:lastRenderedPageBreak/>
              <w:t>( "</w:t>
            </w:r>
            <w:proofErr w:type="gramEnd"/>
            <w:r w:rsidRPr="002A7858">
              <w:t>Gait"[</w:t>
            </w:r>
            <w:proofErr w:type="spellStart"/>
            <w:r w:rsidRPr="002A7858">
              <w:t>MeSH</w:t>
            </w:r>
            <w:proofErr w:type="spellEnd"/>
            <w:r w:rsidRPr="002A7858">
              <w:t>] OR gait[</w:t>
            </w:r>
            <w:proofErr w:type="spellStart"/>
            <w:r w:rsidRPr="002A7858">
              <w:t>tiab</w:t>
            </w:r>
            <w:proofErr w:type="spellEnd"/>
            <w:r w:rsidRPr="002A7858">
              <w:t>] OR "Foot"[</w:t>
            </w:r>
            <w:proofErr w:type="spellStart"/>
            <w:r w:rsidRPr="002A7858">
              <w:t>MeSH</w:t>
            </w:r>
            <w:proofErr w:type="spellEnd"/>
            <w:r w:rsidRPr="002A7858">
              <w:t>] OR "plantar pressure"[</w:t>
            </w:r>
            <w:proofErr w:type="spellStart"/>
            <w:r w:rsidRPr="002A7858">
              <w:t>tiab</w:t>
            </w:r>
            <w:proofErr w:type="spellEnd"/>
            <w:r w:rsidRPr="002A7858">
              <w:t>] OR "foot pressure"[</w:t>
            </w:r>
            <w:proofErr w:type="spellStart"/>
            <w:r w:rsidRPr="002A7858">
              <w:t>tiab</w:t>
            </w:r>
            <w:proofErr w:type="spellEnd"/>
            <w:r w:rsidRPr="002A7858">
              <w:t>] OR "Postural Balance"[</w:t>
            </w:r>
            <w:proofErr w:type="spellStart"/>
            <w:r w:rsidRPr="002A7858">
              <w:t>MeSH</w:t>
            </w:r>
            <w:proofErr w:type="spellEnd"/>
            <w:r w:rsidRPr="002A7858">
              <w:t>] OR balance[</w:t>
            </w:r>
            <w:proofErr w:type="spellStart"/>
            <w:r w:rsidRPr="002A7858">
              <w:t>tiab</w:t>
            </w:r>
            <w:proofErr w:type="spellEnd"/>
            <w:r w:rsidRPr="002A7858">
              <w:t>] OR "postural stability"[</w:t>
            </w:r>
            <w:proofErr w:type="spellStart"/>
            <w:r w:rsidRPr="002A7858">
              <w:t>tiab</w:t>
            </w:r>
            <w:proofErr w:type="spellEnd"/>
            <w:r w:rsidRPr="002A7858">
              <w:t>] OR wearable[</w:t>
            </w:r>
            <w:proofErr w:type="spellStart"/>
            <w:r w:rsidRPr="002A7858">
              <w:t>tiab</w:t>
            </w:r>
            <w:proofErr w:type="spellEnd"/>
            <w:r w:rsidRPr="002A7858">
              <w:t>] OR sensor[</w:t>
            </w:r>
            <w:proofErr w:type="spellStart"/>
            <w:r w:rsidRPr="002A7858">
              <w:t>tiab</w:t>
            </w:r>
            <w:proofErr w:type="spellEnd"/>
            <w:proofErr w:type="gramStart"/>
            <w:r w:rsidRPr="002A7858">
              <w:t>] )</w:t>
            </w:r>
            <w:proofErr w:type="gramEnd"/>
          </w:p>
          <w:p w14:paraId="7B1207CF" w14:textId="77777777" w:rsidR="00E32DAC" w:rsidRPr="002A7858" w:rsidRDefault="00AA1F2D">
            <w:pPr>
              <w:spacing w:before="40" w:after="240" w:line="480" w:lineRule="atLeast"/>
              <w:ind w:right="562"/>
            </w:pPr>
            <w:r w:rsidRPr="002A7858">
              <w:t xml:space="preserve">  AND</w:t>
            </w:r>
          </w:p>
          <w:p w14:paraId="7DC29199" w14:textId="77777777" w:rsidR="00E32DAC" w:rsidRPr="002A7858" w:rsidRDefault="00AA1F2D">
            <w:pPr>
              <w:spacing w:before="40" w:after="240" w:line="480" w:lineRule="atLeast"/>
              <w:ind w:right="562"/>
            </w:pPr>
            <w:r w:rsidRPr="002A7858">
              <w:t>（ 检索命中规则为满足以下任意一项即可："Artificial Intelligence"[</w:t>
            </w:r>
            <w:proofErr w:type="spellStart"/>
            <w:r w:rsidRPr="002A7858">
              <w:t>MeSH</w:t>
            </w:r>
            <w:proofErr w:type="spellEnd"/>
            <w:r w:rsidRPr="002A7858">
              <w:t>]、"Machine Learning"[</w:t>
            </w:r>
            <w:proofErr w:type="spellStart"/>
            <w:r w:rsidRPr="002A7858">
              <w:t>MeSH</w:t>
            </w:r>
            <w:proofErr w:type="spellEnd"/>
            <w:r w:rsidRPr="002A7858">
              <w:t>]、"Deep Learning"[</w:t>
            </w:r>
            <w:proofErr w:type="spellStart"/>
            <w:r w:rsidRPr="002A7858">
              <w:t>MeSH</w:t>
            </w:r>
            <w:proofErr w:type="spellEnd"/>
            <w:r w:rsidRPr="002A7858">
              <w:t>]、"Neural Networks, Computer"[</w:t>
            </w:r>
            <w:proofErr w:type="spellStart"/>
            <w:r w:rsidRPr="002A7858">
              <w:t>MeSH</w:t>
            </w:r>
            <w:proofErr w:type="spellEnd"/>
            <w:r w:rsidRPr="002A7858">
              <w:t>]，或"artificial intelligence"[</w:t>
            </w:r>
            <w:proofErr w:type="spellStart"/>
            <w:r w:rsidRPr="002A7858">
              <w:t>tiab</w:t>
            </w:r>
            <w:proofErr w:type="spellEnd"/>
            <w:r w:rsidRPr="002A7858">
              <w:t>]、"machine learning"[</w:t>
            </w:r>
            <w:proofErr w:type="spellStart"/>
            <w:r w:rsidRPr="002A7858">
              <w:t>tiab</w:t>
            </w:r>
            <w:proofErr w:type="spellEnd"/>
            <w:r w:rsidRPr="002A7858">
              <w:t>]、"deep learning"[</w:t>
            </w:r>
            <w:proofErr w:type="spellStart"/>
            <w:r w:rsidRPr="002A7858">
              <w:t>tiab</w:t>
            </w:r>
            <w:proofErr w:type="spellEnd"/>
            <w:r w:rsidRPr="002A7858">
              <w:t>]、"neural network"[</w:t>
            </w:r>
            <w:proofErr w:type="spellStart"/>
            <w:r w:rsidRPr="002A7858">
              <w:t>tiab</w:t>
            </w:r>
            <w:proofErr w:type="spellEnd"/>
            <w:r w:rsidRPr="002A7858">
              <w:t>]、"convolutional neural network"[</w:t>
            </w:r>
            <w:proofErr w:type="spellStart"/>
            <w:r w:rsidRPr="002A7858">
              <w:t>tiab</w:t>
            </w:r>
            <w:proofErr w:type="spellEnd"/>
            <w:r w:rsidRPr="002A7858">
              <w:t>] ）</w:t>
            </w:r>
          </w:p>
          <w:p w14:paraId="2C588F19" w14:textId="77777777" w:rsidR="00E32DAC" w:rsidRPr="002A7858" w:rsidRDefault="00AA1F2D">
            <w:pPr>
              <w:spacing w:before="40" w:after="240" w:line="480" w:lineRule="atLeast"/>
              <w:ind w:right="562"/>
            </w:pPr>
            <w:r w:rsidRPr="002A7858">
              <w:t xml:space="preserve">  AND</w:t>
            </w:r>
          </w:p>
          <w:p w14:paraId="5C7676F1" w14:textId="77777777" w:rsidR="00E32DAC" w:rsidRPr="002A7858" w:rsidRDefault="00AA1F2D">
            <w:pPr>
              <w:spacing w:before="40" w:after="240" w:line="480" w:lineRule="atLeast"/>
              <w:ind w:right="562"/>
            </w:pPr>
            <w:r w:rsidRPr="002A7858">
              <w:t xml:space="preserve">  </w:t>
            </w:r>
            <w:proofErr w:type="gramStart"/>
            <w:r w:rsidRPr="002A7858">
              <w:t>( prediction</w:t>
            </w:r>
            <w:proofErr w:type="gramEnd"/>
            <w:r w:rsidRPr="002A7858">
              <w:t>[</w:t>
            </w:r>
            <w:proofErr w:type="spellStart"/>
            <w:r w:rsidRPr="002A7858">
              <w:t>tiab</w:t>
            </w:r>
            <w:proofErr w:type="spellEnd"/>
            <w:r w:rsidRPr="002A7858">
              <w:t>] OR "risk assessment"[</w:t>
            </w:r>
            <w:proofErr w:type="spellStart"/>
            <w:r w:rsidRPr="002A7858">
              <w:t>tiab</w:t>
            </w:r>
            <w:proofErr w:type="spellEnd"/>
            <w:r w:rsidRPr="002A7858">
              <w:t>] OR "risk prediction"[</w:t>
            </w:r>
            <w:proofErr w:type="spellStart"/>
            <w:r w:rsidRPr="002A7858">
              <w:t>tiab</w:t>
            </w:r>
            <w:proofErr w:type="spellEnd"/>
            <w:proofErr w:type="gramStart"/>
            <w:r w:rsidRPr="002A7858">
              <w:t>] )</w:t>
            </w:r>
            <w:proofErr w:type="gramEnd"/>
          </w:p>
          <w:p w14:paraId="47BDD29E" w14:textId="77777777" w:rsidR="00E32DAC" w:rsidRPr="002A7858" w:rsidRDefault="00AA1F2D">
            <w:pPr>
              <w:spacing w:before="40" w:after="240" w:line="480" w:lineRule="atLeast"/>
              <w:ind w:right="562"/>
            </w:pPr>
            <w:r w:rsidRPr="002A7858">
              <w:t>)</w:t>
            </w:r>
          </w:p>
          <w:p w14:paraId="5845D3C9" w14:textId="77777777" w:rsidR="00E32DAC" w:rsidRPr="002A7858" w:rsidRDefault="00AA1F2D">
            <w:pPr>
              <w:spacing w:before="40" w:after="240" w:line="480" w:lineRule="atLeast"/>
              <w:ind w:right="562"/>
            </w:pPr>
            <w:r w:rsidRPr="002A7858">
              <w:t xml:space="preserve">AND </w:t>
            </w:r>
            <w:proofErr w:type="gramStart"/>
            <w:r w:rsidRPr="002A7858">
              <w:t>( "</w:t>
            </w:r>
            <w:proofErr w:type="gramEnd"/>
            <w:r w:rsidRPr="002A7858">
              <w:t>2015/01/01"[Date - Publication</w:t>
            </w:r>
            <w:proofErr w:type="gramStart"/>
            <w:r w:rsidRPr="002A7858">
              <w:t>] :</w:t>
            </w:r>
            <w:proofErr w:type="gramEnd"/>
            <w:r w:rsidRPr="002A7858">
              <w:t xml:space="preserve"> "2025/12/31"[Date - Publication</w:t>
            </w:r>
            <w:proofErr w:type="gramStart"/>
            <w:r w:rsidRPr="002A7858">
              <w:t>] )</w:t>
            </w:r>
            <w:proofErr w:type="gramEnd"/>
          </w:p>
          <w:p w14:paraId="09DA9E70" w14:textId="77777777" w:rsidR="00E32DAC" w:rsidRPr="002A7858" w:rsidRDefault="00AA1F2D">
            <w:pPr>
              <w:spacing w:before="40" w:after="240" w:line="480" w:lineRule="atLeast"/>
              <w:ind w:right="562"/>
            </w:pPr>
            <w:r w:rsidRPr="002A7858">
              <w:t xml:space="preserve">    Web of Science检索式（141篇，精炼后）</w:t>
            </w:r>
          </w:p>
          <w:p w14:paraId="22FCEF0E" w14:textId="77777777" w:rsidR="00E32DAC" w:rsidRPr="002A7858" w:rsidRDefault="00AA1F2D">
            <w:pPr>
              <w:spacing w:before="40" w:after="240" w:line="480" w:lineRule="atLeast"/>
              <w:ind w:right="562"/>
            </w:pPr>
            <w:r w:rsidRPr="002A7858">
              <w:t>检索需同时覆盖四个主题模块，各模块内</w:t>
            </w:r>
            <w:proofErr w:type="gramStart"/>
            <w:r w:rsidRPr="002A7858">
              <w:t>检索词可任意</w:t>
            </w:r>
            <w:proofErr w:type="gramEnd"/>
            <w:r w:rsidRPr="002A7858">
              <w:t>匹配，第一个模块含osteoporosis、"bone density"、"fracture risk"、"osteoporotic fracture"、"fall risk"、falls，第二个模块含gait、"plantar pressure"、"foot pressure"、balance、"postural stability"、wearable、sensor，第三个模块含"artificial intelligence"、"machine learning"、"deep learning"、"neural network"、"convolutional neural network"，第四个模块含prediction、"risk assessment"、"risk prediction"</w:t>
            </w:r>
          </w:p>
          <w:p w14:paraId="5C6BA0AF" w14:textId="77777777" w:rsidR="00E32DAC" w:rsidRPr="002A7858" w:rsidRDefault="00AA1F2D">
            <w:pPr>
              <w:spacing w:before="40" w:after="240" w:line="480" w:lineRule="atLeast"/>
              <w:ind w:right="562" w:firstLineChars="200" w:firstLine="480"/>
            </w:pPr>
            <w:r w:rsidRPr="002A7858">
              <w:lastRenderedPageBreak/>
              <w:t>Scopus检索式（备选，未作为主要数据源）</w:t>
            </w:r>
          </w:p>
          <w:p w14:paraId="2800470C" w14:textId="77777777" w:rsidR="00E32DAC" w:rsidRPr="002A7858" w:rsidRDefault="00AA1F2D">
            <w:pPr>
              <w:spacing w:before="40" w:after="240" w:line="480" w:lineRule="atLeast"/>
              <w:ind w:right="562" w:firstLine="480"/>
            </w:pPr>
            <w:r w:rsidRPr="002A7858">
              <w:t>本次检索限定在篇名、摘要、关键词字段开展，需同时满足四个条件，第一是包含osteoporosis、“bone density”、“fracture risk”、“fall risk”、falls中的任意一项，第二是包含gait、“plantar pressure”、“foot pressure”、balance、“postural stability”、wearable、sensor中的任意一项，第三是包含“artificial intelligence”、“machine learning”、“deep learning”、“neural network”、“convolutional neural network”中的任意一项，第四是文献出版年份大于2014</w:t>
            </w:r>
          </w:p>
          <w:p w14:paraId="2DB2594C" w14:textId="77777777" w:rsidR="00E32DAC" w:rsidRPr="002A7858" w:rsidRDefault="00AA1F2D">
            <w:pPr>
              <w:widowControl w:val="0"/>
              <w:jc w:val="both"/>
              <w:rPr>
                <w:b/>
                <w:bCs/>
              </w:rPr>
            </w:pPr>
            <w:r w:rsidRPr="002A7858">
              <w:rPr>
                <w:b/>
                <w:bCs/>
              </w:rPr>
              <w:t>一、初筛标准（标题与摘要筛选）</w:t>
            </w:r>
          </w:p>
          <w:p w14:paraId="2E188C75" w14:textId="77777777" w:rsidR="00E32DAC" w:rsidRPr="002A7858" w:rsidRDefault="00AA1F2D">
            <w:pPr>
              <w:widowControl w:val="0"/>
              <w:jc w:val="both"/>
            </w:pPr>
            <w:r w:rsidRPr="002A7858">
              <w:t>初筛环节筛选标准较为宽松，尽量留存可能相关文献</w:t>
            </w:r>
            <w:r w:rsidRPr="002A7858">
              <w:rPr>
                <w:b/>
                <w:bCs/>
              </w:rPr>
              <w:t>最少两项</w:t>
            </w:r>
            <w:r w:rsidRPr="002A7858">
              <w:t>才能进入全文筛选：</w:t>
            </w:r>
          </w:p>
          <w:p w14:paraId="7ED121CB" w14:textId="77777777" w:rsidR="00E32DAC" w:rsidRPr="002A7858" w:rsidRDefault="00AA1F2D">
            <w:pPr>
              <w:widowControl w:val="0"/>
              <w:jc w:val="both"/>
            </w:pPr>
            <w:r w:rsidRPr="002A7858">
              <w:rPr>
                <w:b/>
                <w:bCs/>
              </w:rPr>
              <w:t>纳入标准</w:t>
            </w:r>
          </w:p>
          <w:tbl>
            <w:tblPr>
              <w:tblW w:w="5000" w:type="pct"/>
              <w:tblLook w:val="04A0" w:firstRow="1" w:lastRow="0" w:firstColumn="1" w:lastColumn="0" w:noHBand="0" w:noVBand="1"/>
            </w:tblPr>
            <w:tblGrid>
              <w:gridCol w:w="690"/>
              <w:gridCol w:w="2293"/>
              <w:gridCol w:w="6610"/>
            </w:tblGrid>
            <w:tr w:rsidR="00E32DAC" w:rsidRPr="002A7858" w14:paraId="21237ED9" w14:textId="77777777">
              <w:tc>
                <w:tcPr>
                  <w:tcW w:w="360" w:type="pct"/>
                  <w:tcMar>
                    <w:top w:w="150" w:type="dxa"/>
                    <w:left w:w="0" w:type="dxa"/>
                    <w:bottom w:w="150" w:type="dxa"/>
                    <w:right w:w="240" w:type="dxa"/>
                  </w:tcMar>
                  <w:vAlign w:val="center"/>
                </w:tcPr>
                <w:p w14:paraId="380A58EA" w14:textId="77777777" w:rsidR="00E32DAC" w:rsidRPr="002A7858" w:rsidRDefault="00AA1F2D">
                  <w:pPr>
                    <w:widowControl w:val="0"/>
                    <w:jc w:val="both"/>
                  </w:pPr>
                  <w:r w:rsidRPr="002A7858">
                    <w:t>编号</w:t>
                  </w:r>
                </w:p>
              </w:tc>
              <w:tc>
                <w:tcPr>
                  <w:tcW w:w="1195" w:type="pct"/>
                  <w:tcMar>
                    <w:top w:w="150" w:type="dxa"/>
                    <w:left w:w="240" w:type="dxa"/>
                    <w:bottom w:w="150" w:type="dxa"/>
                    <w:right w:w="240" w:type="dxa"/>
                  </w:tcMar>
                  <w:vAlign w:val="center"/>
                </w:tcPr>
                <w:p w14:paraId="0001DFB4" w14:textId="77777777" w:rsidR="00E32DAC" w:rsidRPr="002A7858" w:rsidRDefault="00AA1F2D">
                  <w:pPr>
                    <w:widowControl w:val="0"/>
                    <w:jc w:val="both"/>
                  </w:pPr>
                  <w:r w:rsidRPr="002A7858">
                    <w:t>维度</w:t>
                  </w:r>
                </w:p>
              </w:tc>
              <w:tc>
                <w:tcPr>
                  <w:tcW w:w="3445" w:type="pct"/>
                  <w:tcMar>
                    <w:top w:w="150" w:type="dxa"/>
                    <w:left w:w="240" w:type="dxa"/>
                    <w:bottom w:w="150" w:type="dxa"/>
                    <w:right w:w="240" w:type="dxa"/>
                  </w:tcMar>
                  <w:vAlign w:val="center"/>
                </w:tcPr>
                <w:p w14:paraId="62EFB5EF" w14:textId="77777777" w:rsidR="00E32DAC" w:rsidRPr="002A7858" w:rsidRDefault="00AA1F2D">
                  <w:pPr>
                    <w:widowControl w:val="0"/>
                    <w:jc w:val="both"/>
                  </w:pPr>
                  <w:r w:rsidRPr="002A7858">
                    <w:t>内容</w:t>
                  </w:r>
                </w:p>
              </w:tc>
            </w:tr>
            <w:tr w:rsidR="00E32DAC" w:rsidRPr="002A7858" w14:paraId="2BCDEE8A" w14:textId="77777777">
              <w:tc>
                <w:tcPr>
                  <w:tcW w:w="360" w:type="pct"/>
                  <w:tcMar>
                    <w:top w:w="150" w:type="dxa"/>
                    <w:left w:w="0" w:type="dxa"/>
                    <w:bottom w:w="150" w:type="dxa"/>
                    <w:right w:w="240" w:type="dxa"/>
                  </w:tcMar>
                  <w:vAlign w:val="center"/>
                </w:tcPr>
                <w:p w14:paraId="69C6172F" w14:textId="77777777" w:rsidR="00E32DAC" w:rsidRPr="002A7858" w:rsidRDefault="00AA1F2D">
                  <w:pPr>
                    <w:widowControl w:val="0"/>
                    <w:jc w:val="both"/>
                  </w:pPr>
                  <w:r w:rsidRPr="002A7858">
                    <w:t>①</w:t>
                  </w:r>
                </w:p>
              </w:tc>
              <w:tc>
                <w:tcPr>
                  <w:tcW w:w="1195" w:type="pct"/>
                  <w:tcMar>
                    <w:top w:w="150" w:type="dxa"/>
                    <w:left w:w="240" w:type="dxa"/>
                    <w:bottom w:w="150" w:type="dxa"/>
                    <w:right w:w="240" w:type="dxa"/>
                  </w:tcMar>
                  <w:vAlign w:val="center"/>
                </w:tcPr>
                <w:p w14:paraId="6F74436F" w14:textId="77777777" w:rsidR="00E32DAC" w:rsidRPr="002A7858" w:rsidRDefault="00AA1F2D">
                  <w:pPr>
                    <w:widowControl w:val="0"/>
                    <w:jc w:val="both"/>
                  </w:pPr>
                  <w:r w:rsidRPr="002A7858">
                    <w:t>步态/足底压力/可穿戴</w:t>
                  </w:r>
                </w:p>
              </w:tc>
              <w:tc>
                <w:tcPr>
                  <w:tcW w:w="3445" w:type="pct"/>
                  <w:tcMar>
                    <w:top w:w="150" w:type="dxa"/>
                    <w:left w:w="240" w:type="dxa"/>
                    <w:bottom w:w="150" w:type="dxa"/>
                    <w:right w:w="0" w:type="dxa"/>
                  </w:tcMar>
                  <w:vAlign w:val="center"/>
                </w:tcPr>
                <w:p w14:paraId="5A4BDF9A" w14:textId="77777777" w:rsidR="00E32DAC" w:rsidRPr="002A7858" w:rsidRDefault="00AA1F2D">
                  <w:pPr>
                    <w:widowControl w:val="0"/>
                    <w:jc w:val="both"/>
                  </w:pPr>
                  <w:r w:rsidRPr="002A7858">
                    <w:t>步态分析、足底压力测量、可穿戴传感器、IMU、压力鞋垫、测力台、运动捕捉等</w:t>
                  </w:r>
                </w:p>
              </w:tc>
            </w:tr>
            <w:tr w:rsidR="00E32DAC" w:rsidRPr="002A7858" w14:paraId="4E1D84E0" w14:textId="77777777">
              <w:tc>
                <w:tcPr>
                  <w:tcW w:w="360" w:type="pct"/>
                  <w:tcMar>
                    <w:top w:w="150" w:type="dxa"/>
                    <w:left w:w="0" w:type="dxa"/>
                    <w:bottom w:w="150" w:type="dxa"/>
                    <w:right w:w="240" w:type="dxa"/>
                  </w:tcMar>
                  <w:vAlign w:val="center"/>
                </w:tcPr>
                <w:p w14:paraId="1644E493" w14:textId="77777777" w:rsidR="00E32DAC" w:rsidRPr="002A7858" w:rsidRDefault="00AA1F2D">
                  <w:pPr>
                    <w:widowControl w:val="0"/>
                    <w:jc w:val="both"/>
                  </w:pPr>
                  <w:r w:rsidRPr="002A7858">
                    <w:t>②</w:t>
                  </w:r>
                </w:p>
              </w:tc>
              <w:tc>
                <w:tcPr>
                  <w:tcW w:w="1195" w:type="pct"/>
                  <w:tcMar>
                    <w:top w:w="150" w:type="dxa"/>
                    <w:left w:w="240" w:type="dxa"/>
                    <w:bottom w:w="150" w:type="dxa"/>
                    <w:right w:w="240" w:type="dxa"/>
                  </w:tcMar>
                  <w:vAlign w:val="center"/>
                </w:tcPr>
                <w:p w14:paraId="6C0196F8" w14:textId="77777777" w:rsidR="00E32DAC" w:rsidRPr="002A7858" w:rsidRDefault="00AA1F2D">
                  <w:pPr>
                    <w:widowControl w:val="0"/>
                    <w:jc w:val="both"/>
                  </w:pPr>
                  <w:r w:rsidRPr="002A7858">
                    <w:t>人工智能</w:t>
                  </w:r>
                </w:p>
              </w:tc>
              <w:tc>
                <w:tcPr>
                  <w:tcW w:w="3445" w:type="pct"/>
                  <w:tcMar>
                    <w:top w:w="150" w:type="dxa"/>
                    <w:left w:w="240" w:type="dxa"/>
                    <w:bottom w:w="150" w:type="dxa"/>
                    <w:right w:w="0" w:type="dxa"/>
                  </w:tcMar>
                  <w:vAlign w:val="center"/>
                </w:tcPr>
                <w:p w14:paraId="14099172" w14:textId="77777777" w:rsidR="00E32DAC" w:rsidRPr="002A7858" w:rsidRDefault="00AA1F2D">
                  <w:pPr>
                    <w:widowControl w:val="0"/>
                    <w:jc w:val="both"/>
                  </w:pPr>
                  <w:r w:rsidRPr="002A7858">
                    <w:t>AI、机器学习、深度学习、神经网络、随机森林、SVM、CNN、LSTM等</w:t>
                  </w:r>
                </w:p>
              </w:tc>
            </w:tr>
            <w:tr w:rsidR="00E32DAC" w:rsidRPr="002A7858" w14:paraId="7CF88BA2" w14:textId="77777777">
              <w:tc>
                <w:tcPr>
                  <w:tcW w:w="360" w:type="pct"/>
                  <w:tcMar>
                    <w:top w:w="150" w:type="dxa"/>
                    <w:left w:w="0" w:type="dxa"/>
                    <w:bottom w:w="150" w:type="dxa"/>
                    <w:right w:w="240" w:type="dxa"/>
                  </w:tcMar>
                  <w:vAlign w:val="center"/>
                </w:tcPr>
                <w:p w14:paraId="5D7F63A2" w14:textId="77777777" w:rsidR="00E32DAC" w:rsidRPr="002A7858" w:rsidRDefault="00AA1F2D">
                  <w:pPr>
                    <w:widowControl w:val="0"/>
                    <w:jc w:val="both"/>
                  </w:pPr>
                  <w:r w:rsidRPr="002A7858">
                    <w:t>③</w:t>
                  </w:r>
                </w:p>
              </w:tc>
              <w:tc>
                <w:tcPr>
                  <w:tcW w:w="1195" w:type="pct"/>
                  <w:tcMar>
                    <w:top w:w="150" w:type="dxa"/>
                    <w:left w:w="240" w:type="dxa"/>
                    <w:bottom w:w="150" w:type="dxa"/>
                    <w:right w:w="240" w:type="dxa"/>
                  </w:tcMar>
                  <w:vAlign w:val="center"/>
                </w:tcPr>
                <w:p w14:paraId="7B1E2B05" w14:textId="77777777" w:rsidR="00E32DAC" w:rsidRPr="002A7858" w:rsidRDefault="00AA1F2D">
                  <w:pPr>
                    <w:widowControl w:val="0"/>
                    <w:jc w:val="both"/>
                  </w:pPr>
                  <w:r w:rsidRPr="002A7858">
                    <w:t>骨质疏松/骨折风险</w:t>
                  </w:r>
                </w:p>
              </w:tc>
              <w:tc>
                <w:tcPr>
                  <w:tcW w:w="3445" w:type="pct"/>
                  <w:tcMar>
                    <w:top w:w="150" w:type="dxa"/>
                    <w:left w:w="240" w:type="dxa"/>
                    <w:bottom w:w="150" w:type="dxa"/>
                    <w:right w:w="0" w:type="dxa"/>
                  </w:tcMar>
                  <w:vAlign w:val="center"/>
                </w:tcPr>
                <w:p w14:paraId="4F65519B" w14:textId="77777777" w:rsidR="00E32DAC" w:rsidRPr="002A7858" w:rsidRDefault="00AA1F2D">
                  <w:pPr>
                    <w:widowControl w:val="0"/>
                    <w:jc w:val="both"/>
                  </w:pPr>
                  <w:r w:rsidRPr="002A7858">
                    <w:t>骨质疏松、骨密度、骨折风险、跌倒风险、脆性骨折</w:t>
                  </w:r>
                </w:p>
              </w:tc>
            </w:tr>
          </w:tbl>
          <w:p w14:paraId="6611CE5E" w14:textId="77777777" w:rsidR="00E32DAC" w:rsidRPr="002A7858" w:rsidRDefault="00AA1F2D">
            <w:pPr>
              <w:widowControl w:val="0"/>
              <w:jc w:val="both"/>
            </w:pPr>
            <w:r w:rsidRPr="002A7858">
              <w:rPr>
                <w:b/>
                <w:bCs/>
              </w:rPr>
              <w:t>说明</w:t>
            </w:r>
            <w:r w:rsidRPr="002A7858">
              <w:t>：跌倒风险（falls）列为第③条；暂时无法判断是否相关的文献先保留，充分讨论后再确定最终是否保留</w:t>
            </w:r>
          </w:p>
          <w:p w14:paraId="5426EA8D" w14:textId="77777777" w:rsidR="00E32DAC" w:rsidRPr="002A7858" w:rsidRDefault="00AA1F2D">
            <w:pPr>
              <w:widowControl w:val="0"/>
              <w:jc w:val="both"/>
            </w:pPr>
            <w:r w:rsidRPr="002A7858">
              <w:rPr>
                <w:b/>
                <w:bCs/>
              </w:rPr>
              <w:t>排除标准</w:t>
            </w:r>
          </w:p>
          <w:p w14:paraId="74010D78" w14:textId="77777777" w:rsidR="00E32DAC" w:rsidRPr="002A7858" w:rsidRDefault="00AA1F2D">
            <w:pPr>
              <w:widowControl w:val="0"/>
              <w:jc w:val="both"/>
            </w:pPr>
            <w:r w:rsidRPr="002A7858">
              <w:t>凡符合以下任</w:t>
            </w:r>
            <w:proofErr w:type="gramStart"/>
            <w:r w:rsidRPr="002A7858">
              <w:t>一</w:t>
            </w:r>
            <w:proofErr w:type="gramEnd"/>
            <w:r w:rsidRPr="002A7858">
              <w:t>条件者，在初筛阶段即排除：</w:t>
            </w:r>
          </w:p>
          <w:p w14:paraId="676EA429" w14:textId="77777777" w:rsidR="00E32DAC" w:rsidRPr="002A7858" w:rsidRDefault="00AA1F2D">
            <w:pPr>
              <w:pStyle w:val="msolistparagraph0"/>
              <w:widowControl w:val="0"/>
              <w:numPr>
                <w:ilvl w:val="0"/>
                <w:numId w:val="9"/>
              </w:numPr>
              <w:tabs>
                <w:tab w:val="left" w:pos="720"/>
              </w:tabs>
              <w:ind w:firstLineChars="0"/>
              <w:jc w:val="both"/>
            </w:pPr>
            <w:r w:rsidRPr="002A7858">
              <w:t>纯影像AI（X光、CT、MRI等），无步态/足底压力数据</w:t>
            </w:r>
          </w:p>
          <w:p w14:paraId="1A9CA492" w14:textId="77777777" w:rsidR="00E32DAC" w:rsidRPr="002A7858" w:rsidRDefault="00AA1F2D">
            <w:pPr>
              <w:pStyle w:val="msolistparagraph0"/>
              <w:widowControl w:val="0"/>
              <w:numPr>
                <w:ilvl w:val="0"/>
                <w:numId w:val="9"/>
              </w:numPr>
              <w:tabs>
                <w:tab w:val="left" w:pos="720"/>
              </w:tabs>
              <w:ind w:firstLineChars="0"/>
              <w:jc w:val="both"/>
            </w:pPr>
            <w:r w:rsidRPr="002A7858">
              <w:t>纯帕金森/卒中/糖尿病足步态研究，全文未提及骨质疏松或跌倒风险</w:t>
            </w:r>
          </w:p>
          <w:p w14:paraId="06622931" w14:textId="77777777" w:rsidR="00E32DAC" w:rsidRPr="002A7858" w:rsidRDefault="00AA1F2D">
            <w:pPr>
              <w:pStyle w:val="msolistparagraph0"/>
              <w:widowControl w:val="0"/>
              <w:numPr>
                <w:ilvl w:val="0"/>
                <w:numId w:val="9"/>
              </w:numPr>
              <w:tabs>
                <w:tab w:val="left" w:pos="720"/>
              </w:tabs>
              <w:ind w:firstLineChars="0"/>
              <w:jc w:val="both"/>
            </w:pPr>
            <w:r w:rsidRPr="002A7858">
              <w:t>纯传感器硬件开发，无AI模型、无临床预测目标</w:t>
            </w:r>
          </w:p>
          <w:p w14:paraId="7ED30075" w14:textId="77777777" w:rsidR="00E32DAC" w:rsidRPr="002A7858" w:rsidRDefault="00AA1F2D">
            <w:pPr>
              <w:pStyle w:val="msolistparagraph0"/>
              <w:widowControl w:val="0"/>
              <w:numPr>
                <w:ilvl w:val="0"/>
                <w:numId w:val="9"/>
              </w:numPr>
              <w:tabs>
                <w:tab w:val="left" w:pos="720"/>
              </w:tabs>
              <w:ind w:firstLineChars="0"/>
              <w:jc w:val="both"/>
            </w:pPr>
            <w:r w:rsidRPr="002A7858">
              <w:t>动物实验、尸体研究、计算机仿真模拟</w:t>
            </w:r>
          </w:p>
          <w:p w14:paraId="7FC58987" w14:textId="77777777" w:rsidR="00E32DAC" w:rsidRPr="002A7858" w:rsidRDefault="00AA1F2D">
            <w:pPr>
              <w:pStyle w:val="msolistparagraph0"/>
              <w:widowControl w:val="0"/>
              <w:numPr>
                <w:ilvl w:val="0"/>
                <w:numId w:val="9"/>
              </w:numPr>
              <w:tabs>
                <w:tab w:val="left" w:pos="720"/>
              </w:tabs>
              <w:ind w:firstLineChars="0"/>
              <w:jc w:val="both"/>
            </w:pPr>
            <w:r w:rsidRPr="002A7858">
              <w:t>病例报告、社论、评论、会议摘要（非全文）</w:t>
            </w:r>
          </w:p>
          <w:p w14:paraId="5839F827" w14:textId="77777777" w:rsidR="00E32DAC" w:rsidRPr="002A7858" w:rsidRDefault="00AA1F2D">
            <w:pPr>
              <w:widowControl w:val="0"/>
              <w:jc w:val="both"/>
            </w:pPr>
            <w:r w:rsidRPr="002A7858">
              <w:rPr>
                <w:b/>
                <w:bCs/>
              </w:rPr>
              <w:t>初筛步骤</w:t>
            </w:r>
            <w:r w:rsidRPr="002A7858">
              <w:t>：两名研究人员各自通读标题和摘要开展判定，完成后开展一致性检验（随机抽取30%，规定一致性≥80%），分歧文献经讨论裁定处理。</w:t>
            </w:r>
          </w:p>
          <w:p w14:paraId="42F1D09A" w14:textId="77777777" w:rsidR="00E32DAC" w:rsidRPr="002A7858" w:rsidRDefault="00E32DAC"/>
          <w:p w14:paraId="51DC7504" w14:textId="77777777" w:rsidR="00E32DAC" w:rsidRPr="002A7858" w:rsidRDefault="00AA1F2D">
            <w:pPr>
              <w:widowControl w:val="0"/>
              <w:jc w:val="both"/>
              <w:rPr>
                <w:b/>
                <w:bCs/>
              </w:rPr>
            </w:pPr>
            <w:r w:rsidRPr="002A7858">
              <w:rPr>
                <w:b/>
                <w:bCs/>
              </w:rPr>
              <w:lastRenderedPageBreak/>
              <w:t>二、全文筛选标准（全文精读筛选）</w:t>
            </w:r>
          </w:p>
          <w:p w14:paraId="118208D3" w14:textId="77777777" w:rsidR="00E32DAC" w:rsidRPr="002A7858" w:rsidRDefault="00AA1F2D">
            <w:pPr>
              <w:widowControl w:val="0"/>
              <w:jc w:val="both"/>
            </w:pPr>
            <w:r w:rsidRPr="002A7858">
              <w:t>全文筛选环节的管</w:t>
            </w:r>
            <w:proofErr w:type="gramStart"/>
            <w:r w:rsidRPr="002A7858">
              <w:t>控比较</w:t>
            </w:r>
            <w:proofErr w:type="gramEnd"/>
            <w:r w:rsidRPr="002A7858">
              <w:t>严格，文献需同时符合以下四项纳入标准，才可进入最终的数据提取与综合。</w:t>
            </w:r>
          </w:p>
          <w:p w14:paraId="44994F7C" w14:textId="77777777" w:rsidR="00E32DAC" w:rsidRPr="002A7858" w:rsidRDefault="00AA1F2D">
            <w:pPr>
              <w:widowControl w:val="0"/>
              <w:jc w:val="both"/>
            </w:pPr>
            <w:r w:rsidRPr="002A7858">
              <w:rPr>
                <w:b/>
                <w:bCs/>
              </w:rPr>
              <w:t>纳入标准</w:t>
            </w:r>
          </w:p>
          <w:tbl>
            <w:tblPr>
              <w:tblW w:w="5000" w:type="pct"/>
              <w:tblLook w:val="04A0" w:firstRow="1" w:lastRow="0" w:firstColumn="1" w:lastColumn="0" w:noHBand="0" w:noVBand="1"/>
            </w:tblPr>
            <w:tblGrid>
              <w:gridCol w:w="603"/>
              <w:gridCol w:w="722"/>
              <w:gridCol w:w="8268"/>
            </w:tblGrid>
            <w:tr w:rsidR="00E32DAC" w:rsidRPr="002A7858" w14:paraId="157FCECE" w14:textId="77777777">
              <w:tc>
                <w:tcPr>
                  <w:tcW w:w="227" w:type="pct"/>
                  <w:tcMar>
                    <w:top w:w="150" w:type="dxa"/>
                    <w:left w:w="0" w:type="dxa"/>
                    <w:bottom w:w="150" w:type="dxa"/>
                    <w:right w:w="240" w:type="dxa"/>
                  </w:tcMar>
                  <w:vAlign w:val="center"/>
                </w:tcPr>
                <w:p w14:paraId="488B10CD" w14:textId="77777777" w:rsidR="00E32DAC" w:rsidRPr="002A7858" w:rsidRDefault="00AA1F2D">
                  <w:pPr>
                    <w:widowControl w:val="0"/>
                    <w:jc w:val="both"/>
                  </w:pPr>
                  <w:r w:rsidRPr="002A7858">
                    <w:t>编号</w:t>
                  </w:r>
                </w:p>
              </w:tc>
              <w:tc>
                <w:tcPr>
                  <w:tcW w:w="390" w:type="pct"/>
                  <w:tcMar>
                    <w:top w:w="150" w:type="dxa"/>
                    <w:left w:w="240" w:type="dxa"/>
                    <w:bottom w:w="150" w:type="dxa"/>
                    <w:right w:w="240" w:type="dxa"/>
                  </w:tcMar>
                  <w:vAlign w:val="center"/>
                </w:tcPr>
                <w:p w14:paraId="1A1070A0" w14:textId="77777777" w:rsidR="00E32DAC" w:rsidRPr="002A7858" w:rsidRDefault="00AA1F2D">
                  <w:pPr>
                    <w:widowControl w:val="0"/>
                    <w:jc w:val="both"/>
                  </w:pPr>
                  <w:r w:rsidRPr="002A7858">
                    <w:t>维度</w:t>
                  </w:r>
                </w:p>
              </w:tc>
              <w:tc>
                <w:tcPr>
                  <w:tcW w:w="4382" w:type="pct"/>
                  <w:tcMar>
                    <w:top w:w="150" w:type="dxa"/>
                    <w:left w:w="240" w:type="dxa"/>
                    <w:bottom w:w="150" w:type="dxa"/>
                    <w:right w:w="240" w:type="dxa"/>
                  </w:tcMar>
                  <w:vAlign w:val="center"/>
                </w:tcPr>
                <w:p w14:paraId="03BD7009" w14:textId="77777777" w:rsidR="00E32DAC" w:rsidRPr="002A7858" w:rsidRDefault="00AA1F2D">
                  <w:pPr>
                    <w:widowControl w:val="0"/>
                    <w:jc w:val="both"/>
                  </w:pPr>
                  <w:r w:rsidRPr="002A7858">
                    <w:t>具体标准</w:t>
                  </w:r>
                </w:p>
              </w:tc>
            </w:tr>
            <w:tr w:rsidR="00E32DAC" w:rsidRPr="002A7858" w14:paraId="2F58FF90" w14:textId="77777777">
              <w:tc>
                <w:tcPr>
                  <w:tcW w:w="227" w:type="pct"/>
                  <w:tcMar>
                    <w:top w:w="150" w:type="dxa"/>
                    <w:left w:w="0" w:type="dxa"/>
                    <w:bottom w:w="150" w:type="dxa"/>
                    <w:right w:w="240" w:type="dxa"/>
                  </w:tcMar>
                  <w:vAlign w:val="center"/>
                </w:tcPr>
                <w:p w14:paraId="632D7DE4" w14:textId="77777777" w:rsidR="00E32DAC" w:rsidRPr="002A7858" w:rsidRDefault="00AA1F2D">
                  <w:pPr>
                    <w:widowControl w:val="0"/>
                    <w:jc w:val="both"/>
                  </w:pPr>
                  <w:r w:rsidRPr="002A7858">
                    <w:rPr>
                      <w:b/>
                      <w:bCs/>
                    </w:rPr>
                    <w:t>I</w:t>
                  </w:r>
                </w:p>
              </w:tc>
              <w:tc>
                <w:tcPr>
                  <w:tcW w:w="390" w:type="pct"/>
                  <w:tcMar>
                    <w:top w:w="150" w:type="dxa"/>
                    <w:left w:w="240" w:type="dxa"/>
                    <w:bottom w:w="150" w:type="dxa"/>
                    <w:right w:w="240" w:type="dxa"/>
                  </w:tcMar>
                  <w:vAlign w:val="center"/>
                </w:tcPr>
                <w:p w14:paraId="6343717D" w14:textId="77777777" w:rsidR="00E32DAC" w:rsidRPr="002A7858" w:rsidRDefault="00AA1F2D">
                  <w:pPr>
                    <w:widowControl w:val="0"/>
                    <w:jc w:val="both"/>
                  </w:pPr>
                  <w:r w:rsidRPr="002A7858">
                    <w:rPr>
                      <w:b/>
                      <w:bCs/>
                    </w:rPr>
                    <w:t>研究设计</w:t>
                  </w:r>
                </w:p>
              </w:tc>
              <w:tc>
                <w:tcPr>
                  <w:tcW w:w="4382" w:type="pct"/>
                  <w:tcMar>
                    <w:top w:w="150" w:type="dxa"/>
                    <w:left w:w="240" w:type="dxa"/>
                    <w:bottom w:w="150" w:type="dxa"/>
                    <w:right w:w="0" w:type="dxa"/>
                  </w:tcMar>
                  <w:vAlign w:val="center"/>
                </w:tcPr>
                <w:p w14:paraId="2D65A433" w14:textId="77777777" w:rsidR="00E32DAC" w:rsidRPr="002A7858" w:rsidRDefault="00AA1F2D">
                  <w:pPr>
                    <w:widowControl w:val="0"/>
                    <w:jc w:val="both"/>
                  </w:pPr>
                  <w:r w:rsidRPr="002A7858">
                    <w:t>纳入研究为原始研究，含横断面研究、病例对照研究、队列研究、前后对照研究，排除综述、系统综述、Meta分析、社论、评论、致编辑的信件、无法获取全文的会议摘要</w:t>
                  </w:r>
                </w:p>
              </w:tc>
            </w:tr>
            <w:tr w:rsidR="00E32DAC" w:rsidRPr="002A7858" w14:paraId="697CF5D2" w14:textId="77777777">
              <w:tc>
                <w:tcPr>
                  <w:tcW w:w="227" w:type="pct"/>
                  <w:tcMar>
                    <w:top w:w="150" w:type="dxa"/>
                    <w:left w:w="0" w:type="dxa"/>
                    <w:bottom w:w="150" w:type="dxa"/>
                    <w:right w:w="240" w:type="dxa"/>
                  </w:tcMar>
                  <w:vAlign w:val="center"/>
                </w:tcPr>
                <w:p w14:paraId="0450F249" w14:textId="77777777" w:rsidR="00E32DAC" w:rsidRPr="002A7858" w:rsidRDefault="00AA1F2D">
                  <w:pPr>
                    <w:widowControl w:val="0"/>
                    <w:jc w:val="both"/>
                  </w:pPr>
                  <w:r w:rsidRPr="002A7858">
                    <w:rPr>
                      <w:b/>
                      <w:bCs/>
                    </w:rPr>
                    <w:t>II</w:t>
                  </w:r>
                </w:p>
              </w:tc>
              <w:tc>
                <w:tcPr>
                  <w:tcW w:w="390" w:type="pct"/>
                  <w:tcMar>
                    <w:top w:w="150" w:type="dxa"/>
                    <w:left w:w="240" w:type="dxa"/>
                    <w:bottom w:w="150" w:type="dxa"/>
                    <w:right w:w="240" w:type="dxa"/>
                  </w:tcMar>
                  <w:vAlign w:val="center"/>
                </w:tcPr>
                <w:p w14:paraId="306B8C20" w14:textId="77777777" w:rsidR="00E32DAC" w:rsidRPr="002A7858" w:rsidRDefault="00AA1F2D">
                  <w:pPr>
                    <w:widowControl w:val="0"/>
                    <w:jc w:val="both"/>
                  </w:pPr>
                  <w:r w:rsidRPr="002A7858">
                    <w:rPr>
                      <w:b/>
                      <w:bCs/>
                    </w:rPr>
                    <w:t>预测目标</w:t>
                  </w:r>
                </w:p>
              </w:tc>
              <w:tc>
                <w:tcPr>
                  <w:tcW w:w="4382" w:type="pct"/>
                  <w:tcMar>
                    <w:top w:w="150" w:type="dxa"/>
                    <w:left w:w="240" w:type="dxa"/>
                    <w:bottom w:w="150" w:type="dxa"/>
                    <w:right w:w="0" w:type="dxa"/>
                  </w:tcMar>
                  <w:vAlign w:val="center"/>
                </w:tcPr>
                <w:p w14:paraId="28EB648B" w14:textId="77777777" w:rsidR="00E32DAC" w:rsidRPr="002A7858" w:rsidRDefault="00AA1F2D">
                  <w:pPr>
                    <w:widowControl w:val="0"/>
                    <w:jc w:val="both"/>
                  </w:pPr>
                  <w:r w:rsidRPr="002A7858">
                    <w:t>骨密度为预测结局/骨质疏松状况，脆性骨折发生风险，或是跌倒风险（属骨折的代理指标）</w:t>
                  </w:r>
                </w:p>
              </w:tc>
            </w:tr>
            <w:tr w:rsidR="00E32DAC" w:rsidRPr="002A7858" w14:paraId="3E2D121A" w14:textId="77777777">
              <w:tc>
                <w:tcPr>
                  <w:tcW w:w="227" w:type="pct"/>
                  <w:tcMar>
                    <w:top w:w="150" w:type="dxa"/>
                    <w:left w:w="0" w:type="dxa"/>
                    <w:bottom w:w="150" w:type="dxa"/>
                    <w:right w:w="240" w:type="dxa"/>
                  </w:tcMar>
                  <w:vAlign w:val="center"/>
                </w:tcPr>
                <w:p w14:paraId="79EF6482" w14:textId="77777777" w:rsidR="00E32DAC" w:rsidRPr="002A7858" w:rsidRDefault="00AA1F2D">
                  <w:pPr>
                    <w:widowControl w:val="0"/>
                    <w:jc w:val="both"/>
                  </w:pPr>
                  <w:r w:rsidRPr="002A7858">
                    <w:rPr>
                      <w:b/>
                      <w:bCs/>
                    </w:rPr>
                    <w:t>III</w:t>
                  </w:r>
                </w:p>
              </w:tc>
              <w:tc>
                <w:tcPr>
                  <w:tcW w:w="390" w:type="pct"/>
                  <w:tcMar>
                    <w:top w:w="150" w:type="dxa"/>
                    <w:left w:w="240" w:type="dxa"/>
                    <w:bottom w:w="150" w:type="dxa"/>
                    <w:right w:w="240" w:type="dxa"/>
                  </w:tcMar>
                  <w:vAlign w:val="center"/>
                </w:tcPr>
                <w:p w14:paraId="6FEFCCA7" w14:textId="77777777" w:rsidR="00E32DAC" w:rsidRPr="002A7858" w:rsidRDefault="00AA1F2D">
                  <w:pPr>
                    <w:widowControl w:val="0"/>
                    <w:jc w:val="both"/>
                  </w:pPr>
                  <w:r w:rsidRPr="002A7858">
                    <w:rPr>
                      <w:b/>
                      <w:bCs/>
                    </w:rPr>
                    <w:t>数据来源</w:t>
                  </w:r>
                </w:p>
              </w:tc>
              <w:tc>
                <w:tcPr>
                  <w:tcW w:w="4382" w:type="pct"/>
                  <w:tcMar>
                    <w:top w:w="150" w:type="dxa"/>
                    <w:left w:w="240" w:type="dxa"/>
                    <w:bottom w:w="150" w:type="dxa"/>
                    <w:right w:w="0" w:type="dxa"/>
                  </w:tcMar>
                  <w:vAlign w:val="center"/>
                </w:tcPr>
                <w:p w14:paraId="5D8B2591" w14:textId="77777777" w:rsidR="00E32DAC" w:rsidRPr="002A7858" w:rsidRDefault="00AA1F2D">
                  <w:pPr>
                    <w:widowControl w:val="0"/>
                    <w:jc w:val="both"/>
                  </w:pPr>
                  <w:r w:rsidRPr="002A7858">
                    <w:t>本研究收集数据时用到步态或足底压力相关测量工具，包含但不限于：IMU/加速度计/陀螺仪、压力鞋垫/测力台/足底压力分布系统、深度相机/红外运动捕捉/可穿戴惯性传感器，纳入文献需至少披露一项步态时空参数（步速、步长、步频、步态周期、摆动相/支撑相、足底压力峰值/分布、步态变异性、双支撑相时长等）</w:t>
                  </w:r>
                </w:p>
              </w:tc>
            </w:tr>
            <w:tr w:rsidR="00E32DAC" w:rsidRPr="002A7858" w14:paraId="2C5B4175" w14:textId="77777777">
              <w:tc>
                <w:tcPr>
                  <w:tcW w:w="227" w:type="pct"/>
                  <w:tcMar>
                    <w:top w:w="150" w:type="dxa"/>
                    <w:left w:w="0" w:type="dxa"/>
                    <w:bottom w:w="150" w:type="dxa"/>
                    <w:right w:w="240" w:type="dxa"/>
                  </w:tcMar>
                  <w:vAlign w:val="center"/>
                </w:tcPr>
                <w:p w14:paraId="621C54E5" w14:textId="77777777" w:rsidR="00E32DAC" w:rsidRPr="002A7858" w:rsidRDefault="00AA1F2D">
                  <w:pPr>
                    <w:widowControl w:val="0"/>
                    <w:jc w:val="both"/>
                  </w:pPr>
                  <w:r w:rsidRPr="002A7858">
                    <w:rPr>
                      <w:b/>
                      <w:bCs/>
                    </w:rPr>
                    <w:t>IV</w:t>
                  </w:r>
                </w:p>
              </w:tc>
              <w:tc>
                <w:tcPr>
                  <w:tcW w:w="390" w:type="pct"/>
                  <w:tcMar>
                    <w:top w:w="150" w:type="dxa"/>
                    <w:left w:w="240" w:type="dxa"/>
                    <w:bottom w:w="150" w:type="dxa"/>
                    <w:right w:w="240" w:type="dxa"/>
                  </w:tcMar>
                  <w:vAlign w:val="center"/>
                </w:tcPr>
                <w:p w14:paraId="73F1D325" w14:textId="77777777" w:rsidR="00E32DAC" w:rsidRPr="002A7858" w:rsidRDefault="00AA1F2D">
                  <w:pPr>
                    <w:widowControl w:val="0"/>
                    <w:jc w:val="both"/>
                  </w:pPr>
                  <w:r w:rsidRPr="002A7858">
                    <w:rPr>
                      <w:b/>
                      <w:bCs/>
                    </w:rPr>
                    <w:t>AI模型</w:t>
                  </w:r>
                </w:p>
              </w:tc>
              <w:tc>
                <w:tcPr>
                  <w:tcW w:w="4382" w:type="pct"/>
                  <w:tcMar>
                    <w:top w:w="150" w:type="dxa"/>
                    <w:left w:w="240" w:type="dxa"/>
                    <w:bottom w:w="150" w:type="dxa"/>
                    <w:right w:w="0" w:type="dxa"/>
                  </w:tcMar>
                  <w:vAlign w:val="center"/>
                </w:tcPr>
                <w:p w14:paraId="1F3E193F" w14:textId="77777777" w:rsidR="00E32DAC" w:rsidRPr="002A7858" w:rsidRDefault="00AA1F2D">
                  <w:pPr>
                    <w:widowControl w:val="0"/>
                    <w:jc w:val="both"/>
                  </w:pPr>
                  <w:r w:rsidRPr="002A7858">
                    <w:t>明确搭建、训练及验证了至少一类AI/机器学习/深度学习模型，涵盖范围不局限于：逻辑回归、随机森林、支持向量机、</w:t>
                  </w:r>
                  <w:proofErr w:type="spellStart"/>
                  <w:r w:rsidRPr="002A7858">
                    <w:t>XGBoost</w:t>
                  </w:r>
                  <w:proofErr w:type="spellEnd"/>
                  <w:r w:rsidRPr="002A7858">
                    <w:t>、CNN、RNN/LSTM、Transformer、多模态融合模型，本文还披露了至少一类模型性能指标（AUC、真阳性率、特异度、准确率、F1值类）</w:t>
                  </w:r>
                </w:p>
              </w:tc>
            </w:tr>
          </w:tbl>
          <w:p w14:paraId="43EAE87D" w14:textId="77777777" w:rsidR="00E32DAC" w:rsidRPr="002A7858" w:rsidRDefault="00AA1F2D">
            <w:pPr>
              <w:widowControl w:val="0"/>
              <w:jc w:val="both"/>
            </w:pPr>
            <w:r w:rsidRPr="002A7858">
              <w:rPr>
                <w:b/>
                <w:bCs/>
              </w:rPr>
              <w:t>排除标准</w:t>
            </w:r>
          </w:p>
          <w:p w14:paraId="25E5EC16" w14:textId="77777777" w:rsidR="00E32DAC" w:rsidRPr="002A7858" w:rsidRDefault="00AA1F2D">
            <w:pPr>
              <w:widowControl w:val="0"/>
              <w:jc w:val="both"/>
            </w:pPr>
            <w:r w:rsidRPr="002A7858">
              <w:t>凡符合以下任</w:t>
            </w:r>
            <w:proofErr w:type="gramStart"/>
            <w:r w:rsidRPr="002A7858">
              <w:t>一</w:t>
            </w:r>
            <w:proofErr w:type="gramEnd"/>
            <w:r w:rsidRPr="002A7858">
              <w:t>条件者，在全文筛选阶段排除：</w:t>
            </w:r>
          </w:p>
          <w:tbl>
            <w:tblPr>
              <w:tblW w:w="5000" w:type="pct"/>
              <w:tblLook w:val="04A0" w:firstRow="1" w:lastRow="0" w:firstColumn="1" w:lastColumn="0" w:noHBand="0" w:noVBand="1"/>
            </w:tblPr>
            <w:tblGrid>
              <w:gridCol w:w="480"/>
              <w:gridCol w:w="1319"/>
              <w:gridCol w:w="7794"/>
            </w:tblGrid>
            <w:tr w:rsidR="00E32DAC" w:rsidRPr="002A7858" w14:paraId="75694E78" w14:textId="77777777">
              <w:tc>
                <w:tcPr>
                  <w:tcW w:w="243" w:type="pct"/>
                  <w:tcMar>
                    <w:top w:w="150" w:type="dxa"/>
                    <w:left w:w="0" w:type="dxa"/>
                    <w:bottom w:w="150" w:type="dxa"/>
                    <w:right w:w="240" w:type="dxa"/>
                  </w:tcMar>
                  <w:vAlign w:val="center"/>
                </w:tcPr>
                <w:p w14:paraId="009ED852" w14:textId="77777777" w:rsidR="00E32DAC" w:rsidRPr="002A7858" w:rsidRDefault="00AA1F2D">
                  <w:pPr>
                    <w:widowControl w:val="0"/>
                    <w:jc w:val="both"/>
                  </w:pPr>
                  <w:r w:rsidRPr="002A7858">
                    <w:t>编号</w:t>
                  </w:r>
                </w:p>
              </w:tc>
              <w:tc>
                <w:tcPr>
                  <w:tcW w:w="691" w:type="pct"/>
                  <w:tcMar>
                    <w:top w:w="150" w:type="dxa"/>
                    <w:left w:w="240" w:type="dxa"/>
                    <w:bottom w:w="150" w:type="dxa"/>
                    <w:right w:w="240" w:type="dxa"/>
                  </w:tcMar>
                  <w:vAlign w:val="center"/>
                </w:tcPr>
                <w:p w14:paraId="68DD6A79" w14:textId="77777777" w:rsidR="00E32DAC" w:rsidRPr="002A7858" w:rsidRDefault="00AA1F2D">
                  <w:pPr>
                    <w:widowControl w:val="0"/>
                    <w:jc w:val="both"/>
                  </w:pPr>
                  <w:r w:rsidRPr="002A7858">
                    <w:t>排除标准</w:t>
                  </w:r>
                </w:p>
              </w:tc>
              <w:tc>
                <w:tcPr>
                  <w:tcW w:w="4064" w:type="pct"/>
                  <w:tcMar>
                    <w:top w:w="150" w:type="dxa"/>
                    <w:left w:w="240" w:type="dxa"/>
                    <w:bottom w:w="150" w:type="dxa"/>
                    <w:right w:w="240" w:type="dxa"/>
                  </w:tcMar>
                  <w:vAlign w:val="center"/>
                </w:tcPr>
                <w:p w14:paraId="114A9601" w14:textId="77777777" w:rsidR="00E32DAC" w:rsidRPr="002A7858" w:rsidRDefault="00AA1F2D">
                  <w:pPr>
                    <w:widowControl w:val="0"/>
                    <w:jc w:val="both"/>
                  </w:pPr>
                  <w:r w:rsidRPr="002A7858">
                    <w:t>说明</w:t>
                  </w:r>
                </w:p>
              </w:tc>
            </w:tr>
            <w:tr w:rsidR="00E32DAC" w:rsidRPr="002A7858" w14:paraId="1DC9C6FE" w14:textId="77777777">
              <w:tc>
                <w:tcPr>
                  <w:tcW w:w="243" w:type="pct"/>
                  <w:tcMar>
                    <w:top w:w="150" w:type="dxa"/>
                    <w:left w:w="0" w:type="dxa"/>
                    <w:bottom w:w="150" w:type="dxa"/>
                    <w:right w:w="240" w:type="dxa"/>
                  </w:tcMar>
                  <w:vAlign w:val="center"/>
                </w:tcPr>
                <w:p w14:paraId="63F454F1" w14:textId="77777777" w:rsidR="00E32DAC" w:rsidRPr="002A7858" w:rsidRDefault="00AA1F2D">
                  <w:pPr>
                    <w:widowControl w:val="0"/>
                    <w:jc w:val="both"/>
                  </w:pPr>
                  <w:r w:rsidRPr="002A7858">
                    <w:t>E1</w:t>
                  </w:r>
                </w:p>
              </w:tc>
              <w:tc>
                <w:tcPr>
                  <w:tcW w:w="691" w:type="pct"/>
                  <w:tcMar>
                    <w:top w:w="150" w:type="dxa"/>
                    <w:left w:w="240" w:type="dxa"/>
                    <w:bottom w:w="150" w:type="dxa"/>
                    <w:right w:w="240" w:type="dxa"/>
                  </w:tcMar>
                  <w:vAlign w:val="center"/>
                </w:tcPr>
                <w:p w14:paraId="2F6B8B6D" w14:textId="77777777" w:rsidR="00E32DAC" w:rsidRPr="002A7858" w:rsidRDefault="00AA1F2D">
                  <w:pPr>
                    <w:widowControl w:val="0"/>
                    <w:jc w:val="both"/>
                  </w:pPr>
                  <w:r w:rsidRPr="002A7858">
                    <w:t>预测终点不相关</w:t>
                  </w:r>
                </w:p>
              </w:tc>
              <w:tc>
                <w:tcPr>
                  <w:tcW w:w="4064" w:type="pct"/>
                  <w:tcMar>
                    <w:top w:w="150" w:type="dxa"/>
                    <w:left w:w="240" w:type="dxa"/>
                    <w:bottom w:w="150" w:type="dxa"/>
                    <w:right w:w="0" w:type="dxa"/>
                  </w:tcMar>
                  <w:vAlign w:val="center"/>
                </w:tcPr>
                <w:p w14:paraId="4BD0A153" w14:textId="77777777" w:rsidR="00E32DAC" w:rsidRPr="002A7858" w:rsidRDefault="00AA1F2D">
                  <w:pPr>
                    <w:widowControl w:val="0"/>
                    <w:jc w:val="both"/>
                  </w:pPr>
                  <w:r w:rsidRPr="002A7858">
                    <w:t>预测目标为步态模式分类、其他疾病诊断或分期，</w:t>
                  </w:r>
                  <w:proofErr w:type="gramStart"/>
                  <w:r w:rsidRPr="002A7858">
                    <w:t>非骨松</w:t>
                  </w:r>
                  <w:proofErr w:type="gramEnd"/>
                  <w:r w:rsidRPr="002A7858">
                    <w:t>/骨折/跌倒风险</w:t>
                  </w:r>
                </w:p>
              </w:tc>
            </w:tr>
            <w:tr w:rsidR="00E32DAC" w:rsidRPr="002A7858" w14:paraId="4FDFF610" w14:textId="77777777">
              <w:tc>
                <w:tcPr>
                  <w:tcW w:w="243" w:type="pct"/>
                  <w:tcMar>
                    <w:top w:w="150" w:type="dxa"/>
                    <w:left w:w="0" w:type="dxa"/>
                    <w:bottom w:w="150" w:type="dxa"/>
                    <w:right w:w="240" w:type="dxa"/>
                  </w:tcMar>
                  <w:vAlign w:val="center"/>
                </w:tcPr>
                <w:p w14:paraId="60E3CFF2" w14:textId="77777777" w:rsidR="00E32DAC" w:rsidRPr="002A7858" w:rsidRDefault="00AA1F2D">
                  <w:pPr>
                    <w:widowControl w:val="0"/>
                    <w:jc w:val="both"/>
                  </w:pPr>
                  <w:r w:rsidRPr="002A7858">
                    <w:t>E2</w:t>
                  </w:r>
                </w:p>
              </w:tc>
              <w:tc>
                <w:tcPr>
                  <w:tcW w:w="691" w:type="pct"/>
                  <w:tcMar>
                    <w:top w:w="150" w:type="dxa"/>
                    <w:left w:w="240" w:type="dxa"/>
                    <w:bottom w:w="150" w:type="dxa"/>
                    <w:right w:w="240" w:type="dxa"/>
                  </w:tcMar>
                  <w:vAlign w:val="center"/>
                </w:tcPr>
                <w:p w14:paraId="1EAD504E" w14:textId="77777777" w:rsidR="00E32DAC" w:rsidRPr="002A7858" w:rsidRDefault="00AA1F2D">
                  <w:pPr>
                    <w:widowControl w:val="0"/>
                    <w:jc w:val="both"/>
                  </w:pPr>
                  <w:r w:rsidRPr="002A7858">
                    <w:t>步态特征疾病</w:t>
                  </w:r>
                  <w:proofErr w:type="gramStart"/>
                  <w:r w:rsidRPr="002A7858">
                    <w:t>特异化</w:t>
                  </w:r>
                  <w:proofErr w:type="gramEnd"/>
                </w:p>
              </w:tc>
              <w:tc>
                <w:tcPr>
                  <w:tcW w:w="4064" w:type="pct"/>
                  <w:tcMar>
                    <w:top w:w="150" w:type="dxa"/>
                    <w:left w:w="240" w:type="dxa"/>
                    <w:bottom w:w="150" w:type="dxa"/>
                    <w:right w:w="0" w:type="dxa"/>
                  </w:tcMar>
                  <w:vAlign w:val="center"/>
                </w:tcPr>
                <w:p w14:paraId="79EE8E8F" w14:textId="77777777" w:rsidR="00E32DAC" w:rsidRPr="002A7858" w:rsidRDefault="00AA1F2D">
                  <w:pPr>
                    <w:widowControl w:val="0"/>
                    <w:jc w:val="both"/>
                  </w:pPr>
                  <w:r w:rsidRPr="002A7858">
                    <w:t>部分</w:t>
                  </w:r>
                  <w:proofErr w:type="gramStart"/>
                  <w:r w:rsidRPr="002A7858">
                    <w:t>研究虽做跌倒</w:t>
                  </w:r>
                  <w:proofErr w:type="gramEnd"/>
                  <w:r w:rsidRPr="002A7858">
                    <w:t>预测，提取的步态特征却仅为对应疾病特有模式，无法跨病因迁移，帕金森冻结指数、偏瘫划圈步态参数等属这类。采用步速、步长、变异度等通用步态参数做跌倒预测的不受此限，可纳入</w:t>
                  </w:r>
                </w:p>
              </w:tc>
            </w:tr>
            <w:tr w:rsidR="00E32DAC" w:rsidRPr="002A7858" w14:paraId="5D718A5E" w14:textId="77777777">
              <w:tc>
                <w:tcPr>
                  <w:tcW w:w="243" w:type="pct"/>
                  <w:tcMar>
                    <w:top w:w="150" w:type="dxa"/>
                    <w:left w:w="0" w:type="dxa"/>
                    <w:bottom w:w="150" w:type="dxa"/>
                    <w:right w:w="240" w:type="dxa"/>
                  </w:tcMar>
                  <w:vAlign w:val="center"/>
                </w:tcPr>
                <w:p w14:paraId="5DEFB63A" w14:textId="77777777" w:rsidR="00E32DAC" w:rsidRPr="002A7858" w:rsidRDefault="00AA1F2D">
                  <w:pPr>
                    <w:widowControl w:val="0"/>
                    <w:jc w:val="both"/>
                  </w:pPr>
                  <w:r w:rsidRPr="002A7858">
                    <w:lastRenderedPageBreak/>
                    <w:t>E3</w:t>
                  </w:r>
                </w:p>
              </w:tc>
              <w:tc>
                <w:tcPr>
                  <w:tcW w:w="691" w:type="pct"/>
                  <w:tcMar>
                    <w:top w:w="150" w:type="dxa"/>
                    <w:left w:w="240" w:type="dxa"/>
                    <w:bottom w:w="150" w:type="dxa"/>
                    <w:right w:w="240" w:type="dxa"/>
                  </w:tcMar>
                  <w:vAlign w:val="center"/>
                </w:tcPr>
                <w:p w14:paraId="502EB6EC" w14:textId="77777777" w:rsidR="00E32DAC" w:rsidRPr="002A7858" w:rsidRDefault="00AA1F2D">
                  <w:pPr>
                    <w:widowControl w:val="0"/>
                    <w:jc w:val="both"/>
                  </w:pPr>
                  <w:r w:rsidRPr="002A7858">
                    <w:t>数据来源纯影像或病历</w:t>
                  </w:r>
                </w:p>
              </w:tc>
              <w:tc>
                <w:tcPr>
                  <w:tcW w:w="4064" w:type="pct"/>
                  <w:tcMar>
                    <w:top w:w="150" w:type="dxa"/>
                    <w:left w:w="240" w:type="dxa"/>
                    <w:bottom w:w="150" w:type="dxa"/>
                    <w:right w:w="0" w:type="dxa"/>
                  </w:tcMar>
                  <w:vAlign w:val="center"/>
                </w:tcPr>
                <w:p w14:paraId="2B2C4C22" w14:textId="77777777" w:rsidR="00E32DAC" w:rsidRPr="002A7858" w:rsidRDefault="00AA1F2D">
                  <w:pPr>
                    <w:widowControl w:val="0"/>
                    <w:jc w:val="both"/>
                  </w:pPr>
                  <w:r w:rsidRPr="002A7858">
                    <w:t>所用数据均取自X光/CT/MRI/DXA影像或电子健康档案/问卷，不含步态/足底</w:t>
                  </w:r>
                  <w:proofErr w:type="gramStart"/>
                  <w:r w:rsidRPr="002A7858">
                    <w:t>部压力</w:t>
                  </w:r>
                  <w:proofErr w:type="gramEnd"/>
                  <w:r w:rsidRPr="002A7858">
                    <w:t>/可穿戴传感器收集的参数</w:t>
                  </w:r>
                </w:p>
              </w:tc>
            </w:tr>
            <w:tr w:rsidR="00E32DAC" w:rsidRPr="002A7858" w14:paraId="3ED433E2" w14:textId="77777777">
              <w:tc>
                <w:tcPr>
                  <w:tcW w:w="243" w:type="pct"/>
                  <w:tcMar>
                    <w:top w:w="150" w:type="dxa"/>
                    <w:left w:w="0" w:type="dxa"/>
                    <w:bottom w:w="150" w:type="dxa"/>
                    <w:right w:w="240" w:type="dxa"/>
                  </w:tcMar>
                  <w:vAlign w:val="center"/>
                </w:tcPr>
                <w:p w14:paraId="67D62611" w14:textId="77777777" w:rsidR="00E32DAC" w:rsidRPr="002A7858" w:rsidRDefault="00AA1F2D">
                  <w:pPr>
                    <w:widowControl w:val="0"/>
                    <w:jc w:val="both"/>
                  </w:pPr>
                  <w:r w:rsidRPr="002A7858">
                    <w:t>E4</w:t>
                  </w:r>
                </w:p>
              </w:tc>
              <w:tc>
                <w:tcPr>
                  <w:tcW w:w="691" w:type="pct"/>
                  <w:tcMar>
                    <w:top w:w="150" w:type="dxa"/>
                    <w:left w:w="240" w:type="dxa"/>
                    <w:bottom w:w="150" w:type="dxa"/>
                    <w:right w:w="240" w:type="dxa"/>
                  </w:tcMar>
                  <w:vAlign w:val="center"/>
                </w:tcPr>
                <w:p w14:paraId="1D7F45ED" w14:textId="77777777" w:rsidR="00E32DAC" w:rsidRPr="002A7858" w:rsidRDefault="00AA1F2D">
                  <w:pPr>
                    <w:widowControl w:val="0"/>
                    <w:jc w:val="both"/>
                  </w:pPr>
                  <w:r w:rsidRPr="002A7858">
                    <w:t>无AI模型训练</w:t>
                  </w:r>
                </w:p>
              </w:tc>
              <w:tc>
                <w:tcPr>
                  <w:tcW w:w="4064" w:type="pct"/>
                  <w:tcMar>
                    <w:top w:w="150" w:type="dxa"/>
                    <w:left w:w="240" w:type="dxa"/>
                    <w:bottom w:w="150" w:type="dxa"/>
                    <w:right w:w="0" w:type="dxa"/>
                  </w:tcMar>
                  <w:vAlign w:val="center"/>
                </w:tcPr>
                <w:p w14:paraId="36AA5038" w14:textId="77777777" w:rsidR="00E32DAC" w:rsidRPr="002A7858" w:rsidRDefault="00AA1F2D">
                  <w:pPr>
                    <w:widowControl w:val="0"/>
                    <w:jc w:val="both"/>
                  </w:pPr>
                  <w:r w:rsidRPr="002A7858">
                    <w:t>只有传统统计检验（t检验、方差分析、回归分析等），要么只提到“后续可用AI”这类前瞻性表述，未实际搭建或训练AI模型</w:t>
                  </w:r>
                </w:p>
              </w:tc>
            </w:tr>
            <w:tr w:rsidR="00E32DAC" w:rsidRPr="002A7858" w14:paraId="05FB815F" w14:textId="77777777">
              <w:tc>
                <w:tcPr>
                  <w:tcW w:w="243" w:type="pct"/>
                  <w:tcMar>
                    <w:top w:w="150" w:type="dxa"/>
                    <w:left w:w="0" w:type="dxa"/>
                    <w:bottom w:w="150" w:type="dxa"/>
                    <w:right w:w="240" w:type="dxa"/>
                  </w:tcMar>
                  <w:vAlign w:val="center"/>
                </w:tcPr>
                <w:p w14:paraId="6DD74023" w14:textId="77777777" w:rsidR="00E32DAC" w:rsidRPr="002A7858" w:rsidRDefault="00AA1F2D">
                  <w:pPr>
                    <w:widowControl w:val="0"/>
                    <w:jc w:val="both"/>
                  </w:pPr>
                  <w:r w:rsidRPr="002A7858">
                    <w:t>E5</w:t>
                  </w:r>
                </w:p>
              </w:tc>
              <w:tc>
                <w:tcPr>
                  <w:tcW w:w="691" w:type="pct"/>
                  <w:tcMar>
                    <w:top w:w="150" w:type="dxa"/>
                    <w:left w:w="240" w:type="dxa"/>
                    <w:bottom w:w="150" w:type="dxa"/>
                    <w:right w:w="240" w:type="dxa"/>
                  </w:tcMar>
                  <w:vAlign w:val="center"/>
                </w:tcPr>
                <w:p w14:paraId="75C47327" w14:textId="77777777" w:rsidR="00E32DAC" w:rsidRPr="002A7858" w:rsidRDefault="00AA1F2D">
                  <w:pPr>
                    <w:widowControl w:val="0"/>
                    <w:jc w:val="both"/>
                  </w:pPr>
                  <w:r w:rsidRPr="002A7858">
                    <w:t>非原始研究</w:t>
                  </w:r>
                </w:p>
              </w:tc>
              <w:tc>
                <w:tcPr>
                  <w:tcW w:w="4064" w:type="pct"/>
                  <w:tcMar>
                    <w:top w:w="150" w:type="dxa"/>
                    <w:left w:w="240" w:type="dxa"/>
                    <w:bottom w:w="150" w:type="dxa"/>
                    <w:right w:w="0" w:type="dxa"/>
                  </w:tcMar>
                  <w:vAlign w:val="center"/>
                </w:tcPr>
                <w:p w14:paraId="0C828380" w14:textId="77777777" w:rsidR="00E32DAC" w:rsidRPr="002A7858" w:rsidRDefault="00AA1F2D">
                  <w:pPr>
                    <w:widowControl w:val="0"/>
                    <w:jc w:val="both"/>
                  </w:pPr>
                  <w:r w:rsidRPr="002A7858">
                    <w:t>系统评价、荟萃分析、叙述类综述、社论、评论文稿、致编辑的信函、无法获取全文的会议摘要</w:t>
                  </w:r>
                </w:p>
              </w:tc>
            </w:tr>
            <w:tr w:rsidR="00E32DAC" w:rsidRPr="002A7858" w14:paraId="22ECE221" w14:textId="77777777">
              <w:tc>
                <w:tcPr>
                  <w:tcW w:w="243" w:type="pct"/>
                  <w:tcMar>
                    <w:top w:w="150" w:type="dxa"/>
                    <w:left w:w="0" w:type="dxa"/>
                    <w:bottom w:w="150" w:type="dxa"/>
                    <w:right w:w="240" w:type="dxa"/>
                  </w:tcMar>
                  <w:vAlign w:val="center"/>
                </w:tcPr>
                <w:p w14:paraId="1C9ED203" w14:textId="77777777" w:rsidR="00E32DAC" w:rsidRPr="002A7858" w:rsidRDefault="00AA1F2D">
                  <w:pPr>
                    <w:widowControl w:val="0"/>
                    <w:jc w:val="both"/>
                  </w:pPr>
                  <w:r w:rsidRPr="002A7858">
                    <w:t>E6</w:t>
                  </w:r>
                </w:p>
              </w:tc>
              <w:tc>
                <w:tcPr>
                  <w:tcW w:w="691" w:type="pct"/>
                  <w:tcMar>
                    <w:top w:w="150" w:type="dxa"/>
                    <w:left w:w="240" w:type="dxa"/>
                    <w:bottom w:w="150" w:type="dxa"/>
                    <w:right w:w="240" w:type="dxa"/>
                  </w:tcMar>
                  <w:vAlign w:val="center"/>
                </w:tcPr>
                <w:p w14:paraId="13EB6EEC" w14:textId="77777777" w:rsidR="00E32DAC" w:rsidRPr="002A7858" w:rsidRDefault="00AA1F2D">
                  <w:pPr>
                    <w:widowControl w:val="0"/>
                    <w:jc w:val="both"/>
                  </w:pPr>
                  <w:r w:rsidRPr="002A7858">
                    <w:t>重复发表</w:t>
                  </w:r>
                </w:p>
              </w:tc>
              <w:tc>
                <w:tcPr>
                  <w:tcW w:w="4064" w:type="pct"/>
                  <w:tcMar>
                    <w:top w:w="150" w:type="dxa"/>
                    <w:left w:w="240" w:type="dxa"/>
                    <w:bottom w:w="150" w:type="dxa"/>
                    <w:right w:w="0" w:type="dxa"/>
                  </w:tcMar>
                  <w:vAlign w:val="center"/>
                </w:tcPr>
                <w:p w14:paraId="4A0AFF31" w14:textId="77777777" w:rsidR="00E32DAC" w:rsidRPr="002A7858" w:rsidRDefault="00AA1F2D">
                  <w:pPr>
                    <w:widowControl w:val="0"/>
                    <w:jc w:val="both"/>
                  </w:pPr>
                  <w:r w:rsidRPr="002A7858">
                    <w:t>同一研究数据存在不同形式重复发表情况，仅</w:t>
                  </w:r>
                  <w:proofErr w:type="gramStart"/>
                  <w:r w:rsidRPr="002A7858">
                    <w:t>留信息</w:t>
                  </w:r>
                  <w:proofErr w:type="gramEnd"/>
                  <w:r w:rsidRPr="002A7858">
                    <w:t>最完整的，或发表时间最新的一篇，其余排除，在备注中标注主文献编号</w:t>
                  </w:r>
                </w:p>
              </w:tc>
            </w:tr>
            <w:tr w:rsidR="00E32DAC" w:rsidRPr="002A7858" w14:paraId="5CD632F4" w14:textId="77777777">
              <w:tc>
                <w:tcPr>
                  <w:tcW w:w="243" w:type="pct"/>
                  <w:tcMar>
                    <w:top w:w="150" w:type="dxa"/>
                    <w:left w:w="0" w:type="dxa"/>
                    <w:bottom w:w="150" w:type="dxa"/>
                    <w:right w:w="240" w:type="dxa"/>
                  </w:tcMar>
                  <w:vAlign w:val="center"/>
                </w:tcPr>
                <w:p w14:paraId="74ABD1F8" w14:textId="77777777" w:rsidR="00E32DAC" w:rsidRPr="002A7858" w:rsidRDefault="00AA1F2D">
                  <w:pPr>
                    <w:widowControl w:val="0"/>
                    <w:jc w:val="both"/>
                  </w:pPr>
                  <w:r w:rsidRPr="002A7858">
                    <w:t>E7</w:t>
                  </w:r>
                </w:p>
              </w:tc>
              <w:tc>
                <w:tcPr>
                  <w:tcW w:w="691" w:type="pct"/>
                  <w:tcMar>
                    <w:top w:w="150" w:type="dxa"/>
                    <w:left w:w="240" w:type="dxa"/>
                    <w:bottom w:w="150" w:type="dxa"/>
                    <w:right w:w="240" w:type="dxa"/>
                  </w:tcMar>
                  <w:vAlign w:val="center"/>
                </w:tcPr>
                <w:p w14:paraId="7EA309F5" w14:textId="77777777" w:rsidR="00E32DAC" w:rsidRPr="002A7858" w:rsidRDefault="00AA1F2D">
                  <w:pPr>
                    <w:widowControl w:val="0"/>
                    <w:jc w:val="both"/>
                  </w:pPr>
                  <w:r w:rsidRPr="002A7858">
                    <w:t>全文不可获取</w:t>
                  </w:r>
                </w:p>
              </w:tc>
              <w:tc>
                <w:tcPr>
                  <w:tcW w:w="4064" w:type="pct"/>
                  <w:tcMar>
                    <w:top w:w="150" w:type="dxa"/>
                    <w:left w:w="240" w:type="dxa"/>
                    <w:bottom w:w="150" w:type="dxa"/>
                    <w:right w:w="0" w:type="dxa"/>
                  </w:tcMar>
                  <w:vAlign w:val="center"/>
                </w:tcPr>
                <w:p w14:paraId="4FC1E760" w14:textId="77777777" w:rsidR="00E32DAC" w:rsidRPr="002A7858" w:rsidRDefault="00AA1F2D">
                  <w:pPr>
                    <w:widowControl w:val="0"/>
                    <w:jc w:val="both"/>
                  </w:pPr>
                  <w:r w:rsidRPr="002A7858">
                    <w:t>通过学校数据库、</w:t>
                  </w:r>
                  <w:proofErr w:type="spellStart"/>
                  <w:r w:rsidRPr="002A7858">
                    <w:t>SciHub</w:t>
                  </w:r>
                  <w:proofErr w:type="spellEnd"/>
                  <w:r w:rsidRPr="002A7858">
                    <w:t>、馆际互借等途径均无法获取全文</w:t>
                  </w:r>
                </w:p>
              </w:tc>
            </w:tr>
            <w:tr w:rsidR="00E32DAC" w:rsidRPr="002A7858" w14:paraId="71C38D72" w14:textId="77777777">
              <w:tc>
                <w:tcPr>
                  <w:tcW w:w="243" w:type="pct"/>
                  <w:tcMar>
                    <w:top w:w="150" w:type="dxa"/>
                    <w:left w:w="0" w:type="dxa"/>
                    <w:bottom w:w="150" w:type="dxa"/>
                    <w:right w:w="240" w:type="dxa"/>
                  </w:tcMar>
                  <w:vAlign w:val="center"/>
                </w:tcPr>
                <w:p w14:paraId="206D95C1" w14:textId="77777777" w:rsidR="00E32DAC" w:rsidRPr="002A7858" w:rsidRDefault="00AA1F2D">
                  <w:pPr>
                    <w:widowControl w:val="0"/>
                    <w:jc w:val="both"/>
                  </w:pPr>
                  <w:r w:rsidRPr="002A7858">
                    <w:t>E8</w:t>
                  </w:r>
                </w:p>
              </w:tc>
              <w:tc>
                <w:tcPr>
                  <w:tcW w:w="691" w:type="pct"/>
                  <w:tcMar>
                    <w:top w:w="150" w:type="dxa"/>
                    <w:left w:w="240" w:type="dxa"/>
                    <w:bottom w:w="150" w:type="dxa"/>
                    <w:right w:w="240" w:type="dxa"/>
                  </w:tcMar>
                  <w:vAlign w:val="center"/>
                </w:tcPr>
                <w:p w14:paraId="2716E229" w14:textId="77777777" w:rsidR="00E32DAC" w:rsidRPr="002A7858" w:rsidRDefault="00AA1F2D">
                  <w:pPr>
                    <w:widowControl w:val="0"/>
                    <w:jc w:val="both"/>
                  </w:pPr>
                  <w:r w:rsidRPr="002A7858">
                    <w:t>非英文文献</w:t>
                  </w:r>
                </w:p>
              </w:tc>
              <w:tc>
                <w:tcPr>
                  <w:tcW w:w="4064" w:type="pct"/>
                  <w:tcMar>
                    <w:top w:w="150" w:type="dxa"/>
                    <w:left w:w="240" w:type="dxa"/>
                    <w:bottom w:w="150" w:type="dxa"/>
                    <w:right w:w="0" w:type="dxa"/>
                  </w:tcMar>
                  <w:vAlign w:val="center"/>
                </w:tcPr>
                <w:p w14:paraId="33EEF897" w14:textId="77777777" w:rsidR="00E32DAC" w:rsidRPr="002A7858" w:rsidRDefault="00AA1F2D">
                  <w:pPr>
                    <w:widowControl w:val="0"/>
                    <w:jc w:val="both"/>
                  </w:pPr>
                  <w:r w:rsidRPr="002A7858">
                    <w:t>全文非英文撰写</w:t>
                  </w:r>
                </w:p>
              </w:tc>
            </w:tr>
          </w:tbl>
          <w:p w14:paraId="76165163" w14:textId="77777777" w:rsidR="00E32DAC" w:rsidRPr="002A7858" w:rsidRDefault="00AA1F2D">
            <w:pPr>
              <w:widowControl w:val="0"/>
              <w:jc w:val="both"/>
            </w:pPr>
            <w:r w:rsidRPr="002A7858">
              <w:rPr>
                <w:b/>
                <w:bCs/>
              </w:rPr>
              <w:t>灰色地带裁决规则</w:t>
            </w:r>
          </w:p>
          <w:tbl>
            <w:tblPr>
              <w:tblW w:w="5000" w:type="pct"/>
              <w:tblLook w:val="04A0" w:firstRow="1" w:lastRow="0" w:firstColumn="1" w:lastColumn="0" w:noHBand="0" w:noVBand="1"/>
            </w:tblPr>
            <w:tblGrid>
              <w:gridCol w:w="6120"/>
              <w:gridCol w:w="3473"/>
            </w:tblGrid>
            <w:tr w:rsidR="00E32DAC" w:rsidRPr="002A7858" w14:paraId="404CAC0F" w14:textId="77777777">
              <w:tc>
                <w:tcPr>
                  <w:tcW w:w="3190" w:type="pct"/>
                  <w:tcMar>
                    <w:top w:w="150" w:type="dxa"/>
                    <w:left w:w="0" w:type="dxa"/>
                    <w:bottom w:w="150" w:type="dxa"/>
                    <w:right w:w="240" w:type="dxa"/>
                  </w:tcMar>
                  <w:vAlign w:val="center"/>
                </w:tcPr>
                <w:p w14:paraId="513D3049" w14:textId="77777777" w:rsidR="00E32DAC" w:rsidRPr="002A7858" w:rsidRDefault="00AA1F2D">
                  <w:pPr>
                    <w:widowControl w:val="0"/>
                    <w:jc w:val="both"/>
                  </w:pPr>
                  <w:r w:rsidRPr="002A7858">
                    <w:t>情形</w:t>
                  </w:r>
                </w:p>
              </w:tc>
              <w:tc>
                <w:tcPr>
                  <w:tcW w:w="1810" w:type="pct"/>
                  <w:tcMar>
                    <w:top w:w="150" w:type="dxa"/>
                    <w:left w:w="240" w:type="dxa"/>
                    <w:bottom w:w="150" w:type="dxa"/>
                    <w:right w:w="240" w:type="dxa"/>
                  </w:tcMar>
                  <w:vAlign w:val="center"/>
                </w:tcPr>
                <w:p w14:paraId="33723AF6" w14:textId="77777777" w:rsidR="00E32DAC" w:rsidRPr="002A7858" w:rsidRDefault="00AA1F2D">
                  <w:pPr>
                    <w:widowControl w:val="0"/>
                    <w:jc w:val="both"/>
                  </w:pPr>
                  <w:r w:rsidRPr="002A7858">
                    <w:t>裁决标准</w:t>
                  </w:r>
                </w:p>
              </w:tc>
            </w:tr>
            <w:tr w:rsidR="00E32DAC" w:rsidRPr="002A7858" w14:paraId="6497B2C2" w14:textId="77777777">
              <w:tc>
                <w:tcPr>
                  <w:tcW w:w="3190" w:type="pct"/>
                  <w:tcMar>
                    <w:top w:w="150" w:type="dxa"/>
                    <w:left w:w="0" w:type="dxa"/>
                    <w:bottom w:w="150" w:type="dxa"/>
                    <w:right w:w="240" w:type="dxa"/>
                  </w:tcMar>
                  <w:vAlign w:val="center"/>
                </w:tcPr>
                <w:p w14:paraId="58719A3B" w14:textId="77777777" w:rsidR="00E32DAC" w:rsidRPr="002A7858" w:rsidRDefault="00AA1F2D">
                  <w:pPr>
                    <w:widowControl w:val="0"/>
                    <w:jc w:val="both"/>
                  </w:pPr>
                  <w:r w:rsidRPr="002A7858">
                    <w:t>帕金森/卒中/覆盖多发性硬化等神经疾病患者，预测项设定为跌倒，提取的步态特征均为通用参数（步速、步态变异度等）</w:t>
                  </w:r>
                </w:p>
              </w:tc>
              <w:tc>
                <w:tcPr>
                  <w:tcW w:w="1810" w:type="pct"/>
                  <w:tcMar>
                    <w:top w:w="150" w:type="dxa"/>
                    <w:left w:w="240" w:type="dxa"/>
                    <w:bottom w:w="150" w:type="dxa"/>
                    <w:right w:w="0" w:type="dxa"/>
                  </w:tcMar>
                  <w:vAlign w:val="center"/>
                </w:tcPr>
                <w:p w14:paraId="1936C106" w14:textId="77777777" w:rsidR="00E32DAC" w:rsidRPr="002A7858" w:rsidRDefault="00AA1F2D">
                  <w:pPr>
                    <w:widowControl w:val="0"/>
                    <w:jc w:val="both"/>
                  </w:pPr>
                  <w:r w:rsidRPr="002A7858">
                    <w:rPr>
                      <w:b/>
                      <w:bCs/>
                    </w:rPr>
                    <w:t>纳入</w:t>
                  </w:r>
                  <w:r w:rsidRPr="002A7858">
                    <w:t>，标记为Supplementary</w:t>
                  </w:r>
                </w:p>
              </w:tc>
            </w:tr>
            <w:tr w:rsidR="00E32DAC" w:rsidRPr="002A7858" w14:paraId="14CEC257" w14:textId="77777777">
              <w:tc>
                <w:tcPr>
                  <w:tcW w:w="3190" w:type="pct"/>
                  <w:tcMar>
                    <w:top w:w="150" w:type="dxa"/>
                    <w:left w:w="0" w:type="dxa"/>
                    <w:bottom w:w="150" w:type="dxa"/>
                    <w:right w:w="240" w:type="dxa"/>
                  </w:tcMar>
                  <w:vAlign w:val="center"/>
                </w:tcPr>
                <w:p w14:paraId="2AB1A36E" w14:textId="77777777" w:rsidR="00E32DAC" w:rsidRPr="002A7858" w:rsidRDefault="00AA1F2D">
                  <w:pPr>
                    <w:widowControl w:val="0"/>
                    <w:jc w:val="both"/>
                  </w:pPr>
                  <w:r w:rsidRPr="002A7858">
                    <w:t>帕金森/卒中/多发性硬化等神经疾病人群，以跌倒为预测目标，提取的步态特征却</w:t>
                  </w:r>
                  <w:proofErr w:type="gramStart"/>
                  <w:r w:rsidRPr="002A7858">
                    <w:t>属疾病</w:t>
                  </w:r>
                  <w:proofErr w:type="gramEnd"/>
                  <w:r w:rsidRPr="002A7858">
                    <w:t>特有参数（如冻结指数等）</w:t>
                  </w:r>
                </w:p>
              </w:tc>
              <w:tc>
                <w:tcPr>
                  <w:tcW w:w="1810" w:type="pct"/>
                  <w:tcMar>
                    <w:top w:w="150" w:type="dxa"/>
                    <w:left w:w="240" w:type="dxa"/>
                    <w:bottom w:w="150" w:type="dxa"/>
                    <w:right w:w="0" w:type="dxa"/>
                  </w:tcMar>
                  <w:vAlign w:val="center"/>
                </w:tcPr>
                <w:p w14:paraId="7BD77C76" w14:textId="77777777" w:rsidR="00E32DAC" w:rsidRPr="002A7858" w:rsidRDefault="00AA1F2D">
                  <w:pPr>
                    <w:widowControl w:val="0"/>
                    <w:jc w:val="both"/>
                  </w:pPr>
                  <w:r w:rsidRPr="002A7858">
                    <w:rPr>
                      <w:b/>
                      <w:bCs/>
                    </w:rPr>
                    <w:t>排除</w:t>
                  </w:r>
                  <w:r w:rsidRPr="002A7858">
                    <w:t>（E2）</w:t>
                  </w:r>
                </w:p>
              </w:tc>
            </w:tr>
            <w:tr w:rsidR="00E32DAC" w:rsidRPr="002A7858" w14:paraId="081D56A0" w14:textId="77777777">
              <w:tc>
                <w:tcPr>
                  <w:tcW w:w="3190" w:type="pct"/>
                  <w:tcMar>
                    <w:top w:w="150" w:type="dxa"/>
                    <w:left w:w="0" w:type="dxa"/>
                    <w:bottom w:w="150" w:type="dxa"/>
                    <w:right w:w="240" w:type="dxa"/>
                  </w:tcMar>
                  <w:vAlign w:val="center"/>
                </w:tcPr>
                <w:p w14:paraId="5B0246AA" w14:textId="77777777" w:rsidR="00E32DAC" w:rsidRPr="002A7858" w:rsidRDefault="00AA1F2D">
                  <w:pPr>
                    <w:widowControl w:val="0"/>
                    <w:jc w:val="both"/>
                  </w:pPr>
                  <w:r w:rsidRPr="002A7858">
                    <w:t>帕金森/卒中人群，预测目标为步态分类或疾病分期（非跌倒风险）</w:t>
                  </w:r>
                </w:p>
              </w:tc>
              <w:tc>
                <w:tcPr>
                  <w:tcW w:w="1810" w:type="pct"/>
                  <w:tcMar>
                    <w:top w:w="150" w:type="dxa"/>
                    <w:left w:w="240" w:type="dxa"/>
                    <w:bottom w:w="150" w:type="dxa"/>
                    <w:right w:w="0" w:type="dxa"/>
                  </w:tcMar>
                  <w:vAlign w:val="center"/>
                </w:tcPr>
                <w:p w14:paraId="015DD768" w14:textId="77777777" w:rsidR="00E32DAC" w:rsidRPr="002A7858" w:rsidRDefault="00AA1F2D">
                  <w:pPr>
                    <w:widowControl w:val="0"/>
                    <w:jc w:val="both"/>
                  </w:pPr>
                  <w:r w:rsidRPr="002A7858">
                    <w:rPr>
                      <w:b/>
                      <w:bCs/>
                    </w:rPr>
                    <w:t>排除</w:t>
                  </w:r>
                  <w:r w:rsidRPr="002A7858">
                    <w:t>（E1）</w:t>
                  </w:r>
                </w:p>
              </w:tc>
            </w:tr>
            <w:tr w:rsidR="00E32DAC" w:rsidRPr="002A7858" w14:paraId="58F1F82C" w14:textId="77777777">
              <w:tc>
                <w:tcPr>
                  <w:tcW w:w="3190" w:type="pct"/>
                  <w:tcMar>
                    <w:top w:w="150" w:type="dxa"/>
                    <w:left w:w="0" w:type="dxa"/>
                    <w:bottom w:w="150" w:type="dxa"/>
                    <w:right w:w="240" w:type="dxa"/>
                  </w:tcMar>
                  <w:vAlign w:val="center"/>
                </w:tcPr>
                <w:p w14:paraId="6890E12F" w14:textId="77777777" w:rsidR="00E32DAC" w:rsidRPr="002A7858" w:rsidRDefault="00AA1F2D">
                  <w:pPr>
                    <w:widowControl w:val="0"/>
                    <w:jc w:val="both"/>
                  </w:pPr>
                  <w:r w:rsidRPr="002A7858">
                    <w:t>系统综述或叙述性综述</w:t>
                  </w:r>
                </w:p>
              </w:tc>
              <w:tc>
                <w:tcPr>
                  <w:tcW w:w="1810" w:type="pct"/>
                  <w:tcMar>
                    <w:top w:w="150" w:type="dxa"/>
                    <w:left w:w="240" w:type="dxa"/>
                    <w:bottom w:w="150" w:type="dxa"/>
                    <w:right w:w="0" w:type="dxa"/>
                  </w:tcMar>
                  <w:vAlign w:val="center"/>
                </w:tcPr>
                <w:p w14:paraId="191BC219" w14:textId="77777777" w:rsidR="00E32DAC" w:rsidRPr="002A7858" w:rsidRDefault="00AA1F2D">
                  <w:pPr>
                    <w:widowControl w:val="0"/>
                    <w:jc w:val="both"/>
                  </w:pPr>
                  <w:r w:rsidRPr="002A7858">
                    <w:t>不作为纳入文献，但可保留作背景引用或追溯其参考文献</w:t>
                  </w:r>
                </w:p>
              </w:tc>
            </w:tr>
            <w:tr w:rsidR="00E32DAC" w:rsidRPr="002A7858" w14:paraId="40C821D2" w14:textId="77777777">
              <w:tc>
                <w:tcPr>
                  <w:tcW w:w="3190" w:type="pct"/>
                  <w:tcMar>
                    <w:top w:w="150" w:type="dxa"/>
                    <w:left w:w="0" w:type="dxa"/>
                    <w:bottom w:w="150" w:type="dxa"/>
                    <w:right w:w="240" w:type="dxa"/>
                  </w:tcMar>
                  <w:vAlign w:val="center"/>
                </w:tcPr>
                <w:p w14:paraId="55CA8793" w14:textId="77777777" w:rsidR="00E32DAC" w:rsidRPr="002A7858" w:rsidRDefault="00AA1F2D">
                  <w:pPr>
                    <w:widowControl w:val="0"/>
                    <w:jc w:val="both"/>
                  </w:pPr>
                  <w:r w:rsidRPr="002A7858">
                    <w:t>同一队列发表多篇文章，分析角度不同且互补</w:t>
                  </w:r>
                </w:p>
              </w:tc>
              <w:tc>
                <w:tcPr>
                  <w:tcW w:w="1810" w:type="pct"/>
                  <w:tcMar>
                    <w:top w:w="150" w:type="dxa"/>
                    <w:left w:w="240" w:type="dxa"/>
                    <w:bottom w:w="150" w:type="dxa"/>
                    <w:right w:w="0" w:type="dxa"/>
                  </w:tcMar>
                  <w:vAlign w:val="center"/>
                </w:tcPr>
                <w:p w14:paraId="55BFF934" w14:textId="77777777" w:rsidR="00E32DAC" w:rsidRPr="002A7858" w:rsidRDefault="00AA1F2D">
                  <w:pPr>
                    <w:widowControl w:val="0"/>
                    <w:jc w:val="both"/>
                  </w:pPr>
                  <w:r w:rsidRPr="002A7858">
                    <w:t>可同时保留，在备注中标注人群重叠情况</w:t>
                  </w:r>
                </w:p>
              </w:tc>
            </w:tr>
          </w:tbl>
          <w:p w14:paraId="58C65EA3" w14:textId="77777777" w:rsidR="00E32DAC" w:rsidRPr="002A7858" w:rsidRDefault="00E32DAC">
            <w:pPr>
              <w:spacing w:before="40" w:after="240" w:line="480" w:lineRule="atLeast"/>
              <w:ind w:right="562"/>
            </w:pPr>
          </w:p>
          <w:p w14:paraId="4D297BE4" w14:textId="77777777" w:rsidR="00E32DAC" w:rsidRPr="002A7858" w:rsidRDefault="00AA1F2D">
            <w:pPr>
              <w:spacing w:before="362" w:after="720" w:line="480" w:lineRule="atLeast"/>
              <w:ind w:left="80" w:right="80" w:firstLine="480"/>
              <w:rPr>
                <w:rFonts w:ascii="仿宋" w:eastAsia="仿宋" w:hAnsi="仿宋"/>
                <w:b/>
                <w:bCs/>
              </w:rPr>
            </w:pPr>
            <w:r w:rsidRPr="002A7858">
              <w:rPr>
                <w:rFonts w:ascii="仿宋" w:eastAsia="仿宋" w:hAnsi="仿宋"/>
                <w:b/>
                <w:bCs/>
              </w:rPr>
              <w:t>2.已具备的条件，尚缺少的条件及解决方法</w:t>
            </w:r>
          </w:p>
          <w:p w14:paraId="4B82AA27" w14:textId="77777777" w:rsidR="00E32DAC" w:rsidRPr="002A7858" w:rsidRDefault="00AA1F2D">
            <w:pPr>
              <w:spacing w:before="40" w:after="240" w:line="480" w:lineRule="atLeast"/>
              <w:ind w:left="562" w:right="562" w:firstLine="480"/>
              <w:rPr>
                <w:b/>
                <w:bCs/>
              </w:rPr>
            </w:pPr>
            <w:r w:rsidRPr="002A7858">
              <w:rPr>
                <w:b/>
                <w:bCs/>
              </w:rPr>
              <w:t>已具备的条件</w:t>
            </w:r>
          </w:p>
          <w:p w14:paraId="6EC66937" w14:textId="77777777" w:rsidR="00E32DAC" w:rsidRPr="002A7858" w:rsidRDefault="00AA1F2D">
            <w:pPr>
              <w:spacing w:before="40" w:after="240" w:line="480" w:lineRule="atLeast"/>
              <w:ind w:left="562" w:right="562" w:firstLine="480"/>
            </w:pPr>
            <w:r w:rsidRPr="002A7858">
              <w:rPr>
                <w:b/>
                <w:bCs/>
              </w:rPr>
              <w:t>1. 扎实的前期研究基础</w:t>
            </w:r>
          </w:p>
          <w:p w14:paraId="4CBF5505" w14:textId="77777777" w:rsidR="00E32DAC" w:rsidRPr="002A7858" w:rsidRDefault="00AA1F2D">
            <w:pPr>
              <w:spacing w:before="40" w:after="240" w:line="480" w:lineRule="atLeast"/>
              <w:ind w:left="562" w:right="562" w:firstLine="480"/>
            </w:pPr>
            <w:r w:rsidRPr="002A7858">
              <w:t>本项目已做完系统综述的核心前期工作：在PubMed与Web of Science数据库做完了系统文献检索（初始310篇），去重后建成包含251篇文献的初筛库；制定了标准化纳入排除标准，安排两名研究者独立完成初筛（一致性≥80%），剔除93篇，剩余158篇进入全文筛查环节；已拟好包含七个主要章节的综述大纲和符合PRISMA标准的研究方案。以上工作为本项目顺利开展打下了扎实的循证基础。</w:t>
            </w:r>
          </w:p>
          <w:p w14:paraId="632D8C56" w14:textId="77777777" w:rsidR="00E32DAC" w:rsidRPr="002A7858" w:rsidRDefault="00AA1F2D">
            <w:pPr>
              <w:spacing w:before="40" w:after="240" w:line="480" w:lineRule="atLeast"/>
              <w:ind w:left="562" w:right="562" w:firstLine="480"/>
            </w:pPr>
            <w:r w:rsidRPr="002A7858">
              <w:rPr>
                <w:b/>
                <w:bCs/>
              </w:rPr>
              <w:t>2. 初步的</w:t>
            </w:r>
            <w:proofErr w:type="gramStart"/>
            <w:r w:rsidRPr="002A7858">
              <w:rPr>
                <w:b/>
                <w:bCs/>
              </w:rPr>
              <w:t>医</w:t>
            </w:r>
            <w:proofErr w:type="gramEnd"/>
            <w:r w:rsidRPr="002A7858">
              <w:rPr>
                <w:b/>
                <w:bCs/>
              </w:rPr>
              <w:t>工交叉团队</w:t>
            </w:r>
          </w:p>
          <w:p w14:paraId="656DB22E" w14:textId="77777777" w:rsidR="00E32DAC" w:rsidRPr="002A7858" w:rsidRDefault="00AA1F2D">
            <w:pPr>
              <w:spacing w:before="40" w:after="240" w:line="480" w:lineRule="atLeast"/>
              <w:ind w:left="562" w:right="562" w:firstLine="480"/>
            </w:pPr>
            <w:r w:rsidRPr="002A7858">
              <w:t>负责项目统筹的是临床医学专业的在读本科学生，已经掌握必要的基础医学相关知识，参与协作的团队成员分别来自浙江大学、浙江工业大学的计算机科学方向，具备AI模型构建与前端开发的相关能力，搭配医学与工程学科的跨学科人员配置，为项目先梳理临床实际问题、再依托技术手段落地的研究路径提供了人力层面的支撑。</w:t>
            </w:r>
          </w:p>
          <w:p w14:paraId="3C5980FA" w14:textId="77777777" w:rsidR="00E32DAC" w:rsidRPr="002A7858" w:rsidRDefault="00AA1F2D">
            <w:pPr>
              <w:spacing w:before="40" w:after="240" w:line="480" w:lineRule="atLeast"/>
              <w:ind w:left="562" w:right="562" w:firstLine="480"/>
            </w:pPr>
            <w:r w:rsidRPr="002A7858">
              <w:rPr>
                <w:b/>
                <w:bCs/>
              </w:rPr>
              <w:t>3. 文献资源与信息获取能力</w:t>
            </w:r>
          </w:p>
          <w:p w14:paraId="50B5D0BC" w14:textId="77777777" w:rsidR="00E32DAC" w:rsidRPr="002A7858" w:rsidRDefault="00AA1F2D">
            <w:pPr>
              <w:spacing w:before="40" w:after="240" w:line="480" w:lineRule="atLeast"/>
              <w:ind w:left="562" w:right="562" w:firstLine="480"/>
            </w:pPr>
            <w:r w:rsidRPr="002A7858">
              <w:t>本项目依靠浙江中医药大学图书馆及其电子资源，可访问PubMed、Web of Science、</w:t>
            </w:r>
            <w:proofErr w:type="gramStart"/>
            <w:r w:rsidRPr="002A7858">
              <w:t>中国知网等</w:t>
            </w:r>
            <w:proofErr w:type="gramEnd"/>
            <w:r w:rsidRPr="002A7858">
              <w:t>主流数据库，可满足系统综述的文献获取需要。团队成员均具备独立完成文献检索、筛选与管理的能力，熟练运用Zotero等相关文献管理工具。</w:t>
            </w:r>
          </w:p>
          <w:p w14:paraId="6A1594EF" w14:textId="77777777" w:rsidR="00E32DAC" w:rsidRPr="002A7858" w:rsidRDefault="00AA1F2D">
            <w:pPr>
              <w:spacing w:before="40" w:after="240" w:line="480" w:lineRule="atLeast"/>
              <w:ind w:left="562" w:right="562" w:firstLine="480"/>
              <w:rPr>
                <w:b/>
                <w:bCs/>
              </w:rPr>
            </w:pPr>
            <w:r w:rsidRPr="002A7858">
              <w:rPr>
                <w:b/>
                <w:bCs/>
              </w:rPr>
              <w:lastRenderedPageBreak/>
              <w:t>尚缺少的条件及解决办法</w:t>
            </w:r>
          </w:p>
          <w:p w14:paraId="58FF9074" w14:textId="77777777" w:rsidR="00E32DAC" w:rsidRPr="002A7858" w:rsidRDefault="00AA1F2D">
            <w:pPr>
              <w:spacing w:before="40" w:after="240" w:line="480" w:lineRule="atLeast"/>
              <w:ind w:left="562" w:right="562" w:firstLine="480"/>
            </w:pPr>
            <w:r w:rsidRPr="002A7858">
              <w:rPr>
                <w:b/>
                <w:bCs/>
              </w:rPr>
              <w:t>1. 尚缺少的条件</w:t>
            </w:r>
          </w:p>
          <w:p w14:paraId="5F55A71A" w14:textId="77777777" w:rsidR="00E32DAC" w:rsidRPr="002A7858" w:rsidRDefault="00AA1F2D">
            <w:pPr>
              <w:spacing w:before="40" w:after="240" w:line="480" w:lineRule="atLeast"/>
              <w:ind w:left="562" w:right="562" w:firstLine="480"/>
            </w:pPr>
            <w:r w:rsidRPr="002A7858">
              <w:t>（1）</w:t>
            </w:r>
            <w:r w:rsidRPr="002A7858">
              <w:rPr>
                <w:b/>
                <w:bCs/>
              </w:rPr>
              <w:t>传感器适配选型及数据导入</w:t>
            </w:r>
            <w:r w:rsidRPr="002A7858">
              <w:t>：目前不具备硬件适配所需的传感器元件和测试环境，项目后续包含数据采集与输入工作。</w:t>
            </w:r>
          </w:p>
          <w:p w14:paraId="73F87F09" w14:textId="77777777" w:rsidR="00E32DAC" w:rsidRPr="002A7858" w:rsidRDefault="00AA1F2D">
            <w:pPr>
              <w:spacing w:before="40" w:after="240" w:line="480" w:lineRule="atLeast"/>
              <w:ind w:left="562" w:right="562" w:firstLine="480"/>
            </w:pPr>
            <w:r w:rsidRPr="002A7858">
              <w:t>（2）</w:t>
            </w:r>
            <w:r w:rsidRPr="002A7858">
              <w:rPr>
                <w:b/>
                <w:bCs/>
              </w:rPr>
              <w:t>AI模型临床验证用数据</w:t>
            </w:r>
            <w:r w:rsidRPr="002A7858">
              <w:t>：依托现有公开数据库与文献数据开展AI模型搭建完成后，缺乏本地临床样本用于模型外部验证。</w:t>
            </w:r>
          </w:p>
          <w:p w14:paraId="1F2E805F" w14:textId="77777777" w:rsidR="00E32DAC" w:rsidRPr="002A7858" w:rsidRDefault="00AA1F2D">
            <w:pPr>
              <w:spacing w:before="40" w:after="240" w:line="480" w:lineRule="atLeast"/>
              <w:ind w:left="562" w:right="562" w:firstLine="480"/>
            </w:pPr>
            <w:r w:rsidRPr="002A7858">
              <w:rPr>
                <w:b/>
                <w:bCs/>
              </w:rPr>
              <w:t>2. 解决办法</w:t>
            </w:r>
          </w:p>
          <w:p w14:paraId="55FF78FA" w14:textId="77777777" w:rsidR="00E32DAC" w:rsidRPr="002A7858" w:rsidRDefault="00AA1F2D">
            <w:pPr>
              <w:spacing w:before="40" w:after="240" w:line="480" w:lineRule="atLeast"/>
              <w:ind w:left="562" w:right="562" w:firstLine="480"/>
            </w:pPr>
            <w:r w:rsidRPr="002A7858">
              <w:t>（1）</w:t>
            </w:r>
            <w:r w:rsidRPr="002A7858">
              <w:rPr>
                <w:b/>
                <w:bCs/>
              </w:rPr>
              <w:t>硬件适配所需条件</w:t>
            </w:r>
            <w:r w:rsidRPr="002A7858">
              <w:t>：①国</w:t>
            </w:r>
            <w:proofErr w:type="gramStart"/>
            <w:r w:rsidRPr="002A7858">
              <w:t>创项目</w:t>
            </w:r>
            <w:proofErr w:type="gramEnd"/>
            <w:r w:rsidRPr="002A7858">
              <w:t>获批的话，就用项目资助经费采购所需的传感器元件和开发板；③团队内计算机方向成员的现有设备（开发环境、</w:t>
            </w:r>
            <w:proofErr w:type="gramStart"/>
            <w:r w:rsidRPr="002A7858">
              <w:t>算力资源</w:t>
            </w:r>
            <w:proofErr w:type="gramEnd"/>
            <w:r w:rsidRPr="002A7858">
              <w:t>），可用来开展初期模型训练。</w:t>
            </w:r>
          </w:p>
          <w:p w14:paraId="44D0FF10" w14:textId="77777777" w:rsidR="00E32DAC" w:rsidRPr="002A7858" w:rsidRDefault="00AA1F2D">
            <w:pPr>
              <w:spacing w:before="40" w:after="240" w:line="480" w:lineRule="atLeast"/>
              <w:ind w:left="562" w:right="562" w:firstLine="480"/>
            </w:pPr>
            <w:r w:rsidRPr="002A7858">
              <w:t>（2）</w:t>
            </w:r>
            <w:r w:rsidRPr="002A7858">
              <w:rPr>
                <w:b/>
                <w:bCs/>
              </w:rPr>
              <w:t>临床验证数据</w:t>
            </w:r>
            <w:r w:rsidRPr="002A7858">
              <w:t>：①项目推进前期，模型搭建主要依托公开数据集与文献中的相关数据；②项目完成立项后，可通过多种渠道收集所需数据，具备开展模型外部验证的可行条件；③若外部验证推进受到限制，就采用公开数据集与交叉验证方法，保障模型的科学性与有效性。</w:t>
            </w:r>
          </w:p>
          <w:p w14:paraId="20D5E666" w14:textId="77777777" w:rsidR="00E32DAC" w:rsidRPr="002A7858" w:rsidRDefault="00E32DAC">
            <w:pPr>
              <w:spacing w:before="40" w:after="240" w:line="480" w:lineRule="atLeast"/>
              <w:ind w:left="562" w:right="562" w:firstLine="480"/>
            </w:pPr>
          </w:p>
          <w:p w14:paraId="48F4ABE0" w14:textId="77777777" w:rsidR="00E32DAC" w:rsidRPr="002A7858" w:rsidRDefault="00E32DAC">
            <w:pPr>
              <w:spacing w:before="40" w:after="240" w:line="480" w:lineRule="atLeast"/>
              <w:ind w:left="562" w:right="562" w:firstLine="480"/>
            </w:pPr>
          </w:p>
          <w:p w14:paraId="6D727B87" w14:textId="77777777" w:rsidR="00E32DAC" w:rsidRPr="002A7858" w:rsidRDefault="00AA1F2D">
            <w:pPr>
              <w:spacing w:before="40" w:after="240" w:line="480" w:lineRule="atLeast"/>
              <w:ind w:left="562" w:right="562" w:firstLine="480"/>
            </w:pPr>
            <w:r w:rsidRPr="002A7858">
              <w:t xml:space="preserve">      </w:t>
            </w:r>
          </w:p>
          <w:p w14:paraId="5BF9CB00" w14:textId="77777777" w:rsidR="00E32DAC" w:rsidRPr="002A7858" w:rsidRDefault="00E32DAC">
            <w:pPr>
              <w:spacing w:before="40" w:after="240" w:line="480" w:lineRule="atLeast"/>
              <w:ind w:right="562"/>
            </w:pPr>
          </w:p>
        </w:tc>
      </w:tr>
    </w:tbl>
    <w:p w14:paraId="6E523EAC" w14:textId="77777777" w:rsidR="00E32DAC" w:rsidRPr="002A7858" w:rsidRDefault="00AA1F2D">
      <w:pPr>
        <w:pStyle w:val="4"/>
        <w:keepNext/>
        <w:spacing w:line="600" w:lineRule="atLeast"/>
        <w:textAlignment w:val="center"/>
        <w:rPr>
          <w:rFonts w:ascii="黑体" w:eastAsia="黑体" w:cs="黑体"/>
          <w:sz w:val="28"/>
          <w:szCs w:val="28"/>
        </w:rPr>
      </w:pPr>
      <w:r w:rsidRPr="002A7858">
        <w:rPr>
          <w:rFonts w:ascii="黑体" w:eastAsia="黑体" w:cs="黑体"/>
          <w:sz w:val="28"/>
          <w:szCs w:val="28"/>
        </w:rPr>
        <w:lastRenderedPageBreak/>
        <w:t xml:space="preserve">三、 经费预算 </w:t>
      </w:r>
    </w:p>
    <w:tbl>
      <w:tblPr>
        <w:tblW w:w="5153" w:type="pct"/>
        <w:tblInd w:w="920" w:type="dxa"/>
        <w:tblLook w:val="04A0" w:firstRow="1" w:lastRow="0" w:firstColumn="1" w:lastColumn="0" w:noHBand="0" w:noVBand="1"/>
      </w:tblPr>
      <w:tblGrid>
        <w:gridCol w:w="3508"/>
        <w:gridCol w:w="1948"/>
        <w:gridCol w:w="1123"/>
        <w:gridCol w:w="1524"/>
        <w:gridCol w:w="1523"/>
      </w:tblGrid>
      <w:tr w:rsidR="00E32DAC" w:rsidRPr="002A7858" w14:paraId="7026F926" w14:textId="77777777">
        <w:tc>
          <w:tcPr>
            <w:tcW w:w="3516" w:type="dxa"/>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643B360E" w14:textId="77777777" w:rsidR="00E32DAC" w:rsidRPr="002A7858" w:rsidRDefault="00AA1F2D">
            <w:pPr>
              <w:jc w:val="center"/>
              <w:rPr>
                <w:b/>
                <w:bCs/>
              </w:rPr>
            </w:pPr>
            <w:r w:rsidRPr="002A7858">
              <w:rPr>
                <w:b/>
                <w:bCs/>
              </w:rPr>
              <w:t xml:space="preserve">开支科目 </w:t>
            </w:r>
          </w:p>
        </w:tc>
        <w:tc>
          <w:tcPr>
            <w:tcW w:w="1952" w:type="dxa"/>
            <w:vMerge w:val="restart"/>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4E95B4BD" w14:textId="77777777" w:rsidR="00E32DAC" w:rsidRPr="002A7858" w:rsidRDefault="00AA1F2D">
            <w:pPr>
              <w:jc w:val="center"/>
              <w:rPr>
                <w:b/>
                <w:bCs/>
              </w:rPr>
            </w:pPr>
            <w:r w:rsidRPr="002A7858">
              <w:rPr>
                <w:b/>
                <w:bCs/>
              </w:rPr>
              <w:t xml:space="preserve">预算经费（元） </w:t>
            </w:r>
          </w:p>
        </w:tc>
        <w:tc>
          <w:tcPr>
            <w:tcW w:w="1125" w:type="dxa"/>
            <w:vMerge w:val="restart"/>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6043A7F3" w14:textId="77777777" w:rsidR="00E32DAC" w:rsidRPr="002A7858" w:rsidRDefault="00AA1F2D">
            <w:pPr>
              <w:jc w:val="center"/>
              <w:rPr>
                <w:b/>
                <w:bCs/>
              </w:rPr>
            </w:pPr>
            <w:r w:rsidRPr="002A7858">
              <w:rPr>
                <w:b/>
                <w:bCs/>
              </w:rPr>
              <w:t xml:space="preserve">主要用途 </w:t>
            </w:r>
          </w:p>
        </w:tc>
        <w:tc>
          <w:tcPr>
            <w:tcW w:w="3055" w:type="dxa"/>
            <w:gridSpan w:val="2"/>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1E8F07B2" w14:textId="77777777" w:rsidR="00E32DAC" w:rsidRPr="002A7858" w:rsidRDefault="00AA1F2D">
            <w:pPr>
              <w:jc w:val="center"/>
              <w:rPr>
                <w:b/>
                <w:bCs/>
              </w:rPr>
            </w:pPr>
            <w:r w:rsidRPr="002A7858">
              <w:rPr>
                <w:b/>
                <w:bCs/>
              </w:rPr>
              <w:t xml:space="preserve">阶段下达经费计划（元） </w:t>
            </w:r>
          </w:p>
        </w:tc>
      </w:tr>
      <w:tr w:rsidR="00E32DAC" w:rsidRPr="002A7858" w14:paraId="072A732B" w14:textId="77777777">
        <w:tc>
          <w:tcPr>
            <w:tcW w:w="3516" w:type="dxa"/>
            <w:vMerge/>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2311D91" w14:textId="77777777" w:rsidR="00E32DAC" w:rsidRPr="002A7858" w:rsidRDefault="00E32DAC">
            <w:pPr>
              <w:rPr>
                <w:rFonts w:ascii="Times New Roman" w:hAnsi="Times New Roman" w:hint="default"/>
                <w:sz w:val="20"/>
                <w:szCs w:val="20"/>
              </w:rPr>
            </w:pPr>
          </w:p>
        </w:tc>
        <w:tc>
          <w:tcPr>
            <w:tcW w:w="1952" w:type="dxa"/>
            <w:vMerge/>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514819C5" w14:textId="77777777" w:rsidR="00E32DAC" w:rsidRPr="002A7858" w:rsidRDefault="00E32DAC">
            <w:pPr>
              <w:rPr>
                <w:rFonts w:ascii="Times New Roman" w:hAnsi="Times New Roman" w:hint="default"/>
                <w:sz w:val="20"/>
                <w:szCs w:val="20"/>
              </w:rPr>
            </w:pPr>
          </w:p>
        </w:tc>
        <w:tc>
          <w:tcPr>
            <w:tcW w:w="1125" w:type="dxa"/>
            <w:vMerge/>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56116917" w14:textId="77777777" w:rsidR="00E32DAC" w:rsidRPr="002A7858" w:rsidRDefault="00E32DAC">
            <w:pPr>
              <w:rPr>
                <w:rFonts w:ascii="Times New Roman" w:hAnsi="Times New Roman" w:hint="default"/>
                <w:sz w:val="20"/>
                <w:szCs w:val="20"/>
              </w:rPr>
            </w:pPr>
          </w:p>
        </w:tc>
        <w:tc>
          <w:tcPr>
            <w:tcW w:w="1528" w:type="dxa"/>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74F97EFA" w14:textId="77777777" w:rsidR="00E32DAC" w:rsidRPr="002A7858" w:rsidRDefault="00AA1F2D">
            <w:pPr>
              <w:jc w:val="center"/>
              <w:rPr>
                <w:b/>
                <w:bCs/>
              </w:rPr>
            </w:pPr>
            <w:r w:rsidRPr="002A7858">
              <w:rPr>
                <w:b/>
                <w:bCs/>
              </w:rPr>
              <w:t>前半阶段</w:t>
            </w:r>
          </w:p>
        </w:tc>
        <w:tc>
          <w:tcPr>
            <w:tcW w:w="1527" w:type="dxa"/>
            <w:tcBorders>
              <w:top w:val="single" w:sz="8" w:space="0" w:color="auto"/>
              <w:left w:val="nil"/>
              <w:bottom w:val="single" w:sz="8" w:space="0" w:color="auto"/>
              <w:right w:val="single" w:sz="8" w:space="0" w:color="auto"/>
            </w:tcBorders>
            <w:tcMar>
              <w:top w:w="120" w:type="dxa"/>
              <w:left w:w="0" w:type="dxa"/>
              <w:bottom w:w="120" w:type="dxa"/>
              <w:right w:w="0" w:type="dxa"/>
            </w:tcMar>
            <w:vAlign w:val="center"/>
          </w:tcPr>
          <w:p w14:paraId="2289450B" w14:textId="77777777" w:rsidR="00E32DAC" w:rsidRPr="002A7858" w:rsidRDefault="00AA1F2D">
            <w:pPr>
              <w:jc w:val="center"/>
              <w:rPr>
                <w:b/>
                <w:bCs/>
              </w:rPr>
            </w:pPr>
            <w:r w:rsidRPr="002A7858">
              <w:rPr>
                <w:b/>
                <w:bCs/>
              </w:rPr>
              <w:t>后半阶段</w:t>
            </w:r>
          </w:p>
        </w:tc>
      </w:tr>
      <w:tr w:rsidR="00E32DAC" w:rsidRPr="002A7858" w14:paraId="0865FF30" w14:textId="77777777">
        <w:trPr>
          <w:trHeight w:val="331"/>
        </w:trPr>
        <w:tc>
          <w:tcPr>
            <w:tcW w:w="3516" w:type="dxa"/>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290E6A2" w14:textId="77777777" w:rsidR="00E32DAC" w:rsidRPr="002A7858" w:rsidRDefault="00AA1F2D">
            <w:r w:rsidRPr="002A7858">
              <w:t xml:space="preserve">预算经费总额 </w:t>
            </w:r>
          </w:p>
        </w:tc>
        <w:tc>
          <w:tcPr>
            <w:tcW w:w="1952"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0BEC7633" w14:textId="77777777" w:rsidR="00E32DAC" w:rsidRPr="002A7858" w:rsidRDefault="00AA1F2D">
            <w:pPr>
              <w:jc w:val="center"/>
            </w:pPr>
            <w:r w:rsidRPr="002A7858">
              <w:t>12000</w:t>
            </w:r>
          </w:p>
        </w:tc>
        <w:tc>
          <w:tcPr>
            <w:tcW w:w="1125"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097F2F7E" w14:textId="77777777" w:rsidR="00E32DAC" w:rsidRPr="002A7858" w:rsidRDefault="00AA1F2D">
            <w:pPr>
              <w:jc w:val="center"/>
            </w:pPr>
            <w:r w:rsidRPr="002A7858">
              <w:t> </w:t>
            </w:r>
          </w:p>
        </w:tc>
        <w:tc>
          <w:tcPr>
            <w:tcW w:w="1528"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6F4D9847" w14:textId="77777777" w:rsidR="00E32DAC" w:rsidRPr="002A7858" w:rsidRDefault="00E32DAC">
            <w:pPr>
              <w:jc w:val="center"/>
            </w:pPr>
          </w:p>
        </w:tc>
        <w:tc>
          <w:tcPr>
            <w:tcW w:w="1527"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0ED7D07D" w14:textId="77777777" w:rsidR="00E32DAC" w:rsidRPr="002A7858" w:rsidRDefault="00E32DAC">
            <w:pPr>
              <w:jc w:val="center"/>
            </w:pPr>
          </w:p>
        </w:tc>
      </w:tr>
      <w:tr w:rsidR="00E32DAC" w:rsidRPr="002A7858" w14:paraId="19263CE8" w14:textId="77777777">
        <w:tc>
          <w:tcPr>
            <w:tcW w:w="3516" w:type="dxa"/>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4BFB9B9E" w14:textId="77777777" w:rsidR="00E32DAC" w:rsidRPr="002A7858" w:rsidRDefault="00AA1F2D">
            <w:r w:rsidRPr="002A7858">
              <w:t xml:space="preserve">1. 业务费 </w:t>
            </w:r>
          </w:p>
        </w:tc>
        <w:tc>
          <w:tcPr>
            <w:tcW w:w="1952"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0E8DEBAC" w14:textId="77777777" w:rsidR="00E32DAC" w:rsidRPr="002A7858" w:rsidRDefault="00AA1F2D">
            <w:pPr>
              <w:jc w:val="center"/>
            </w:pPr>
            <w:r w:rsidRPr="002A7858">
              <w:t>10000</w:t>
            </w:r>
          </w:p>
        </w:tc>
        <w:tc>
          <w:tcPr>
            <w:tcW w:w="1125"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7596CED8" w14:textId="77777777" w:rsidR="00E32DAC" w:rsidRPr="002A7858" w:rsidRDefault="00AA1F2D">
            <w:pPr>
              <w:jc w:val="center"/>
            </w:pPr>
            <w:bookmarkStart w:id="2" w:name="OLE_LINK4"/>
            <w:r w:rsidRPr="002A7858">
              <w:t>知识产权申请和代理费</w:t>
            </w:r>
            <w:bookmarkEnd w:id="2"/>
            <w:r w:rsidRPr="002A7858">
              <w:t>、专家咨询费</w:t>
            </w:r>
          </w:p>
        </w:tc>
        <w:tc>
          <w:tcPr>
            <w:tcW w:w="1528"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358A1880" w14:textId="77777777" w:rsidR="00E32DAC" w:rsidRPr="002A7858" w:rsidRDefault="00E32DAC">
            <w:pPr>
              <w:jc w:val="center"/>
            </w:pPr>
          </w:p>
        </w:tc>
        <w:tc>
          <w:tcPr>
            <w:tcW w:w="1527"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0DDAACDC" w14:textId="77777777" w:rsidR="00E32DAC" w:rsidRPr="002A7858" w:rsidRDefault="00E32DAC">
            <w:pPr>
              <w:jc w:val="center"/>
            </w:pPr>
          </w:p>
        </w:tc>
      </w:tr>
      <w:tr w:rsidR="00E32DAC" w:rsidRPr="002A7858" w14:paraId="5CD12D89" w14:textId="77777777">
        <w:tc>
          <w:tcPr>
            <w:tcW w:w="3516" w:type="dxa"/>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AFB409C" w14:textId="77777777" w:rsidR="00E32DAC" w:rsidRPr="002A7858" w:rsidRDefault="00AA1F2D">
            <w:r w:rsidRPr="002A7858">
              <w:t xml:space="preserve">（1）计算、分析、测试费 </w:t>
            </w:r>
          </w:p>
        </w:tc>
        <w:tc>
          <w:tcPr>
            <w:tcW w:w="1952"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43EA8095" w14:textId="77777777" w:rsidR="00E32DAC" w:rsidRPr="002A7858" w:rsidRDefault="00AA1F2D">
            <w:pPr>
              <w:jc w:val="center"/>
            </w:pPr>
            <w:r w:rsidRPr="002A7858">
              <w:t>1500</w:t>
            </w:r>
          </w:p>
        </w:tc>
        <w:tc>
          <w:tcPr>
            <w:tcW w:w="1125"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16539ACA" w14:textId="77777777" w:rsidR="00E32DAC" w:rsidRPr="002A7858" w:rsidRDefault="00AA1F2D">
            <w:pPr>
              <w:jc w:val="center"/>
            </w:pPr>
            <w:r w:rsidRPr="002A7858">
              <w:t>模型开发</w:t>
            </w:r>
          </w:p>
        </w:tc>
        <w:tc>
          <w:tcPr>
            <w:tcW w:w="1528"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2065F5E0" w14:textId="77777777" w:rsidR="00E32DAC" w:rsidRPr="002A7858" w:rsidRDefault="00E32DAC">
            <w:pPr>
              <w:jc w:val="center"/>
            </w:pPr>
          </w:p>
        </w:tc>
        <w:tc>
          <w:tcPr>
            <w:tcW w:w="1527"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02965896" w14:textId="77777777" w:rsidR="00E32DAC" w:rsidRPr="002A7858" w:rsidRDefault="00E32DAC">
            <w:pPr>
              <w:jc w:val="center"/>
            </w:pPr>
          </w:p>
        </w:tc>
      </w:tr>
      <w:tr w:rsidR="00E32DAC" w:rsidRPr="002A7858" w14:paraId="0703535A" w14:textId="77777777">
        <w:tc>
          <w:tcPr>
            <w:tcW w:w="3516" w:type="dxa"/>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FCCBFB4" w14:textId="77777777" w:rsidR="00E32DAC" w:rsidRPr="002A7858" w:rsidRDefault="00AA1F2D">
            <w:r w:rsidRPr="002A7858">
              <w:t xml:space="preserve">（2）能源动力费 </w:t>
            </w:r>
          </w:p>
        </w:tc>
        <w:tc>
          <w:tcPr>
            <w:tcW w:w="1952"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4CE3528D" w14:textId="77777777" w:rsidR="00E32DAC" w:rsidRPr="002A7858" w:rsidRDefault="00E32DAC">
            <w:pPr>
              <w:jc w:val="center"/>
            </w:pPr>
          </w:p>
        </w:tc>
        <w:tc>
          <w:tcPr>
            <w:tcW w:w="1125"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47E2D638" w14:textId="77777777" w:rsidR="00E32DAC" w:rsidRPr="002A7858" w:rsidRDefault="00AA1F2D">
            <w:pPr>
              <w:jc w:val="center"/>
            </w:pPr>
            <w:r w:rsidRPr="002A7858">
              <w:t> </w:t>
            </w:r>
          </w:p>
        </w:tc>
        <w:tc>
          <w:tcPr>
            <w:tcW w:w="1528"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64410ADE" w14:textId="77777777" w:rsidR="00E32DAC" w:rsidRPr="002A7858" w:rsidRDefault="00E32DAC">
            <w:pPr>
              <w:jc w:val="center"/>
            </w:pPr>
          </w:p>
        </w:tc>
        <w:tc>
          <w:tcPr>
            <w:tcW w:w="1527"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2E4ACF66" w14:textId="77777777" w:rsidR="00E32DAC" w:rsidRPr="002A7858" w:rsidRDefault="00E32DAC">
            <w:pPr>
              <w:jc w:val="center"/>
            </w:pPr>
          </w:p>
        </w:tc>
      </w:tr>
      <w:tr w:rsidR="00E32DAC" w:rsidRPr="002A7858" w14:paraId="5427F65B" w14:textId="77777777">
        <w:tc>
          <w:tcPr>
            <w:tcW w:w="3516" w:type="dxa"/>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5A14843" w14:textId="77777777" w:rsidR="00E32DAC" w:rsidRPr="002A7858" w:rsidRDefault="00AA1F2D">
            <w:r w:rsidRPr="002A7858">
              <w:t xml:space="preserve">（3）会议、差旅费 </w:t>
            </w:r>
          </w:p>
        </w:tc>
        <w:tc>
          <w:tcPr>
            <w:tcW w:w="1952"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375DFE65" w14:textId="77777777" w:rsidR="00E32DAC" w:rsidRPr="002A7858" w:rsidRDefault="00E32DAC">
            <w:pPr>
              <w:jc w:val="center"/>
            </w:pPr>
          </w:p>
        </w:tc>
        <w:tc>
          <w:tcPr>
            <w:tcW w:w="1125"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2BF52A2E" w14:textId="77777777" w:rsidR="00E32DAC" w:rsidRPr="002A7858" w:rsidRDefault="00AA1F2D">
            <w:pPr>
              <w:jc w:val="center"/>
            </w:pPr>
            <w:r w:rsidRPr="002A7858">
              <w:t> </w:t>
            </w:r>
          </w:p>
        </w:tc>
        <w:tc>
          <w:tcPr>
            <w:tcW w:w="1528"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775FF71B" w14:textId="77777777" w:rsidR="00E32DAC" w:rsidRPr="002A7858" w:rsidRDefault="00E32DAC">
            <w:pPr>
              <w:jc w:val="center"/>
            </w:pPr>
          </w:p>
        </w:tc>
        <w:tc>
          <w:tcPr>
            <w:tcW w:w="1527"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3797C331" w14:textId="77777777" w:rsidR="00E32DAC" w:rsidRPr="002A7858" w:rsidRDefault="00E32DAC">
            <w:pPr>
              <w:jc w:val="center"/>
            </w:pPr>
          </w:p>
        </w:tc>
      </w:tr>
      <w:tr w:rsidR="00E32DAC" w:rsidRPr="002A7858" w14:paraId="4BA072DF" w14:textId="77777777">
        <w:tc>
          <w:tcPr>
            <w:tcW w:w="3516" w:type="dxa"/>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C22ECCF" w14:textId="77777777" w:rsidR="00E32DAC" w:rsidRPr="002A7858" w:rsidRDefault="00AA1F2D">
            <w:r w:rsidRPr="002A7858">
              <w:t xml:space="preserve">（4）文献检索费 </w:t>
            </w:r>
          </w:p>
        </w:tc>
        <w:tc>
          <w:tcPr>
            <w:tcW w:w="1952"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02E37C52" w14:textId="77777777" w:rsidR="00E32DAC" w:rsidRPr="002A7858" w:rsidRDefault="00AA1F2D">
            <w:pPr>
              <w:jc w:val="center"/>
            </w:pPr>
            <w:r w:rsidRPr="002A7858">
              <w:t>500</w:t>
            </w:r>
          </w:p>
        </w:tc>
        <w:tc>
          <w:tcPr>
            <w:tcW w:w="1125"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6C251553" w14:textId="77777777" w:rsidR="00E32DAC" w:rsidRPr="002A7858" w:rsidRDefault="00AA1F2D">
            <w:pPr>
              <w:jc w:val="center"/>
            </w:pPr>
            <w:r w:rsidRPr="002A7858">
              <w:t>文献、数据的收集与分析</w:t>
            </w:r>
          </w:p>
        </w:tc>
        <w:tc>
          <w:tcPr>
            <w:tcW w:w="1528"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65B0128E" w14:textId="77777777" w:rsidR="00E32DAC" w:rsidRPr="002A7858" w:rsidRDefault="00E32DAC">
            <w:pPr>
              <w:jc w:val="center"/>
            </w:pPr>
          </w:p>
        </w:tc>
        <w:tc>
          <w:tcPr>
            <w:tcW w:w="1527"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2EC4B6AA" w14:textId="77777777" w:rsidR="00E32DAC" w:rsidRPr="002A7858" w:rsidRDefault="00E32DAC">
            <w:pPr>
              <w:jc w:val="center"/>
            </w:pPr>
          </w:p>
        </w:tc>
      </w:tr>
      <w:tr w:rsidR="00E32DAC" w:rsidRPr="002A7858" w14:paraId="07A832D1" w14:textId="77777777">
        <w:tc>
          <w:tcPr>
            <w:tcW w:w="3516" w:type="dxa"/>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563AA0E" w14:textId="77777777" w:rsidR="00E32DAC" w:rsidRPr="002A7858" w:rsidRDefault="00AA1F2D">
            <w:r w:rsidRPr="002A7858">
              <w:t xml:space="preserve">（5）论文出版费 </w:t>
            </w:r>
          </w:p>
        </w:tc>
        <w:tc>
          <w:tcPr>
            <w:tcW w:w="1952"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3B7FBB25" w14:textId="77777777" w:rsidR="00E32DAC" w:rsidRPr="002A7858" w:rsidRDefault="00AA1F2D">
            <w:pPr>
              <w:jc w:val="center"/>
            </w:pPr>
            <w:r w:rsidRPr="002A7858">
              <w:t>5000</w:t>
            </w:r>
          </w:p>
        </w:tc>
        <w:tc>
          <w:tcPr>
            <w:tcW w:w="1125"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2E3B4F09" w14:textId="77777777" w:rsidR="00E32DAC" w:rsidRPr="002A7858" w:rsidRDefault="00AA1F2D">
            <w:pPr>
              <w:jc w:val="center"/>
            </w:pPr>
            <w:r w:rsidRPr="002A7858">
              <w:t>知识产权申请和代理费 </w:t>
            </w:r>
          </w:p>
        </w:tc>
        <w:tc>
          <w:tcPr>
            <w:tcW w:w="1528"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3453E8E2" w14:textId="77777777" w:rsidR="00E32DAC" w:rsidRPr="002A7858" w:rsidRDefault="00E32DAC">
            <w:pPr>
              <w:jc w:val="center"/>
            </w:pPr>
          </w:p>
        </w:tc>
        <w:tc>
          <w:tcPr>
            <w:tcW w:w="1527"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1219ED10" w14:textId="77777777" w:rsidR="00E32DAC" w:rsidRPr="002A7858" w:rsidRDefault="00E32DAC">
            <w:pPr>
              <w:jc w:val="center"/>
            </w:pPr>
          </w:p>
        </w:tc>
      </w:tr>
      <w:tr w:rsidR="00E32DAC" w14:paraId="0BD71EC5" w14:textId="77777777">
        <w:tc>
          <w:tcPr>
            <w:tcW w:w="3516" w:type="dxa"/>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AB231A6" w14:textId="77777777" w:rsidR="00E32DAC" w:rsidRDefault="00AA1F2D">
            <w:r>
              <w:t xml:space="preserve">2. 仪器设备购置费 </w:t>
            </w:r>
          </w:p>
        </w:tc>
        <w:tc>
          <w:tcPr>
            <w:tcW w:w="1952"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01279037" w14:textId="77777777" w:rsidR="00E32DAC" w:rsidRDefault="00AA1F2D">
            <w:pPr>
              <w:jc w:val="center"/>
            </w:pPr>
            <w:r>
              <w:t>2000</w:t>
            </w:r>
          </w:p>
        </w:tc>
        <w:tc>
          <w:tcPr>
            <w:tcW w:w="1125"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65D43876" w14:textId="77777777" w:rsidR="00E32DAC" w:rsidRDefault="00AA1F2D">
            <w:pPr>
              <w:jc w:val="center"/>
            </w:pPr>
            <w:r>
              <w:t>硬件采购</w:t>
            </w:r>
          </w:p>
        </w:tc>
        <w:tc>
          <w:tcPr>
            <w:tcW w:w="1528"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198706B3" w14:textId="77777777" w:rsidR="00E32DAC" w:rsidRDefault="00E32DAC">
            <w:pPr>
              <w:jc w:val="center"/>
            </w:pPr>
          </w:p>
        </w:tc>
        <w:tc>
          <w:tcPr>
            <w:tcW w:w="1527"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6C18BB52" w14:textId="77777777" w:rsidR="00E32DAC" w:rsidRDefault="00E32DAC">
            <w:pPr>
              <w:jc w:val="center"/>
            </w:pPr>
          </w:p>
        </w:tc>
      </w:tr>
      <w:tr w:rsidR="00E32DAC" w14:paraId="38239CE7" w14:textId="77777777">
        <w:tc>
          <w:tcPr>
            <w:tcW w:w="3516" w:type="dxa"/>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6C42748" w14:textId="77777777" w:rsidR="00E32DAC" w:rsidRDefault="00AA1F2D">
            <w:r>
              <w:t xml:space="preserve">3. 实验装置试制费 </w:t>
            </w:r>
          </w:p>
        </w:tc>
        <w:tc>
          <w:tcPr>
            <w:tcW w:w="1952"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3E23EC71" w14:textId="77777777" w:rsidR="00E32DAC" w:rsidRDefault="00AA1F2D">
            <w:pPr>
              <w:jc w:val="center"/>
            </w:pPr>
            <w:r>
              <w:t>0</w:t>
            </w:r>
          </w:p>
        </w:tc>
        <w:tc>
          <w:tcPr>
            <w:tcW w:w="1125"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03328B7D" w14:textId="77777777" w:rsidR="00E32DAC" w:rsidRDefault="00AA1F2D">
            <w:pPr>
              <w:jc w:val="center"/>
            </w:pPr>
            <w:r>
              <w:t> </w:t>
            </w:r>
          </w:p>
        </w:tc>
        <w:tc>
          <w:tcPr>
            <w:tcW w:w="1528"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451DE51F" w14:textId="77777777" w:rsidR="00E32DAC" w:rsidRDefault="00E32DAC">
            <w:pPr>
              <w:jc w:val="center"/>
            </w:pPr>
          </w:p>
        </w:tc>
        <w:tc>
          <w:tcPr>
            <w:tcW w:w="1527"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26EB9E46" w14:textId="77777777" w:rsidR="00E32DAC" w:rsidRDefault="00E32DAC">
            <w:pPr>
              <w:jc w:val="center"/>
            </w:pPr>
          </w:p>
        </w:tc>
      </w:tr>
      <w:tr w:rsidR="00E32DAC" w14:paraId="4EED5142" w14:textId="77777777">
        <w:tc>
          <w:tcPr>
            <w:tcW w:w="3516" w:type="dxa"/>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4947099B" w14:textId="77777777" w:rsidR="00E32DAC" w:rsidRDefault="00AA1F2D">
            <w:r>
              <w:t xml:space="preserve">4. 材料费 </w:t>
            </w:r>
          </w:p>
        </w:tc>
        <w:tc>
          <w:tcPr>
            <w:tcW w:w="1952"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45486848" w14:textId="77777777" w:rsidR="00E32DAC" w:rsidRDefault="00AA1F2D">
            <w:pPr>
              <w:jc w:val="center"/>
            </w:pPr>
            <w:r>
              <w:t>0</w:t>
            </w:r>
          </w:p>
        </w:tc>
        <w:tc>
          <w:tcPr>
            <w:tcW w:w="1125"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05D57E5B" w14:textId="77777777" w:rsidR="00E32DAC" w:rsidRDefault="00AA1F2D">
            <w:pPr>
              <w:jc w:val="center"/>
            </w:pPr>
            <w:r>
              <w:t> </w:t>
            </w:r>
          </w:p>
        </w:tc>
        <w:tc>
          <w:tcPr>
            <w:tcW w:w="1528"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6A5D279F" w14:textId="77777777" w:rsidR="00E32DAC" w:rsidRDefault="00E32DAC">
            <w:pPr>
              <w:jc w:val="center"/>
            </w:pPr>
          </w:p>
        </w:tc>
        <w:tc>
          <w:tcPr>
            <w:tcW w:w="1527" w:type="dxa"/>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12C5F24E" w14:textId="77777777" w:rsidR="00E32DAC" w:rsidRDefault="00E32DAC">
            <w:pPr>
              <w:jc w:val="center"/>
            </w:pPr>
          </w:p>
        </w:tc>
      </w:tr>
      <w:tr w:rsidR="00E32DAC" w14:paraId="3FC0A9FE" w14:textId="77777777">
        <w:tc>
          <w:tcPr>
            <w:tcW w:w="3516" w:type="dxa"/>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153304A" w14:textId="77777777" w:rsidR="00E32DAC" w:rsidRDefault="00AA1F2D">
            <w:pPr>
              <w:jc w:val="center"/>
            </w:pPr>
            <w:r>
              <w:rPr>
                <w:b/>
                <w:bCs/>
              </w:rPr>
              <w:t>学校批准经费</w:t>
            </w:r>
            <w:r>
              <w:t> </w:t>
            </w:r>
          </w:p>
        </w:tc>
        <w:tc>
          <w:tcPr>
            <w:tcW w:w="6132" w:type="dxa"/>
            <w:gridSpan w:val="4"/>
            <w:tcBorders>
              <w:top w:val="single" w:sz="8" w:space="0" w:color="auto"/>
              <w:left w:val="nil"/>
              <w:bottom w:val="single" w:sz="8" w:space="0" w:color="auto"/>
              <w:right w:val="single" w:sz="8" w:space="0" w:color="auto"/>
            </w:tcBorders>
            <w:tcMar>
              <w:top w:w="120" w:type="dxa"/>
              <w:left w:w="40" w:type="dxa"/>
              <w:bottom w:w="120" w:type="dxa"/>
              <w:right w:w="40" w:type="dxa"/>
            </w:tcMar>
            <w:vAlign w:val="center"/>
          </w:tcPr>
          <w:p w14:paraId="6F703C27" w14:textId="77777777" w:rsidR="00E32DAC" w:rsidRDefault="00E32DAC">
            <w:pPr>
              <w:jc w:val="center"/>
            </w:pPr>
          </w:p>
        </w:tc>
      </w:tr>
    </w:tbl>
    <w:p w14:paraId="5D464406" w14:textId="77777777" w:rsidR="00E32DAC" w:rsidRDefault="00AA1F2D">
      <w:pPr>
        <w:pStyle w:val="4"/>
        <w:keepNext/>
        <w:spacing w:line="600" w:lineRule="atLeast"/>
        <w:textAlignment w:val="center"/>
        <w:rPr>
          <w:rFonts w:ascii="黑体" w:eastAsia="黑体" w:cs="黑体"/>
          <w:sz w:val="28"/>
          <w:szCs w:val="28"/>
        </w:rPr>
      </w:pPr>
      <w:r>
        <w:rPr>
          <w:rFonts w:ascii="黑体" w:eastAsia="黑体" w:cs="黑体"/>
          <w:sz w:val="28"/>
          <w:szCs w:val="28"/>
        </w:rPr>
        <w:t xml:space="preserve">四、 指导教师意见 </w:t>
      </w:r>
    </w:p>
    <w:tbl>
      <w:tblPr>
        <w:tblW w:w="5000" w:type="pct"/>
        <w:tblInd w:w="748" w:type="dxa"/>
        <w:tblLook w:val="04A0" w:firstRow="1" w:lastRow="0" w:firstColumn="1" w:lastColumn="0" w:noHBand="0" w:noVBand="1"/>
      </w:tblPr>
      <w:tblGrid>
        <w:gridCol w:w="9340"/>
      </w:tblGrid>
      <w:tr w:rsidR="00E32DAC" w14:paraId="65B5EDA2"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BAC7058" w14:textId="77777777" w:rsidR="00E32DAC" w:rsidRDefault="00AA1F2D">
            <w:pPr>
              <w:spacing w:before="240" w:after="240"/>
              <w:ind w:left="240" w:right="240"/>
            </w:pPr>
            <w:r>
              <w:t xml:space="preserve">  </w:t>
            </w:r>
          </w:p>
          <w:p w14:paraId="515EDBD3" w14:textId="77777777" w:rsidR="00E32DAC" w:rsidRDefault="00AA1F2D">
            <w:pPr>
              <w:spacing w:before="240" w:after="40"/>
              <w:ind w:right="800"/>
              <w:jc w:val="right"/>
              <w:rPr>
                <w:rFonts w:ascii="仿宋" w:eastAsia="仿宋" w:hAnsi="仿宋"/>
                <w:b/>
                <w:bCs/>
              </w:rPr>
            </w:pPr>
            <w:r>
              <w:rPr>
                <w:rFonts w:ascii="仿宋" w:eastAsia="仿宋" w:hAnsi="仿宋"/>
                <w:b/>
                <w:bCs/>
              </w:rPr>
              <w:lastRenderedPageBreak/>
              <w:t>导师（签章）：</w:t>
            </w:r>
          </w:p>
          <w:p w14:paraId="3F24113B" w14:textId="77777777" w:rsidR="00E32DAC" w:rsidRDefault="00AA1F2D">
            <w:pPr>
              <w:spacing w:before="240" w:after="40"/>
              <w:ind w:right="800"/>
              <w:jc w:val="right"/>
              <w:rPr>
                <w:rFonts w:ascii="仿宋" w:eastAsia="仿宋" w:hAnsi="仿宋"/>
                <w:b/>
                <w:bCs/>
              </w:rPr>
            </w:pPr>
            <w:r>
              <w:rPr>
                <w:rFonts w:ascii="仿宋" w:eastAsia="仿宋" w:hAnsi="仿宋"/>
                <w:b/>
                <w:bCs/>
              </w:rPr>
              <w:t xml:space="preserve">  年        月        日  </w:t>
            </w:r>
          </w:p>
        </w:tc>
      </w:tr>
    </w:tbl>
    <w:p w14:paraId="0F6A3A98" w14:textId="77777777" w:rsidR="00E32DAC" w:rsidRDefault="00AA1F2D">
      <w:pPr>
        <w:pStyle w:val="4"/>
        <w:keepNext/>
        <w:spacing w:line="600" w:lineRule="atLeast"/>
        <w:textAlignment w:val="center"/>
        <w:rPr>
          <w:rFonts w:ascii="黑体" w:eastAsia="黑体" w:cs="黑体"/>
          <w:sz w:val="28"/>
          <w:szCs w:val="28"/>
        </w:rPr>
      </w:pPr>
      <w:r>
        <w:rPr>
          <w:rFonts w:ascii="黑体" w:eastAsia="黑体" w:cs="黑体"/>
          <w:sz w:val="28"/>
          <w:szCs w:val="28"/>
        </w:rPr>
        <w:lastRenderedPageBreak/>
        <w:t xml:space="preserve">五、 院系大学生创新创业训练计划专家组意见 </w:t>
      </w:r>
    </w:p>
    <w:tbl>
      <w:tblPr>
        <w:tblW w:w="5000" w:type="pct"/>
        <w:tblInd w:w="748" w:type="dxa"/>
        <w:tblLook w:val="04A0" w:firstRow="1" w:lastRow="0" w:firstColumn="1" w:lastColumn="0" w:noHBand="0" w:noVBand="1"/>
      </w:tblPr>
      <w:tblGrid>
        <w:gridCol w:w="9340"/>
      </w:tblGrid>
      <w:tr w:rsidR="00E32DAC" w14:paraId="494CCC96"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9568B6B" w14:textId="77777777" w:rsidR="00E32DAC" w:rsidRDefault="00AA1F2D">
            <w:pPr>
              <w:spacing w:before="240" w:after="240"/>
              <w:ind w:left="240" w:right="240"/>
            </w:pPr>
            <w:r>
              <w:t xml:space="preserve">  </w:t>
            </w:r>
          </w:p>
          <w:p w14:paraId="082F7C8A" w14:textId="77777777" w:rsidR="00E32DAC" w:rsidRDefault="00AA1F2D">
            <w:pPr>
              <w:spacing w:before="240" w:after="240"/>
              <w:ind w:left="240" w:right="240"/>
            </w:pPr>
            <w:r>
              <w:t xml:space="preserve">  </w:t>
            </w:r>
          </w:p>
          <w:p w14:paraId="20C96691" w14:textId="77777777" w:rsidR="00E32DAC" w:rsidRDefault="00AA1F2D">
            <w:pPr>
              <w:spacing w:before="240" w:after="240"/>
              <w:ind w:left="240" w:right="240"/>
            </w:pPr>
            <w:r>
              <w:t xml:space="preserve">  </w:t>
            </w:r>
          </w:p>
          <w:p w14:paraId="69709780" w14:textId="77777777" w:rsidR="00E32DAC" w:rsidRDefault="00AA1F2D">
            <w:pPr>
              <w:spacing w:before="240" w:after="40"/>
              <w:ind w:right="800"/>
              <w:jc w:val="right"/>
              <w:rPr>
                <w:rFonts w:ascii="仿宋" w:eastAsia="仿宋" w:hAnsi="仿宋"/>
                <w:b/>
                <w:bCs/>
              </w:rPr>
            </w:pPr>
            <w:r>
              <w:rPr>
                <w:rFonts w:ascii="仿宋" w:eastAsia="仿宋" w:hAnsi="仿宋"/>
                <w:b/>
                <w:bCs/>
              </w:rPr>
              <w:t>专家组组长（签章）：</w:t>
            </w:r>
          </w:p>
          <w:p w14:paraId="1F70E6A3" w14:textId="77777777" w:rsidR="00E32DAC" w:rsidRDefault="00AA1F2D">
            <w:pPr>
              <w:spacing w:before="240" w:after="40"/>
              <w:ind w:right="800"/>
              <w:jc w:val="right"/>
              <w:rPr>
                <w:rFonts w:ascii="仿宋" w:eastAsia="仿宋" w:hAnsi="仿宋"/>
                <w:b/>
                <w:bCs/>
              </w:rPr>
            </w:pPr>
            <w:r>
              <w:rPr>
                <w:rFonts w:ascii="仿宋" w:eastAsia="仿宋" w:hAnsi="仿宋"/>
                <w:b/>
                <w:bCs/>
              </w:rPr>
              <w:t xml:space="preserve">  年        月        日  </w:t>
            </w:r>
          </w:p>
        </w:tc>
      </w:tr>
    </w:tbl>
    <w:p w14:paraId="22517A60" w14:textId="77777777" w:rsidR="00E32DAC" w:rsidRDefault="00AA1F2D">
      <w:pPr>
        <w:pStyle w:val="4"/>
        <w:keepNext/>
        <w:spacing w:line="600" w:lineRule="atLeast"/>
        <w:textAlignment w:val="center"/>
        <w:rPr>
          <w:rFonts w:ascii="黑体" w:eastAsia="黑体" w:cs="黑体"/>
          <w:sz w:val="28"/>
          <w:szCs w:val="28"/>
        </w:rPr>
      </w:pPr>
      <w:r>
        <w:rPr>
          <w:rFonts w:ascii="黑体" w:eastAsia="黑体" w:cs="黑体"/>
          <w:sz w:val="28"/>
          <w:szCs w:val="28"/>
        </w:rPr>
        <w:t xml:space="preserve">六、 学校大学生创新创业训练计划专家组意见 </w:t>
      </w:r>
    </w:p>
    <w:tbl>
      <w:tblPr>
        <w:tblW w:w="5000" w:type="pct"/>
        <w:tblInd w:w="748" w:type="dxa"/>
        <w:tblLook w:val="04A0" w:firstRow="1" w:lastRow="0" w:firstColumn="1" w:lastColumn="0" w:noHBand="0" w:noVBand="1"/>
      </w:tblPr>
      <w:tblGrid>
        <w:gridCol w:w="9340"/>
      </w:tblGrid>
      <w:tr w:rsidR="00E32DAC" w14:paraId="0E53F28B"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AD06D39" w14:textId="77777777" w:rsidR="00E32DAC" w:rsidRDefault="00AA1F2D">
            <w:pPr>
              <w:spacing w:before="240" w:after="240"/>
              <w:ind w:left="240" w:right="240"/>
            </w:pPr>
            <w:r>
              <w:t xml:space="preserve">  </w:t>
            </w:r>
          </w:p>
          <w:p w14:paraId="18FAEDF7" w14:textId="77777777" w:rsidR="00E32DAC" w:rsidRDefault="00AA1F2D">
            <w:pPr>
              <w:spacing w:before="240" w:after="40"/>
              <w:ind w:right="800"/>
              <w:jc w:val="right"/>
              <w:rPr>
                <w:rFonts w:ascii="仿宋" w:eastAsia="仿宋" w:hAnsi="仿宋"/>
                <w:b/>
                <w:bCs/>
              </w:rPr>
            </w:pPr>
            <w:r>
              <w:rPr>
                <w:rFonts w:ascii="仿宋" w:eastAsia="仿宋" w:hAnsi="仿宋"/>
                <w:b/>
                <w:bCs/>
              </w:rPr>
              <w:t>负责人（签章）：</w:t>
            </w:r>
          </w:p>
          <w:p w14:paraId="6D87D06E" w14:textId="77777777" w:rsidR="00E32DAC" w:rsidRDefault="00AA1F2D">
            <w:pPr>
              <w:spacing w:before="240" w:after="40"/>
              <w:ind w:right="800"/>
              <w:jc w:val="right"/>
              <w:rPr>
                <w:rFonts w:ascii="仿宋" w:eastAsia="仿宋" w:hAnsi="仿宋"/>
                <w:b/>
                <w:bCs/>
              </w:rPr>
            </w:pPr>
            <w:r>
              <w:rPr>
                <w:rFonts w:ascii="仿宋" w:eastAsia="仿宋" w:hAnsi="仿宋"/>
                <w:b/>
                <w:bCs/>
              </w:rPr>
              <w:t xml:space="preserve">  年        月        日  </w:t>
            </w:r>
          </w:p>
        </w:tc>
      </w:tr>
    </w:tbl>
    <w:p w14:paraId="458C653C" w14:textId="77777777" w:rsidR="00E32DAC" w:rsidRDefault="00AA1F2D">
      <w:pPr>
        <w:pStyle w:val="4"/>
        <w:keepNext/>
        <w:spacing w:line="600" w:lineRule="atLeast"/>
        <w:textAlignment w:val="center"/>
        <w:rPr>
          <w:rFonts w:ascii="黑体" w:eastAsia="黑体" w:cs="黑体"/>
          <w:sz w:val="28"/>
          <w:szCs w:val="28"/>
        </w:rPr>
      </w:pPr>
      <w:r>
        <w:rPr>
          <w:rFonts w:ascii="黑体" w:eastAsia="黑体" w:cs="黑体"/>
          <w:sz w:val="28"/>
          <w:szCs w:val="28"/>
        </w:rPr>
        <w:t xml:space="preserve">七、 大学生创新创业训练计划领导小组审批意见 </w:t>
      </w:r>
    </w:p>
    <w:tbl>
      <w:tblPr>
        <w:tblW w:w="5000" w:type="pct"/>
        <w:tblInd w:w="748" w:type="dxa"/>
        <w:tblLook w:val="04A0" w:firstRow="1" w:lastRow="0" w:firstColumn="1" w:lastColumn="0" w:noHBand="0" w:noVBand="1"/>
      </w:tblPr>
      <w:tblGrid>
        <w:gridCol w:w="9340"/>
      </w:tblGrid>
      <w:tr w:rsidR="00E32DAC" w14:paraId="16A98542"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614851D" w14:textId="77777777" w:rsidR="00E32DAC" w:rsidRDefault="00AA1F2D">
            <w:pPr>
              <w:spacing w:before="240" w:after="240"/>
              <w:ind w:left="240" w:right="240"/>
            </w:pPr>
            <w:r>
              <w:t xml:space="preserve">  </w:t>
            </w:r>
          </w:p>
          <w:p w14:paraId="4C438CF7" w14:textId="77777777" w:rsidR="00E32DAC" w:rsidRDefault="00AA1F2D">
            <w:pPr>
              <w:spacing w:before="240" w:after="40"/>
              <w:ind w:right="800"/>
              <w:jc w:val="right"/>
              <w:rPr>
                <w:rFonts w:ascii="仿宋" w:eastAsia="仿宋" w:hAnsi="仿宋"/>
                <w:b/>
                <w:bCs/>
              </w:rPr>
            </w:pPr>
            <w:r>
              <w:rPr>
                <w:rFonts w:ascii="仿宋" w:eastAsia="仿宋" w:hAnsi="仿宋"/>
                <w:b/>
                <w:bCs/>
              </w:rPr>
              <w:t>导师（签章）：</w:t>
            </w:r>
          </w:p>
          <w:p w14:paraId="5683BAFE" w14:textId="77777777" w:rsidR="00E32DAC" w:rsidRDefault="00AA1F2D">
            <w:pPr>
              <w:spacing w:before="240" w:after="40"/>
              <w:ind w:right="800"/>
              <w:jc w:val="right"/>
              <w:rPr>
                <w:rFonts w:ascii="仿宋" w:eastAsia="仿宋" w:hAnsi="仿宋"/>
                <w:b/>
                <w:bCs/>
              </w:rPr>
            </w:pPr>
            <w:r>
              <w:rPr>
                <w:rFonts w:ascii="仿宋" w:eastAsia="仿宋" w:hAnsi="仿宋"/>
                <w:b/>
                <w:bCs/>
              </w:rPr>
              <w:t xml:space="preserve">  年        月        日  </w:t>
            </w:r>
          </w:p>
        </w:tc>
      </w:tr>
    </w:tbl>
    <w:p w14:paraId="0069E66F" w14:textId="77777777" w:rsidR="00E32DAC" w:rsidRDefault="00AA1F2D">
      <w:pPr>
        <w:rPr>
          <w:vanish/>
        </w:rPr>
      </w:pPr>
      <w:r>
        <w:rPr>
          <w:vanish/>
        </w:rPr>
        <w:t xml:space="preserve"> </w:t>
      </w:r>
    </w:p>
    <w:tbl>
      <w:tblPr>
        <w:tblW w:w="0" w:type="auto"/>
        <w:tblInd w:w="-13532" w:type="dxa"/>
        <w:tblCellMar>
          <w:left w:w="0" w:type="dxa"/>
          <w:right w:w="0" w:type="dxa"/>
        </w:tblCellMar>
        <w:tblLook w:val="04A0" w:firstRow="1" w:lastRow="0" w:firstColumn="1" w:lastColumn="0" w:noHBand="0" w:noVBand="1"/>
      </w:tblPr>
      <w:tblGrid>
        <w:gridCol w:w="6"/>
      </w:tblGrid>
      <w:tr w:rsidR="00E32DAC" w14:paraId="6AB888E7" w14:textId="77777777">
        <w:tc>
          <w:tcPr>
            <w:tcW w:w="0" w:type="auto"/>
            <w:vAlign w:val="center"/>
          </w:tcPr>
          <w:p w14:paraId="79B9DF4D" w14:textId="77777777" w:rsidR="00E32DAC" w:rsidRDefault="00E32DAC"/>
        </w:tc>
      </w:tr>
    </w:tbl>
    <w:p w14:paraId="0B02F19C" w14:textId="7A8A5B26" w:rsidR="00E32DAC" w:rsidRPr="00532072" w:rsidRDefault="00AA1F2D" w:rsidP="00532072">
      <w:pPr>
        <w:rPr>
          <w:color w:val="FF0000"/>
        </w:rPr>
      </w:pPr>
      <w:r>
        <w:t xml:space="preserve"> </w:t>
      </w:r>
    </w:p>
    <w:sectPr w:rsidR="00E32DAC" w:rsidRPr="00532072">
      <w:pgSz w:w="12240" w:h="15840"/>
      <w:pgMar w:top="1440" w:right="1440" w:bottom="1440" w:left="1440" w:header="851" w:footer="992"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8F984" w14:textId="77777777" w:rsidR="00225E40" w:rsidRDefault="00225E40">
      <w:r>
        <w:separator/>
      </w:r>
    </w:p>
  </w:endnote>
  <w:endnote w:type="continuationSeparator" w:id="0">
    <w:p w14:paraId="706E7366" w14:textId="77777777" w:rsidR="00225E40" w:rsidRDefault="00225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67A13" w14:textId="77777777" w:rsidR="00225E40" w:rsidRDefault="00225E40">
      <w:r>
        <w:separator/>
      </w:r>
    </w:p>
  </w:footnote>
  <w:footnote w:type="continuationSeparator" w:id="0">
    <w:p w14:paraId="4085E547" w14:textId="77777777" w:rsidR="00225E40" w:rsidRDefault="00225E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74826E"/>
    <w:multiLevelType w:val="multilevel"/>
    <w:tmpl w:val="9374826E"/>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1" w15:restartNumberingAfterBreak="0">
    <w:nsid w:val="DEABB2B1"/>
    <w:multiLevelType w:val="multilevel"/>
    <w:tmpl w:val="DEABB2B1"/>
    <w:lvl w:ilvl="0">
      <w:start w:val="1"/>
      <w:numFmt w:val="bullet"/>
      <w:lvlText w:val=""/>
      <w:lvlJc w:val="left"/>
      <w:pPr>
        <w:tabs>
          <w:tab w:val="left" w:pos="720"/>
        </w:tabs>
        <w:ind w:left="720" w:hanging="360"/>
      </w:pPr>
      <w:rPr>
        <w:rFonts w:ascii="Symbol" w:hAnsi="Symbol" w:cs="Symbol" w:hint="default"/>
        <w:sz w:val="20"/>
        <w:szCs w:val="20"/>
      </w:rPr>
    </w:lvl>
    <w:lvl w:ilvl="1">
      <w:start w:val="1"/>
      <w:numFmt w:val="bullet"/>
      <w:lvlText w:val="o"/>
      <w:lvlJc w:val="left"/>
      <w:pPr>
        <w:tabs>
          <w:tab w:val="left" w:pos="1440"/>
        </w:tabs>
        <w:ind w:left="1440" w:hanging="360"/>
      </w:pPr>
      <w:rPr>
        <w:rFonts w:ascii="Courier New" w:hAnsi="Courier New" w:cs="Times New Roman" w:hint="default"/>
        <w:sz w:val="20"/>
        <w:szCs w:val="20"/>
      </w:rPr>
    </w:lvl>
    <w:lvl w:ilvl="2">
      <w:start w:val="1"/>
      <w:numFmt w:val="bullet"/>
      <w:lvlText w:val=""/>
      <w:lvlJc w:val="left"/>
      <w:pPr>
        <w:tabs>
          <w:tab w:val="left" w:pos="2160"/>
        </w:tabs>
        <w:ind w:left="2160" w:hanging="360"/>
      </w:pPr>
      <w:rPr>
        <w:rFonts w:ascii="Wingdings" w:hAnsi="Wingdings" w:cs="Wingdings" w:hint="default"/>
        <w:sz w:val="20"/>
        <w:szCs w:val="20"/>
      </w:rPr>
    </w:lvl>
    <w:lvl w:ilvl="3">
      <w:start w:val="1"/>
      <w:numFmt w:val="bullet"/>
      <w:lvlText w:val=""/>
      <w:lvlJc w:val="left"/>
      <w:pPr>
        <w:tabs>
          <w:tab w:val="left" w:pos="2880"/>
        </w:tabs>
        <w:ind w:left="2880" w:hanging="360"/>
      </w:pPr>
      <w:rPr>
        <w:rFonts w:ascii="Wingdings" w:hAnsi="Wingdings" w:cs="Wingdings" w:hint="default"/>
        <w:sz w:val="20"/>
        <w:szCs w:val="20"/>
      </w:rPr>
    </w:lvl>
    <w:lvl w:ilvl="4">
      <w:start w:val="1"/>
      <w:numFmt w:val="bullet"/>
      <w:lvlText w:val=""/>
      <w:lvlJc w:val="left"/>
      <w:pPr>
        <w:tabs>
          <w:tab w:val="left" w:pos="3600"/>
        </w:tabs>
        <w:ind w:left="3600" w:hanging="360"/>
      </w:pPr>
      <w:rPr>
        <w:rFonts w:ascii="Wingdings" w:hAnsi="Wingdings" w:cs="Wingdings" w:hint="default"/>
        <w:sz w:val="20"/>
        <w:szCs w:val="20"/>
      </w:rPr>
    </w:lvl>
    <w:lvl w:ilvl="5">
      <w:start w:val="1"/>
      <w:numFmt w:val="bullet"/>
      <w:lvlText w:val=""/>
      <w:lvlJc w:val="left"/>
      <w:pPr>
        <w:tabs>
          <w:tab w:val="left" w:pos="4320"/>
        </w:tabs>
        <w:ind w:left="4320" w:hanging="360"/>
      </w:pPr>
      <w:rPr>
        <w:rFonts w:ascii="Wingdings" w:hAnsi="Wingdings" w:cs="Wingdings" w:hint="default"/>
        <w:sz w:val="20"/>
        <w:szCs w:val="20"/>
      </w:rPr>
    </w:lvl>
    <w:lvl w:ilvl="6">
      <w:start w:val="1"/>
      <w:numFmt w:val="bullet"/>
      <w:lvlText w:val=""/>
      <w:lvlJc w:val="left"/>
      <w:pPr>
        <w:tabs>
          <w:tab w:val="left" w:pos="5040"/>
        </w:tabs>
        <w:ind w:left="5040" w:hanging="360"/>
      </w:pPr>
      <w:rPr>
        <w:rFonts w:ascii="Wingdings" w:hAnsi="Wingdings" w:cs="Wingdings" w:hint="default"/>
        <w:sz w:val="20"/>
        <w:szCs w:val="20"/>
      </w:rPr>
    </w:lvl>
    <w:lvl w:ilvl="7">
      <w:start w:val="1"/>
      <w:numFmt w:val="bullet"/>
      <w:lvlText w:val=""/>
      <w:lvlJc w:val="left"/>
      <w:pPr>
        <w:tabs>
          <w:tab w:val="left" w:pos="5760"/>
        </w:tabs>
        <w:ind w:left="5760" w:hanging="360"/>
      </w:pPr>
      <w:rPr>
        <w:rFonts w:ascii="Wingdings" w:hAnsi="Wingdings" w:cs="Wingdings" w:hint="default"/>
        <w:sz w:val="20"/>
        <w:szCs w:val="20"/>
      </w:rPr>
    </w:lvl>
    <w:lvl w:ilvl="8">
      <w:start w:val="1"/>
      <w:numFmt w:val="bullet"/>
      <w:lvlText w:val=""/>
      <w:lvlJc w:val="left"/>
      <w:pPr>
        <w:tabs>
          <w:tab w:val="left" w:pos="6480"/>
        </w:tabs>
        <w:ind w:left="6480" w:hanging="360"/>
      </w:pPr>
      <w:rPr>
        <w:rFonts w:ascii="Wingdings" w:hAnsi="Wingdings" w:cs="Wingdings" w:hint="default"/>
        <w:sz w:val="20"/>
        <w:szCs w:val="20"/>
      </w:rPr>
    </w:lvl>
  </w:abstractNum>
  <w:abstractNum w:abstractNumId="2" w15:restartNumberingAfterBreak="0">
    <w:nsid w:val="E11E924A"/>
    <w:multiLevelType w:val="multilevel"/>
    <w:tmpl w:val="E11E924A"/>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3" w15:restartNumberingAfterBreak="0">
    <w:nsid w:val="EF5CA0D4"/>
    <w:multiLevelType w:val="multilevel"/>
    <w:tmpl w:val="EF5CA0D4"/>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4" w15:restartNumberingAfterBreak="0">
    <w:nsid w:val="F228AB0C"/>
    <w:multiLevelType w:val="multilevel"/>
    <w:tmpl w:val="F228AB0C"/>
    <w:lvl w:ilvl="0">
      <w:start w:val="1"/>
      <w:numFmt w:val="bullet"/>
      <w:lvlText w:val=""/>
      <w:lvlJc w:val="left"/>
      <w:pPr>
        <w:tabs>
          <w:tab w:val="left" w:pos="720"/>
        </w:tabs>
        <w:ind w:left="720" w:hanging="360"/>
      </w:pPr>
      <w:rPr>
        <w:rFonts w:ascii="Symbol" w:hAnsi="Symbol" w:cs="Symbol" w:hint="default"/>
        <w:sz w:val="20"/>
        <w:szCs w:val="20"/>
      </w:rPr>
    </w:lvl>
    <w:lvl w:ilvl="1">
      <w:start w:val="1"/>
      <w:numFmt w:val="bullet"/>
      <w:lvlText w:val="o"/>
      <w:lvlJc w:val="left"/>
      <w:pPr>
        <w:tabs>
          <w:tab w:val="left" w:pos="1440"/>
        </w:tabs>
        <w:ind w:left="1440" w:hanging="360"/>
      </w:pPr>
      <w:rPr>
        <w:rFonts w:ascii="Courier New" w:hAnsi="Courier New" w:cs="Times New Roman" w:hint="default"/>
        <w:sz w:val="20"/>
        <w:szCs w:val="20"/>
      </w:rPr>
    </w:lvl>
    <w:lvl w:ilvl="2">
      <w:start w:val="1"/>
      <w:numFmt w:val="bullet"/>
      <w:lvlText w:val=""/>
      <w:lvlJc w:val="left"/>
      <w:pPr>
        <w:tabs>
          <w:tab w:val="left" w:pos="2160"/>
        </w:tabs>
        <w:ind w:left="2160" w:hanging="360"/>
      </w:pPr>
      <w:rPr>
        <w:rFonts w:ascii="Wingdings" w:hAnsi="Wingdings" w:cs="Wingdings" w:hint="default"/>
        <w:sz w:val="20"/>
        <w:szCs w:val="20"/>
      </w:rPr>
    </w:lvl>
    <w:lvl w:ilvl="3">
      <w:start w:val="1"/>
      <w:numFmt w:val="bullet"/>
      <w:lvlText w:val=""/>
      <w:lvlJc w:val="left"/>
      <w:pPr>
        <w:tabs>
          <w:tab w:val="left" w:pos="2880"/>
        </w:tabs>
        <w:ind w:left="2880" w:hanging="360"/>
      </w:pPr>
      <w:rPr>
        <w:rFonts w:ascii="Wingdings" w:hAnsi="Wingdings" w:cs="Wingdings" w:hint="default"/>
        <w:sz w:val="20"/>
        <w:szCs w:val="20"/>
      </w:rPr>
    </w:lvl>
    <w:lvl w:ilvl="4">
      <w:start w:val="1"/>
      <w:numFmt w:val="bullet"/>
      <w:lvlText w:val=""/>
      <w:lvlJc w:val="left"/>
      <w:pPr>
        <w:tabs>
          <w:tab w:val="left" w:pos="3600"/>
        </w:tabs>
        <w:ind w:left="3600" w:hanging="360"/>
      </w:pPr>
      <w:rPr>
        <w:rFonts w:ascii="Wingdings" w:hAnsi="Wingdings" w:cs="Wingdings" w:hint="default"/>
        <w:sz w:val="20"/>
        <w:szCs w:val="20"/>
      </w:rPr>
    </w:lvl>
    <w:lvl w:ilvl="5">
      <w:start w:val="1"/>
      <w:numFmt w:val="bullet"/>
      <w:lvlText w:val=""/>
      <w:lvlJc w:val="left"/>
      <w:pPr>
        <w:tabs>
          <w:tab w:val="left" w:pos="4320"/>
        </w:tabs>
        <w:ind w:left="4320" w:hanging="360"/>
      </w:pPr>
      <w:rPr>
        <w:rFonts w:ascii="Wingdings" w:hAnsi="Wingdings" w:cs="Wingdings" w:hint="default"/>
        <w:sz w:val="20"/>
        <w:szCs w:val="20"/>
      </w:rPr>
    </w:lvl>
    <w:lvl w:ilvl="6">
      <w:start w:val="1"/>
      <w:numFmt w:val="bullet"/>
      <w:lvlText w:val=""/>
      <w:lvlJc w:val="left"/>
      <w:pPr>
        <w:tabs>
          <w:tab w:val="left" w:pos="5040"/>
        </w:tabs>
        <w:ind w:left="5040" w:hanging="360"/>
      </w:pPr>
      <w:rPr>
        <w:rFonts w:ascii="Wingdings" w:hAnsi="Wingdings" w:cs="Wingdings" w:hint="default"/>
        <w:sz w:val="20"/>
        <w:szCs w:val="20"/>
      </w:rPr>
    </w:lvl>
    <w:lvl w:ilvl="7">
      <w:start w:val="1"/>
      <w:numFmt w:val="bullet"/>
      <w:lvlText w:val=""/>
      <w:lvlJc w:val="left"/>
      <w:pPr>
        <w:tabs>
          <w:tab w:val="left" w:pos="5760"/>
        </w:tabs>
        <w:ind w:left="5760" w:hanging="360"/>
      </w:pPr>
      <w:rPr>
        <w:rFonts w:ascii="Wingdings" w:hAnsi="Wingdings" w:cs="Wingdings" w:hint="default"/>
        <w:sz w:val="20"/>
        <w:szCs w:val="20"/>
      </w:rPr>
    </w:lvl>
    <w:lvl w:ilvl="8">
      <w:start w:val="1"/>
      <w:numFmt w:val="bullet"/>
      <w:lvlText w:val=""/>
      <w:lvlJc w:val="left"/>
      <w:pPr>
        <w:tabs>
          <w:tab w:val="left" w:pos="6480"/>
        </w:tabs>
        <w:ind w:left="6480" w:hanging="360"/>
      </w:pPr>
      <w:rPr>
        <w:rFonts w:ascii="Wingdings" w:hAnsi="Wingdings" w:cs="Wingdings" w:hint="default"/>
        <w:sz w:val="20"/>
        <w:szCs w:val="20"/>
      </w:rPr>
    </w:lvl>
  </w:abstractNum>
  <w:abstractNum w:abstractNumId="5" w15:restartNumberingAfterBreak="0">
    <w:nsid w:val="0C5BD1AE"/>
    <w:multiLevelType w:val="multilevel"/>
    <w:tmpl w:val="0C5BD1AE"/>
    <w:lvl w:ilvl="0">
      <w:start w:val="4"/>
      <w:numFmt w:val="chineseCounting"/>
      <w:suff w:val="nothing"/>
      <w:lvlText w:val="（%1）"/>
      <w:lvlJc w:val="left"/>
      <w:pPr>
        <w:tabs>
          <w:tab w:val="left" w:pos="0"/>
        </w:tabs>
        <w:ind w:left="0" w:firstLine="0"/>
      </w:pPr>
      <w:rPr>
        <w:rFonts w:ascii="宋体" w:eastAsia="宋体" w:hAnsi="宋体" w:cs="宋体" w:hint="eastAsia"/>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6" w15:restartNumberingAfterBreak="0">
    <w:nsid w:val="12840BEE"/>
    <w:multiLevelType w:val="multilevel"/>
    <w:tmpl w:val="C798B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E7013C"/>
    <w:multiLevelType w:val="hybridMultilevel"/>
    <w:tmpl w:val="CD8ADE0A"/>
    <w:lvl w:ilvl="0" w:tplc="B3463286">
      <w:start w:val="4"/>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8" w15:restartNumberingAfterBreak="0">
    <w:nsid w:val="4934C3D0"/>
    <w:multiLevelType w:val="multilevel"/>
    <w:tmpl w:val="4934C3D0"/>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9" w15:restartNumberingAfterBreak="0">
    <w:nsid w:val="52C38D81"/>
    <w:multiLevelType w:val="multilevel"/>
    <w:tmpl w:val="52C38D81"/>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10" w15:restartNumberingAfterBreak="0">
    <w:nsid w:val="53A5106E"/>
    <w:multiLevelType w:val="multilevel"/>
    <w:tmpl w:val="53A5106E"/>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num w:numId="1" w16cid:durableId="1780298225">
    <w:abstractNumId w:val="2"/>
  </w:num>
  <w:num w:numId="2" w16cid:durableId="607545786">
    <w:abstractNumId w:val="3"/>
  </w:num>
  <w:num w:numId="3" w16cid:durableId="484131706">
    <w:abstractNumId w:val="9"/>
  </w:num>
  <w:num w:numId="4" w16cid:durableId="2085905752">
    <w:abstractNumId w:val="0"/>
  </w:num>
  <w:num w:numId="5" w16cid:durableId="1965426169">
    <w:abstractNumId w:val="10"/>
  </w:num>
  <w:num w:numId="6" w16cid:durableId="1233661957">
    <w:abstractNumId w:val="5"/>
  </w:num>
  <w:num w:numId="7" w16cid:durableId="144471307">
    <w:abstractNumId w:val="4"/>
  </w:num>
  <w:num w:numId="8" w16cid:durableId="1446773248">
    <w:abstractNumId w:val="1"/>
  </w:num>
  <w:num w:numId="9" w16cid:durableId="671955215">
    <w:abstractNumId w:val="8"/>
  </w:num>
  <w:num w:numId="10" w16cid:durableId="1082995087">
    <w:abstractNumId w:val="6"/>
  </w:num>
  <w:num w:numId="11" w16cid:durableId="7203247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420"/>
  <w:drawingGridVerticalSpacing w:val="157"/>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DAC"/>
    <w:rsid w:val="000C43B3"/>
    <w:rsid w:val="000F3559"/>
    <w:rsid w:val="00225E40"/>
    <w:rsid w:val="00284863"/>
    <w:rsid w:val="002A7858"/>
    <w:rsid w:val="003756E2"/>
    <w:rsid w:val="00457F88"/>
    <w:rsid w:val="00532072"/>
    <w:rsid w:val="00812980"/>
    <w:rsid w:val="008E7387"/>
    <w:rsid w:val="00991438"/>
    <w:rsid w:val="00AA1F2D"/>
    <w:rsid w:val="00E32DAC"/>
    <w:rsid w:val="30F00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8576C4"/>
  <w15:docId w15:val="{11F74912-0DF4-4ADF-B55E-6CEC8D3AA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heading 1" w:uiPriority="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uiPriority="0"/>
    <w:lsdException w:name="footer" w:uiPriority="0"/>
    <w:lsdException w:name="index heading" w:uiPriority="0"/>
    <w:lsdException w:name="caption" w:semiHidden="1" w:uiPriority="0" w:unhideWhenUsed="1"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qFormat="1"/>
    <w:lsdException w:name="Closing" w:uiPriority="0"/>
    <w:lsdException w:name="Signature" w:uiPriority="0"/>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uiPriority="0" w:qFormat="1"/>
    <w:lsdException w:name="Emphasis" w:uiPriority="0" w:qFormat="1"/>
    <w:lsdException w:name="Document Map" w:uiPriority="0"/>
    <w:lsdException w:name="Plain Text" w:uiPriority="0"/>
    <w:lsdException w:name="E-mail Signature" w:uiPriority="0"/>
    <w:lsdException w:name="HTML Top of Form" w:semiHidden="1" w:unhideWhenUsed="1"/>
    <w:lsdException w:name="HTML Bottom of Form" w:semiHidden="1" w:unhideWhenUsed="1"/>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rPr>
      <w:rFonts w:ascii="宋体" w:hAnsi="宋体" w:hint="eastAsia"/>
      <w:sz w:val="24"/>
      <w:szCs w:val="24"/>
    </w:rPr>
  </w:style>
  <w:style w:type="paragraph" w:styleId="1">
    <w:name w:val="heading 1"/>
    <w:basedOn w:val="a"/>
    <w:next w:val="a"/>
    <w:qFormat/>
    <w:pPr>
      <w:spacing w:beforeAutospacing="1" w:afterAutospacing="1"/>
      <w:outlineLvl w:val="0"/>
    </w:pPr>
    <w:rPr>
      <w:b/>
      <w:bCs/>
      <w:kern w:val="44"/>
      <w:sz w:val="48"/>
      <w:szCs w:val="48"/>
    </w:rPr>
  </w:style>
  <w:style w:type="paragraph" w:styleId="2">
    <w:name w:val="heading 2"/>
    <w:basedOn w:val="a"/>
    <w:next w:val="a"/>
    <w:qFormat/>
    <w:pPr>
      <w:spacing w:beforeAutospacing="1" w:afterAutospacing="1"/>
      <w:outlineLvl w:val="1"/>
    </w:pPr>
    <w:rPr>
      <w:b/>
      <w:bCs/>
      <w:sz w:val="36"/>
      <w:szCs w:val="36"/>
    </w:rPr>
  </w:style>
  <w:style w:type="paragraph" w:styleId="3">
    <w:name w:val="heading 3"/>
    <w:basedOn w:val="a"/>
    <w:next w:val="a"/>
    <w:uiPriority w:val="9"/>
    <w:qFormat/>
    <w:pPr>
      <w:spacing w:beforeAutospacing="1" w:afterAutospacing="1"/>
      <w:outlineLvl w:val="2"/>
    </w:pPr>
    <w:rPr>
      <w:b/>
      <w:bCs/>
      <w:sz w:val="27"/>
      <w:szCs w:val="27"/>
    </w:rPr>
  </w:style>
  <w:style w:type="paragraph" w:styleId="4">
    <w:name w:val="heading 4"/>
    <w:basedOn w:val="a"/>
    <w:next w:val="a"/>
    <w:qFormat/>
    <w:pPr>
      <w:spacing w:beforeAutospacing="1" w:afterAutospacing="1"/>
      <w:outlineLvl w:val="3"/>
    </w:pPr>
    <w:rPr>
      <w:b/>
      <w:bCs/>
    </w:rPr>
  </w:style>
  <w:style w:type="paragraph" w:styleId="5">
    <w:name w:val="heading 5"/>
    <w:basedOn w:val="a"/>
    <w:next w:val="a"/>
    <w:qFormat/>
    <w:pPr>
      <w:spacing w:beforeAutospacing="1" w:afterAutospacing="1"/>
      <w:outlineLvl w:val="4"/>
    </w:pPr>
    <w:rPr>
      <w:b/>
      <w:bCs/>
      <w:sz w:val="20"/>
      <w:szCs w:val="20"/>
    </w:rPr>
  </w:style>
  <w:style w:type="paragraph" w:styleId="6">
    <w:name w:val="heading 6"/>
    <w:basedOn w:val="a"/>
    <w:next w:val="a"/>
    <w:qFormat/>
    <w:pPr>
      <w:spacing w:beforeAutospacing="1" w:afterAutospacing="1"/>
      <w:outlineLvl w:val="5"/>
    </w:pPr>
    <w:rPr>
      <w:b/>
      <w:bCs/>
      <w:sz w:val="15"/>
      <w:szCs w:val="15"/>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Pr>
      <w:rFonts w:ascii="等线" w:eastAsia="等线" w:hAnsi="等线"/>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a4">
    <w:name w:val="Normal (Web)"/>
    <w:basedOn w:val="a"/>
    <w:pPr>
      <w:spacing w:beforeAutospacing="1" w:afterAutospacing="1"/>
    </w:pPr>
  </w:style>
  <w:style w:type="paragraph" w:customStyle="1" w:styleId="CharChar">
    <w:name w:val="普通(网站) Char Char"/>
    <w:basedOn w:val="a"/>
    <w:pPr>
      <w:spacing w:beforeAutospacing="1" w:afterAutospacing="1"/>
    </w:pPr>
  </w:style>
  <w:style w:type="character" w:customStyle="1" w:styleId="10">
    <w:name w:val="10"/>
    <w:basedOn w:val="a0"/>
    <w:rPr>
      <w:rFonts w:ascii="Times New Roman" w:hAnsi="Times New Roman" w:cs="Times New Roman" w:hint="default"/>
    </w:rPr>
  </w:style>
  <w:style w:type="character" w:customStyle="1" w:styleId="a5">
    <w:name w:val="页脚 字符"/>
    <w:basedOn w:val="a0"/>
    <w:rPr>
      <w:rFonts w:ascii="宋体" w:eastAsia="宋体" w:hAnsi="宋体" w:cs="宋体" w:hint="eastAsia"/>
      <w:sz w:val="18"/>
      <w:szCs w:val="18"/>
    </w:rPr>
  </w:style>
  <w:style w:type="paragraph" w:customStyle="1" w:styleId="text-center">
    <w:name w:val="text-center"/>
    <w:basedOn w:val="a"/>
    <w:pPr>
      <w:jc w:val="center"/>
    </w:pPr>
  </w:style>
  <w:style w:type="character" w:customStyle="1" w:styleId="40">
    <w:name w:val="标题 4 字符"/>
    <w:basedOn w:val="a0"/>
    <w:rPr>
      <w:rFonts w:ascii="等线" w:eastAsia="等线" w:hAnsi="等线" w:cs="Times New Roman" w:hint="eastAsia"/>
      <w:color w:val="2F5496"/>
      <w:sz w:val="28"/>
      <w:szCs w:val="28"/>
    </w:rPr>
  </w:style>
  <w:style w:type="character" w:customStyle="1" w:styleId="27">
    <w:name w:val="27"/>
    <w:basedOn w:val="a0"/>
    <w:rPr>
      <w:rFonts w:ascii="Times New Roman" w:hAnsi="Times New Roman" w:cs="Times New Roman" w:hint="default"/>
    </w:rPr>
  </w:style>
  <w:style w:type="character" w:customStyle="1" w:styleId="19">
    <w:name w:val="19"/>
    <w:basedOn w:val="a0"/>
    <w:rPr>
      <w:rFonts w:ascii="等线 Light" w:eastAsia="等线 Light" w:hAnsi="等线 Light" w:cs="Times New Roman" w:hint="eastAsia"/>
      <w:color w:val="2F5496"/>
      <w:sz w:val="48"/>
      <w:szCs w:val="48"/>
    </w:rPr>
  </w:style>
  <w:style w:type="character" w:customStyle="1" w:styleId="11">
    <w:name w:val="标题 1 字符"/>
    <w:basedOn w:val="a0"/>
    <w:rPr>
      <w:rFonts w:ascii="等线 Light" w:eastAsia="等线 Light" w:hAnsi="等线 Light" w:cs="Times New Roman" w:hint="eastAsia"/>
      <w:color w:val="2F5496"/>
      <w:sz w:val="48"/>
      <w:szCs w:val="48"/>
    </w:rPr>
  </w:style>
  <w:style w:type="character" w:customStyle="1" w:styleId="24">
    <w:name w:val="24"/>
    <w:basedOn w:val="a0"/>
    <w:rPr>
      <w:rFonts w:ascii="等线 Light" w:eastAsia="等线 Light" w:hAnsi="等线 Light" w:cs="Times New Roman" w:hint="eastAsia"/>
      <w:color w:val="2F5496"/>
      <w:sz w:val="40"/>
      <w:szCs w:val="40"/>
    </w:rPr>
  </w:style>
  <w:style w:type="character" w:customStyle="1" w:styleId="31">
    <w:name w:val="31"/>
    <w:basedOn w:val="a0"/>
    <w:rPr>
      <w:rFonts w:ascii="Times New Roman" w:hAnsi="Times New Roman" w:cs="Times New Roman" w:hint="default"/>
    </w:rPr>
  </w:style>
  <w:style w:type="paragraph" w:customStyle="1" w:styleId="c-yijian-content">
    <w:name w:val="c-yijian-content"/>
    <w:basedOn w:val="a"/>
    <w:pPr>
      <w:spacing w:before="240" w:after="240"/>
      <w:ind w:left="240" w:right="240"/>
    </w:pPr>
  </w:style>
  <w:style w:type="paragraph" w:customStyle="1" w:styleId="word-logo">
    <w:name w:val="word-logo"/>
    <w:basedOn w:val="a"/>
    <w:pPr>
      <w:spacing w:before="200" w:after="200"/>
      <w:jc w:val="center"/>
    </w:pPr>
  </w:style>
  <w:style w:type="character" w:customStyle="1" w:styleId="20">
    <w:name w:val="标题 2 字符"/>
    <w:basedOn w:val="a0"/>
    <w:rPr>
      <w:rFonts w:ascii="等线 Light" w:eastAsia="等线 Light" w:hAnsi="等线 Light" w:cs="Times New Roman" w:hint="eastAsia"/>
      <w:color w:val="2F5496"/>
      <w:sz w:val="40"/>
      <w:szCs w:val="40"/>
    </w:rPr>
  </w:style>
  <w:style w:type="character" w:customStyle="1" w:styleId="HTML0">
    <w:name w:val="HTML 预设格式 字符"/>
    <w:basedOn w:val="a0"/>
    <w:rPr>
      <w:rFonts w:ascii="Courier New" w:eastAsia="宋体" w:hAnsi="Courier New" w:cs="Courier New" w:hint="default"/>
    </w:rPr>
  </w:style>
  <w:style w:type="paragraph" w:customStyle="1" w:styleId="c-base-info-title">
    <w:name w:val="c-base-info-title"/>
    <w:basedOn w:val="a"/>
    <w:pPr>
      <w:keepNext/>
      <w:spacing w:line="600" w:lineRule="atLeast"/>
    </w:pPr>
    <w:rPr>
      <w:rFonts w:ascii="黑体" w:eastAsia="黑体"/>
      <w:sz w:val="28"/>
      <w:szCs w:val="28"/>
    </w:rPr>
  </w:style>
  <w:style w:type="paragraph" w:customStyle="1" w:styleId="msolistparagraph0">
    <w:name w:val="msolistparagraph"/>
    <w:basedOn w:val="a"/>
    <w:pPr>
      <w:ind w:firstLineChars="200" w:firstLine="420"/>
    </w:pPr>
  </w:style>
  <w:style w:type="character" w:customStyle="1" w:styleId="17">
    <w:name w:val="17"/>
    <w:basedOn w:val="a0"/>
    <w:rPr>
      <w:rFonts w:ascii="等线" w:eastAsia="等线" w:hAnsi="等线" w:cs="Times New Roman" w:hint="eastAsia"/>
      <w:b/>
      <w:bCs/>
      <w:color w:val="2F5496"/>
      <w:sz w:val="24"/>
      <w:szCs w:val="24"/>
    </w:rPr>
  </w:style>
  <w:style w:type="character" w:customStyle="1" w:styleId="30">
    <w:name w:val="标题 3 字符"/>
    <w:basedOn w:val="a0"/>
    <w:rPr>
      <w:rFonts w:ascii="等线 Light" w:eastAsia="等线 Light" w:hAnsi="等线 Light" w:cs="Times New Roman" w:hint="eastAsia"/>
      <w:color w:val="2F5496"/>
      <w:sz w:val="32"/>
      <w:szCs w:val="32"/>
    </w:rPr>
  </w:style>
  <w:style w:type="character" w:customStyle="1" w:styleId="18">
    <w:name w:val="18"/>
    <w:basedOn w:val="a0"/>
    <w:rPr>
      <w:rFonts w:ascii="等线" w:eastAsia="等线" w:hAnsi="等线" w:cs="Times New Roman" w:hint="eastAsia"/>
      <w:color w:val="2F5496"/>
      <w:sz w:val="28"/>
      <w:szCs w:val="28"/>
    </w:rPr>
  </w:style>
  <w:style w:type="character" w:customStyle="1" w:styleId="28">
    <w:name w:val="28"/>
    <w:basedOn w:val="a0"/>
    <w:rPr>
      <w:rFonts w:ascii="Courier New" w:eastAsia="宋体" w:hAnsi="Courier New" w:cs="Courier New" w:hint="default"/>
    </w:rPr>
  </w:style>
  <w:style w:type="paragraph" w:customStyle="1" w:styleId="c-lxyj-sub-contet">
    <w:name w:val="c-lxyj-sub-contet"/>
    <w:basedOn w:val="a"/>
    <w:pPr>
      <w:spacing w:before="40" w:after="240"/>
      <w:ind w:left="480" w:right="480" w:firstLine="480"/>
    </w:pPr>
  </w:style>
  <w:style w:type="character" w:customStyle="1" w:styleId="50">
    <w:name w:val="标题 5 字符"/>
    <w:basedOn w:val="a0"/>
    <w:rPr>
      <w:rFonts w:ascii="等线" w:eastAsia="等线" w:hAnsi="等线" w:cs="Times New Roman" w:hint="eastAsia"/>
      <w:color w:val="2F5496"/>
      <w:sz w:val="24"/>
      <w:szCs w:val="24"/>
    </w:rPr>
  </w:style>
  <w:style w:type="character" w:customStyle="1" w:styleId="60">
    <w:name w:val="标题 6 字符"/>
    <w:basedOn w:val="a0"/>
    <w:rPr>
      <w:rFonts w:ascii="等线" w:eastAsia="等线" w:hAnsi="等线" w:cs="Times New Roman" w:hint="eastAsia"/>
      <w:b/>
      <w:bCs/>
      <w:color w:val="2F5496"/>
      <w:sz w:val="24"/>
      <w:szCs w:val="24"/>
    </w:rPr>
  </w:style>
  <w:style w:type="paragraph" w:customStyle="1" w:styleId="msonormal1">
    <w:name w:val="msonormal1"/>
    <w:basedOn w:val="a"/>
    <w:pPr>
      <w:spacing w:beforeAutospacing="1" w:afterAutospacing="1"/>
    </w:pPr>
  </w:style>
  <w:style w:type="character" w:customStyle="1" w:styleId="32">
    <w:name w:val="32"/>
    <w:basedOn w:val="a0"/>
    <w:rPr>
      <w:rFonts w:ascii="Times New Roman" w:hAnsi="Times New Roman" w:cs="Times New Roman" w:hint="default"/>
    </w:rPr>
  </w:style>
  <w:style w:type="character" w:customStyle="1" w:styleId="26">
    <w:name w:val="26"/>
    <w:basedOn w:val="a0"/>
    <w:rPr>
      <w:rFonts w:ascii="Times New Roman" w:hAnsi="Times New Roman" w:cs="Times New Roman" w:hint="default"/>
    </w:rPr>
  </w:style>
  <w:style w:type="paragraph" w:customStyle="1" w:styleId="c-base-info-content">
    <w:name w:val="c-base-info-content"/>
    <w:basedOn w:val="a"/>
    <w:pPr>
      <w:spacing w:before="20" w:after="20"/>
    </w:pPr>
  </w:style>
  <w:style w:type="character" w:customStyle="1" w:styleId="29">
    <w:name w:val="29"/>
    <w:basedOn w:val="a0"/>
    <w:rPr>
      <w:rFonts w:ascii="Times New Roman" w:hAnsi="Times New Roman" w:cs="Times New Roman" w:hint="default"/>
    </w:rPr>
  </w:style>
  <w:style w:type="paragraph" w:customStyle="1" w:styleId="msonormal11">
    <w:name w:val="msonormal11"/>
    <w:basedOn w:val="a"/>
    <w:pPr>
      <w:spacing w:beforeAutospacing="1" w:afterAutospacing="1"/>
    </w:pPr>
  </w:style>
  <w:style w:type="paragraph" w:customStyle="1" w:styleId="Char">
    <w:name w:val="普通(网站) Char"/>
    <w:basedOn w:val="a"/>
    <w:pPr>
      <w:spacing w:beforeAutospacing="1" w:afterAutospacing="1"/>
    </w:pPr>
  </w:style>
  <w:style w:type="paragraph" w:customStyle="1" w:styleId="HTMLCharChar">
    <w:name w:val="HTML 预设格式 Char Char"/>
    <w:basedOn w:val="a"/>
  </w:style>
  <w:style w:type="paragraph" w:customStyle="1" w:styleId="c-lxyj-sub-title">
    <w:name w:val="c-lxyj-sub-title"/>
    <w:basedOn w:val="a"/>
    <w:pPr>
      <w:ind w:firstLine="480"/>
    </w:pPr>
    <w:rPr>
      <w:rFonts w:ascii="仿宋" w:eastAsia="仿宋" w:hAnsi="仿宋"/>
      <w:b/>
      <w:bCs/>
    </w:rPr>
  </w:style>
  <w:style w:type="paragraph" w:customStyle="1" w:styleId="c-lxyj-title">
    <w:name w:val="c-lxyj-title"/>
    <w:basedOn w:val="a"/>
    <w:pPr>
      <w:spacing w:before="120" w:after="120" w:line="400" w:lineRule="atLeast"/>
    </w:pPr>
    <w:rPr>
      <w:b/>
      <w:bCs/>
    </w:rPr>
  </w:style>
  <w:style w:type="paragraph" w:customStyle="1" w:styleId="pChar">
    <w:name w:val="p Char"/>
    <w:basedOn w:val="a"/>
    <w:pPr>
      <w:spacing w:beforeAutospacing="1" w:afterAutospacing="1"/>
    </w:pPr>
  </w:style>
  <w:style w:type="character" w:customStyle="1" w:styleId="21">
    <w:name w:val="21"/>
    <w:basedOn w:val="a0"/>
    <w:rPr>
      <w:rFonts w:ascii="Times New Roman" w:hAnsi="Times New Roman" w:cs="Times New Roman" w:hint="default"/>
    </w:rPr>
  </w:style>
  <w:style w:type="paragraph" w:customStyle="1" w:styleId="c-word--empty">
    <w:name w:val="c-word--empty"/>
    <w:basedOn w:val="a"/>
    <w:pPr>
      <w:jc w:val="center"/>
    </w:pPr>
    <w:rPr>
      <w:color w:val="DDDDDD"/>
      <w:sz w:val="36"/>
      <w:szCs w:val="36"/>
    </w:rPr>
  </w:style>
  <w:style w:type="character" w:customStyle="1" w:styleId="15">
    <w:name w:val="15"/>
    <w:basedOn w:val="a0"/>
    <w:rPr>
      <w:rFonts w:ascii="宋体" w:eastAsia="宋体" w:hAnsi="宋体" w:cs="宋体" w:hint="eastAsia"/>
      <w:sz w:val="18"/>
      <w:szCs w:val="18"/>
    </w:rPr>
  </w:style>
  <w:style w:type="character" w:customStyle="1" w:styleId="22">
    <w:name w:val="22"/>
    <w:basedOn w:val="a0"/>
    <w:rPr>
      <w:rFonts w:ascii="Times New Roman" w:hAnsi="Times New Roman" w:cs="Times New Roman" w:hint="default"/>
    </w:rPr>
  </w:style>
  <w:style w:type="paragraph" w:customStyle="1" w:styleId="c-word--title">
    <w:name w:val="c-word--title"/>
    <w:basedOn w:val="a"/>
    <w:pPr>
      <w:jc w:val="center"/>
    </w:pPr>
  </w:style>
  <w:style w:type="paragraph" w:customStyle="1" w:styleId="c-yijian-sign">
    <w:name w:val="c-yijian-sign"/>
    <w:basedOn w:val="a"/>
    <w:pPr>
      <w:spacing w:before="240" w:after="40"/>
      <w:ind w:right="800"/>
      <w:jc w:val="right"/>
    </w:pPr>
    <w:rPr>
      <w:rFonts w:ascii="仿宋" w:eastAsia="仿宋" w:hAnsi="仿宋"/>
      <w:b/>
      <w:bCs/>
    </w:rPr>
  </w:style>
  <w:style w:type="paragraph" w:customStyle="1" w:styleId="HTMLChar">
    <w:name w:val="HTML 预设格式 Char"/>
    <w:basedOn w:val="a"/>
  </w:style>
  <w:style w:type="character" w:customStyle="1" w:styleId="300">
    <w:name w:val="30"/>
    <w:basedOn w:val="a0"/>
    <w:rPr>
      <w:rFonts w:ascii="Times New Roman" w:hAnsi="Times New Roman" w:cs="Times New Roman" w:hint="default"/>
    </w:rPr>
  </w:style>
  <w:style w:type="paragraph" w:customStyle="1" w:styleId="word-title1">
    <w:name w:val="word-title1"/>
    <w:basedOn w:val="a"/>
    <w:pPr>
      <w:spacing w:before="600" w:after="800"/>
      <w:jc w:val="center"/>
    </w:pPr>
    <w:rPr>
      <w:rFonts w:ascii="黑体" w:eastAsia="黑体"/>
      <w:sz w:val="44"/>
      <w:szCs w:val="44"/>
    </w:rPr>
  </w:style>
  <w:style w:type="character" w:customStyle="1" w:styleId="16">
    <w:name w:val="16"/>
    <w:basedOn w:val="a0"/>
    <w:rPr>
      <w:rFonts w:ascii="等线 Light" w:eastAsia="等线 Light" w:hAnsi="等线 Light" w:cs="Times New Roman" w:hint="eastAsia"/>
      <w:color w:val="2F5496"/>
      <w:sz w:val="32"/>
      <w:szCs w:val="32"/>
    </w:rPr>
  </w:style>
  <w:style w:type="character" w:customStyle="1" w:styleId="200">
    <w:name w:val="20"/>
    <w:basedOn w:val="a0"/>
    <w:rPr>
      <w:rFonts w:ascii="Times New Roman" w:hAnsi="Times New Roman" w:cs="Times New Roman" w:hint="default"/>
    </w:rPr>
  </w:style>
  <w:style w:type="character" w:customStyle="1" w:styleId="23">
    <w:name w:val="23"/>
    <w:basedOn w:val="a0"/>
    <w:rPr>
      <w:rFonts w:ascii="Times New Roman" w:hAnsi="Times New Roman" w:cs="Times New Roman" w:hint="default"/>
    </w:rPr>
  </w:style>
  <w:style w:type="character" w:customStyle="1" w:styleId="25">
    <w:name w:val="25"/>
    <w:basedOn w:val="a0"/>
    <w:rPr>
      <w:rFonts w:ascii="等线" w:eastAsia="等线" w:hAnsi="等线" w:cs="Times New Roman" w:hint="eastAsia"/>
      <w:color w:val="2F5496"/>
      <w:sz w:val="24"/>
      <w:szCs w:val="24"/>
    </w:rPr>
  </w:style>
  <w:style w:type="paragraph" w:styleId="a6">
    <w:name w:val="header"/>
    <w:basedOn w:val="a"/>
    <w:link w:val="a7"/>
    <w:rsid w:val="00532072"/>
    <w:pPr>
      <w:tabs>
        <w:tab w:val="center" w:pos="4153"/>
        <w:tab w:val="right" w:pos="8306"/>
      </w:tabs>
      <w:snapToGrid w:val="0"/>
      <w:jc w:val="center"/>
    </w:pPr>
    <w:rPr>
      <w:sz w:val="18"/>
      <w:szCs w:val="18"/>
    </w:rPr>
  </w:style>
  <w:style w:type="character" w:customStyle="1" w:styleId="a7">
    <w:name w:val="页眉 字符"/>
    <w:basedOn w:val="a0"/>
    <w:link w:val="a6"/>
    <w:rsid w:val="00532072"/>
    <w:rPr>
      <w:rFonts w:ascii="宋体" w:hAnsi="宋体"/>
      <w:sz w:val="18"/>
      <w:szCs w:val="18"/>
    </w:rPr>
  </w:style>
  <w:style w:type="paragraph" w:styleId="a8">
    <w:name w:val="List Paragraph"/>
    <w:basedOn w:val="a"/>
    <w:uiPriority w:val="99"/>
    <w:unhideWhenUsed/>
    <w:rsid w:val="00457F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46204</TotalTime>
  <Pages>32</Pages>
  <Words>2661</Words>
  <Characters>15174</Characters>
  <Application>Microsoft Office Word</Application>
  <DocSecurity>0</DocSecurity>
  <Lines>126</Lines>
  <Paragraphs>35</Paragraphs>
  <ScaleCrop>false</ScaleCrop>
  <Company/>
  <LinksUpToDate>false</LinksUpToDate>
  <CharactersWithSpaces>17800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志涛 章</cp:lastModifiedBy>
  <cp:revision>1</cp:revision>
  <dcterms:created xsi:type="dcterms:W3CDTF">2026-05-17T02:50:00Z</dcterms:created>
  <dcterms:modified xsi:type="dcterms:W3CDTF">2026-05-18T05:16:00Z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KSOTemplateDocerSaveRecord">
    <vt:lpwstr>eyJoZGlkIjoiNjYxMTEyOGM4NzliOTllYzdhZjBlODQ5MDNlMjNiNDUiLCJ1c2VySWQiOiIxNjE2NzUxNzQzIn0=</vt:lpwstr>
  </property>
  <property fmtid="{D5CDD505-2E9C-101B-9397-08002B2CF9AE}" pid="4" name="ICV">
    <vt:lpwstr>0DC69C2F94FC4580AC271962CAD66E1B_13</vt:lpwstr>
  </property>
</Properties>
</file>