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3755" w:rsidRPr="00A03755" w:rsidRDefault="00A03755" w:rsidP="00A03755">
      <w:pPr>
        <w:pStyle w:val="Heading2"/>
        <w:rPr>
          <w:color w:val="4472C4" w:themeColor="accent1"/>
          <w:sz w:val="32"/>
          <w:szCs w:val="32"/>
          <w:lang w:val="en-GB"/>
        </w:rPr>
      </w:pPr>
      <w:r w:rsidRPr="00577944">
        <w:rPr>
          <w:color w:val="4472C4" w:themeColor="accent1"/>
          <w:sz w:val="32"/>
          <w:szCs w:val="32"/>
        </w:rPr>
        <w:t xml:space="preserve">AI Project </w:t>
      </w:r>
      <w:r>
        <w:rPr>
          <w:color w:val="4472C4" w:themeColor="accent1"/>
          <w:sz w:val="32"/>
          <w:szCs w:val="32"/>
          <w:lang w:val="en-GB"/>
        </w:rPr>
        <w:t>Report</w:t>
      </w:r>
      <w:r w:rsidRPr="00577944">
        <w:rPr>
          <w:color w:val="4472C4" w:themeColor="accent1"/>
          <w:sz w:val="32"/>
          <w:szCs w:val="32"/>
        </w:rPr>
        <w:t xml:space="preserve"> – Sidrit </w:t>
      </w:r>
      <w:proofErr w:type="spellStart"/>
      <w:r>
        <w:rPr>
          <w:color w:val="4472C4" w:themeColor="accent1"/>
          <w:sz w:val="32"/>
          <w:szCs w:val="32"/>
          <w:lang w:val="en-GB"/>
        </w:rPr>
        <w:t>Rrustemi</w:t>
      </w:r>
      <w:proofErr w:type="spellEnd"/>
      <w:r>
        <w:rPr>
          <w:color w:val="4472C4" w:themeColor="accent1"/>
          <w:sz w:val="32"/>
          <w:szCs w:val="32"/>
          <w:lang w:val="en-GB"/>
        </w:rPr>
        <w:t xml:space="preserve"> </w:t>
      </w:r>
      <w:r w:rsidRPr="00577944">
        <w:rPr>
          <w:color w:val="4472C4" w:themeColor="accent1"/>
          <w:sz w:val="32"/>
          <w:szCs w:val="32"/>
        </w:rPr>
        <w:t>&amp; Viola</w:t>
      </w:r>
      <w:r>
        <w:rPr>
          <w:color w:val="4472C4" w:themeColor="accent1"/>
          <w:sz w:val="32"/>
          <w:szCs w:val="32"/>
          <w:lang w:val="en-GB"/>
        </w:rPr>
        <w:t xml:space="preserve"> </w:t>
      </w:r>
      <w:proofErr w:type="spellStart"/>
      <w:r>
        <w:rPr>
          <w:color w:val="4472C4" w:themeColor="accent1"/>
          <w:sz w:val="32"/>
          <w:szCs w:val="32"/>
          <w:lang w:val="en-GB"/>
        </w:rPr>
        <w:t>Zeneli</w:t>
      </w:r>
      <w:proofErr w:type="spellEnd"/>
    </w:p>
    <w:p w:rsidR="00A03755" w:rsidRDefault="00A03755" w:rsidP="00350A71">
      <w:pPr>
        <w:pStyle w:val="Heading3"/>
        <w:pBdr>
          <w:bottom w:val="single" w:sz="24" w:space="1" w:color="4472C4" w:themeColor="accent1"/>
        </w:pBdr>
        <w:spacing w:before="0" w:beforeAutospacing="0" w:after="0" w:afterAutospacing="0"/>
        <w:rPr>
          <w:color w:val="4472C4" w:themeColor="accent1"/>
          <w:sz w:val="32"/>
          <w:szCs w:val="32"/>
        </w:rPr>
      </w:pPr>
      <w:r w:rsidRPr="00577944">
        <w:rPr>
          <w:color w:val="4472C4" w:themeColor="accent1"/>
          <w:sz w:val="32"/>
          <w:szCs w:val="32"/>
        </w:rPr>
        <w:t xml:space="preserve">Topic: </w:t>
      </w:r>
      <w:r w:rsidRPr="004D72BB">
        <w:rPr>
          <w:color w:val="4472C4" w:themeColor="accent1"/>
          <w:sz w:val="32"/>
          <w:szCs w:val="32"/>
        </w:rPr>
        <w:t>Intelligent Employee Attrition Prediction Agent</w:t>
      </w:r>
    </w:p>
    <w:p w:rsidR="00350A71" w:rsidRPr="00577944" w:rsidRDefault="00350A71" w:rsidP="00350A71">
      <w:pPr>
        <w:pStyle w:val="Heading3"/>
        <w:pBdr>
          <w:bottom w:val="single" w:sz="24" w:space="1" w:color="4472C4" w:themeColor="accent1"/>
        </w:pBdr>
        <w:spacing w:before="0" w:beforeAutospacing="0" w:after="0" w:afterAutospacing="0"/>
        <w:rPr>
          <w:color w:val="4472C4" w:themeColor="accent1"/>
          <w:sz w:val="32"/>
          <w:szCs w:val="32"/>
        </w:rPr>
      </w:pPr>
    </w:p>
    <w:p w:rsidR="009813AB" w:rsidRPr="00C808F3" w:rsidRDefault="005911B9" w:rsidP="00350A71">
      <w:pPr>
        <w:pStyle w:val="ListParagraph"/>
        <w:numPr>
          <w:ilvl w:val="0"/>
          <w:numId w:val="15"/>
        </w:numPr>
        <w:spacing w:before="100" w:beforeAutospacing="1" w:after="100" w:afterAutospacing="1"/>
        <w:outlineLvl w:val="1"/>
        <w:rPr>
          <w:rFonts w:ascii="Times New Roman" w:eastAsia="Times New Roman" w:hAnsi="Times New Roman" w:cs="Times New Roman"/>
          <w:b/>
          <w:bCs/>
          <w:color w:val="4472C4" w:themeColor="accent1"/>
          <w:kern w:val="0"/>
          <w:sz w:val="28"/>
          <w:szCs w:val="28"/>
          <w:lang w:eastAsia="en-GB"/>
          <w14:ligatures w14:val="none"/>
        </w:rPr>
      </w:pPr>
      <w:r>
        <w:rPr>
          <w:noProof/>
          <w:color w:val="000000"/>
        </w:rPr>
        <w:drawing>
          <wp:anchor distT="0" distB="0" distL="114300" distR="114300" simplePos="0" relativeHeight="251658240" behindDoc="0" locked="0" layoutInCell="1" allowOverlap="1">
            <wp:simplePos x="0" y="0"/>
            <wp:positionH relativeFrom="margin">
              <wp:posOffset>3134995</wp:posOffset>
            </wp:positionH>
            <wp:positionV relativeFrom="margin">
              <wp:posOffset>1085215</wp:posOffset>
            </wp:positionV>
            <wp:extent cx="2563495" cy="1273175"/>
            <wp:effectExtent l="0" t="0" r="1905" b="0"/>
            <wp:wrapSquare wrapText="bothSides"/>
            <wp:docPr id="1053855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55671" name="Picture 10538556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3495" cy="1273175"/>
                    </a:xfrm>
                    <a:prstGeom prst="rect">
                      <a:avLst/>
                    </a:prstGeom>
                  </pic:spPr>
                </pic:pic>
              </a:graphicData>
            </a:graphic>
            <wp14:sizeRelH relativeFrom="margin">
              <wp14:pctWidth>0</wp14:pctWidth>
            </wp14:sizeRelH>
            <wp14:sizeRelV relativeFrom="margin">
              <wp14:pctHeight>0</wp14:pctHeight>
            </wp14:sizeRelV>
          </wp:anchor>
        </w:drawing>
      </w:r>
      <w:r w:rsidR="009813AB" w:rsidRPr="00C808F3">
        <w:rPr>
          <w:rFonts w:ascii="Times New Roman" w:eastAsia="Times New Roman" w:hAnsi="Times New Roman" w:cs="Times New Roman"/>
          <w:b/>
          <w:bCs/>
          <w:color w:val="4472C4" w:themeColor="accent1"/>
          <w:kern w:val="0"/>
          <w:sz w:val="28"/>
          <w:szCs w:val="28"/>
          <w:lang w:eastAsia="en-GB"/>
          <w14:ligatures w14:val="none"/>
        </w:rPr>
        <w:t>Project Overview</w:t>
      </w:r>
    </w:p>
    <w:p w:rsidR="005911B9" w:rsidRDefault="005911B9" w:rsidP="00074B62">
      <w:pPr>
        <w:pStyle w:val="NormalWeb"/>
        <w:jc w:val="both"/>
        <w:rPr>
          <w:color w:val="000000"/>
        </w:rPr>
      </w:pPr>
      <w:r>
        <w:rPr>
          <w:color w:val="000000"/>
        </w:rPr>
        <w:t>This project builds an intelligent learning agent that predicts employee attrition</w:t>
      </w:r>
      <w:r w:rsidR="00074B62">
        <w:rPr>
          <w:color w:val="000000"/>
          <w:lang w:val="en-GB"/>
        </w:rPr>
        <w:t xml:space="preserve"> -</w:t>
      </w:r>
      <w:r w:rsidR="008505F7">
        <w:rPr>
          <w:color w:val="000000"/>
          <w:lang w:val="en-GB"/>
        </w:rPr>
        <w:t xml:space="preserve"> </w:t>
      </w:r>
      <w:r>
        <w:rPr>
          <w:color w:val="000000"/>
        </w:rPr>
        <w:t xml:space="preserve">whether an employee is likely to </w:t>
      </w:r>
      <w:r w:rsidRPr="00074B62">
        <w:rPr>
          <w:b/>
          <w:bCs/>
          <w:color w:val="000000"/>
        </w:rPr>
        <w:t>leave (Yes)</w:t>
      </w:r>
      <w:r>
        <w:rPr>
          <w:color w:val="000000"/>
        </w:rPr>
        <w:t xml:space="preserve"> or </w:t>
      </w:r>
      <w:r w:rsidRPr="00074B62">
        <w:rPr>
          <w:b/>
          <w:bCs/>
          <w:color w:val="000000"/>
        </w:rPr>
        <w:t>stay (No)</w:t>
      </w:r>
      <w:r w:rsidR="00074B62">
        <w:rPr>
          <w:color w:val="000000"/>
          <w:lang w:val="en-GB"/>
        </w:rPr>
        <w:t xml:space="preserve"> - </w:t>
      </w:r>
      <w:r>
        <w:rPr>
          <w:color w:val="000000"/>
        </w:rPr>
        <w:t>based on HR-related information such as job role, satisfaction level, income, and work experience. The study is based on the</w:t>
      </w:r>
      <w:r>
        <w:rPr>
          <w:rStyle w:val="apple-converted-space"/>
          <w:color w:val="000000"/>
        </w:rPr>
        <w:t> </w:t>
      </w:r>
      <w:r w:rsidR="00074B62">
        <w:rPr>
          <w:rStyle w:val="FootnoteReference"/>
          <w:color w:val="000000"/>
        </w:rPr>
        <w:footnoteReference w:id="1"/>
      </w:r>
      <w:r w:rsidR="00074B62">
        <w:rPr>
          <w:rStyle w:val="apple-converted-space"/>
          <w:color w:val="000000"/>
          <w:lang w:val="en-GB"/>
        </w:rPr>
        <w:t>“</w:t>
      </w:r>
      <w:r>
        <w:rPr>
          <w:rStyle w:val="Strong"/>
          <w:color w:val="000000"/>
        </w:rPr>
        <w:t xml:space="preserve">Employee Attrition </w:t>
      </w:r>
      <w:r w:rsidR="00074B62">
        <w:rPr>
          <w:rStyle w:val="Strong"/>
          <w:color w:val="000000"/>
          <w:lang w:val="en-GB"/>
        </w:rPr>
        <w:t>&amp;</w:t>
      </w:r>
      <w:r>
        <w:rPr>
          <w:rStyle w:val="Strong"/>
          <w:color w:val="000000"/>
        </w:rPr>
        <w:t xml:space="preserve"> Retention Analytics </w:t>
      </w:r>
      <w:r w:rsidR="00074B62">
        <w:rPr>
          <w:rStyle w:val="Strong"/>
          <w:color w:val="000000"/>
          <w:lang w:val="en-GB"/>
        </w:rPr>
        <w:t>D</w:t>
      </w:r>
      <w:r>
        <w:rPr>
          <w:rStyle w:val="Strong"/>
          <w:color w:val="000000"/>
        </w:rPr>
        <w:t>ataset</w:t>
      </w:r>
      <w:r w:rsidR="00074B62">
        <w:rPr>
          <w:rStyle w:val="Strong"/>
          <w:color w:val="000000"/>
          <w:lang w:val="en-GB"/>
        </w:rPr>
        <w:t>”</w:t>
      </w:r>
      <w:r>
        <w:rPr>
          <w:color w:val="000000"/>
        </w:rPr>
        <w:t>, obtained from Kaggle, which contains real-world employee records commonly used for attrition analysis.</w:t>
      </w:r>
    </w:p>
    <w:p w:rsidR="002B1644" w:rsidRDefault="005911B9" w:rsidP="00074B62">
      <w:pPr>
        <w:pStyle w:val="NormalWeb"/>
        <w:jc w:val="both"/>
        <w:rPr>
          <w:color w:val="000000"/>
        </w:rPr>
      </w:pPr>
      <w:r>
        <w:rPr>
          <w:color w:val="000000"/>
        </w:rPr>
        <w:t>The main goal of the project is to develop a model that is useful under realistic conditions. In real HR data, far more employees stay than leave, which makes the dataset highly imbalanced. As a result, a model can appear accurate by predicting “stay” for most employees, while still failing to correctly identify those who actually leave. For this reason, the project emphasizes evaluation metrics that better reflect performance on the attrition class, particularly the</w:t>
      </w:r>
      <w:r>
        <w:rPr>
          <w:rStyle w:val="apple-converted-space"/>
          <w:color w:val="000000"/>
        </w:rPr>
        <w:t> </w:t>
      </w:r>
      <w:r>
        <w:rPr>
          <w:rStyle w:val="Strong"/>
          <w:color w:val="000000"/>
        </w:rPr>
        <w:t>F1-score</w:t>
      </w:r>
      <w:r>
        <w:rPr>
          <w:color w:val="000000"/>
        </w:rPr>
        <w:t>, and applies techniques to reduce the impact of class imbalance.</w:t>
      </w:r>
    </w:p>
    <w:p w:rsidR="00C808F3" w:rsidRPr="00C808F3" w:rsidRDefault="00C808F3" w:rsidP="00C808F3">
      <w:pPr>
        <w:pStyle w:val="ListParagraph"/>
        <w:numPr>
          <w:ilvl w:val="0"/>
          <w:numId w:val="15"/>
        </w:numPr>
        <w:spacing w:before="100" w:beforeAutospacing="1" w:after="100" w:afterAutospacing="1"/>
        <w:outlineLvl w:val="1"/>
        <w:rPr>
          <w:rFonts w:ascii="Times New Roman" w:eastAsia="Times New Roman" w:hAnsi="Times New Roman" w:cs="Times New Roman"/>
          <w:b/>
          <w:bCs/>
          <w:color w:val="4472C4" w:themeColor="accent1"/>
          <w:kern w:val="0"/>
          <w:sz w:val="28"/>
          <w:szCs w:val="28"/>
          <w:lang w:eastAsia="en-GB"/>
          <w14:ligatures w14:val="none"/>
        </w:rPr>
      </w:pPr>
      <w:r w:rsidRPr="00C808F3">
        <w:rPr>
          <w:rFonts w:ascii="Times New Roman" w:eastAsia="Times New Roman" w:hAnsi="Times New Roman" w:cs="Times New Roman"/>
          <w:b/>
          <w:bCs/>
          <w:color w:val="4472C4" w:themeColor="accent1"/>
          <w:kern w:val="0"/>
          <w:sz w:val="28"/>
          <w:szCs w:val="28"/>
          <w:lang w:eastAsia="en-GB"/>
          <w14:ligatures w14:val="none"/>
        </w:rPr>
        <w:t>Problem Formulation – PEAS Framework</w:t>
      </w:r>
    </w:p>
    <w:p w:rsidR="00C808F3" w:rsidRPr="00C808F3" w:rsidRDefault="00C808F3" w:rsidP="009E0F2C">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C808F3">
        <w:rPr>
          <w:rFonts w:ascii="Times New Roman" w:eastAsia="Times New Roman" w:hAnsi="Times New Roman" w:cs="Times New Roman"/>
          <w:color w:val="000000"/>
          <w:kern w:val="0"/>
          <w:lang w:eastAsia="en-GB"/>
          <w14:ligatures w14:val="none"/>
        </w:rPr>
        <w:t>The employee attrition prediction problem is modeled as a </w:t>
      </w:r>
      <w:r w:rsidRPr="00C808F3">
        <w:rPr>
          <w:rFonts w:ascii="Times New Roman" w:eastAsia="Times New Roman" w:hAnsi="Times New Roman" w:cs="Times New Roman"/>
          <w:b/>
          <w:bCs/>
          <w:color w:val="000000"/>
          <w:kern w:val="0"/>
          <w:lang w:eastAsia="en-GB"/>
          <w14:ligatures w14:val="none"/>
        </w:rPr>
        <w:t>task environment for an intelligent agent</w:t>
      </w:r>
      <w:r w:rsidRPr="00C808F3">
        <w:rPr>
          <w:rFonts w:ascii="Times New Roman" w:eastAsia="Times New Roman" w:hAnsi="Times New Roman" w:cs="Times New Roman"/>
          <w:color w:val="000000"/>
          <w:kern w:val="0"/>
          <w:lang w:eastAsia="en-GB"/>
          <w14:ligatures w14:val="none"/>
        </w:rPr>
        <w:t>, where the agent observes employee-related information and produces attrition predictions that support human resource decision-making.</w:t>
      </w:r>
    </w:p>
    <w:tbl>
      <w:tblPr>
        <w:tblStyle w:val="GridTable6ColourfulAccent1"/>
        <w:tblW w:w="9043" w:type="dxa"/>
        <w:tblLook w:val="04A0" w:firstRow="1" w:lastRow="0" w:firstColumn="1" w:lastColumn="0" w:noHBand="0" w:noVBand="1"/>
      </w:tblPr>
      <w:tblGrid>
        <w:gridCol w:w="1796"/>
        <w:gridCol w:w="7247"/>
      </w:tblGrid>
      <w:tr w:rsidR="009E0F2C" w:rsidRPr="009E0F2C" w:rsidTr="001434A6">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0" w:type="auto"/>
            <w:hideMark/>
          </w:tcPr>
          <w:p w:rsidR="00C808F3" w:rsidRPr="00C808F3" w:rsidRDefault="00C808F3" w:rsidP="009E0F2C">
            <w:pPr>
              <w:rPr>
                <w:rFonts w:ascii="Times New Roman" w:eastAsia="Times New Roman" w:hAnsi="Times New Roman" w:cs="Times New Roman"/>
                <w:color w:val="4472C4" w:themeColor="accent1"/>
                <w:kern w:val="0"/>
                <w:lang w:eastAsia="en-GB"/>
                <w14:ligatures w14:val="none"/>
              </w:rPr>
            </w:pPr>
            <w:r w:rsidRPr="00C808F3">
              <w:rPr>
                <w:rFonts w:ascii="Times New Roman" w:eastAsia="Times New Roman" w:hAnsi="Times New Roman" w:cs="Times New Roman"/>
                <w:color w:val="4472C4" w:themeColor="accent1"/>
                <w:kern w:val="0"/>
                <w:lang w:eastAsia="en-GB"/>
                <w14:ligatures w14:val="none"/>
              </w:rPr>
              <w:t>PEAS Component</w:t>
            </w:r>
          </w:p>
        </w:tc>
        <w:tc>
          <w:tcPr>
            <w:tcW w:w="0" w:type="auto"/>
            <w:hideMark/>
          </w:tcPr>
          <w:p w:rsidR="00C808F3" w:rsidRPr="00C808F3" w:rsidRDefault="00C808F3" w:rsidP="00C808F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472C4" w:themeColor="accent1"/>
                <w:kern w:val="0"/>
                <w:lang w:eastAsia="en-GB"/>
                <w14:ligatures w14:val="none"/>
              </w:rPr>
            </w:pPr>
            <w:r w:rsidRPr="00C808F3">
              <w:rPr>
                <w:rFonts w:ascii="Times New Roman" w:eastAsia="Times New Roman" w:hAnsi="Times New Roman" w:cs="Times New Roman"/>
                <w:color w:val="4472C4" w:themeColor="accent1"/>
                <w:kern w:val="0"/>
                <w:lang w:eastAsia="en-GB"/>
                <w14:ligatures w14:val="none"/>
              </w:rPr>
              <w:t>Description</w:t>
            </w:r>
          </w:p>
        </w:tc>
      </w:tr>
      <w:tr w:rsidR="00C808F3" w:rsidRPr="00C808F3" w:rsidTr="001434A6">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rsidR="00C808F3" w:rsidRPr="00C808F3" w:rsidRDefault="00C808F3" w:rsidP="00C808F3">
            <w:pPr>
              <w:rPr>
                <w:rFonts w:ascii="Times New Roman" w:eastAsia="Times New Roman" w:hAnsi="Times New Roman" w:cs="Times New Roman"/>
                <w:color w:val="4472C4" w:themeColor="accent1"/>
                <w:kern w:val="0"/>
                <w:lang w:eastAsia="en-GB"/>
                <w14:ligatures w14:val="none"/>
              </w:rPr>
            </w:pPr>
            <w:r w:rsidRPr="00C808F3">
              <w:rPr>
                <w:rFonts w:ascii="Times New Roman" w:eastAsia="Times New Roman" w:hAnsi="Times New Roman" w:cs="Times New Roman"/>
                <w:color w:val="4472C4" w:themeColor="accent1"/>
                <w:kern w:val="0"/>
                <w:lang w:eastAsia="en-GB"/>
                <w14:ligatures w14:val="none"/>
              </w:rPr>
              <w:t>Performance Measure</w:t>
            </w:r>
          </w:p>
        </w:tc>
        <w:tc>
          <w:tcPr>
            <w:tcW w:w="0" w:type="auto"/>
            <w:hideMark/>
          </w:tcPr>
          <w:p w:rsidR="00C808F3" w:rsidRPr="00C808F3" w:rsidRDefault="009E0F2C" w:rsidP="00BE515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9E0F2C">
              <w:rPr>
                <w:rFonts w:ascii="Times New Roman" w:eastAsia="Times New Roman" w:hAnsi="Times New Roman" w:cs="Times New Roman"/>
                <w:kern w:val="0"/>
                <w:lang w:eastAsia="en-GB"/>
                <w14:ligatures w14:val="none"/>
              </w:rPr>
              <w:t>The agent is evaluated using </w:t>
            </w:r>
            <w:r w:rsidRPr="009E0F2C">
              <w:rPr>
                <w:rFonts w:ascii="Times New Roman" w:eastAsia="Times New Roman" w:hAnsi="Times New Roman" w:cs="Times New Roman"/>
                <w:b/>
                <w:bCs/>
                <w:kern w:val="0"/>
                <w:lang w:eastAsia="en-GB"/>
                <w14:ligatures w14:val="none"/>
              </w:rPr>
              <w:t>Accuracy, Precision, Recall, and F1-score</w:t>
            </w:r>
            <w:r w:rsidRPr="009E0F2C">
              <w:rPr>
                <w:rFonts w:ascii="Times New Roman" w:eastAsia="Times New Roman" w:hAnsi="Times New Roman" w:cs="Times New Roman"/>
                <w:kern w:val="0"/>
                <w:lang w:eastAsia="en-GB"/>
                <w14:ligatures w14:val="none"/>
              </w:rPr>
              <w:t>. While accuracy reflects overall correctness, </w:t>
            </w:r>
            <w:r w:rsidRPr="009E0F2C">
              <w:rPr>
                <w:rFonts w:ascii="Times New Roman" w:eastAsia="Times New Roman" w:hAnsi="Times New Roman" w:cs="Times New Roman"/>
                <w:b/>
                <w:bCs/>
                <w:kern w:val="0"/>
                <w:lang w:eastAsia="en-GB"/>
                <w14:ligatures w14:val="none"/>
              </w:rPr>
              <w:t xml:space="preserve">F1-score </w:t>
            </w:r>
            <w:r w:rsidR="009D368E">
              <w:rPr>
                <w:rFonts w:ascii="Times New Roman" w:eastAsia="Times New Roman" w:hAnsi="Times New Roman" w:cs="Times New Roman"/>
                <w:b/>
                <w:bCs/>
                <w:kern w:val="0"/>
                <w:lang w:val="en-GB" w:eastAsia="en-GB"/>
                <w14:ligatures w14:val="none"/>
              </w:rPr>
              <w:t>i</w:t>
            </w:r>
            <w:r w:rsidR="009D368E">
              <w:rPr>
                <w:rFonts w:ascii="Times New Roman" w:eastAsia="Times New Roman" w:hAnsi="Times New Roman" w:cs="Times New Roman"/>
                <w:kern w:val="0"/>
                <w:lang w:val="en-GB" w:eastAsia="en-GB"/>
                <w14:ligatures w14:val="none"/>
              </w:rPr>
              <w:t xml:space="preserve">s </w:t>
            </w:r>
            <w:r w:rsidRPr="009E0F2C">
              <w:rPr>
                <w:rFonts w:ascii="Times New Roman" w:eastAsia="Times New Roman" w:hAnsi="Times New Roman" w:cs="Times New Roman"/>
                <w:b/>
                <w:bCs/>
                <w:kern w:val="0"/>
                <w:lang w:eastAsia="en-GB"/>
                <w14:ligatures w14:val="none"/>
              </w:rPr>
              <w:t>prioritized</w:t>
            </w:r>
            <w:r w:rsidRPr="009E0F2C">
              <w:rPr>
                <w:rFonts w:ascii="Times New Roman" w:eastAsia="Times New Roman" w:hAnsi="Times New Roman" w:cs="Times New Roman"/>
                <w:kern w:val="0"/>
                <w:lang w:eastAsia="en-GB"/>
                <w14:ligatures w14:val="none"/>
              </w:rPr>
              <w:t>, since failing to identify employees who leave is more costly than incorrectly flagging employees who stay.</w:t>
            </w:r>
          </w:p>
        </w:tc>
      </w:tr>
      <w:tr w:rsidR="009E0F2C" w:rsidRPr="00C808F3" w:rsidTr="001434A6">
        <w:trPr>
          <w:trHeight w:val="904"/>
        </w:trPr>
        <w:tc>
          <w:tcPr>
            <w:cnfStyle w:val="001000000000" w:firstRow="0" w:lastRow="0" w:firstColumn="1" w:lastColumn="0" w:oddVBand="0" w:evenVBand="0" w:oddHBand="0" w:evenHBand="0" w:firstRowFirstColumn="0" w:firstRowLastColumn="0" w:lastRowFirstColumn="0" w:lastRowLastColumn="0"/>
            <w:tcW w:w="0" w:type="auto"/>
            <w:hideMark/>
          </w:tcPr>
          <w:p w:rsidR="00C808F3" w:rsidRPr="00C808F3" w:rsidRDefault="00C808F3" w:rsidP="00C808F3">
            <w:pPr>
              <w:rPr>
                <w:rFonts w:ascii="Times New Roman" w:eastAsia="Times New Roman" w:hAnsi="Times New Roman" w:cs="Times New Roman"/>
                <w:color w:val="4472C4" w:themeColor="accent1"/>
                <w:kern w:val="0"/>
                <w:lang w:eastAsia="en-GB"/>
                <w14:ligatures w14:val="none"/>
              </w:rPr>
            </w:pPr>
            <w:r w:rsidRPr="00C808F3">
              <w:rPr>
                <w:rFonts w:ascii="Times New Roman" w:eastAsia="Times New Roman" w:hAnsi="Times New Roman" w:cs="Times New Roman"/>
                <w:color w:val="4472C4" w:themeColor="accent1"/>
                <w:kern w:val="0"/>
                <w:lang w:eastAsia="en-GB"/>
                <w14:ligatures w14:val="none"/>
              </w:rPr>
              <w:t>Environment</w:t>
            </w:r>
          </w:p>
        </w:tc>
        <w:tc>
          <w:tcPr>
            <w:tcW w:w="0" w:type="auto"/>
            <w:hideMark/>
          </w:tcPr>
          <w:p w:rsidR="00C808F3" w:rsidRPr="00C808F3" w:rsidRDefault="00C808F3" w:rsidP="00BE515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C808F3">
              <w:rPr>
                <w:rFonts w:ascii="Times New Roman" w:eastAsia="Times New Roman" w:hAnsi="Times New Roman" w:cs="Times New Roman"/>
                <w:kern w:val="0"/>
                <w:lang w:eastAsia="en-GB"/>
                <w14:ligatures w14:val="none"/>
              </w:rPr>
              <w:t>The environment consists of a company’s human resources domain, represented by historical employee records with demographic, job, and satisfaction data.</w:t>
            </w:r>
          </w:p>
        </w:tc>
      </w:tr>
      <w:tr w:rsidR="00C808F3" w:rsidRPr="00C808F3" w:rsidTr="001434A6">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0" w:type="auto"/>
            <w:hideMark/>
          </w:tcPr>
          <w:p w:rsidR="00C808F3" w:rsidRPr="00C808F3" w:rsidRDefault="00C808F3" w:rsidP="00C808F3">
            <w:pPr>
              <w:rPr>
                <w:rFonts w:ascii="Times New Roman" w:eastAsia="Times New Roman" w:hAnsi="Times New Roman" w:cs="Times New Roman"/>
                <w:color w:val="4472C4" w:themeColor="accent1"/>
                <w:kern w:val="0"/>
                <w:lang w:eastAsia="en-GB"/>
                <w14:ligatures w14:val="none"/>
              </w:rPr>
            </w:pPr>
            <w:r w:rsidRPr="00C808F3">
              <w:rPr>
                <w:rFonts w:ascii="Times New Roman" w:eastAsia="Times New Roman" w:hAnsi="Times New Roman" w:cs="Times New Roman"/>
                <w:color w:val="4472C4" w:themeColor="accent1"/>
                <w:kern w:val="0"/>
                <w:lang w:eastAsia="en-GB"/>
                <w14:ligatures w14:val="none"/>
              </w:rPr>
              <w:t>Actuators</w:t>
            </w:r>
          </w:p>
        </w:tc>
        <w:tc>
          <w:tcPr>
            <w:tcW w:w="0" w:type="auto"/>
            <w:hideMark/>
          </w:tcPr>
          <w:p w:rsidR="00C808F3" w:rsidRPr="00C808F3" w:rsidRDefault="009E0F2C" w:rsidP="00BE515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9E0F2C">
              <w:rPr>
                <w:rFonts w:ascii="Times New Roman" w:eastAsia="Times New Roman" w:hAnsi="Times New Roman" w:cs="Times New Roman"/>
                <w:kern w:val="0"/>
                <w:lang w:eastAsia="en-GB"/>
                <w14:ligatures w14:val="none"/>
              </w:rPr>
              <w:t>The agent outputs a </w:t>
            </w:r>
            <w:r w:rsidRPr="009E0F2C">
              <w:rPr>
                <w:rFonts w:ascii="Times New Roman" w:eastAsia="Times New Roman" w:hAnsi="Times New Roman" w:cs="Times New Roman"/>
                <w:b/>
                <w:bCs/>
                <w:kern w:val="0"/>
                <w:lang w:eastAsia="en-GB"/>
                <w14:ligatures w14:val="none"/>
              </w:rPr>
              <w:t>binary attrition decision (Leave/Stay)</w:t>
            </w:r>
            <w:r w:rsidRPr="009E0F2C">
              <w:rPr>
                <w:rFonts w:ascii="Times New Roman" w:eastAsia="Times New Roman" w:hAnsi="Times New Roman" w:cs="Times New Roman"/>
                <w:kern w:val="0"/>
                <w:lang w:eastAsia="en-GB"/>
                <w14:ligatures w14:val="none"/>
              </w:rPr>
              <w:t> and can modify its behavior through different </w:t>
            </w:r>
            <w:r w:rsidRPr="009E0F2C">
              <w:rPr>
                <w:rFonts w:ascii="Times New Roman" w:eastAsia="Times New Roman" w:hAnsi="Times New Roman" w:cs="Times New Roman"/>
                <w:b/>
                <w:bCs/>
                <w:kern w:val="0"/>
                <w:lang w:eastAsia="en-GB"/>
                <w14:ligatures w14:val="none"/>
              </w:rPr>
              <w:t>decision thresholds</w:t>
            </w:r>
            <w:r w:rsidRPr="009E0F2C">
              <w:rPr>
                <w:rFonts w:ascii="Times New Roman" w:eastAsia="Times New Roman" w:hAnsi="Times New Roman" w:cs="Times New Roman"/>
                <w:kern w:val="0"/>
                <w:lang w:eastAsia="en-GB"/>
                <w14:ligatures w14:val="none"/>
              </w:rPr>
              <w:t> to support various organizational strategies.</w:t>
            </w:r>
          </w:p>
        </w:tc>
      </w:tr>
      <w:tr w:rsidR="009E0F2C" w:rsidRPr="00C808F3" w:rsidTr="001434A6">
        <w:trPr>
          <w:trHeight w:val="889"/>
        </w:trPr>
        <w:tc>
          <w:tcPr>
            <w:cnfStyle w:val="001000000000" w:firstRow="0" w:lastRow="0" w:firstColumn="1" w:lastColumn="0" w:oddVBand="0" w:evenVBand="0" w:oddHBand="0" w:evenHBand="0" w:firstRowFirstColumn="0" w:firstRowLastColumn="0" w:lastRowFirstColumn="0" w:lastRowLastColumn="0"/>
            <w:tcW w:w="0" w:type="auto"/>
            <w:hideMark/>
          </w:tcPr>
          <w:p w:rsidR="00C808F3" w:rsidRPr="00C808F3" w:rsidRDefault="00C808F3" w:rsidP="00C808F3">
            <w:pPr>
              <w:rPr>
                <w:rFonts w:ascii="Times New Roman" w:eastAsia="Times New Roman" w:hAnsi="Times New Roman" w:cs="Times New Roman"/>
                <w:color w:val="4472C4" w:themeColor="accent1"/>
                <w:kern w:val="0"/>
                <w:lang w:eastAsia="en-GB"/>
                <w14:ligatures w14:val="none"/>
              </w:rPr>
            </w:pPr>
            <w:r w:rsidRPr="00C808F3">
              <w:rPr>
                <w:rFonts w:ascii="Times New Roman" w:eastAsia="Times New Roman" w:hAnsi="Times New Roman" w:cs="Times New Roman"/>
                <w:color w:val="4472C4" w:themeColor="accent1"/>
                <w:kern w:val="0"/>
                <w:lang w:eastAsia="en-GB"/>
                <w14:ligatures w14:val="none"/>
              </w:rPr>
              <w:t>Sensors</w:t>
            </w:r>
          </w:p>
        </w:tc>
        <w:tc>
          <w:tcPr>
            <w:tcW w:w="0" w:type="auto"/>
            <w:hideMark/>
          </w:tcPr>
          <w:p w:rsidR="00C808F3" w:rsidRPr="00C808F3" w:rsidRDefault="009E0F2C" w:rsidP="00BE515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9E0F2C">
              <w:rPr>
                <w:rFonts w:ascii="Times New Roman" w:eastAsia="Times New Roman" w:hAnsi="Times New Roman" w:cs="Times New Roman"/>
                <w:kern w:val="0"/>
                <w:lang w:eastAsia="en-GB"/>
                <w14:ligatures w14:val="none"/>
              </w:rPr>
              <w:t>The agent perceives the environment through </w:t>
            </w:r>
            <w:r w:rsidRPr="009E0F2C">
              <w:rPr>
                <w:rFonts w:ascii="Times New Roman" w:eastAsia="Times New Roman" w:hAnsi="Times New Roman" w:cs="Times New Roman"/>
                <w:b/>
                <w:bCs/>
                <w:kern w:val="0"/>
                <w:lang w:eastAsia="en-GB"/>
                <w14:ligatures w14:val="none"/>
              </w:rPr>
              <w:t>employee features</w:t>
            </w:r>
            <w:r w:rsidRPr="009E0F2C">
              <w:rPr>
                <w:rFonts w:ascii="Times New Roman" w:eastAsia="Times New Roman" w:hAnsi="Times New Roman" w:cs="Times New Roman"/>
                <w:kern w:val="0"/>
                <w:lang w:eastAsia="en-GB"/>
                <w14:ligatures w14:val="none"/>
              </w:rPr>
              <w:t> obtained from HR records, such as age, department, salary, job satisfaction, working years, and overtime status.</w:t>
            </w:r>
          </w:p>
        </w:tc>
      </w:tr>
    </w:tbl>
    <w:p w:rsidR="0085707F" w:rsidRPr="0085707F" w:rsidRDefault="0085707F" w:rsidP="0085707F">
      <w:pPr>
        <w:pStyle w:val="ListParagraph"/>
        <w:numPr>
          <w:ilvl w:val="0"/>
          <w:numId w:val="15"/>
        </w:numPr>
        <w:spacing w:before="100" w:beforeAutospacing="1" w:after="100" w:afterAutospacing="1"/>
        <w:outlineLvl w:val="1"/>
        <w:rPr>
          <w:rFonts w:ascii="Times New Roman" w:eastAsia="Times New Roman" w:hAnsi="Times New Roman" w:cs="Times New Roman"/>
          <w:b/>
          <w:bCs/>
          <w:color w:val="4472C4" w:themeColor="accent1"/>
          <w:kern w:val="0"/>
          <w:sz w:val="28"/>
          <w:szCs w:val="28"/>
          <w:lang w:eastAsia="en-GB"/>
          <w14:ligatures w14:val="none"/>
        </w:rPr>
      </w:pPr>
      <w:r w:rsidRPr="0085707F">
        <w:rPr>
          <w:rFonts w:ascii="Times New Roman" w:eastAsia="Times New Roman" w:hAnsi="Times New Roman" w:cs="Times New Roman"/>
          <w:b/>
          <w:bCs/>
          <w:color w:val="4472C4" w:themeColor="accent1"/>
          <w:kern w:val="0"/>
          <w:sz w:val="28"/>
          <w:szCs w:val="28"/>
          <w:lang w:eastAsia="en-GB"/>
          <w14:ligatures w14:val="none"/>
        </w:rPr>
        <w:lastRenderedPageBreak/>
        <w:t>Agent Design and Task Environment</w:t>
      </w:r>
    </w:p>
    <w:p w:rsidR="0085707F" w:rsidRDefault="0085707F" w:rsidP="0085707F">
      <w:pPr>
        <w:pStyle w:val="NormalWeb"/>
        <w:jc w:val="both"/>
        <w:rPr>
          <w:color w:val="000000"/>
        </w:rPr>
      </w:pPr>
      <w:r>
        <w:rPr>
          <w:color w:val="000000"/>
        </w:rPr>
        <w:t>The implemented system is a</w:t>
      </w:r>
      <w:r>
        <w:rPr>
          <w:rStyle w:val="apple-converted-space"/>
          <w:color w:val="000000"/>
        </w:rPr>
        <w:t> </w:t>
      </w:r>
      <w:r>
        <w:rPr>
          <w:rStyle w:val="Strong"/>
          <w:color w:val="000000"/>
        </w:rPr>
        <w:t>learning agent</w:t>
      </w:r>
      <w:r>
        <w:rPr>
          <w:rStyle w:val="apple-converted-space"/>
          <w:color w:val="000000"/>
        </w:rPr>
        <w:t> </w:t>
      </w:r>
      <w:r>
        <w:rPr>
          <w:color w:val="000000"/>
        </w:rPr>
        <w:t>because it learns patterns from historical employee data using machine learning models and improves its predictions through training and evaluation, rather than following fixed rules or predefined actions.</w:t>
      </w:r>
    </w:p>
    <w:p w:rsidR="0085707F" w:rsidRPr="006201E1" w:rsidRDefault="0085707F" w:rsidP="0085707F">
      <w:pPr>
        <w:pStyle w:val="NormalWeb"/>
        <w:jc w:val="both"/>
        <w:rPr>
          <w:color w:val="4472C4" w:themeColor="accent1"/>
        </w:rPr>
      </w:pPr>
      <w:r w:rsidRPr="006201E1">
        <w:rPr>
          <w:rStyle w:val="Strong"/>
          <w:color w:val="4472C4" w:themeColor="accent1"/>
        </w:rPr>
        <w:t>Task environment characteristics:</w:t>
      </w:r>
    </w:p>
    <w:p w:rsidR="0085707F" w:rsidRDefault="0085707F" w:rsidP="00255BB3">
      <w:pPr>
        <w:pStyle w:val="NormalWeb"/>
        <w:numPr>
          <w:ilvl w:val="0"/>
          <w:numId w:val="17"/>
        </w:numPr>
        <w:jc w:val="both"/>
        <w:rPr>
          <w:color w:val="000000"/>
        </w:rPr>
      </w:pPr>
      <w:r w:rsidRPr="006201E1">
        <w:rPr>
          <w:rStyle w:val="Strong"/>
          <w:color w:val="4472C4" w:themeColor="accent1"/>
        </w:rPr>
        <w:t>Partially observable</w:t>
      </w:r>
      <w:r w:rsidRPr="006201E1">
        <w:rPr>
          <w:rStyle w:val="apple-converted-space"/>
          <w:color w:val="4472C4" w:themeColor="accent1"/>
          <w:lang w:val="en-GB"/>
        </w:rPr>
        <w:t xml:space="preserve"> </w:t>
      </w:r>
      <w:r>
        <w:rPr>
          <w:rStyle w:val="apple-converted-space"/>
          <w:color w:val="000000"/>
          <w:lang w:val="en-GB"/>
        </w:rPr>
        <w:t xml:space="preserve">- </w:t>
      </w:r>
      <w:r>
        <w:rPr>
          <w:color w:val="000000"/>
        </w:rPr>
        <w:t>The agent only observes recorded employee attributes, while many factors influencing attrition (such as personal intentions or external opportunities) are not available.</w:t>
      </w:r>
    </w:p>
    <w:p w:rsidR="0085707F" w:rsidRDefault="0085707F" w:rsidP="00255BB3">
      <w:pPr>
        <w:pStyle w:val="NormalWeb"/>
        <w:numPr>
          <w:ilvl w:val="0"/>
          <w:numId w:val="17"/>
        </w:numPr>
        <w:jc w:val="both"/>
        <w:rPr>
          <w:color w:val="000000"/>
        </w:rPr>
      </w:pPr>
      <w:r w:rsidRPr="006201E1">
        <w:rPr>
          <w:rStyle w:val="Strong"/>
          <w:color w:val="4472C4" w:themeColor="accent1"/>
        </w:rPr>
        <w:t>Stochastic</w:t>
      </w:r>
      <w:r w:rsidRPr="006201E1">
        <w:rPr>
          <w:rStyle w:val="Strong"/>
          <w:color w:val="4472C4" w:themeColor="accent1"/>
          <w:lang w:val="en-GB"/>
        </w:rPr>
        <w:t xml:space="preserve"> (Non-</w:t>
      </w:r>
      <w:r w:rsidR="006201E1" w:rsidRPr="006201E1">
        <w:rPr>
          <w:rStyle w:val="Strong"/>
          <w:color w:val="4472C4" w:themeColor="accent1"/>
          <w:lang w:val="en-GB"/>
        </w:rPr>
        <w:t>Deterministic</w:t>
      </w:r>
      <w:r w:rsidRPr="006201E1">
        <w:rPr>
          <w:rStyle w:val="Strong"/>
          <w:color w:val="4472C4" w:themeColor="accent1"/>
          <w:lang w:val="en-GB"/>
        </w:rPr>
        <w:t>)</w:t>
      </w:r>
      <w:r w:rsidRPr="006201E1">
        <w:rPr>
          <w:rStyle w:val="apple-converted-space"/>
          <w:color w:val="4472C4" w:themeColor="accent1"/>
          <w:lang w:val="en-GB"/>
        </w:rPr>
        <w:t xml:space="preserve"> </w:t>
      </w:r>
      <w:r>
        <w:rPr>
          <w:rStyle w:val="apple-converted-space"/>
          <w:color w:val="000000"/>
          <w:lang w:val="en-GB"/>
        </w:rPr>
        <w:t xml:space="preserve">- </w:t>
      </w:r>
      <w:r>
        <w:rPr>
          <w:color w:val="000000"/>
        </w:rPr>
        <w:t>Employee attrition cannot be predicted with certainty, as similar employees may still make different decisions.</w:t>
      </w:r>
    </w:p>
    <w:p w:rsidR="0085707F" w:rsidRDefault="0085707F" w:rsidP="00255BB3">
      <w:pPr>
        <w:pStyle w:val="NormalWeb"/>
        <w:numPr>
          <w:ilvl w:val="0"/>
          <w:numId w:val="17"/>
        </w:numPr>
        <w:jc w:val="both"/>
        <w:rPr>
          <w:color w:val="000000"/>
        </w:rPr>
      </w:pPr>
      <w:r w:rsidRPr="006201E1">
        <w:rPr>
          <w:rStyle w:val="Strong"/>
          <w:color w:val="4472C4" w:themeColor="accent1"/>
        </w:rPr>
        <w:t>Static</w:t>
      </w:r>
      <w:r>
        <w:rPr>
          <w:rStyle w:val="apple-converted-space"/>
          <w:color w:val="000000"/>
          <w:lang w:val="en-GB"/>
        </w:rPr>
        <w:t xml:space="preserve"> - </w:t>
      </w:r>
      <w:r>
        <w:rPr>
          <w:color w:val="000000"/>
        </w:rPr>
        <w:t>The environment remains unchanged while the agent makes a prediction for an employee.</w:t>
      </w:r>
    </w:p>
    <w:p w:rsidR="0085707F" w:rsidRDefault="0085707F" w:rsidP="00255BB3">
      <w:pPr>
        <w:pStyle w:val="NormalWeb"/>
        <w:numPr>
          <w:ilvl w:val="0"/>
          <w:numId w:val="17"/>
        </w:numPr>
        <w:jc w:val="both"/>
        <w:rPr>
          <w:color w:val="000000"/>
        </w:rPr>
      </w:pPr>
      <w:r w:rsidRPr="006201E1">
        <w:rPr>
          <w:rStyle w:val="Strong"/>
          <w:color w:val="4472C4" w:themeColor="accent1"/>
        </w:rPr>
        <w:t>Episodic</w:t>
      </w:r>
      <w:r w:rsidR="00255BB3">
        <w:rPr>
          <w:rStyle w:val="apple-converted-space"/>
          <w:color w:val="000000"/>
          <w:lang w:val="en-GB"/>
        </w:rPr>
        <w:t xml:space="preserve"> - </w:t>
      </w:r>
      <w:r>
        <w:rPr>
          <w:color w:val="000000"/>
        </w:rPr>
        <w:t>Each prediction is made independently for each employee, without dependence on previous predictions.</w:t>
      </w:r>
    </w:p>
    <w:p w:rsidR="0085707F" w:rsidRDefault="0085707F" w:rsidP="00255BB3">
      <w:pPr>
        <w:pStyle w:val="NormalWeb"/>
        <w:numPr>
          <w:ilvl w:val="0"/>
          <w:numId w:val="17"/>
        </w:numPr>
        <w:jc w:val="both"/>
        <w:rPr>
          <w:color w:val="000000"/>
        </w:rPr>
      </w:pPr>
      <w:r w:rsidRPr="006201E1">
        <w:rPr>
          <w:rStyle w:val="Strong"/>
          <w:color w:val="4472C4" w:themeColor="accent1"/>
        </w:rPr>
        <w:t>Mixed (</w:t>
      </w:r>
      <w:r w:rsidR="00255BB3" w:rsidRPr="006201E1">
        <w:rPr>
          <w:rStyle w:val="Strong"/>
          <w:color w:val="4472C4" w:themeColor="accent1"/>
          <w:lang w:val="en-GB"/>
        </w:rPr>
        <w:t>D</w:t>
      </w:r>
      <w:r w:rsidRPr="006201E1">
        <w:rPr>
          <w:rStyle w:val="Strong"/>
          <w:color w:val="4472C4" w:themeColor="accent1"/>
        </w:rPr>
        <w:t xml:space="preserve">iscrete and </w:t>
      </w:r>
      <w:r w:rsidR="00255BB3" w:rsidRPr="006201E1">
        <w:rPr>
          <w:rStyle w:val="Strong"/>
          <w:color w:val="4472C4" w:themeColor="accent1"/>
          <w:lang w:val="en-GB"/>
        </w:rPr>
        <w:t>C</w:t>
      </w:r>
      <w:r w:rsidRPr="006201E1">
        <w:rPr>
          <w:rStyle w:val="Strong"/>
          <w:color w:val="4472C4" w:themeColor="accent1"/>
        </w:rPr>
        <w:t>ontinuous)</w:t>
      </w:r>
      <w:r w:rsidR="00255BB3" w:rsidRPr="006201E1">
        <w:rPr>
          <w:rStyle w:val="apple-converted-space"/>
          <w:color w:val="4472C4" w:themeColor="accent1"/>
          <w:lang w:val="en-GB"/>
        </w:rPr>
        <w:t xml:space="preserve"> </w:t>
      </w:r>
      <w:r w:rsidR="00255BB3">
        <w:rPr>
          <w:rStyle w:val="apple-converted-space"/>
          <w:color w:val="000000"/>
          <w:lang w:val="en-GB"/>
        </w:rPr>
        <w:t xml:space="preserve">- </w:t>
      </w:r>
      <w:r>
        <w:rPr>
          <w:color w:val="000000"/>
        </w:rPr>
        <w:t>The environment includes both categorical inputs (e.g., department, job role) and numerical inputs (e.g., income, years of experience).</w:t>
      </w:r>
    </w:p>
    <w:p w:rsidR="0085707F" w:rsidRDefault="0085707F" w:rsidP="00255BB3">
      <w:pPr>
        <w:pStyle w:val="NormalWeb"/>
        <w:numPr>
          <w:ilvl w:val="0"/>
          <w:numId w:val="17"/>
        </w:numPr>
        <w:jc w:val="both"/>
        <w:rPr>
          <w:color w:val="000000"/>
        </w:rPr>
      </w:pPr>
      <w:r w:rsidRPr="006201E1">
        <w:rPr>
          <w:rStyle w:val="Strong"/>
          <w:color w:val="4472C4" w:themeColor="accent1"/>
        </w:rPr>
        <w:t>Known</w:t>
      </w:r>
      <w:r w:rsidR="00255BB3">
        <w:rPr>
          <w:rStyle w:val="Strong"/>
          <w:color w:val="000000"/>
          <w:lang w:val="en-GB"/>
        </w:rPr>
        <w:t xml:space="preserve"> </w:t>
      </w:r>
      <w:r w:rsidR="00255BB3" w:rsidRPr="006201E1">
        <w:rPr>
          <w:rStyle w:val="Strong"/>
          <w:b w:val="0"/>
          <w:bCs w:val="0"/>
          <w:color w:val="000000"/>
          <w:lang w:val="en-GB"/>
        </w:rPr>
        <w:t xml:space="preserve">- </w:t>
      </w:r>
      <w:r>
        <w:rPr>
          <w:color w:val="000000"/>
        </w:rPr>
        <w:t>The agent knows the structure of the task, the input features, and the expected output.</w:t>
      </w:r>
    </w:p>
    <w:p w:rsidR="001434A6" w:rsidRDefault="0085707F" w:rsidP="00255BB3">
      <w:pPr>
        <w:pStyle w:val="NormalWeb"/>
        <w:numPr>
          <w:ilvl w:val="0"/>
          <w:numId w:val="17"/>
        </w:numPr>
        <w:jc w:val="both"/>
        <w:rPr>
          <w:color w:val="000000"/>
        </w:rPr>
      </w:pPr>
      <w:r w:rsidRPr="006201E1">
        <w:rPr>
          <w:rStyle w:val="Strong"/>
          <w:color w:val="4472C4" w:themeColor="accent1"/>
        </w:rPr>
        <w:t>Single-agent</w:t>
      </w:r>
      <w:r w:rsidR="00255BB3" w:rsidRPr="006201E1">
        <w:rPr>
          <w:rStyle w:val="apple-converted-space"/>
          <w:color w:val="4472C4" w:themeColor="accent1"/>
          <w:lang w:val="en-GB"/>
        </w:rPr>
        <w:t xml:space="preserve"> </w:t>
      </w:r>
      <w:r w:rsidR="00255BB3">
        <w:rPr>
          <w:rStyle w:val="apple-converted-space"/>
          <w:color w:val="000000"/>
          <w:lang w:val="en-GB"/>
        </w:rPr>
        <w:t xml:space="preserve">- </w:t>
      </w:r>
      <w:r>
        <w:rPr>
          <w:color w:val="000000"/>
        </w:rPr>
        <w:t>The agent operates alone and does not interact or compete with other agents.</w:t>
      </w:r>
    </w:p>
    <w:p w:rsidR="00FC4558" w:rsidRPr="00FC4558" w:rsidRDefault="00FC4558" w:rsidP="00FC4558">
      <w:pPr>
        <w:pStyle w:val="ListParagraph"/>
        <w:numPr>
          <w:ilvl w:val="0"/>
          <w:numId w:val="15"/>
        </w:numPr>
        <w:spacing w:before="100" w:beforeAutospacing="1" w:after="100" w:afterAutospacing="1"/>
        <w:outlineLvl w:val="1"/>
        <w:rPr>
          <w:rFonts w:ascii="Times New Roman" w:eastAsia="Times New Roman" w:hAnsi="Times New Roman" w:cs="Times New Roman"/>
          <w:b/>
          <w:bCs/>
          <w:color w:val="4472C4" w:themeColor="accent1"/>
          <w:kern w:val="0"/>
          <w:sz w:val="28"/>
          <w:szCs w:val="28"/>
          <w:lang w:eastAsia="en-GB"/>
          <w14:ligatures w14:val="none"/>
        </w:rPr>
      </w:pPr>
      <w:r w:rsidRPr="00FC4558">
        <w:rPr>
          <w:rFonts w:ascii="Times New Roman" w:eastAsia="Times New Roman" w:hAnsi="Times New Roman" w:cs="Times New Roman"/>
          <w:b/>
          <w:bCs/>
          <w:color w:val="4472C4" w:themeColor="accent1"/>
          <w:kern w:val="0"/>
          <w:sz w:val="28"/>
          <w:szCs w:val="28"/>
          <w:lang w:eastAsia="en-GB"/>
          <w14:ligatures w14:val="none"/>
        </w:rPr>
        <w:t>Model Selection</w:t>
      </w:r>
    </w:p>
    <w:p w:rsidR="00FC4558" w:rsidRDefault="00FC4558" w:rsidP="00FC4558">
      <w:pPr>
        <w:pStyle w:val="NormalWeb"/>
        <w:jc w:val="both"/>
        <w:rPr>
          <w:color w:val="000000"/>
        </w:rPr>
      </w:pPr>
      <w:r>
        <w:rPr>
          <w:color w:val="000000"/>
        </w:rPr>
        <w:t>This project uses</w:t>
      </w:r>
      <w:r>
        <w:rPr>
          <w:rStyle w:val="apple-converted-space"/>
          <w:color w:val="000000"/>
        </w:rPr>
        <w:t> </w:t>
      </w:r>
      <w:r>
        <w:rPr>
          <w:rStyle w:val="Strong"/>
          <w:color w:val="000000"/>
        </w:rPr>
        <w:t>statistical learning models</w:t>
      </w:r>
      <w:r>
        <w:rPr>
          <w:rStyle w:val="apple-converted-space"/>
          <w:color w:val="000000"/>
        </w:rPr>
        <w:t> </w:t>
      </w:r>
      <w:r>
        <w:rPr>
          <w:color w:val="000000"/>
        </w:rPr>
        <w:t>because employee attrition prediction involves complex, non-linear relationships between multiple employee attributes that cannot be captured using simple rules or heuristics. Among many possible models,</w:t>
      </w:r>
      <w:r>
        <w:rPr>
          <w:rStyle w:val="apple-converted-space"/>
          <w:color w:val="000000"/>
        </w:rPr>
        <w:t> </w:t>
      </w:r>
      <w:r>
        <w:rPr>
          <w:rStyle w:val="apple-converted-space"/>
          <w:color w:val="000000"/>
          <w:lang w:val="en-GB"/>
        </w:rPr>
        <w:t xml:space="preserve">we selected </w:t>
      </w:r>
      <w:r>
        <w:rPr>
          <w:rStyle w:val="Strong"/>
          <w:color w:val="000000"/>
        </w:rPr>
        <w:t>Random Forest (RF)</w:t>
      </w:r>
      <w:r>
        <w:rPr>
          <w:rStyle w:val="apple-converted-space"/>
          <w:color w:val="000000"/>
        </w:rPr>
        <w:t> </w:t>
      </w:r>
      <w:r>
        <w:rPr>
          <w:color w:val="000000"/>
        </w:rPr>
        <w:t>and</w:t>
      </w:r>
      <w:r>
        <w:rPr>
          <w:rStyle w:val="apple-converted-space"/>
          <w:color w:val="000000"/>
        </w:rPr>
        <w:t> </w:t>
      </w:r>
      <w:r>
        <w:rPr>
          <w:rStyle w:val="Strong"/>
          <w:color w:val="000000"/>
        </w:rPr>
        <w:t>XGBoost</w:t>
      </w:r>
      <w:r>
        <w:rPr>
          <w:color w:val="000000"/>
        </w:rPr>
        <w:t xml:space="preserve"> due to their suitability for structured, imbalanced HR data and their strong empirical performance.</w:t>
      </w:r>
    </w:p>
    <w:tbl>
      <w:tblPr>
        <w:tblStyle w:val="ListTable7ColourfulAccent1"/>
        <w:tblW w:w="0" w:type="auto"/>
        <w:tblLook w:val="04A0" w:firstRow="1" w:lastRow="0" w:firstColumn="1" w:lastColumn="0" w:noHBand="0" w:noVBand="1"/>
      </w:tblPr>
      <w:tblGrid>
        <w:gridCol w:w="4508"/>
        <w:gridCol w:w="4508"/>
      </w:tblGrid>
      <w:tr w:rsidR="00FC4558" w:rsidRPr="00FC4558" w:rsidTr="00FC45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rsidR="00FC4558" w:rsidRPr="00FC4558" w:rsidRDefault="00FC4558" w:rsidP="00FC4558">
            <w:pPr>
              <w:pStyle w:val="Heading4"/>
              <w:jc w:val="left"/>
              <w:rPr>
                <w:rFonts w:ascii="Times New Roman" w:eastAsia="Times New Roman" w:hAnsi="Times New Roman" w:cs="Times New Roman"/>
                <w:b/>
                <w:bCs/>
                <w:color w:val="4472C4" w:themeColor="accent1"/>
                <w:kern w:val="0"/>
                <w:lang w:eastAsia="en-GB"/>
                <w14:ligatures w14:val="none"/>
              </w:rPr>
            </w:pPr>
            <w:r w:rsidRPr="00FC4558">
              <w:rPr>
                <w:rFonts w:ascii="Times New Roman" w:eastAsia="Times New Roman" w:hAnsi="Times New Roman" w:cs="Times New Roman"/>
                <w:b/>
                <w:bCs/>
                <w:i/>
                <w:iCs/>
                <w:color w:val="4472C4" w:themeColor="accent1"/>
                <w:kern w:val="0"/>
                <w:lang w:eastAsia="en-GB"/>
                <w14:ligatures w14:val="none"/>
              </w:rPr>
              <w:t>Random Forest (RF)</w:t>
            </w:r>
          </w:p>
        </w:tc>
        <w:tc>
          <w:tcPr>
            <w:tcW w:w="4508" w:type="dxa"/>
          </w:tcPr>
          <w:p w:rsidR="00FC4558" w:rsidRPr="007670C9" w:rsidRDefault="00FC4558" w:rsidP="00FC4558">
            <w:pPr>
              <w:pStyle w:val="Heading4"/>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color w:val="4472C4" w:themeColor="accent1"/>
                <w:kern w:val="0"/>
                <w:lang w:eastAsia="en-GB"/>
                <w14:ligatures w14:val="none"/>
              </w:rPr>
            </w:pPr>
            <w:r w:rsidRPr="007670C9">
              <w:rPr>
                <w:rFonts w:ascii="Times New Roman" w:eastAsia="Times New Roman" w:hAnsi="Times New Roman" w:cs="Times New Roman"/>
                <w:b/>
                <w:bCs/>
                <w:i/>
                <w:iCs/>
                <w:color w:val="4472C4" w:themeColor="accent1"/>
                <w:kern w:val="0"/>
                <w:lang w:eastAsia="en-GB"/>
                <w14:ligatures w14:val="none"/>
              </w:rPr>
              <w:t>XGBoost</w:t>
            </w:r>
          </w:p>
        </w:tc>
      </w:tr>
      <w:tr w:rsidR="00FC4558" w:rsidTr="00FC4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FC4558" w:rsidRDefault="00FC4558" w:rsidP="00FC4558">
            <w:pPr>
              <w:pStyle w:val="NormalWeb"/>
              <w:jc w:val="both"/>
              <w:rPr>
                <w:color w:val="000000"/>
              </w:rPr>
            </w:pPr>
            <w:r>
              <w:rPr>
                <w:color w:val="000000"/>
              </w:rPr>
              <w:t>Random Forest is appropriate for this problem because it combines multiple decision trees to reduce overfitting and improve generalization. It can naturally handle mixed feature types (categorical and numerical) and capture non-linear relationships between employee characteristics and attrition. Compared to a single Decision Tree, Random Forest is more stable and less sensitive to noise. Compared to simpler linear models such as Logistic Regression, it can model complex interactions without requiring strong assumptions about feature relationships.</w:t>
            </w:r>
          </w:p>
        </w:tc>
        <w:tc>
          <w:tcPr>
            <w:tcW w:w="4508" w:type="dxa"/>
          </w:tcPr>
          <w:p w:rsidR="00FC4558" w:rsidRPr="007670C9" w:rsidRDefault="00FC4558" w:rsidP="00FC4558">
            <w:pPr>
              <w:pStyle w:val="NormalWeb"/>
              <w:jc w:val="both"/>
              <w:cnfStyle w:val="000000100000" w:firstRow="0" w:lastRow="0" w:firstColumn="0" w:lastColumn="0" w:oddVBand="0" w:evenVBand="0" w:oddHBand="1" w:evenHBand="0" w:firstRowFirstColumn="0" w:firstRowLastColumn="0" w:lastRowFirstColumn="0" w:lastRowLastColumn="0"/>
              <w:rPr>
                <w:i/>
                <w:iCs/>
                <w:color w:val="000000"/>
              </w:rPr>
            </w:pPr>
            <w:r w:rsidRPr="007670C9">
              <w:rPr>
                <w:i/>
                <w:iCs/>
                <w:color w:val="000000"/>
              </w:rPr>
              <w:t>XGBoost is well-suited for attrition prediction because it uses gradient boosting to iteratively improve model performance by focusing on previously misclassified cases, which is particularly useful in imbalanced datasets. Its regularization mechanisms help control model complexity and prevent overfitting. Compared to Random Forest, XGBoost often achieves higher predictive performance due to its sequential learning process. Compared to traditional boosting or simpler classifiers, it provides better control over model complexity and more efficient learning on large, structured datasets.</w:t>
            </w:r>
          </w:p>
        </w:tc>
      </w:tr>
    </w:tbl>
    <w:p w:rsidR="00CB6E05" w:rsidRDefault="00CB6E05" w:rsidP="00CB6E05">
      <w:pPr>
        <w:pStyle w:val="ListParagraph"/>
        <w:numPr>
          <w:ilvl w:val="0"/>
          <w:numId w:val="15"/>
        </w:numPr>
        <w:spacing w:before="100" w:beforeAutospacing="1" w:after="100" w:afterAutospacing="1"/>
        <w:outlineLvl w:val="1"/>
        <w:rPr>
          <w:rFonts w:ascii="Times New Roman" w:eastAsia="Times New Roman" w:hAnsi="Times New Roman" w:cs="Times New Roman"/>
          <w:b/>
          <w:bCs/>
          <w:color w:val="4472C4" w:themeColor="accent1"/>
          <w:kern w:val="0"/>
          <w:sz w:val="28"/>
          <w:szCs w:val="28"/>
          <w:lang w:eastAsia="en-GB"/>
          <w14:ligatures w14:val="none"/>
        </w:rPr>
      </w:pPr>
      <w:r w:rsidRPr="00CB6E05">
        <w:rPr>
          <w:rFonts w:ascii="Times New Roman" w:eastAsia="Times New Roman" w:hAnsi="Times New Roman" w:cs="Times New Roman"/>
          <w:b/>
          <w:bCs/>
          <w:color w:val="4472C4" w:themeColor="accent1"/>
          <w:kern w:val="0"/>
          <w:sz w:val="28"/>
          <w:szCs w:val="28"/>
          <w:lang w:eastAsia="en-GB"/>
          <w14:ligatures w14:val="none"/>
        </w:rPr>
        <w:lastRenderedPageBreak/>
        <w:t>Implementation</w:t>
      </w:r>
    </w:p>
    <w:p w:rsidR="00876ED3" w:rsidRDefault="003D020A" w:rsidP="003D020A">
      <w:pPr>
        <w:pStyle w:val="NormalWeb"/>
        <w:jc w:val="both"/>
        <w:rPr>
          <w:color w:val="000000"/>
        </w:rPr>
      </w:pPr>
      <w:r>
        <w:rPr>
          <w:color w:val="000000"/>
        </w:rPr>
        <w:t>The intelligent agent was implemented as a structured machine learning pipeline.</w:t>
      </w:r>
    </w:p>
    <w:p w:rsidR="003D020A" w:rsidRPr="00876ED3" w:rsidRDefault="003D020A" w:rsidP="003D020A">
      <w:pPr>
        <w:pStyle w:val="NormalWeb"/>
        <w:jc w:val="both"/>
        <w:rPr>
          <w:color w:val="000000"/>
          <w:lang w:val="en-GB"/>
        </w:rPr>
      </w:pPr>
      <w:r>
        <w:rPr>
          <w:rStyle w:val="apple-converted-space"/>
          <w:color w:val="000000"/>
          <w:lang w:val="en-GB"/>
        </w:rPr>
        <w:t xml:space="preserve"> </w:t>
      </w:r>
      <w:r>
        <w:rPr>
          <w:rStyle w:val="Strong"/>
          <w:color w:val="000000"/>
        </w:rPr>
        <w:t>Preprocessing</w:t>
      </w:r>
      <w:r>
        <w:rPr>
          <w:rStyle w:val="apple-converted-space"/>
          <w:color w:val="000000"/>
          <w:lang w:val="en-GB"/>
        </w:rPr>
        <w:t xml:space="preserve"> </w:t>
      </w:r>
      <w:r>
        <w:rPr>
          <w:color w:val="000000"/>
        </w:rPr>
        <w:t>included</w:t>
      </w:r>
      <w:r w:rsidR="00876ED3">
        <w:rPr>
          <w:color w:val="000000"/>
          <w:lang w:val="en-GB"/>
        </w:rPr>
        <w:t>:</w:t>
      </w:r>
    </w:p>
    <w:p w:rsidR="00DC0933" w:rsidRDefault="00DC0933" w:rsidP="003D020A">
      <w:pPr>
        <w:pStyle w:val="NormalWeb"/>
        <w:jc w:val="both"/>
        <w:rPr>
          <w:color w:val="000000"/>
        </w:rPr>
      </w:pPr>
      <w:r>
        <w:rPr>
          <w:noProof/>
          <w:color w:val="000000"/>
          <w14:ligatures w14:val="standardContextual"/>
        </w:rPr>
        <w:drawing>
          <wp:inline distT="0" distB="0" distL="0" distR="0">
            <wp:extent cx="5680710" cy="432435"/>
            <wp:effectExtent l="0" t="0" r="8890" b="0"/>
            <wp:docPr id="118247767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3D020A" w:rsidRDefault="003D020A" w:rsidP="003D020A">
      <w:pPr>
        <w:pStyle w:val="NormalWeb"/>
        <w:jc w:val="both"/>
        <w:rPr>
          <w:color w:val="000000"/>
        </w:rPr>
      </w:pPr>
      <w:r>
        <w:rPr>
          <w:color w:val="000000"/>
        </w:rPr>
        <w:t>After preprocessing,</w:t>
      </w:r>
      <w:r>
        <w:rPr>
          <w:rStyle w:val="apple-converted-space"/>
          <w:color w:val="000000"/>
        </w:rPr>
        <w:t> </w:t>
      </w:r>
      <w:r>
        <w:rPr>
          <w:rStyle w:val="Strong"/>
          <w:color w:val="000000"/>
        </w:rPr>
        <w:t>Random Forest</w:t>
      </w:r>
      <w:r>
        <w:rPr>
          <w:rStyle w:val="apple-converted-space"/>
          <w:color w:val="000000"/>
        </w:rPr>
        <w:t> </w:t>
      </w:r>
      <w:r>
        <w:rPr>
          <w:color w:val="000000"/>
        </w:rPr>
        <w:t>and</w:t>
      </w:r>
      <w:r>
        <w:rPr>
          <w:rStyle w:val="apple-converted-space"/>
          <w:color w:val="000000"/>
        </w:rPr>
        <w:t> </w:t>
      </w:r>
      <w:r>
        <w:rPr>
          <w:rStyle w:val="Strong"/>
          <w:color w:val="000000"/>
        </w:rPr>
        <w:t>XGBoost</w:t>
      </w:r>
      <w:r>
        <w:rPr>
          <w:rStyle w:val="apple-converted-space"/>
          <w:color w:val="000000"/>
        </w:rPr>
        <w:t> </w:t>
      </w:r>
      <w:r>
        <w:rPr>
          <w:color w:val="000000"/>
        </w:rPr>
        <w:t>models were trained on the balanced training data. For each model,</w:t>
      </w:r>
      <w:r>
        <w:rPr>
          <w:rStyle w:val="apple-converted-space"/>
          <w:color w:val="000000"/>
        </w:rPr>
        <w:t> </w:t>
      </w:r>
      <w:r>
        <w:rPr>
          <w:rStyle w:val="Strong"/>
          <w:color w:val="000000"/>
        </w:rPr>
        <w:t>hyperparameter tuning</w:t>
      </w:r>
      <w:r>
        <w:rPr>
          <w:rStyle w:val="apple-converted-space"/>
          <w:color w:val="000000"/>
        </w:rPr>
        <w:t> </w:t>
      </w:r>
      <w:r>
        <w:rPr>
          <w:color w:val="000000"/>
        </w:rPr>
        <w:t xml:space="preserve">was performed by evaluating </w:t>
      </w:r>
      <w:r w:rsidR="00D21375">
        <w:rPr>
          <w:color w:val="000000"/>
          <w:lang w:val="en-GB"/>
        </w:rPr>
        <w:t>various</w:t>
      </w:r>
      <w:r>
        <w:rPr>
          <w:color w:val="000000"/>
        </w:rPr>
        <w:t xml:space="preserve"> configurations to balance performance and computational cost. Model evaluation was conducted using accuracy, precision, recall, and F1-score, with emphasis on the attrition class.</w:t>
      </w:r>
    </w:p>
    <w:p w:rsidR="00876ED3" w:rsidRDefault="003D020A" w:rsidP="003D020A">
      <w:pPr>
        <w:pStyle w:val="NormalWeb"/>
        <w:jc w:val="both"/>
        <w:rPr>
          <w:color w:val="000000"/>
        </w:rPr>
      </w:pPr>
      <w:r>
        <w:rPr>
          <w:color w:val="000000"/>
        </w:rPr>
        <w:t xml:space="preserve">The </w:t>
      </w:r>
      <w:r w:rsidR="00230B1A">
        <w:rPr>
          <w:color w:val="000000"/>
          <w:lang w:val="en-GB"/>
        </w:rPr>
        <w:t xml:space="preserve">final </w:t>
      </w:r>
      <w:r>
        <w:rPr>
          <w:color w:val="000000"/>
        </w:rPr>
        <w:t xml:space="preserve">model </w:t>
      </w:r>
      <w:r>
        <w:rPr>
          <w:color w:val="000000"/>
          <w:lang w:val="en-GB"/>
        </w:rPr>
        <w:t xml:space="preserve">also </w:t>
      </w:r>
      <w:r>
        <w:rPr>
          <w:color w:val="000000"/>
        </w:rPr>
        <w:t xml:space="preserve">supports </w:t>
      </w:r>
      <w:r w:rsidRPr="00230B1A">
        <w:rPr>
          <w:b/>
          <w:bCs/>
          <w:color w:val="000000"/>
        </w:rPr>
        <w:t>adjustable decision thresholds</w:t>
      </w:r>
      <w:r>
        <w:rPr>
          <w:color w:val="000000"/>
        </w:rPr>
        <w:t xml:space="preserve">, </w:t>
      </w:r>
      <w:r w:rsidRPr="00230B1A">
        <w:rPr>
          <w:b/>
          <w:bCs/>
          <w:color w:val="000000"/>
        </w:rPr>
        <w:t>feature importance analysis</w:t>
      </w:r>
      <w:r>
        <w:rPr>
          <w:color w:val="000000"/>
          <w:lang w:val="en-GB"/>
        </w:rPr>
        <w:t>.</w:t>
      </w:r>
      <w:r>
        <w:rPr>
          <w:color w:val="000000"/>
        </w:rPr>
        <w:t xml:space="preserve"> </w:t>
      </w:r>
    </w:p>
    <w:p w:rsidR="003D020A" w:rsidRPr="003D020A" w:rsidRDefault="00230B1A" w:rsidP="003D020A">
      <w:pPr>
        <w:pStyle w:val="NormalWeb"/>
        <w:jc w:val="both"/>
        <w:rPr>
          <w:color w:val="000000"/>
        </w:rPr>
      </w:pPr>
      <w:r w:rsidRPr="00230B1A">
        <w:rPr>
          <w:color w:val="000000"/>
        </w:rPr>
        <w:t>The intelligent agent was demonstrated through an</w:t>
      </w:r>
      <w:r w:rsidRPr="00230B1A">
        <w:t> </w:t>
      </w:r>
      <w:r w:rsidRPr="00230B1A">
        <w:rPr>
          <w:b/>
          <w:bCs/>
        </w:rPr>
        <w:t>interactive Streamlit web application</w:t>
      </w:r>
      <w:r w:rsidRPr="00230B1A">
        <w:rPr>
          <w:color w:val="000000"/>
        </w:rPr>
        <w:t>, deployed at:</w:t>
      </w:r>
      <w:r>
        <w:rPr>
          <w:color w:val="000000"/>
          <w:lang w:val="en-GB"/>
        </w:rPr>
        <w:t xml:space="preserve"> </w:t>
      </w:r>
      <w:hyperlink r:id="rId14" w:history="1">
        <w:r w:rsidRPr="005B6F37">
          <w:rPr>
            <w:rStyle w:val="Hyperlink"/>
          </w:rPr>
          <w:t>https://employeeattritionai.streamlit.app</w:t>
        </w:r>
      </w:hyperlink>
    </w:p>
    <w:p w:rsidR="0019312A" w:rsidRPr="007D0BD6" w:rsidRDefault="0019312A" w:rsidP="007D0BD6">
      <w:pPr>
        <w:pStyle w:val="ListParagraph"/>
        <w:numPr>
          <w:ilvl w:val="0"/>
          <w:numId w:val="15"/>
        </w:numPr>
        <w:spacing w:before="100" w:beforeAutospacing="1"/>
        <w:outlineLvl w:val="1"/>
        <w:rPr>
          <w:rFonts w:ascii="Times New Roman" w:eastAsia="Times New Roman" w:hAnsi="Times New Roman" w:cs="Times New Roman"/>
          <w:b/>
          <w:bCs/>
          <w:color w:val="4472C4" w:themeColor="accent1"/>
          <w:kern w:val="0"/>
          <w:sz w:val="28"/>
          <w:szCs w:val="28"/>
          <w:lang w:eastAsia="en-GB"/>
          <w14:ligatures w14:val="none"/>
        </w:rPr>
      </w:pPr>
      <w:r w:rsidRPr="007D0BD6">
        <w:rPr>
          <w:rFonts w:ascii="Times New Roman" w:eastAsia="Times New Roman" w:hAnsi="Times New Roman" w:cs="Times New Roman"/>
          <w:b/>
          <w:bCs/>
          <w:color w:val="4472C4" w:themeColor="accent1"/>
          <w:kern w:val="0"/>
          <w:sz w:val="28"/>
          <w:szCs w:val="28"/>
          <w:lang w:eastAsia="en-GB"/>
          <w14:ligatures w14:val="none"/>
        </w:rPr>
        <w:t xml:space="preserve">Evaluation &amp; Results </w:t>
      </w:r>
      <w:r w:rsidRPr="007D0BD6">
        <w:rPr>
          <w:rFonts w:ascii="Times New Roman" w:eastAsia="Times New Roman" w:hAnsi="Times New Roman" w:cs="Times New Roman"/>
          <w:b/>
          <w:bCs/>
          <w:color w:val="4472C4" w:themeColor="accent1"/>
          <w:kern w:val="0"/>
          <w:sz w:val="28"/>
          <w:szCs w:val="28"/>
          <w:lang w:val="en-GB" w:eastAsia="en-GB"/>
          <w14:ligatures w14:val="none"/>
        </w:rPr>
        <w:t>-</w:t>
      </w:r>
      <w:r w:rsidRPr="007D0BD6">
        <w:rPr>
          <w:rFonts w:ascii="Times New Roman" w:eastAsia="Times New Roman" w:hAnsi="Times New Roman" w:cs="Times New Roman"/>
          <w:b/>
          <w:bCs/>
          <w:color w:val="4472C4" w:themeColor="accent1"/>
          <w:kern w:val="0"/>
          <w:sz w:val="28"/>
          <w:szCs w:val="28"/>
          <w:lang w:eastAsia="en-GB"/>
          <w14:ligatures w14:val="none"/>
        </w:rPr>
        <w:t xml:space="preserve"> Random Forest</w:t>
      </w:r>
    </w:p>
    <w:p w:rsidR="0019312A" w:rsidRPr="0019312A" w:rsidRDefault="0019312A" w:rsidP="0019312A">
      <w:pPr>
        <w:outlineLvl w:val="1"/>
        <w:rPr>
          <w:rFonts w:ascii="Times New Roman" w:eastAsia="Times New Roman" w:hAnsi="Times New Roman" w:cs="Times New Roman"/>
          <w:b/>
          <w:bCs/>
          <w:color w:val="4472C4" w:themeColor="accent1"/>
          <w:kern w:val="0"/>
          <w:sz w:val="28"/>
          <w:szCs w:val="28"/>
          <w:lang w:eastAsia="en-GB"/>
          <w14:ligatures w14:val="none"/>
        </w:rPr>
      </w:pPr>
    </w:p>
    <w:p w:rsidR="0019312A" w:rsidRPr="00C62B12" w:rsidRDefault="0019312A" w:rsidP="0019312A">
      <w:pPr>
        <w:spacing w:after="100" w:afterAutospacing="1"/>
        <w:outlineLvl w:val="2"/>
        <w:rPr>
          <w:rFonts w:ascii="Times New Roman" w:eastAsia="Times New Roman" w:hAnsi="Times New Roman" w:cs="Times New Roman"/>
          <w:b/>
          <w:bCs/>
          <w:color w:val="4472C4" w:themeColor="accent1"/>
          <w:kern w:val="0"/>
          <w:sz w:val="26"/>
          <w:szCs w:val="26"/>
          <w:lang w:eastAsia="en-GB"/>
          <w14:ligatures w14:val="none"/>
        </w:rPr>
      </w:pPr>
      <w:r w:rsidRPr="00C62B12">
        <w:rPr>
          <w:rFonts w:ascii="Times New Roman" w:eastAsia="Times New Roman" w:hAnsi="Times New Roman" w:cs="Times New Roman"/>
          <w:b/>
          <w:bCs/>
          <w:color w:val="4472C4" w:themeColor="accent1"/>
          <w:kern w:val="0"/>
          <w:sz w:val="26"/>
          <w:szCs w:val="26"/>
          <w:lang w:eastAsia="en-GB"/>
          <w14:ligatures w14:val="none"/>
        </w:rPr>
        <w:t>Hyperparameter Tuning</w:t>
      </w:r>
    </w:p>
    <w:p w:rsidR="007670C9" w:rsidRPr="007670C9" w:rsidRDefault="007670C9" w:rsidP="007670C9">
      <w:pPr>
        <w:pStyle w:val="NormalWeb"/>
        <w:spacing w:after="0" w:afterAutospacing="0"/>
        <w:rPr>
          <w:color w:val="000000"/>
        </w:rPr>
      </w:pPr>
      <w:r w:rsidRPr="007670C9">
        <w:rPr>
          <w:color w:val="000000"/>
          <w:lang w:val="en-GB"/>
        </w:rPr>
        <w:t xml:space="preserve">Many different hyperparameter configurations were tested at first, but only ten were chosen for evaluation, since trying all possible combinations would take too much time. Because the dataset is imbalanced, the final model was selected mainly based on the </w:t>
      </w:r>
      <w:r w:rsidRPr="007670C9">
        <w:rPr>
          <w:b/>
          <w:bCs/>
          <w:color w:val="000000"/>
          <w:lang w:val="en-GB"/>
        </w:rPr>
        <w:t xml:space="preserve">F1-score </w:t>
      </w:r>
      <w:r w:rsidRPr="007670C9">
        <w:rPr>
          <w:color w:val="000000"/>
          <w:lang w:val="en-GB"/>
        </w:rPr>
        <w:t>rather than accuracy.</w:t>
      </w:r>
    </w:p>
    <w:p w:rsidR="005D450F" w:rsidRDefault="005D450F" w:rsidP="005D450F">
      <w:pPr>
        <w:pStyle w:val="NormalWeb"/>
        <w:jc w:val="both"/>
        <w:rPr>
          <w:color w:val="000000"/>
        </w:rPr>
      </w:pPr>
      <w:r>
        <w:rPr>
          <w:color w:val="000000"/>
        </w:rPr>
        <w:t>Among all tested configurations,</w:t>
      </w:r>
      <w:r>
        <w:rPr>
          <w:rStyle w:val="apple-converted-space"/>
          <w:color w:val="000000"/>
        </w:rPr>
        <w:t> </w:t>
      </w:r>
      <w:r>
        <w:rPr>
          <w:rStyle w:val="Strong"/>
          <w:color w:val="000000"/>
        </w:rPr>
        <w:t>Case 5</w:t>
      </w:r>
      <w:r>
        <w:rPr>
          <w:rStyle w:val="apple-converted-space"/>
          <w:color w:val="000000"/>
        </w:rPr>
        <w:t> </w:t>
      </w:r>
      <w:r>
        <w:rPr>
          <w:color w:val="000000"/>
        </w:rPr>
        <w:t>achieved the highest F1-score while maintaining strong recall, indicating a balanced ability to detect employees who leave while limiting unnecessary false positives. This configuration was therefore selected as the</w:t>
      </w:r>
      <w:r>
        <w:rPr>
          <w:rStyle w:val="apple-converted-space"/>
          <w:color w:val="000000"/>
        </w:rPr>
        <w:t> </w:t>
      </w:r>
      <w:r>
        <w:rPr>
          <w:rStyle w:val="Strong"/>
          <w:color w:val="000000"/>
        </w:rPr>
        <w:t>best Random Forest model</w:t>
      </w:r>
      <w:r>
        <w:rPr>
          <w:rStyle w:val="apple-converted-space"/>
          <w:color w:val="000000"/>
        </w:rPr>
        <w:t> </w:t>
      </w:r>
      <w:r>
        <w:rPr>
          <w:color w:val="000000"/>
        </w:rPr>
        <w:t>and is used as the representative Random Forest baseline in later comparisons with other learning techniques.</w:t>
      </w:r>
    </w:p>
    <w:tbl>
      <w:tblPr>
        <w:tblStyle w:val="GridTable1Light-Accent1"/>
        <w:tblW w:w="9016" w:type="dxa"/>
        <w:tblLayout w:type="fixed"/>
        <w:tblLook w:val="04A0" w:firstRow="1" w:lastRow="0" w:firstColumn="1" w:lastColumn="0" w:noHBand="0" w:noVBand="1"/>
      </w:tblPr>
      <w:tblGrid>
        <w:gridCol w:w="486"/>
        <w:gridCol w:w="643"/>
        <w:gridCol w:w="709"/>
        <w:gridCol w:w="992"/>
        <w:gridCol w:w="993"/>
        <w:gridCol w:w="850"/>
        <w:gridCol w:w="709"/>
        <w:gridCol w:w="992"/>
        <w:gridCol w:w="851"/>
        <w:gridCol w:w="992"/>
        <w:gridCol w:w="799"/>
      </w:tblGrid>
      <w:tr w:rsidR="007D0BD6" w:rsidRPr="0019312A" w:rsidTr="00B6508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6" w:type="dxa"/>
            <w:hideMark/>
          </w:tcPr>
          <w:p w:rsidR="0019312A" w:rsidRPr="0019312A" w:rsidRDefault="0019312A" w:rsidP="0019312A">
            <w:pPr>
              <w:jc w:val="center"/>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Case</w:t>
            </w:r>
          </w:p>
        </w:tc>
        <w:tc>
          <w:tcPr>
            <w:tcW w:w="643" w:type="dxa"/>
            <w:hideMark/>
          </w:tcPr>
          <w:p w:rsidR="007D0BD6" w:rsidRDefault="0019312A" w:rsidP="007D0BD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n_</w:t>
            </w:r>
          </w:p>
          <w:p w:rsidR="0019312A" w:rsidRPr="0019312A" w:rsidRDefault="0019312A" w:rsidP="007D0BD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estimators</w:t>
            </w:r>
          </w:p>
        </w:tc>
        <w:tc>
          <w:tcPr>
            <w:tcW w:w="709" w:type="dxa"/>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max_depth</w:t>
            </w:r>
          </w:p>
        </w:tc>
        <w:tc>
          <w:tcPr>
            <w:tcW w:w="992" w:type="dxa"/>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min_samples_split</w:t>
            </w:r>
          </w:p>
        </w:tc>
        <w:tc>
          <w:tcPr>
            <w:tcW w:w="993" w:type="dxa"/>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min_samples_leaf</w:t>
            </w:r>
          </w:p>
        </w:tc>
        <w:tc>
          <w:tcPr>
            <w:tcW w:w="850" w:type="dxa"/>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max_features</w:t>
            </w:r>
          </w:p>
        </w:tc>
        <w:tc>
          <w:tcPr>
            <w:tcW w:w="709" w:type="dxa"/>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Best Threshold</w:t>
            </w:r>
          </w:p>
        </w:tc>
        <w:tc>
          <w:tcPr>
            <w:tcW w:w="992" w:type="dxa"/>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Accuracy</w:t>
            </w:r>
          </w:p>
        </w:tc>
        <w:tc>
          <w:tcPr>
            <w:tcW w:w="851" w:type="dxa"/>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F1 Score</w:t>
            </w:r>
          </w:p>
        </w:tc>
        <w:tc>
          <w:tcPr>
            <w:tcW w:w="992" w:type="dxa"/>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Precision</w:t>
            </w:r>
          </w:p>
        </w:tc>
        <w:tc>
          <w:tcPr>
            <w:tcW w:w="799" w:type="dxa"/>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Recall</w:t>
            </w:r>
          </w:p>
        </w:tc>
      </w:tr>
      <w:tr w:rsidR="007D0BD6" w:rsidRPr="0019312A" w:rsidTr="00B65083">
        <w:trPr>
          <w:trHeight w:val="283"/>
        </w:trPr>
        <w:tc>
          <w:tcPr>
            <w:cnfStyle w:val="001000000000" w:firstRow="0" w:lastRow="0" w:firstColumn="1" w:lastColumn="0" w:oddVBand="0" w:evenVBand="0" w:oddHBand="0" w:evenHBand="0" w:firstRowFirstColumn="0" w:firstRowLastColumn="0" w:lastRowFirstColumn="0" w:lastRowLastColumn="0"/>
            <w:tcW w:w="486" w:type="dxa"/>
            <w:hideMark/>
          </w:tcPr>
          <w:p w:rsidR="0019312A" w:rsidRPr="0019312A" w:rsidRDefault="0019312A" w:rsidP="0019312A">
            <w:pPr>
              <w:rPr>
                <w:rFonts w:ascii="Times New Roman" w:eastAsia="Times New Roman" w:hAnsi="Times New Roman" w:cs="Times New Roman"/>
                <w:b w:val="0"/>
                <w:bCs w:val="0"/>
                <w:kern w:val="0"/>
                <w:sz w:val="18"/>
                <w:szCs w:val="18"/>
                <w:lang w:eastAsia="en-GB"/>
                <w14:ligatures w14:val="none"/>
              </w:rPr>
            </w:pPr>
            <w:r w:rsidRPr="0019312A">
              <w:rPr>
                <w:rFonts w:ascii="Times New Roman" w:eastAsia="Times New Roman" w:hAnsi="Times New Roman" w:cs="Times New Roman"/>
                <w:b w:val="0"/>
                <w:bCs w:val="0"/>
                <w:kern w:val="0"/>
                <w:sz w:val="18"/>
                <w:szCs w:val="18"/>
                <w:lang w:eastAsia="en-GB"/>
                <w14:ligatures w14:val="none"/>
              </w:rPr>
              <w:t>1</w:t>
            </w:r>
          </w:p>
        </w:tc>
        <w:tc>
          <w:tcPr>
            <w:tcW w:w="64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500</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5</w:t>
            </w:r>
          </w:p>
        </w:tc>
        <w:tc>
          <w:tcPr>
            <w:tcW w:w="99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2</w:t>
            </w:r>
          </w:p>
        </w:tc>
        <w:tc>
          <w:tcPr>
            <w:tcW w:w="850"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sqrt</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0.34</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0.8129</w:t>
            </w:r>
          </w:p>
        </w:tc>
        <w:tc>
          <w:tcPr>
            <w:tcW w:w="851"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0.5455</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0.4459</w:t>
            </w:r>
          </w:p>
        </w:tc>
        <w:tc>
          <w:tcPr>
            <w:tcW w:w="79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0.7021</w:t>
            </w:r>
          </w:p>
        </w:tc>
      </w:tr>
      <w:tr w:rsidR="007D0BD6" w:rsidRPr="0019312A" w:rsidTr="00B65083">
        <w:trPr>
          <w:trHeight w:val="283"/>
        </w:trPr>
        <w:tc>
          <w:tcPr>
            <w:cnfStyle w:val="001000000000" w:firstRow="0" w:lastRow="0" w:firstColumn="1" w:lastColumn="0" w:oddVBand="0" w:evenVBand="0" w:oddHBand="0" w:evenHBand="0" w:firstRowFirstColumn="0" w:firstRowLastColumn="0" w:lastRowFirstColumn="0" w:lastRowLastColumn="0"/>
            <w:tcW w:w="486" w:type="dxa"/>
            <w:hideMark/>
          </w:tcPr>
          <w:p w:rsidR="0019312A" w:rsidRPr="0019312A" w:rsidRDefault="0019312A" w:rsidP="0019312A">
            <w:pPr>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2</w:t>
            </w:r>
          </w:p>
        </w:tc>
        <w:tc>
          <w:tcPr>
            <w:tcW w:w="64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1000</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w:t>
            </w:r>
          </w:p>
        </w:tc>
        <w:tc>
          <w:tcPr>
            <w:tcW w:w="99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4</w:t>
            </w:r>
          </w:p>
        </w:tc>
        <w:tc>
          <w:tcPr>
            <w:tcW w:w="850"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sqrt</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0.34</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0.8061</w:t>
            </w:r>
          </w:p>
        </w:tc>
        <w:tc>
          <w:tcPr>
            <w:tcW w:w="851"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0.5440</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0.4359</w:t>
            </w:r>
          </w:p>
        </w:tc>
        <w:tc>
          <w:tcPr>
            <w:tcW w:w="79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0.7234</w:t>
            </w:r>
          </w:p>
        </w:tc>
      </w:tr>
      <w:tr w:rsidR="007D0BD6" w:rsidRPr="0019312A" w:rsidTr="00B65083">
        <w:trPr>
          <w:trHeight w:val="283"/>
        </w:trPr>
        <w:tc>
          <w:tcPr>
            <w:cnfStyle w:val="001000000000" w:firstRow="0" w:lastRow="0" w:firstColumn="1" w:lastColumn="0" w:oddVBand="0" w:evenVBand="0" w:oddHBand="0" w:evenHBand="0" w:firstRowFirstColumn="0" w:firstRowLastColumn="0" w:lastRowFirstColumn="0" w:lastRowLastColumn="0"/>
            <w:tcW w:w="486" w:type="dxa"/>
            <w:hideMark/>
          </w:tcPr>
          <w:p w:rsidR="0019312A" w:rsidRPr="0019312A" w:rsidRDefault="0019312A" w:rsidP="0019312A">
            <w:pPr>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3</w:t>
            </w:r>
          </w:p>
        </w:tc>
        <w:tc>
          <w:tcPr>
            <w:tcW w:w="64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1500</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15</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w:t>
            </w:r>
          </w:p>
        </w:tc>
        <w:tc>
          <w:tcPr>
            <w:tcW w:w="99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5</w:t>
            </w:r>
          </w:p>
        </w:tc>
        <w:tc>
          <w:tcPr>
            <w:tcW w:w="850"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log2</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0.32</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0.7857</w:t>
            </w:r>
          </w:p>
        </w:tc>
        <w:tc>
          <w:tcPr>
            <w:tcW w:w="851"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0.5333</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0.4091</w:t>
            </w:r>
          </w:p>
        </w:tc>
        <w:tc>
          <w:tcPr>
            <w:tcW w:w="79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0.7660</w:t>
            </w:r>
          </w:p>
        </w:tc>
      </w:tr>
      <w:tr w:rsidR="007D0BD6" w:rsidRPr="0019312A" w:rsidTr="00B65083">
        <w:trPr>
          <w:trHeight w:val="283"/>
        </w:trPr>
        <w:tc>
          <w:tcPr>
            <w:cnfStyle w:val="001000000000" w:firstRow="0" w:lastRow="0" w:firstColumn="1" w:lastColumn="0" w:oddVBand="0" w:evenVBand="0" w:oddHBand="0" w:evenHBand="0" w:firstRowFirstColumn="0" w:firstRowLastColumn="0" w:lastRowFirstColumn="0" w:lastRowLastColumn="0"/>
            <w:tcW w:w="486" w:type="dxa"/>
            <w:hideMark/>
          </w:tcPr>
          <w:p w:rsidR="0019312A" w:rsidRPr="0019312A" w:rsidRDefault="0019312A" w:rsidP="0019312A">
            <w:pPr>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4</w:t>
            </w:r>
          </w:p>
        </w:tc>
        <w:tc>
          <w:tcPr>
            <w:tcW w:w="64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800</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20</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8</w:t>
            </w:r>
          </w:p>
        </w:tc>
        <w:tc>
          <w:tcPr>
            <w:tcW w:w="99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3</w:t>
            </w:r>
          </w:p>
        </w:tc>
        <w:tc>
          <w:tcPr>
            <w:tcW w:w="850"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sqrt</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0.32</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0.7959</w:t>
            </w:r>
          </w:p>
        </w:tc>
        <w:tc>
          <w:tcPr>
            <w:tcW w:w="851"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0.5313</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0.4198</w:t>
            </w:r>
          </w:p>
        </w:tc>
        <w:tc>
          <w:tcPr>
            <w:tcW w:w="79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0.7234</w:t>
            </w:r>
          </w:p>
        </w:tc>
      </w:tr>
      <w:tr w:rsidR="007D0BD6" w:rsidRPr="0019312A" w:rsidTr="00B65083">
        <w:trPr>
          <w:trHeight w:val="283"/>
        </w:trPr>
        <w:tc>
          <w:tcPr>
            <w:cnfStyle w:val="001000000000" w:firstRow="0" w:lastRow="0" w:firstColumn="1" w:lastColumn="0" w:oddVBand="0" w:evenVBand="0" w:oddHBand="0" w:evenHBand="0" w:firstRowFirstColumn="0" w:firstRowLastColumn="0" w:lastRowFirstColumn="0" w:lastRowLastColumn="0"/>
            <w:tcW w:w="486" w:type="dxa"/>
            <w:shd w:val="clear" w:color="auto" w:fill="B4C6E7" w:themeFill="accent1" w:themeFillTint="66"/>
            <w:hideMark/>
          </w:tcPr>
          <w:p w:rsidR="0019312A" w:rsidRPr="0019312A" w:rsidRDefault="0019312A" w:rsidP="0019312A">
            <w:pPr>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5</w:t>
            </w:r>
          </w:p>
        </w:tc>
        <w:tc>
          <w:tcPr>
            <w:tcW w:w="643" w:type="dxa"/>
            <w:shd w:val="clear" w:color="auto" w:fill="B4C6E7" w:themeFill="accent1" w:themeFillTint="66"/>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b/>
                <w:bCs/>
                <w:kern w:val="0"/>
                <w:sz w:val="18"/>
                <w:szCs w:val="18"/>
                <w:lang w:eastAsia="en-GB"/>
                <w14:ligatures w14:val="none"/>
              </w:rPr>
              <w:t>1200</w:t>
            </w:r>
          </w:p>
        </w:tc>
        <w:tc>
          <w:tcPr>
            <w:tcW w:w="709" w:type="dxa"/>
            <w:shd w:val="clear" w:color="auto" w:fill="B4C6E7" w:themeFill="accent1" w:themeFillTint="66"/>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b/>
                <w:bCs/>
                <w:kern w:val="0"/>
                <w:sz w:val="18"/>
                <w:szCs w:val="18"/>
                <w:lang w:eastAsia="en-GB"/>
                <w14:ligatures w14:val="none"/>
              </w:rPr>
              <w:t>None</w:t>
            </w:r>
          </w:p>
        </w:tc>
        <w:tc>
          <w:tcPr>
            <w:tcW w:w="992" w:type="dxa"/>
            <w:shd w:val="clear" w:color="auto" w:fill="B4C6E7" w:themeFill="accent1" w:themeFillTint="66"/>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b/>
                <w:bCs/>
                <w:kern w:val="0"/>
                <w:sz w:val="18"/>
                <w:szCs w:val="18"/>
                <w:lang w:eastAsia="en-GB"/>
                <w14:ligatures w14:val="none"/>
              </w:rPr>
              <w:t>15</w:t>
            </w:r>
          </w:p>
        </w:tc>
        <w:tc>
          <w:tcPr>
            <w:tcW w:w="993" w:type="dxa"/>
            <w:shd w:val="clear" w:color="auto" w:fill="B4C6E7" w:themeFill="accent1" w:themeFillTint="66"/>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b/>
                <w:bCs/>
                <w:kern w:val="0"/>
                <w:sz w:val="18"/>
                <w:szCs w:val="18"/>
                <w:lang w:eastAsia="en-GB"/>
                <w14:ligatures w14:val="none"/>
              </w:rPr>
              <w:t>6</w:t>
            </w:r>
          </w:p>
        </w:tc>
        <w:tc>
          <w:tcPr>
            <w:tcW w:w="850" w:type="dxa"/>
            <w:shd w:val="clear" w:color="auto" w:fill="B4C6E7" w:themeFill="accent1" w:themeFillTint="66"/>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b/>
                <w:bCs/>
                <w:kern w:val="0"/>
                <w:sz w:val="18"/>
                <w:szCs w:val="18"/>
                <w:lang w:eastAsia="en-GB"/>
                <w14:ligatures w14:val="none"/>
              </w:rPr>
              <w:t>sqrt</w:t>
            </w:r>
          </w:p>
        </w:tc>
        <w:tc>
          <w:tcPr>
            <w:tcW w:w="709" w:type="dxa"/>
            <w:shd w:val="clear" w:color="auto" w:fill="B4C6E7" w:themeFill="accent1" w:themeFillTint="66"/>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b/>
                <w:bCs/>
                <w:kern w:val="0"/>
                <w:sz w:val="18"/>
                <w:szCs w:val="18"/>
                <w:lang w:eastAsia="en-GB"/>
                <w14:ligatures w14:val="none"/>
              </w:rPr>
              <w:t>0.35</w:t>
            </w:r>
          </w:p>
        </w:tc>
        <w:tc>
          <w:tcPr>
            <w:tcW w:w="992" w:type="dxa"/>
            <w:shd w:val="clear" w:color="auto" w:fill="B4C6E7" w:themeFill="accent1" w:themeFillTint="66"/>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b/>
                <w:bCs/>
                <w:kern w:val="0"/>
                <w:sz w:val="18"/>
                <w:szCs w:val="18"/>
                <w:lang w:eastAsia="en-GB"/>
                <w14:ligatures w14:val="none"/>
              </w:rPr>
              <w:t>0.8061</w:t>
            </w:r>
          </w:p>
        </w:tc>
        <w:tc>
          <w:tcPr>
            <w:tcW w:w="851" w:type="dxa"/>
            <w:shd w:val="clear" w:color="auto" w:fill="B4C6E7" w:themeFill="accent1" w:themeFillTint="66"/>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b/>
                <w:bCs/>
                <w:kern w:val="0"/>
                <w:sz w:val="18"/>
                <w:szCs w:val="18"/>
                <w:lang w:eastAsia="en-GB"/>
                <w14:ligatures w14:val="none"/>
              </w:rPr>
              <w:t>0.5512</w:t>
            </w:r>
          </w:p>
        </w:tc>
        <w:tc>
          <w:tcPr>
            <w:tcW w:w="992" w:type="dxa"/>
            <w:shd w:val="clear" w:color="auto" w:fill="B4C6E7" w:themeFill="accent1" w:themeFillTint="66"/>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b/>
                <w:bCs/>
                <w:kern w:val="0"/>
                <w:sz w:val="18"/>
                <w:szCs w:val="18"/>
                <w:lang w:eastAsia="en-GB"/>
                <w14:ligatures w14:val="none"/>
              </w:rPr>
              <w:t>0.4375</w:t>
            </w:r>
          </w:p>
        </w:tc>
        <w:tc>
          <w:tcPr>
            <w:tcW w:w="799" w:type="dxa"/>
            <w:shd w:val="clear" w:color="auto" w:fill="B4C6E7" w:themeFill="accent1" w:themeFillTint="66"/>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b/>
                <w:bCs/>
                <w:kern w:val="0"/>
                <w:sz w:val="18"/>
                <w:szCs w:val="18"/>
                <w:lang w:eastAsia="en-GB"/>
                <w14:ligatures w14:val="none"/>
              </w:rPr>
              <w:t>0.7447</w:t>
            </w:r>
          </w:p>
        </w:tc>
      </w:tr>
      <w:tr w:rsidR="007D0BD6" w:rsidRPr="0019312A" w:rsidTr="00B65083">
        <w:trPr>
          <w:trHeight w:val="283"/>
        </w:trPr>
        <w:tc>
          <w:tcPr>
            <w:cnfStyle w:val="001000000000" w:firstRow="0" w:lastRow="0" w:firstColumn="1" w:lastColumn="0" w:oddVBand="0" w:evenVBand="0" w:oddHBand="0" w:evenHBand="0" w:firstRowFirstColumn="0" w:firstRowLastColumn="0" w:lastRowFirstColumn="0" w:lastRowLastColumn="0"/>
            <w:tcW w:w="486" w:type="dxa"/>
            <w:hideMark/>
          </w:tcPr>
          <w:p w:rsidR="0019312A" w:rsidRPr="0019312A" w:rsidRDefault="0019312A" w:rsidP="0019312A">
            <w:pPr>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6</w:t>
            </w:r>
          </w:p>
        </w:tc>
        <w:tc>
          <w:tcPr>
            <w:tcW w:w="64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400</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25</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12</w:t>
            </w:r>
          </w:p>
        </w:tc>
        <w:tc>
          <w:tcPr>
            <w:tcW w:w="99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4</w:t>
            </w:r>
          </w:p>
        </w:tc>
        <w:tc>
          <w:tcPr>
            <w:tcW w:w="850"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log2</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0.32</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0.7755</w:t>
            </w:r>
          </w:p>
        </w:tc>
        <w:tc>
          <w:tcPr>
            <w:tcW w:w="851"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0.5286</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0.3978</w:t>
            </w:r>
          </w:p>
        </w:tc>
        <w:tc>
          <w:tcPr>
            <w:tcW w:w="79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0.7872</w:t>
            </w:r>
          </w:p>
        </w:tc>
      </w:tr>
      <w:tr w:rsidR="007D0BD6" w:rsidRPr="0019312A" w:rsidTr="00B65083">
        <w:trPr>
          <w:trHeight w:val="283"/>
        </w:trPr>
        <w:tc>
          <w:tcPr>
            <w:cnfStyle w:val="001000000000" w:firstRow="0" w:lastRow="0" w:firstColumn="1" w:lastColumn="0" w:oddVBand="0" w:evenVBand="0" w:oddHBand="0" w:evenHBand="0" w:firstRowFirstColumn="0" w:firstRowLastColumn="0" w:lastRowFirstColumn="0" w:lastRowLastColumn="0"/>
            <w:tcW w:w="486" w:type="dxa"/>
            <w:hideMark/>
          </w:tcPr>
          <w:p w:rsidR="0019312A" w:rsidRPr="0019312A" w:rsidRDefault="0019312A" w:rsidP="0019312A">
            <w:pPr>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7</w:t>
            </w:r>
          </w:p>
        </w:tc>
        <w:tc>
          <w:tcPr>
            <w:tcW w:w="64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1000</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30</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5</w:t>
            </w:r>
          </w:p>
        </w:tc>
        <w:tc>
          <w:tcPr>
            <w:tcW w:w="99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2</w:t>
            </w:r>
          </w:p>
        </w:tc>
        <w:tc>
          <w:tcPr>
            <w:tcW w:w="850"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sqrt</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0.30</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0.8027</w:t>
            </w:r>
          </w:p>
        </w:tc>
        <w:tc>
          <w:tcPr>
            <w:tcW w:w="851"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0.5469</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0.4321</w:t>
            </w:r>
          </w:p>
        </w:tc>
        <w:tc>
          <w:tcPr>
            <w:tcW w:w="79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0.7447</w:t>
            </w:r>
          </w:p>
        </w:tc>
      </w:tr>
      <w:tr w:rsidR="007D0BD6" w:rsidRPr="0019312A" w:rsidTr="00B65083">
        <w:trPr>
          <w:trHeight w:val="283"/>
        </w:trPr>
        <w:tc>
          <w:tcPr>
            <w:cnfStyle w:val="001000000000" w:firstRow="0" w:lastRow="0" w:firstColumn="1" w:lastColumn="0" w:oddVBand="0" w:evenVBand="0" w:oddHBand="0" w:evenHBand="0" w:firstRowFirstColumn="0" w:firstRowLastColumn="0" w:lastRowFirstColumn="0" w:lastRowLastColumn="0"/>
            <w:tcW w:w="486" w:type="dxa"/>
            <w:hideMark/>
          </w:tcPr>
          <w:p w:rsidR="0019312A" w:rsidRPr="0019312A" w:rsidRDefault="0019312A" w:rsidP="0019312A">
            <w:pPr>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8</w:t>
            </w:r>
          </w:p>
        </w:tc>
        <w:tc>
          <w:tcPr>
            <w:tcW w:w="64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1500</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20</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w:t>
            </w:r>
          </w:p>
        </w:tc>
        <w:tc>
          <w:tcPr>
            <w:tcW w:w="99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4</w:t>
            </w:r>
          </w:p>
        </w:tc>
        <w:tc>
          <w:tcPr>
            <w:tcW w:w="850"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sqrt</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0.33</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0.8061</w:t>
            </w:r>
          </w:p>
        </w:tc>
        <w:tc>
          <w:tcPr>
            <w:tcW w:w="851"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0.5512</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0.4375</w:t>
            </w:r>
          </w:p>
        </w:tc>
        <w:tc>
          <w:tcPr>
            <w:tcW w:w="79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0.7447</w:t>
            </w:r>
          </w:p>
        </w:tc>
      </w:tr>
      <w:tr w:rsidR="007D0BD6" w:rsidRPr="0019312A" w:rsidTr="00B65083">
        <w:trPr>
          <w:trHeight w:val="283"/>
        </w:trPr>
        <w:tc>
          <w:tcPr>
            <w:cnfStyle w:val="001000000000" w:firstRow="0" w:lastRow="0" w:firstColumn="1" w:lastColumn="0" w:oddVBand="0" w:evenVBand="0" w:oddHBand="0" w:evenHBand="0" w:firstRowFirstColumn="0" w:firstRowLastColumn="0" w:lastRowFirstColumn="0" w:lastRowLastColumn="0"/>
            <w:tcW w:w="486" w:type="dxa"/>
            <w:hideMark/>
          </w:tcPr>
          <w:p w:rsidR="0019312A" w:rsidRPr="0019312A" w:rsidRDefault="0019312A" w:rsidP="0019312A">
            <w:pPr>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9</w:t>
            </w:r>
          </w:p>
        </w:tc>
        <w:tc>
          <w:tcPr>
            <w:tcW w:w="64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700</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15</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20</w:t>
            </w:r>
          </w:p>
        </w:tc>
        <w:tc>
          <w:tcPr>
            <w:tcW w:w="99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8</w:t>
            </w:r>
          </w:p>
        </w:tc>
        <w:tc>
          <w:tcPr>
            <w:tcW w:w="850"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log2</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0.37</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0.7993</w:t>
            </w:r>
          </w:p>
        </w:tc>
        <w:tc>
          <w:tcPr>
            <w:tcW w:w="851"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0.5426</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0.4268</w:t>
            </w:r>
          </w:p>
        </w:tc>
        <w:tc>
          <w:tcPr>
            <w:tcW w:w="79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0.7447</w:t>
            </w:r>
          </w:p>
        </w:tc>
      </w:tr>
      <w:tr w:rsidR="007D0BD6" w:rsidRPr="0019312A" w:rsidTr="00B65083">
        <w:trPr>
          <w:trHeight w:val="283"/>
        </w:trPr>
        <w:tc>
          <w:tcPr>
            <w:cnfStyle w:val="001000000000" w:firstRow="0" w:lastRow="0" w:firstColumn="1" w:lastColumn="0" w:oddVBand="0" w:evenVBand="0" w:oddHBand="0" w:evenHBand="0" w:firstRowFirstColumn="0" w:firstRowLastColumn="0" w:lastRowFirstColumn="0" w:lastRowLastColumn="0"/>
            <w:tcW w:w="486" w:type="dxa"/>
            <w:hideMark/>
          </w:tcPr>
          <w:p w:rsidR="0019312A" w:rsidRPr="0019312A" w:rsidRDefault="0019312A" w:rsidP="0019312A">
            <w:pPr>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w:t>
            </w:r>
          </w:p>
        </w:tc>
        <w:tc>
          <w:tcPr>
            <w:tcW w:w="64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1000</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None</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w:t>
            </w:r>
          </w:p>
        </w:tc>
        <w:tc>
          <w:tcPr>
            <w:tcW w:w="993"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10</w:t>
            </w:r>
          </w:p>
        </w:tc>
        <w:tc>
          <w:tcPr>
            <w:tcW w:w="850"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sqrt</w:t>
            </w:r>
          </w:p>
        </w:tc>
        <w:tc>
          <w:tcPr>
            <w:tcW w:w="70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0.37</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0.8027</w:t>
            </w:r>
          </w:p>
        </w:tc>
        <w:tc>
          <w:tcPr>
            <w:tcW w:w="851"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0.5469</w:t>
            </w:r>
          </w:p>
        </w:tc>
        <w:tc>
          <w:tcPr>
            <w:tcW w:w="992"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0.4321</w:t>
            </w:r>
          </w:p>
        </w:tc>
        <w:tc>
          <w:tcPr>
            <w:tcW w:w="799" w:type="dxa"/>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lang w:eastAsia="en-GB"/>
                <w14:ligatures w14:val="none"/>
              </w:rPr>
            </w:pPr>
            <w:r w:rsidRPr="0019312A">
              <w:rPr>
                <w:rFonts w:ascii="Times New Roman" w:eastAsia="Times New Roman" w:hAnsi="Times New Roman" w:cs="Times New Roman"/>
                <w:kern w:val="0"/>
                <w:sz w:val="18"/>
                <w:szCs w:val="18"/>
                <w:lang w:eastAsia="en-GB"/>
                <w14:ligatures w14:val="none"/>
              </w:rPr>
              <w:t>0.7447</w:t>
            </w:r>
          </w:p>
        </w:tc>
      </w:tr>
    </w:tbl>
    <w:p w:rsidR="007D0BD6" w:rsidRPr="007D0BD6" w:rsidRDefault="007D0BD6" w:rsidP="007D0BD6">
      <w:pPr>
        <w:rPr>
          <w:rFonts w:ascii="Times New Roman" w:eastAsia="Times New Roman" w:hAnsi="Times New Roman" w:cs="Times New Roman"/>
          <w:sz w:val="27"/>
          <w:szCs w:val="27"/>
          <w:lang w:eastAsia="en-GB"/>
        </w:rPr>
        <w:sectPr w:rsidR="007D0BD6" w:rsidRPr="007D0BD6">
          <w:headerReference w:type="default" r:id="rId15"/>
          <w:pgSz w:w="11906" w:h="16838"/>
          <w:pgMar w:top="1440" w:right="1440" w:bottom="1440" w:left="1440" w:header="708" w:footer="708" w:gutter="0"/>
          <w:cols w:space="708"/>
          <w:docGrid w:linePitch="360"/>
        </w:sectPr>
      </w:pPr>
    </w:p>
    <w:p w:rsidR="007670C9" w:rsidRDefault="007670C9" w:rsidP="007D0BD6">
      <w:pPr>
        <w:outlineLvl w:val="2"/>
        <w:rPr>
          <w:rFonts w:ascii="Times New Roman" w:eastAsia="Times New Roman" w:hAnsi="Times New Roman" w:cs="Times New Roman"/>
          <w:b/>
          <w:bCs/>
          <w:color w:val="4472C4" w:themeColor="accent1"/>
          <w:kern w:val="0"/>
          <w:sz w:val="27"/>
          <w:szCs w:val="27"/>
          <w:lang w:eastAsia="en-GB"/>
          <w14:ligatures w14:val="none"/>
        </w:rPr>
      </w:pPr>
    </w:p>
    <w:p w:rsidR="007670C9" w:rsidRDefault="007670C9" w:rsidP="007D0BD6">
      <w:pPr>
        <w:outlineLvl w:val="2"/>
        <w:rPr>
          <w:rFonts w:ascii="Times New Roman" w:eastAsia="Times New Roman" w:hAnsi="Times New Roman" w:cs="Times New Roman"/>
          <w:b/>
          <w:bCs/>
          <w:color w:val="4472C4" w:themeColor="accent1"/>
          <w:kern w:val="0"/>
          <w:sz w:val="27"/>
          <w:szCs w:val="27"/>
          <w:lang w:eastAsia="en-GB"/>
          <w14:ligatures w14:val="none"/>
        </w:rPr>
      </w:pPr>
    </w:p>
    <w:p w:rsidR="0019312A" w:rsidRPr="00C62B12" w:rsidRDefault="0019312A" w:rsidP="007D0BD6">
      <w:pPr>
        <w:outlineLvl w:val="2"/>
        <w:rPr>
          <w:rFonts w:ascii="Times New Roman" w:eastAsia="Times New Roman" w:hAnsi="Times New Roman" w:cs="Times New Roman"/>
          <w:b/>
          <w:bCs/>
          <w:color w:val="4472C4" w:themeColor="accent1"/>
          <w:kern w:val="0"/>
          <w:sz w:val="27"/>
          <w:szCs w:val="27"/>
          <w:lang w:eastAsia="en-GB"/>
          <w14:ligatures w14:val="none"/>
        </w:rPr>
      </w:pPr>
      <w:r w:rsidRPr="00C62B12">
        <w:rPr>
          <w:rFonts w:ascii="Times New Roman" w:eastAsia="Times New Roman" w:hAnsi="Times New Roman" w:cs="Times New Roman"/>
          <w:b/>
          <w:bCs/>
          <w:color w:val="4472C4" w:themeColor="accent1"/>
          <w:kern w:val="0"/>
          <w:sz w:val="27"/>
          <w:szCs w:val="27"/>
          <w:lang w:eastAsia="en-GB"/>
          <w14:ligatures w14:val="none"/>
        </w:rPr>
        <w:lastRenderedPageBreak/>
        <w:t>Confusion Matrix</w:t>
      </w:r>
    </w:p>
    <w:p w:rsidR="0019312A" w:rsidRPr="0019312A" w:rsidRDefault="0019312A" w:rsidP="00ED0540">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46EAB07A" wp14:editId="34810114">
            <wp:extent cx="2467470" cy="1974850"/>
            <wp:effectExtent l="0" t="0" r="0" b="0"/>
            <wp:docPr id="12733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78558" name="Picture 12733785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7174" cy="1982617"/>
                    </a:xfrm>
                    <a:prstGeom prst="rect">
                      <a:avLst/>
                    </a:prstGeom>
                  </pic:spPr>
                </pic:pic>
              </a:graphicData>
            </a:graphic>
          </wp:inline>
        </w:drawing>
      </w:r>
    </w:p>
    <w:p w:rsidR="0019312A" w:rsidRPr="00C62B12" w:rsidRDefault="00B65083" w:rsidP="007D0BD6">
      <w:pPr>
        <w:spacing w:before="100" w:beforeAutospacing="1" w:after="100" w:afterAutospacing="1"/>
        <w:outlineLvl w:val="2"/>
        <w:rPr>
          <w:rFonts w:ascii="Times New Roman" w:eastAsia="Times New Roman" w:hAnsi="Times New Roman" w:cs="Times New Roman"/>
          <w:b/>
          <w:bCs/>
          <w:color w:val="4472C4" w:themeColor="accent1"/>
          <w:kern w:val="0"/>
          <w:sz w:val="26"/>
          <w:szCs w:val="26"/>
          <w:lang w:eastAsia="en-GB"/>
          <w14:ligatures w14:val="none"/>
        </w:rPr>
      </w:pPr>
      <w:r w:rsidRPr="00C62B12">
        <w:rPr>
          <w:rFonts w:ascii="Times New Roman" w:eastAsia="Times New Roman" w:hAnsi="Times New Roman" w:cs="Times New Roman"/>
          <w:b/>
          <w:bCs/>
          <w:color w:val="4472C4" w:themeColor="accent1"/>
          <w:kern w:val="0"/>
          <w:sz w:val="26"/>
          <w:szCs w:val="26"/>
          <w:lang w:val="en-GB" w:eastAsia="en-GB"/>
          <w14:ligatures w14:val="none"/>
        </w:rPr>
        <w:t xml:space="preserve">Best </w:t>
      </w:r>
      <w:r w:rsidR="0019312A" w:rsidRPr="00C62B12">
        <w:rPr>
          <w:rFonts w:ascii="Times New Roman" w:eastAsia="Times New Roman" w:hAnsi="Times New Roman" w:cs="Times New Roman"/>
          <w:b/>
          <w:bCs/>
          <w:color w:val="4472C4" w:themeColor="accent1"/>
          <w:kern w:val="0"/>
          <w:sz w:val="26"/>
          <w:szCs w:val="26"/>
          <w:lang w:eastAsia="en-GB"/>
          <w14:ligatures w14:val="none"/>
        </w:rPr>
        <w:t>Performance Metrics</w:t>
      </w:r>
    </w:p>
    <w:p w:rsidR="007D0BD6" w:rsidRPr="0019312A" w:rsidRDefault="007D0BD6" w:rsidP="007D0BD6">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19312A">
        <w:rPr>
          <w:rFonts w:ascii="Times New Roman" w:eastAsia="Times New Roman" w:hAnsi="Times New Roman" w:cs="Times New Roman"/>
          <w:color w:val="000000"/>
          <w:kern w:val="0"/>
          <w:lang w:eastAsia="en-GB"/>
          <w14:ligatures w14:val="none"/>
        </w:rPr>
        <w:t>Using the best configuration (Case 5) and the optimal threshold of</w:t>
      </w:r>
      <w:r>
        <w:rPr>
          <w:rFonts w:ascii="Times New Roman" w:eastAsia="Times New Roman" w:hAnsi="Times New Roman" w:cs="Times New Roman"/>
          <w:color w:val="000000"/>
          <w:kern w:val="0"/>
          <w:lang w:val="en-GB" w:eastAsia="en-GB"/>
          <w14:ligatures w14:val="none"/>
        </w:rPr>
        <w:t xml:space="preserve"> </w:t>
      </w:r>
      <w:r w:rsidRPr="0019312A">
        <w:rPr>
          <w:rFonts w:ascii="Times New Roman" w:eastAsia="Times New Roman" w:hAnsi="Times New Roman" w:cs="Times New Roman"/>
          <w:b/>
          <w:bCs/>
          <w:color w:val="000000"/>
          <w:kern w:val="0"/>
          <w:lang w:eastAsia="en-GB"/>
          <w14:ligatures w14:val="none"/>
        </w:rPr>
        <w:t>0.35</w:t>
      </w:r>
      <w:r w:rsidRPr="0019312A">
        <w:rPr>
          <w:rFonts w:ascii="Times New Roman" w:eastAsia="Times New Roman" w:hAnsi="Times New Roman" w:cs="Times New Roman"/>
          <w:color w:val="000000"/>
          <w:kern w:val="0"/>
          <w:lang w:eastAsia="en-GB"/>
          <w14:ligatures w14:val="none"/>
        </w:rPr>
        <w:t>, the model was evaluated on the test set.</w:t>
      </w:r>
    </w:p>
    <w:tbl>
      <w:tblPr>
        <w:tblStyle w:val="GridTable2-Accent1"/>
        <w:tblW w:w="4180" w:type="dxa"/>
        <w:tblLook w:val="04A0" w:firstRow="1" w:lastRow="0" w:firstColumn="1" w:lastColumn="0" w:noHBand="0" w:noVBand="1"/>
      </w:tblPr>
      <w:tblGrid>
        <w:gridCol w:w="3146"/>
        <w:gridCol w:w="1034"/>
      </w:tblGrid>
      <w:tr w:rsidR="007D0BD6" w:rsidRPr="0019312A" w:rsidTr="00ED0540">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rsidR="007D0BD6" w:rsidRPr="0019312A" w:rsidRDefault="007D0BD6" w:rsidP="0019312A">
            <w:pPr>
              <w:jc w:val="center"/>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Metric</w:t>
            </w:r>
          </w:p>
        </w:tc>
        <w:tc>
          <w:tcPr>
            <w:tcW w:w="0" w:type="auto"/>
            <w:hideMark/>
          </w:tcPr>
          <w:p w:rsidR="007D0BD6" w:rsidRPr="0019312A" w:rsidRDefault="007D0BD6"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Value</w:t>
            </w:r>
          </w:p>
        </w:tc>
      </w:tr>
      <w:tr w:rsidR="007D0BD6" w:rsidRPr="0019312A" w:rsidTr="00ED0540">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rsidR="007D0BD6" w:rsidRPr="008505F7" w:rsidRDefault="007D0BD6" w:rsidP="0019312A">
            <w:pPr>
              <w:rPr>
                <w:rFonts w:ascii="Times New Roman" w:eastAsia="Times New Roman" w:hAnsi="Times New Roman" w:cs="Times New Roman"/>
                <w:kern w:val="0"/>
                <w:lang w:eastAsia="en-GB"/>
                <w14:ligatures w14:val="none"/>
              </w:rPr>
            </w:pPr>
            <w:r w:rsidRPr="008505F7">
              <w:rPr>
                <w:rFonts w:ascii="Times New Roman" w:eastAsia="Times New Roman" w:hAnsi="Times New Roman" w:cs="Times New Roman"/>
                <w:kern w:val="0"/>
                <w:lang w:eastAsia="en-GB"/>
                <w14:ligatures w14:val="none"/>
              </w:rPr>
              <w:t>Accuracy</w:t>
            </w:r>
          </w:p>
        </w:tc>
        <w:tc>
          <w:tcPr>
            <w:tcW w:w="0" w:type="auto"/>
            <w:hideMark/>
          </w:tcPr>
          <w:p w:rsidR="007D0BD6" w:rsidRPr="0019312A" w:rsidRDefault="007D0BD6" w:rsidP="001931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0.8061</w:t>
            </w:r>
          </w:p>
        </w:tc>
      </w:tr>
      <w:tr w:rsidR="007D0BD6" w:rsidRPr="0019312A" w:rsidTr="00ED0540">
        <w:trPr>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7D0BD6" w:rsidRPr="0019312A" w:rsidRDefault="007D0BD6" w:rsidP="0019312A">
            <w:pPr>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Precision (Attrition = 1)</w:t>
            </w:r>
          </w:p>
        </w:tc>
        <w:tc>
          <w:tcPr>
            <w:tcW w:w="0" w:type="auto"/>
            <w:hideMark/>
          </w:tcPr>
          <w:p w:rsidR="007D0BD6" w:rsidRPr="0019312A" w:rsidRDefault="007D0BD6"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0.4375</w:t>
            </w:r>
          </w:p>
        </w:tc>
      </w:tr>
      <w:tr w:rsidR="007D0BD6" w:rsidRPr="0019312A" w:rsidTr="00ED0540">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rsidR="007D0BD6" w:rsidRPr="0019312A" w:rsidRDefault="007D0BD6" w:rsidP="0019312A">
            <w:pPr>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Recall (Attrition = 1)</w:t>
            </w:r>
          </w:p>
        </w:tc>
        <w:tc>
          <w:tcPr>
            <w:tcW w:w="0" w:type="auto"/>
            <w:hideMark/>
          </w:tcPr>
          <w:p w:rsidR="007D0BD6" w:rsidRPr="0019312A" w:rsidRDefault="007D0BD6" w:rsidP="001931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0.7447</w:t>
            </w:r>
          </w:p>
        </w:tc>
      </w:tr>
      <w:tr w:rsidR="007D0BD6" w:rsidRPr="0019312A" w:rsidTr="00ED0540">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rsidR="007D0BD6" w:rsidRPr="0019312A" w:rsidRDefault="007D0BD6" w:rsidP="0019312A">
            <w:pPr>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F1-Score (Attrition = 1)</w:t>
            </w:r>
          </w:p>
        </w:tc>
        <w:tc>
          <w:tcPr>
            <w:tcW w:w="0" w:type="auto"/>
            <w:hideMark/>
          </w:tcPr>
          <w:p w:rsidR="007D0BD6" w:rsidRPr="009D368E" w:rsidRDefault="007D0BD6"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GB"/>
                <w14:ligatures w14:val="none"/>
              </w:rPr>
            </w:pPr>
            <w:r w:rsidRPr="009D368E">
              <w:rPr>
                <w:rFonts w:ascii="Times New Roman" w:eastAsia="Times New Roman" w:hAnsi="Times New Roman" w:cs="Times New Roman"/>
                <w:b/>
                <w:bCs/>
                <w:kern w:val="0"/>
                <w:lang w:eastAsia="en-GB"/>
                <w14:ligatures w14:val="none"/>
              </w:rPr>
              <w:t>0.5512</w:t>
            </w:r>
          </w:p>
        </w:tc>
      </w:tr>
    </w:tbl>
    <w:p w:rsidR="007D0BD6" w:rsidRDefault="007D0BD6" w:rsidP="0019312A">
      <w:pPr>
        <w:spacing w:before="100" w:beforeAutospacing="1" w:after="100" w:afterAutospacing="1"/>
        <w:rPr>
          <w:rFonts w:ascii="Times New Roman" w:eastAsia="Times New Roman" w:hAnsi="Times New Roman" w:cs="Times New Roman"/>
          <w:b/>
          <w:bCs/>
          <w:color w:val="000000"/>
          <w:kern w:val="0"/>
          <w:lang w:eastAsia="en-GB"/>
          <w14:ligatures w14:val="none"/>
        </w:rPr>
        <w:sectPr w:rsidR="007D0BD6" w:rsidSect="007D0BD6">
          <w:type w:val="continuous"/>
          <w:pgSz w:w="11906" w:h="16838"/>
          <w:pgMar w:top="1440" w:right="1440" w:bottom="1440" w:left="1440" w:header="708" w:footer="708" w:gutter="0"/>
          <w:cols w:num="2" w:space="708"/>
          <w:docGrid w:linePitch="360"/>
        </w:sectPr>
      </w:pPr>
    </w:p>
    <w:p w:rsidR="0019312A" w:rsidRPr="00C62B12" w:rsidRDefault="0019312A" w:rsidP="0019312A">
      <w:pPr>
        <w:spacing w:before="100" w:beforeAutospacing="1" w:after="100" w:afterAutospacing="1"/>
        <w:outlineLvl w:val="2"/>
        <w:rPr>
          <w:rFonts w:ascii="Times New Roman" w:eastAsia="Times New Roman" w:hAnsi="Times New Roman" w:cs="Times New Roman"/>
          <w:b/>
          <w:bCs/>
          <w:color w:val="4472C4" w:themeColor="accent1"/>
          <w:kern w:val="0"/>
          <w:sz w:val="26"/>
          <w:szCs w:val="26"/>
          <w:lang w:eastAsia="en-GB"/>
          <w14:ligatures w14:val="none"/>
        </w:rPr>
      </w:pPr>
      <w:r w:rsidRPr="00C62B12">
        <w:rPr>
          <w:rFonts w:ascii="Times New Roman" w:eastAsia="Times New Roman" w:hAnsi="Times New Roman" w:cs="Times New Roman"/>
          <w:b/>
          <w:bCs/>
          <w:color w:val="4472C4" w:themeColor="accent1"/>
          <w:kern w:val="0"/>
          <w:sz w:val="26"/>
          <w:szCs w:val="26"/>
          <w:lang w:eastAsia="en-GB"/>
          <w14:ligatures w14:val="none"/>
        </w:rPr>
        <w:t>Classification Report Analysis</w:t>
      </w:r>
    </w:p>
    <w:p w:rsidR="0019312A" w:rsidRPr="0019312A" w:rsidRDefault="0019312A" w:rsidP="0019312A">
      <w:pPr>
        <w:spacing w:before="100" w:beforeAutospacing="1" w:after="100" w:afterAutospacing="1"/>
        <w:rPr>
          <w:rFonts w:ascii="Times New Roman" w:eastAsia="Times New Roman" w:hAnsi="Times New Roman" w:cs="Times New Roman"/>
          <w:color w:val="000000"/>
          <w:kern w:val="0"/>
          <w:lang w:eastAsia="en-GB"/>
          <w14:ligatures w14:val="none"/>
        </w:rPr>
      </w:pPr>
      <w:r w:rsidRPr="0019312A">
        <w:rPr>
          <w:rFonts w:ascii="Times New Roman" w:eastAsia="Times New Roman" w:hAnsi="Times New Roman" w:cs="Times New Roman"/>
          <w:color w:val="000000"/>
          <w:kern w:val="0"/>
          <w:lang w:eastAsia="en-GB"/>
          <w14:ligatures w14:val="none"/>
        </w:rPr>
        <w:t>The class-wise performance of the Random Forest model is shown below.</w:t>
      </w:r>
    </w:p>
    <w:tbl>
      <w:tblPr>
        <w:tblStyle w:val="GridTable2-Accent1"/>
        <w:tblW w:w="9060" w:type="dxa"/>
        <w:tblLook w:val="04A0" w:firstRow="1" w:lastRow="0" w:firstColumn="1" w:lastColumn="0" w:noHBand="0" w:noVBand="1"/>
      </w:tblPr>
      <w:tblGrid>
        <w:gridCol w:w="2438"/>
        <w:gridCol w:w="2426"/>
        <w:gridCol w:w="1827"/>
        <w:gridCol w:w="2369"/>
      </w:tblGrid>
      <w:tr w:rsidR="003F39A5" w:rsidRPr="0019312A" w:rsidTr="003F39A5">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rsidR="0019312A" w:rsidRPr="0019312A" w:rsidRDefault="0019312A" w:rsidP="0019312A">
            <w:pPr>
              <w:jc w:val="center"/>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Class</w:t>
            </w:r>
          </w:p>
        </w:tc>
        <w:tc>
          <w:tcPr>
            <w:tcW w:w="0" w:type="auto"/>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Precision</w:t>
            </w:r>
          </w:p>
        </w:tc>
        <w:tc>
          <w:tcPr>
            <w:tcW w:w="0" w:type="auto"/>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Recall</w:t>
            </w:r>
          </w:p>
        </w:tc>
        <w:tc>
          <w:tcPr>
            <w:tcW w:w="0" w:type="auto"/>
            <w:hideMark/>
          </w:tcPr>
          <w:p w:rsidR="0019312A" w:rsidRPr="0019312A" w:rsidRDefault="0019312A" w:rsidP="001931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F1-Score</w:t>
            </w:r>
          </w:p>
        </w:tc>
      </w:tr>
      <w:tr w:rsidR="003F39A5" w:rsidRPr="0019312A" w:rsidTr="003F39A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rsidR="0019312A" w:rsidRPr="0019312A" w:rsidRDefault="0019312A" w:rsidP="0019312A">
            <w:pPr>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Stay (0)</w:t>
            </w:r>
          </w:p>
        </w:tc>
        <w:tc>
          <w:tcPr>
            <w:tcW w:w="0" w:type="auto"/>
            <w:hideMark/>
          </w:tcPr>
          <w:p w:rsidR="0019312A" w:rsidRPr="0019312A" w:rsidRDefault="0019312A" w:rsidP="001931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0.9439</w:t>
            </w:r>
          </w:p>
        </w:tc>
        <w:tc>
          <w:tcPr>
            <w:tcW w:w="0" w:type="auto"/>
            <w:hideMark/>
          </w:tcPr>
          <w:p w:rsidR="0019312A" w:rsidRPr="0019312A" w:rsidRDefault="0019312A" w:rsidP="001931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0.8178</w:t>
            </w:r>
          </w:p>
        </w:tc>
        <w:tc>
          <w:tcPr>
            <w:tcW w:w="0" w:type="auto"/>
            <w:hideMark/>
          </w:tcPr>
          <w:p w:rsidR="0019312A" w:rsidRPr="008505F7" w:rsidRDefault="0019312A" w:rsidP="001931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8505F7">
              <w:rPr>
                <w:rFonts w:ascii="Times New Roman" w:eastAsia="Times New Roman" w:hAnsi="Times New Roman" w:cs="Times New Roman"/>
                <w:kern w:val="0"/>
                <w:lang w:eastAsia="en-GB"/>
                <w14:ligatures w14:val="none"/>
              </w:rPr>
              <w:t>0.8764</w:t>
            </w:r>
          </w:p>
        </w:tc>
      </w:tr>
      <w:tr w:rsidR="003F39A5" w:rsidRPr="0019312A" w:rsidTr="003F39A5">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rsidR="0019312A" w:rsidRPr="0019312A" w:rsidRDefault="0019312A" w:rsidP="0019312A">
            <w:pPr>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Leave (1)</w:t>
            </w:r>
          </w:p>
        </w:tc>
        <w:tc>
          <w:tcPr>
            <w:tcW w:w="0" w:type="auto"/>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0.4375</w:t>
            </w:r>
          </w:p>
        </w:tc>
        <w:tc>
          <w:tcPr>
            <w:tcW w:w="0" w:type="auto"/>
            <w:hideMark/>
          </w:tcPr>
          <w:p w:rsidR="0019312A" w:rsidRPr="0019312A"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19312A">
              <w:rPr>
                <w:rFonts w:ascii="Times New Roman" w:eastAsia="Times New Roman" w:hAnsi="Times New Roman" w:cs="Times New Roman"/>
                <w:kern w:val="0"/>
                <w:lang w:eastAsia="en-GB"/>
                <w14:ligatures w14:val="none"/>
              </w:rPr>
              <w:t>0.7447</w:t>
            </w:r>
          </w:p>
        </w:tc>
        <w:tc>
          <w:tcPr>
            <w:tcW w:w="0" w:type="auto"/>
            <w:hideMark/>
          </w:tcPr>
          <w:p w:rsidR="0019312A" w:rsidRPr="009D368E" w:rsidRDefault="0019312A" w:rsidP="001931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GB"/>
                <w14:ligatures w14:val="none"/>
              </w:rPr>
            </w:pPr>
            <w:r w:rsidRPr="009D368E">
              <w:rPr>
                <w:rFonts w:ascii="Times New Roman" w:eastAsia="Times New Roman" w:hAnsi="Times New Roman" w:cs="Times New Roman"/>
                <w:b/>
                <w:bCs/>
                <w:kern w:val="0"/>
                <w:lang w:eastAsia="en-GB"/>
                <w14:ligatures w14:val="none"/>
              </w:rPr>
              <w:t>0.5512</w:t>
            </w:r>
          </w:p>
        </w:tc>
      </w:tr>
    </w:tbl>
    <w:p w:rsidR="00B65083" w:rsidRPr="00C62B12" w:rsidRDefault="00B65083" w:rsidP="00B65083">
      <w:pPr>
        <w:pStyle w:val="Heading3"/>
        <w:rPr>
          <w:color w:val="4472C4" w:themeColor="accent1"/>
          <w:sz w:val="26"/>
          <w:szCs w:val="26"/>
        </w:rPr>
      </w:pPr>
      <w:r w:rsidRPr="00C62B12">
        <w:rPr>
          <w:rStyle w:val="Strong"/>
          <w:b/>
          <w:bCs/>
          <w:color w:val="4472C4" w:themeColor="accent1"/>
          <w:sz w:val="26"/>
          <w:szCs w:val="26"/>
        </w:rPr>
        <w:t>Performance Interpretation and Analysis</w:t>
      </w:r>
    </w:p>
    <w:p w:rsidR="003F39A5" w:rsidRPr="003F39A5" w:rsidRDefault="003F39A5" w:rsidP="003F39A5">
      <w:pPr>
        <w:spacing w:before="100" w:beforeAutospacing="1" w:after="100" w:afterAutospacing="1"/>
        <w:jc w:val="both"/>
        <w:outlineLvl w:val="2"/>
        <w:rPr>
          <w:rFonts w:ascii="Times New Roman" w:eastAsia="Times New Roman" w:hAnsi="Times New Roman" w:cs="Times New Roman"/>
          <w:color w:val="000000"/>
          <w:kern w:val="0"/>
          <w:lang w:eastAsia="en-GB"/>
          <w14:ligatures w14:val="none"/>
        </w:rPr>
      </w:pPr>
      <w:r w:rsidRPr="003F39A5">
        <w:rPr>
          <w:rFonts w:ascii="Times New Roman" w:eastAsia="Times New Roman" w:hAnsi="Times New Roman" w:cs="Times New Roman"/>
          <w:color w:val="000000"/>
          <w:kern w:val="0"/>
          <w:lang w:eastAsia="en-GB"/>
          <w14:ligatures w14:val="none"/>
        </w:rPr>
        <w:t>From the evaluation metrics shown in</w:t>
      </w:r>
      <w:r w:rsidRPr="003F39A5">
        <w:rPr>
          <w:rFonts w:ascii="Times New Roman" w:eastAsia="Times New Roman" w:hAnsi="Times New Roman" w:cs="Times New Roman"/>
          <w:kern w:val="0"/>
          <w:lang w:eastAsia="en-GB"/>
          <w14:ligatures w14:val="none"/>
        </w:rPr>
        <w:t> </w:t>
      </w:r>
      <w:r w:rsidRPr="003F39A5">
        <w:rPr>
          <w:rFonts w:ascii="Times New Roman" w:eastAsia="Times New Roman" w:hAnsi="Times New Roman" w:cs="Times New Roman"/>
          <w:b/>
          <w:bCs/>
          <w:kern w:val="0"/>
          <w:lang w:eastAsia="en-GB"/>
          <w14:ligatures w14:val="none"/>
        </w:rPr>
        <w:t xml:space="preserve">Table </w:t>
      </w:r>
      <w:r w:rsidRPr="0007620E">
        <w:rPr>
          <w:rFonts w:ascii="Times New Roman" w:eastAsia="Times New Roman" w:hAnsi="Times New Roman" w:cs="Times New Roman"/>
          <w:b/>
          <w:bCs/>
          <w:kern w:val="0"/>
          <w:lang w:eastAsia="en-GB"/>
          <w14:ligatures w14:val="none"/>
        </w:rPr>
        <w:t>“</w:t>
      </w:r>
      <w:r w:rsidRPr="0007620E">
        <w:rPr>
          <w:rFonts w:ascii="Times New Roman" w:eastAsia="Times New Roman" w:hAnsi="Times New Roman" w:cs="Times New Roman"/>
          <w:b/>
          <w:bCs/>
          <w:color w:val="000000"/>
          <w:kern w:val="0"/>
          <w:lang w:eastAsia="en-GB"/>
          <w14:ligatures w14:val="none"/>
        </w:rPr>
        <w:t>Best Performance Metrics”</w:t>
      </w:r>
      <w:r w:rsidRPr="003F39A5">
        <w:rPr>
          <w:rFonts w:ascii="Times New Roman" w:eastAsia="Times New Roman" w:hAnsi="Times New Roman" w:cs="Times New Roman"/>
          <w:color w:val="000000"/>
          <w:kern w:val="0"/>
          <w:lang w:eastAsia="en-GB"/>
          <w14:ligatures w14:val="none"/>
        </w:rPr>
        <w:t>, the model achieves a</w:t>
      </w:r>
      <w:r w:rsidRPr="003F39A5">
        <w:rPr>
          <w:rFonts w:ascii="Times New Roman" w:eastAsia="Times New Roman" w:hAnsi="Times New Roman" w:cs="Times New Roman"/>
          <w:kern w:val="0"/>
          <w:lang w:eastAsia="en-GB"/>
          <w14:ligatures w14:val="none"/>
        </w:rPr>
        <w:t> </w:t>
      </w:r>
      <w:r w:rsidRPr="003F39A5">
        <w:rPr>
          <w:rFonts w:ascii="Times New Roman" w:eastAsia="Times New Roman" w:hAnsi="Times New Roman" w:cs="Times New Roman"/>
          <w:b/>
          <w:bCs/>
          <w:kern w:val="0"/>
          <w:lang w:eastAsia="en-GB"/>
          <w14:ligatures w14:val="none"/>
        </w:rPr>
        <w:t>recall of 0.7447</w:t>
      </w:r>
      <w:r w:rsidRPr="003F39A5">
        <w:rPr>
          <w:rFonts w:ascii="Times New Roman" w:eastAsia="Times New Roman" w:hAnsi="Times New Roman" w:cs="Times New Roman"/>
          <w:kern w:val="0"/>
          <w:lang w:eastAsia="en-GB"/>
          <w14:ligatures w14:val="none"/>
        </w:rPr>
        <w:t> </w:t>
      </w:r>
      <w:r w:rsidRPr="003F39A5">
        <w:rPr>
          <w:rFonts w:ascii="Times New Roman" w:eastAsia="Times New Roman" w:hAnsi="Times New Roman" w:cs="Times New Roman"/>
          <w:color w:val="000000"/>
          <w:kern w:val="0"/>
          <w:lang w:eastAsia="en-GB"/>
          <w14:ligatures w14:val="none"/>
        </w:rPr>
        <w:t>for the attrition class. This means that</w:t>
      </w:r>
      <w:r w:rsidRPr="003F39A5">
        <w:rPr>
          <w:rFonts w:ascii="Times New Roman" w:eastAsia="Times New Roman" w:hAnsi="Times New Roman" w:cs="Times New Roman"/>
          <w:kern w:val="0"/>
          <w:lang w:eastAsia="en-GB"/>
          <w14:ligatures w14:val="none"/>
        </w:rPr>
        <w:t> </w:t>
      </w:r>
      <w:r w:rsidRPr="003F39A5">
        <w:rPr>
          <w:rFonts w:ascii="Times New Roman" w:eastAsia="Times New Roman" w:hAnsi="Times New Roman" w:cs="Times New Roman"/>
          <w:b/>
          <w:bCs/>
          <w:kern w:val="0"/>
          <w:lang w:eastAsia="en-GB"/>
          <w14:ligatures w14:val="none"/>
        </w:rPr>
        <w:t>approximately 74 out of 100 employees who actually leave are correctly identified</w:t>
      </w:r>
      <w:r w:rsidRPr="003F39A5">
        <w:rPr>
          <w:rFonts w:ascii="Times New Roman" w:eastAsia="Times New Roman" w:hAnsi="Times New Roman" w:cs="Times New Roman"/>
          <w:kern w:val="0"/>
          <w:lang w:eastAsia="en-GB"/>
          <w14:ligatures w14:val="none"/>
        </w:rPr>
        <w:t> </w:t>
      </w:r>
      <w:r w:rsidRPr="003F39A5">
        <w:rPr>
          <w:rFonts w:ascii="Times New Roman" w:eastAsia="Times New Roman" w:hAnsi="Times New Roman" w:cs="Times New Roman"/>
          <w:color w:val="000000"/>
          <w:kern w:val="0"/>
          <w:lang w:eastAsia="en-GB"/>
          <w14:ligatures w14:val="none"/>
        </w:rPr>
        <w:t>by the model. In the context of employee attrition, this is important because missing at-risk employees can lead to higher organizational costs. The</w:t>
      </w:r>
      <w:r w:rsidRPr="003F39A5">
        <w:rPr>
          <w:rFonts w:ascii="Times New Roman" w:eastAsia="Times New Roman" w:hAnsi="Times New Roman" w:cs="Times New Roman"/>
          <w:kern w:val="0"/>
          <w:lang w:eastAsia="en-GB"/>
          <w14:ligatures w14:val="none"/>
        </w:rPr>
        <w:t> </w:t>
      </w:r>
      <w:r w:rsidRPr="003F39A5">
        <w:rPr>
          <w:rFonts w:ascii="Times New Roman" w:eastAsia="Times New Roman" w:hAnsi="Times New Roman" w:cs="Times New Roman"/>
          <w:b/>
          <w:bCs/>
          <w:kern w:val="0"/>
          <w:lang w:eastAsia="en-GB"/>
          <w14:ligatures w14:val="none"/>
        </w:rPr>
        <w:t>precision value of 0.4375</w:t>
      </w:r>
      <w:r w:rsidRPr="003F39A5">
        <w:rPr>
          <w:rFonts w:ascii="Times New Roman" w:eastAsia="Times New Roman" w:hAnsi="Times New Roman" w:cs="Times New Roman"/>
          <w:kern w:val="0"/>
          <w:lang w:eastAsia="en-GB"/>
          <w14:ligatures w14:val="none"/>
        </w:rPr>
        <w:t> </w:t>
      </w:r>
      <w:r w:rsidRPr="003F39A5">
        <w:rPr>
          <w:rFonts w:ascii="Times New Roman" w:eastAsia="Times New Roman" w:hAnsi="Times New Roman" w:cs="Times New Roman"/>
          <w:color w:val="000000"/>
          <w:kern w:val="0"/>
          <w:lang w:eastAsia="en-GB"/>
          <w14:ligatures w14:val="none"/>
        </w:rPr>
        <w:t>indicates that some employees predicted to leave actually stay. This behavior is expected in imbalanced datasets and reflects a deliberate trade-off: the model prioritizes detecting employees who leave, even if this results in additional false positives.</w:t>
      </w:r>
    </w:p>
    <w:p w:rsidR="003F39A5" w:rsidRDefault="003F39A5" w:rsidP="003F39A5">
      <w:pPr>
        <w:pStyle w:val="NormalWeb"/>
        <w:jc w:val="both"/>
        <w:rPr>
          <w:color w:val="000000"/>
        </w:rPr>
      </w:pPr>
      <w:r>
        <w:rPr>
          <w:color w:val="000000"/>
        </w:rPr>
        <w:t>The class-wise results shown in</w:t>
      </w:r>
      <w:r>
        <w:rPr>
          <w:rStyle w:val="apple-converted-space"/>
          <w:color w:val="000000"/>
        </w:rPr>
        <w:t> </w:t>
      </w:r>
      <w:r>
        <w:rPr>
          <w:rStyle w:val="Strong"/>
          <w:color w:val="000000"/>
        </w:rPr>
        <w:t xml:space="preserve">Table </w:t>
      </w:r>
      <w:r>
        <w:rPr>
          <w:rStyle w:val="Strong"/>
          <w:color w:val="000000"/>
          <w:lang w:val="en-GB"/>
        </w:rPr>
        <w:t>“</w:t>
      </w:r>
      <w:r>
        <w:rPr>
          <w:rStyle w:val="Strong"/>
          <w:color w:val="000000"/>
        </w:rPr>
        <w:t>Classification Report</w:t>
      </w:r>
      <w:r>
        <w:rPr>
          <w:rStyle w:val="Strong"/>
          <w:color w:val="000000"/>
          <w:lang w:val="en-GB"/>
        </w:rPr>
        <w:t xml:space="preserve"> Analysis”</w:t>
      </w:r>
      <w:r>
        <w:rPr>
          <w:rStyle w:val="apple-converted-space"/>
          <w:color w:val="000000"/>
        </w:rPr>
        <w:t> </w:t>
      </w:r>
      <w:r>
        <w:rPr>
          <w:color w:val="000000"/>
        </w:rPr>
        <w:t>further support this interpretation. The model performs very strongly on the majority class (employees who stay), with high precision and recall, while still maintaining strong recall for the minority class. This confirms that the model is not biased toward always predicting the majority class, which would otherwise inflate accuracy without providing useful attrition predictions.</w:t>
      </w:r>
    </w:p>
    <w:p w:rsidR="003F39A5" w:rsidRDefault="003F39A5" w:rsidP="003F39A5">
      <w:pPr>
        <w:pStyle w:val="NormalWeb"/>
        <w:jc w:val="both"/>
        <w:rPr>
          <w:color w:val="000000"/>
        </w:rPr>
      </w:pPr>
      <w:r>
        <w:rPr>
          <w:color w:val="000000"/>
        </w:rPr>
        <w:t>Finally, as summarized in</w:t>
      </w:r>
      <w:r>
        <w:rPr>
          <w:rStyle w:val="apple-converted-space"/>
          <w:color w:val="000000"/>
        </w:rPr>
        <w:t> </w:t>
      </w:r>
      <w:r>
        <w:rPr>
          <w:rStyle w:val="Strong"/>
          <w:color w:val="000000"/>
        </w:rPr>
        <w:t xml:space="preserve">Table </w:t>
      </w:r>
      <w:r>
        <w:rPr>
          <w:rStyle w:val="Strong"/>
          <w:color w:val="000000"/>
          <w:lang w:val="en-GB"/>
        </w:rPr>
        <w:t>“</w:t>
      </w:r>
      <w:r>
        <w:rPr>
          <w:rStyle w:val="Strong"/>
          <w:color w:val="000000"/>
        </w:rPr>
        <w:t>Hyperparameter Tuning</w:t>
      </w:r>
      <w:r>
        <w:rPr>
          <w:rStyle w:val="Strong"/>
          <w:color w:val="000000"/>
          <w:lang w:val="en-GB"/>
        </w:rPr>
        <w:t>”</w:t>
      </w:r>
      <w:r>
        <w:rPr>
          <w:color w:val="000000"/>
        </w:rPr>
        <w:t>, the selected configuration achieves the highest</w:t>
      </w:r>
      <w:r>
        <w:rPr>
          <w:rStyle w:val="apple-converted-space"/>
          <w:color w:val="000000"/>
        </w:rPr>
        <w:t> </w:t>
      </w:r>
      <w:r>
        <w:rPr>
          <w:rStyle w:val="Strong"/>
          <w:color w:val="000000"/>
        </w:rPr>
        <w:t>F1-score</w:t>
      </w:r>
      <w:r>
        <w:rPr>
          <w:color w:val="000000"/>
        </w:rPr>
        <w:t>, which combines precision and recall into a single metric. This indicates that the chosen Random Forest model provides a balanced and reliable performance under class imbalance. Overall, these results show that Random Forest serves as a</w:t>
      </w:r>
      <w:r>
        <w:rPr>
          <w:rStyle w:val="apple-converted-space"/>
          <w:color w:val="000000"/>
        </w:rPr>
        <w:t> </w:t>
      </w:r>
      <w:r>
        <w:rPr>
          <w:rStyle w:val="Strong"/>
          <w:color w:val="000000"/>
        </w:rPr>
        <w:t>strong baseline model</w:t>
      </w:r>
      <w:r>
        <w:rPr>
          <w:color w:val="000000"/>
        </w:rPr>
        <w:t>, suitable for comparison with more advanced techniques in later analysis.</w:t>
      </w:r>
    </w:p>
    <w:p w:rsidR="00B65083" w:rsidRDefault="00B65083" w:rsidP="00350A71">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p>
    <w:p w:rsidR="0005332B" w:rsidRPr="0005332B" w:rsidRDefault="0005332B" w:rsidP="0005332B">
      <w:pPr>
        <w:pStyle w:val="ListParagraph"/>
        <w:numPr>
          <w:ilvl w:val="0"/>
          <w:numId w:val="15"/>
        </w:numPr>
        <w:spacing w:before="100" w:beforeAutospacing="1"/>
        <w:outlineLvl w:val="1"/>
        <w:rPr>
          <w:rFonts w:ascii="Times New Roman" w:eastAsia="Times New Roman" w:hAnsi="Times New Roman" w:cs="Times New Roman"/>
          <w:b/>
          <w:bCs/>
          <w:color w:val="4472C4" w:themeColor="accent1"/>
          <w:kern w:val="0"/>
          <w:sz w:val="28"/>
          <w:szCs w:val="28"/>
          <w:lang w:eastAsia="en-GB"/>
          <w14:ligatures w14:val="none"/>
        </w:rPr>
      </w:pPr>
      <w:r w:rsidRPr="0005332B">
        <w:rPr>
          <w:rFonts w:ascii="Times New Roman" w:eastAsia="Times New Roman" w:hAnsi="Times New Roman" w:cs="Times New Roman"/>
          <w:b/>
          <w:bCs/>
          <w:color w:val="4472C4" w:themeColor="accent1"/>
          <w:kern w:val="0"/>
          <w:sz w:val="28"/>
          <w:szCs w:val="28"/>
          <w:lang w:eastAsia="en-GB"/>
          <w14:ligatures w14:val="none"/>
        </w:rPr>
        <w:lastRenderedPageBreak/>
        <w:t xml:space="preserve">Evaluation &amp; Results </w:t>
      </w:r>
      <w:r w:rsidRPr="0005332B">
        <w:rPr>
          <w:rFonts w:ascii="Times New Roman" w:eastAsia="Times New Roman" w:hAnsi="Times New Roman" w:cs="Times New Roman"/>
          <w:b/>
          <w:bCs/>
          <w:color w:val="4472C4" w:themeColor="accent1"/>
          <w:kern w:val="0"/>
          <w:sz w:val="28"/>
          <w:szCs w:val="28"/>
          <w:lang w:val="en-GB" w:eastAsia="en-GB"/>
          <w14:ligatures w14:val="none"/>
        </w:rPr>
        <w:t>-</w:t>
      </w:r>
      <w:r w:rsidRPr="0005332B">
        <w:rPr>
          <w:rFonts w:ascii="Times New Roman" w:eastAsia="Times New Roman" w:hAnsi="Times New Roman" w:cs="Times New Roman"/>
          <w:b/>
          <w:bCs/>
          <w:color w:val="4472C4" w:themeColor="accent1"/>
          <w:kern w:val="0"/>
          <w:sz w:val="28"/>
          <w:szCs w:val="28"/>
          <w:lang w:eastAsia="en-GB"/>
          <w14:ligatures w14:val="none"/>
        </w:rPr>
        <w:t xml:space="preserve"> </w:t>
      </w:r>
      <w:proofErr w:type="spellStart"/>
      <w:r>
        <w:rPr>
          <w:rFonts w:ascii="Times New Roman" w:eastAsia="Times New Roman" w:hAnsi="Times New Roman" w:cs="Times New Roman"/>
          <w:b/>
          <w:bCs/>
          <w:color w:val="4472C4" w:themeColor="accent1"/>
          <w:kern w:val="0"/>
          <w:sz w:val="28"/>
          <w:szCs w:val="28"/>
          <w:lang w:val="en-GB" w:eastAsia="en-GB"/>
          <w14:ligatures w14:val="none"/>
        </w:rPr>
        <w:t>XGBoost</w:t>
      </w:r>
      <w:proofErr w:type="spellEnd"/>
    </w:p>
    <w:p w:rsidR="0005332B" w:rsidRPr="0019312A" w:rsidRDefault="0005332B" w:rsidP="0005332B">
      <w:pPr>
        <w:outlineLvl w:val="1"/>
        <w:rPr>
          <w:rFonts w:ascii="Times New Roman" w:eastAsia="Times New Roman" w:hAnsi="Times New Roman" w:cs="Times New Roman"/>
          <w:b/>
          <w:bCs/>
          <w:color w:val="4472C4" w:themeColor="accent1"/>
          <w:kern w:val="0"/>
          <w:sz w:val="28"/>
          <w:szCs w:val="28"/>
          <w:lang w:eastAsia="en-GB"/>
          <w14:ligatures w14:val="none"/>
        </w:rPr>
      </w:pPr>
    </w:p>
    <w:p w:rsidR="0005332B" w:rsidRPr="00C62B12" w:rsidRDefault="0005332B" w:rsidP="0005332B">
      <w:pPr>
        <w:spacing w:after="100" w:afterAutospacing="1"/>
        <w:outlineLvl w:val="2"/>
        <w:rPr>
          <w:rFonts w:ascii="Times New Roman" w:eastAsia="Times New Roman" w:hAnsi="Times New Roman" w:cs="Times New Roman"/>
          <w:b/>
          <w:bCs/>
          <w:color w:val="4472C4" w:themeColor="accent1"/>
          <w:kern w:val="0"/>
          <w:sz w:val="26"/>
          <w:szCs w:val="26"/>
          <w:lang w:eastAsia="en-GB"/>
          <w14:ligatures w14:val="none"/>
        </w:rPr>
      </w:pPr>
      <w:r w:rsidRPr="00C62B12">
        <w:rPr>
          <w:rFonts w:ascii="Times New Roman" w:eastAsia="Times New Roman" w:hAnsi="Times New Roman" w:cs="Times New Roman"/>
          <w:b/>
          <w:bCs/>
          <w:color w:val="4472C4" w:themeColor="accent1"/>
          <w:kern w:val="0"/>
          <w:sz w:val="26"/>
          <w:szCs w:val="26"/>
          <w:lang w:eastAsia="en-GB"/>
          <w14:ligatures w14:val="none"/>
        </w:rPr>
        <w:t>Hyperparameter Tuning</w:t>
      </w:r>
    </w:p>
    <w:p w:rsidR="007670C9" w:rsidRPr="007670C9" w:rsidRDefault="007670C9" w:rsidP="007670C9">
      <w:pPr>
        <w:pStyle w:val="NormalWeb"/>
        <w:rPr>
          <w:color w:val="000000"/>
        </w:rPr>
      </w:pPr>
      <w:r w:rsidRPr="007670C9">
        <w:rPr>
          <w:color w:val="000000"/>
          <w:lang w:val="en-GB"/>
        </w:rPr>
        <w:t xml:space="preserve">Many different hyperparameter configurations were tested at first, but only ten were chosen for evaluation, since trying all possible combinations would take too much time. Because the dataset is imbalanced, the final model was selected mainly based on the </w:t>
      </w:r>
      <w:r w:rsidRPr="007670C9">
        <w:rPr>
          <w:b/>
          <w:bCs/>
          <w:color w:val="000000"/>
          <w:lang w:val="en-GB"/>
        </w:rPr>
        <w:t xml:space="preserve">F1-score </w:t>
      </w:r>
      <w:r w:rsidRPr="007670C9">
        <w:rPr>
          <w:color w:val="000000"/>
          <w:lang w:val="en-GB"/>
        </w:rPr>
        <w:t>rather than accuracy.</w:t>
      </w:r>
    </w:p>
    <w:p w:rsidR="0005332B" w:rsidRDefault="0005332B" w:rsidP="0005332B">
      <w:pPr>
        <w:pStyle w:val="NormalWeb"/>
        <w:jc w:val="both"/>
        <w:rPr>
          <w:color w:val="000000"/>
        </w:rPr>
      </w:pPr>
      <w:r>
        <w:rPr>
          <w:color w:val="000000"/>
        </w:rPr>
        <w:t>Among all tested configurations,</w:t>
      </w:r>
      <w:r>
        <w:rPr>
          <w:rStyle w:val="apple-converted-space"/>
          <w:color w:val="000000"/>
        </w:rPr>
        <w:t> </w:t>
      </w:r>
      <w:r>
        <w:rPr>
          <w:rStyle w:val="Strong"/>
          <w:color w:val="000000"/>
        </w:rPr>
        <w:t>Case 4</w:t>
      </w:r>
      <w:r>
        <w:rPr>
          <w:rStyle w:val="apple-converted-space"/>
          <w:color w:val="000000"/>
        </w:rPr>
        <w:t> </w:t>
      </w:r>
      <w:r>
        <w:rPr>
          <w:color w:val="000000"/>
        </w:rPr>
        <w:t>achieved the highest F1-score while maintaining a good balance between precision and recall. This configuration was therefore selected as the</w:t>
      </w:r>
      <w:r>
        <w:rPr>
          <w:rStyle w:val="apple-converted-space"/>
          <w:color w:val="000000"/>
        </w:rPr>
        <w:t> </w:t>
      </w:r>
      <w:r>
        <w:rPr>
          <w:rStyle w:val="Strong"/>
          <w:color w:val="000000"/>
        </w:rPr>
        <w:t>best XGBoost model</w:t>
      </w:r>
      <w:r>
        <w:rPr>
          <w:rStyle w:val="apple-converted-space"/>
          <w:color w:val="000000"/>
        </w:rPr>
        <w:t> </w:t>
      </w:r>
      <w:r>
        <w:rPr>
          <w:color w:val="000000"/>
        </w:rPr>
        <w:t>and is used as the representative XGBoost model in later comparisons.</w:t>
      </w:r>
    </w:p>
    <w:tbl>
      <w:tblPr>
        <w:tblStyle w:val="GridTable1Light-Accent1"/>
        <w:tblW w:w="0" w:type="auto"/>
        <w:tblLayout w:type="fixed"/>
        <w:tblLook w:val="04A0" w:firstRow="1" w:lastRow="0" w:firstColumn="1" w:lastColumn="0" w:noHBand="0" w:noVBand="1"/>
      </w:tblPr>
      <w:tblGrid>
        <w:gridCol w:w="427"/>
        <w:gridCol w:w="673"/>
        <w:gridCol w:w="596"/>
        <w:gridCol w:w="851"/>
        <w:gridCol w:w="992"/>
        <w:gridCol w:w="567"/>
        <w:gridCol w:w="567"/>
        <w:gridCol w:w="709"/>
        <w:gridCol w:w="567"/>
        <w:gridCol w:w="567"/>
        <w:gridCol w:w="709"/>
        <w:gridCol w:w="992"/>
        <w:gridCol w:w="799"/>
      </w:tblGrid>
      <w:tr w:rsidR="00F83C43" w:rsidRPr="00F83C43" w:rsidTr="00F83C4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27" w:type="dxa"/>
            <w:hideMark/>
          </w:tcPr>
          <w:p w:rsidR="00F83C43" w:rsidRPr="00F83C43" w:rsidRDefault="00F83C43" w:rsidP="00F83C43">
            <w:pPr>
              <w:jc w:val="center"/>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val="en-GB" w:eastAsia="en-GB"/>
                <w14:ligatures w14:val="none"/>
              </w:rPr>
              <w:t>C</w:t>
            </w:r>
            <w:r w:rsidRPr="00F83C43">
              <w:rPr>
                <w:rFonts w:ascii="Times New Roman" w:eastAsia="Times New Roman" w:hAnsi="Times New Roman" w:cs="Times New Roman"/>
                <w:color w:val="000000"/>
                <w:kern w:val="0"/>
                <w:sz w:val="17"/>
                <w:szCs w:val="17"/>
                <w:lang w:eastAsia="en-GB"/>
                <w14:ligatures w14:val="none"/>
              </w:rPr>
              <w:t>ase</w:t>
            </w:r>
          </w:p>
        </w:tc>
        <w:tc>
          <w:tcPr>
            <w:tcW w:w="673"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n_</w:t>
            </w:r>
          </w:p>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estimators</w:t>
            </w:r>
          </w:p>
        </w:tc>
        <w:tc>
          <w:tcPr>
            <w:tcW w:w="596"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max_depth</w:t>
            </w:r>
          </w:p>
        </w:tc>
        <w:tc>
          <w:tcPr>
            <w:tcW w:w="851"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learning_rate</w:t>
            </w:r>
          </w:p>
        </w:tc>
        <w:tc>
          <w:tcPr>
            <w:tcW w:w="992"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min_child_weight</w:t>
            </w:r>
          </w:p>
        </w:tc>
        <w:tc>
          <w:tcPr>
            <w:tcW w:w="567"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gamma</w:t>
            </w:r>
          </w:p>
        </w:tc>
        <w:tc>
          <w:tcPr>
            <w:tcW w:w="567"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subsample</w:t>
            </w:r>
          </w:p>
        </w:tc>
        <w:tc>
          <w:tcPr>
            <w:tcW w:w="709"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colsample_bytree</w:t>
            </w:r>
          </w:p>
        </w:tc>
        <w:tc>
          <w:tcPr>
            <w:tcW w:w="567"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reg_alpha</w:t>
            </w:r>
          </w:p>
        </w:tc>
        <w:tc>
          <w:tcPr>
            <w:tcW w:w="567"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reg_lambda</w:t>
            </w:r>
          </w:p>
        </w:tc>
        <w:tc>
          <w:tcPr>
            <w:tcW w:w="709"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Best Threshold</w:t>
            </w:r>
          </w:p>
        </w:tc>
        <w:tc>
          <w:tcPr>
            <w:tcW w:w="992"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Accuracy</w:t>
            </w:r>
          </w:p>
        </w:tc>
        <w:tc>
          <w:tcPr>
            <w:tcW w:w="799" w:type="dxa"/>
            <w:hideMark/>
          </w:tcPr>
          <w:p w:rsidR="00F83C43" w:rsidRPr="00F83C43" w:rsidRDefault="00F83C43" w:rsidP="00F83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7"/>
                <w:szCs w:val="17"/>
                <w:lang w:eastAsia="en-GB"/>
                <w14:ligatures w14:val="none"/>
              </w:rPr>
            </w:pPr>
            <w:r w:rsidRPr="00F83C43">
              <w:rPr>
                <w:rFonts w:ascii="Times New Roman" w:eastAsia="Times New Roman" w:hAnsi="Times New Roman" w:cs="Times New Roman"/>
                <w:color w:val="000000"/>
                <w:kern w:val="0"/>
                <w:sz w:val="17"/>
                <w:szCs w:val="17"/>
                <w:lang w:eastAsia="en-GB"/>
                <w14:ligatures w14:val="none"/>
              </w:rPr>
              <w:t>F1 Score</w:t>
            </w:r>
          </w:p>
        </w:tc>
      </w:tr>
      <w:tr w:rsidR="00F83C43" w:rsidRPr="00F83C43" w:rsidTr="00F83C43">
        <w:trPr>
          <w:trHeight w:val="283"/>
        </w:trPr>
        <w:tc>
          <w:tcPr>
            <w:cnfStyle w:val="001000000000" w:firstRow="0" w:lastRow="0" w:firstColumn="1" w:lastColumn="0" w:oddVBand="0" w:evenVBand="0" w:oddHBand="0" w:evenHBand="0" w:firstRowFirstColumn="0" w:firstRowLastColumn="0" w:lastRowFirstColumn="0" w:lastRowLastColumn="0"/>
            <w:tcW w:w="427" w:type="dxa"/>
            <w:hideMark/>
          </w:tcPr>
          <w:p w:rsidR="00F83C43" w:rsidRPr="00F83C43" w:rsidRDefault="00F83C43" w:rsidP="00F83C43">
            <w:pPr>
              <w:jc w:val="right"/>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w:t>
            </w:r>
          </w:p>
        </w:tc>
        <w:tc>
          <w:tcPr>
            <w:tcW w:w="673"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500</w:t>
            </w:r>
          </w:p>
        </w:tc>
        <w:tc>
          <w:tcPr>
            <w:tcW w:w="596"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4</w:t>
            </w:r>
          </w:p>
        </w:tc>
        <w:tc>
          <w:tcPr>
            <w:tcW w:w="851"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0.050</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2</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0.20</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0.8095</w:t>
            </w:r>
          </w:p>
        </w:tc>
        <w:tc>
          <w:tcPr>
            <w:tcW w:w="79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0.4909</w:t>
            </w:r>
          </w:p>
        </w:tc>
      </w:tr>
      <w:tr w:rsidR="00F83C43" w:rsidRPr="00F83C43" w:rsidTr="00F83C43">
        <w:trPr>
          <w:trHeight w:val="283"/>
        </w:trPr>
        <w:tc>
          <w:tcPr>
            <w:cnfStyle w:val="001000000000" w:firstRow="0" w:lastRow="0" w:firstColumn="1" w:lastColumn="0" w:oddVBand="0" w:evenVBand="0" w:oddHBand="0" w:evenHBand="0" w:firstRowFirstColumn="0" w:firstRowLastColumn="0" w:lastRowFirstColumn="0" w:lastRowLastColumn="0"/>
            <w:tcW w:w="427" w:type="dxa"/>
            <w:hideMark/>
          </w:tcPr>
          <w:p w:rsidR="00F83C43" w:rsidRPr="00F83C43" w:rsidRDefault="00F83C43" w:rsidP="00F83C43">
            <w:pPr>
              <w:jc w:val="right"/>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2</w:t>
            </w:r>
          </w:p>
        </w:tc>
        <w:tc>
          <w:tcPr>
            <w:tcW w:w="673"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1000</w:t>
            </w:r>
          </w:p>
        </w:tc>
        <w:tc>
          <w:tcPr>
            <w:tcW w:w="596"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6</w:t>
            </w:r>
          </w:p>
        </w:tc>
        <w:tc>
          <w:tcPr>
            <w:tcW w:w="851"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0.030</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3</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0.10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0.10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0.28</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0.8639</w:t>
            </w:r>
          </w:p>
        </w:tc>
        <w:tc>
          <w:tcPr>
            <w:tcW w:w="79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0.5556</w:t>
            </w:r>
          </w:p>
        </w:tc>
      </w:tr>
      <w:tr w:rsidR="00F83C43" w:rsidRPr="00F83C43" w:rsidTr="00F83C43">
        <w:trPr>
          <w:trHeight w:val="283"/>
        </w:trPr>
        <w:tc>
          <w:tcPr>
            <w:cnfStyle w:val="001000000000" w:firstRow="0" w:lastRow="0" w:firstColumn="1" w:lastColumn="0" w:oddVBand="0" w:evenVBand="0" w:oddHBand="0" w:evenHBand="0" w:firstRowFirstColumn="0" w:firstRowLastColumn="0" w:lastRowFirstColumn="0" w:lastRowLastColumn="0"/>
            <w:tcW w:w="427" w:type="dxa"/>
            <w:hideMark/>
          </w:tcPr>
          <w:p w:rsidR="00F83C43" w:rsidRPr="00F83C43" w:rsidRDefault="00F83C43" w:rsidP="00F83C43">
            <w:pPr>
              <w:jc w:val="right"/>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3</w:t>
            </w:r>
          </w:p>
        </w:tc>
        <w:tc>
          <w:tcPr>
            <w:tcW w:w="673"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800</w:t>
            </w:r>
          </w:p>
        </w:tc>
        <w:tc>
          <w:tcPr>
            <w:tcW w:w="596"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5</w:t>
            </w:r>
          </w:p>
        </w:tc>
        <w:tc>
          <w:tcPr>
            <w:tcW w:w="851"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0.040</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0.70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0.70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1.5</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0.23</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0.8265</w:t>
            </w:r>
          </w:p>
        </w:tc>
        <w:tc>
          <w:tcPr>
            <w:tcW w:w="79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0.5143</w:t>
            </w:r>
          </w:p>
        </w:tc>
      </w:tr>
      <w:tr w:rsidR="00F83C43" w:rsidRPr="00F83C43" w:rsidTr="00F83C43">
        <w:trPr>
          <w:trHeight w:val="283"/>
        </w:trPr>
        <w:tc>
          <w:tcPr>
            <w:cnfStyle w:val="001000000000" w:firstRow="0" w:lastRow="0" w:firstColumn="1" w:lastColumn="0" w:oddVBand="0" w:evenVBand="0" w:oddHBand="0" w:evenHBand="0" w:firstRowFirstColumn="0" w:firstRowLastColumn="0" w:lastRowFirstColumn="0" w:lastRowLastColumn="0"/>
            <w:tcW w:w="427" w:type="dxa"/>
            <w:shd w:val="clear" w:color="auto" w:fill="B4C6E7" w:themeFill="accent1" w:themeFillTint="66"/>
            <w:hideMark/>
          </w:tcPr>
          <w:p w:rsidR="00F83C43" w:rsidRPr="00F83C43" w:rsidRDefault="00F83C43" w:rsidP="00F83C43">
            <w:pPr>
              <w:jc w:val="right"/>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4</w:t>
            </w:r>
          </w:p>
        </w:tc>
        <w:tc>
          <w:tcPr>
            <w:tcW w:w="673"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1200</w:t>
            </w:r>
          </w:p>
        </w:tc>
        <w:tc>
          <w:tcPr>
            <w:tcW w:w="596"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7</w:t>
            </w:r>
          </w:p>
        </w:tc>
        <w:tc>
          <w:tcPr>
            <w:tcW w:w="851"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0.020</w:t>
            </w:r>
          </w:p>
        </w:tc>
        <w:tc>
          <w:tcPr>
            <w:tcW w:w="992"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4</w:t>
            </w:r>
          </w:p>
        </w:tc>
        <w:tc>
          <w:tcPr>
            <w:tcW w:w="567"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0.15</w:t>
            </w:r>
          </w:p>
        </w:tc>
        <w:tc>
          <w:tcPr>
            <w:tcW w:w="567"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0.85</w:t>
            </w:r>
          </w:p>
        </w:tc>
        <w:tc>
          <w:tcPr>
            <w:tcW w:w="709"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0.85</w:t>
            </w:r>
          </w:p>
        </w:tc>
        <w:tc>
          <w:tcPr>
            <w:tcW w:w="567"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0.15</w:t>
            </w:r>
          </w:p>
        </w:tc>
        <w:tc>
          <w:tcPr>
            <w:tcW w:w="567"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1.2</w:t>
            </w:r>
          </w:p>
        </w:tc>
        <w:tc>
          <w:tcPr>
            <w:tcW w:w="709"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0.33</w:t>
            </w:r>
          </w:p>
        </w:tc>
        <w:tc>
          <w:tcPr>
            <w:tcW w:w="992"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0.8673</w:t>
            </w:r>
          </w:p>
        </w:tc>
        <w:tc>
          <w:tcPr>
            <w:tcW w:w="799" w:type="dxa"/>
            <w:shd w:val="clear" w:color="auto" w:fill="B4C6E7" w:themeFill="accent1" w:themeFillTint="66"/>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b/>
                <w:bCs/>
                <w:color w:val="000000"/>
                <w:kern w:val="0"/>
                <w:sz w:val="18"/>
                <w:szCs w:val="18"/>
                <w:lang w:eastAsia="en-GB"/>
                <w14:ligatures w14:val="none"/>
              </w:rPr>
              <w:t>0.5618</w:t>
            </w:r>
          </w:p>
        </w:tc>
      </w:tr>
      <w:tr w:rsidR="00F83C43" w:rsidRPr="00F83C43" w:rsidTr="00F83C43">
        <w:trPr>
          <w:trHeight w:val="283"/>
        </w:trPr>
        <w:tc>
          <w:tcPr>
            <w:cnfStyle w:val="001000000000" w:firstRow="0" w:lastRow="0" w:firstColumn="1" w:lastColumn="0" w:oddVBand="0" w:evenVBand="0" w:oddHBand="0" w:evenHBand="0" w:firstRowFirstColumn="0" w:firstRowLastColumn="0" w:lastRowFirstColumn="0" w:lastRowLastColumn="0"/>
            <w:tcW w:w="427" w:type="dxa"/>
            <w:hideMark/>
          </w:tcPr>
          <w:p w:rsidR="00F83C43" w:rsidRPr="00F83C43" w:rsidRDefault="00F83C43" w:rsidP="00F83C43">
            <w:pPr>
              <w:jc w:val="right"/>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5</w:t>
            </w:r>
          </w:p>
        </w:tc>
        <w:tc>
          <w:tcPr>
            <w:tcW w:w="673"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600</w:t>
            </w:r>
          </w:p>
        </w:tc>
        <w:tc>
          <w:tcPr>
            <w:tcW w:w="596"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8</w:t>
            </w:r>
          </w:p>
        </w:tc>
        <w:tc>
          <w:tcPr>
            <w:tcW w:w="851"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0.060</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2</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0.05</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0.90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0.90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0.05</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0.46</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0.8844</w:t>
            </w:r>
          </w:p>
        </w:tc>
        <w:tc>
          <w:tcPr>
            <w:tcW w:w="79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0.5526</w:t>
            </w:r>
          </w:p>
        </w:tc>
      </w:tr>
      <w:tr w:rsidR="00F83C43" w:rsidRPr="00F83C43" w:rsidTr="00F83C43">
        <w:trPr>
          <w:trHeight w:val="283"/>
        </w:trPr>
        <w:tc>
          <w:tcPr>
            <w:cnfStyle w:val="001000000000" w:firstRow="0" w:lastRow="0" w:firstColumn="1" w:lastColumn="0" w:oddVBand="0" w:evenVBand="0" w:oddHBand="0" w:evenHBand="0" w:firstRowFirstColumn="0" w:firstRowLastColumn="0" w:lastRowFirstColumn="0" w:lastRowLastColumn="0"/>
            <w:tcW w:w="427" w:type="dxa"/>
            <w:hideMark/>
          </w:tcPr>
          <w:p w:rsidR="00F83C43" w:rsidRPr="00F83C43" w:rsidRDefault="00F83C43" w:rsidP="00F83C43">
            <w:pPr>
              <w:jc w:val="right"/>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6</w:t>
            </w:r>
          </w:p>
        </w:tc>
        <w:tc>
          <w:tcPr>
            <w:tcW w:w="673"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800</w:t>
            </w:r>
          </w:p>
        </w:tc>
        <w:tc>
          <w:tcPr>
            <w:tcW w:w="596"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5</w:t>
            </w:r>
          </w:p>
        </w:tc>
        <w:tc>
          <w:tcPr>
            <w:tcW w:w="851"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0.010</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5</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0.30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0.75</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0.75</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0.30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2.0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0.29</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0.8265</w:t>
            </w:r>
          </w:p>
        </w:tc>
        <w:tc>
          <w:tcPr>
            <w:tcW w:w="79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0.5405</w:t>
            </w:r>
          </w:p>
        </w:tc>
      </w:tr>
      <w:tr w:rsidR="00F83C43" w:rsidRPr="00F83C43" w:rsidTr="00F83C43">
        <w:trPr>
          <w:trHeight w:val="283"/>
        </w:trPr>
        <w:tc>
          <w:tcPr>
            <w:cnfStyle w:val="001000000000" w:firstRow="0" w:lastRow="0" w:firstColumn="1" w:lastColumn="0" w:oddVBand="0" w:evenVBand="0" w:oddHBand="0" w:evenHBand="0" w:firstRowFirstColumn="0" w:firstRowLastColumn="0" w:lastRowFirstColumn="0" w:lastRowLastColumn="0"/>
            <w:tcW w:w="427" w:type="dxa"/>
            <w:hideMark/>
          </w:tcPr>
          <w:p w:rsidR="00F83C43" w:rsidRPr="00F83C43" w:rsidRDefault="00F83C43" w:rsidP="00F83C43">
            <w:pPr>
              <w:jc w:val="right"/>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7</w:t>
            </w:r>
          </w:p>
        </w:tc>
        <w:tc>
          <w:tcPr>
            <w:tcW w:w="673"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900</w:t>
            </w:r>
          </w:p>
        </w:tc>
        <w:tc>
          <w:tcPr>
            <w:tcW w:w="596"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6</w:t>
            </w:r>
          </w:p>
        </w:tc>
        <w:tc>
          <w:tcPr>
            <w:tcW w:w="851"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0.035</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3</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0.10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0.10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0.20</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0.8367</w:t>
            </w:r>
          </w:p>
        </w:tc>
        <w:tc>
          <w:tcPr>
            <w:tcW w:w="79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0.5472</w:t>
            </w:r>
          </w:p>
        </w:tc>
      </w:tr>
      <w:tr w:rsidR="00F83C43" w:rsidRPr="00F83C43" w:rsidTr="00F83C43">
        <w:trPr>
          <w:trHeight w:val="283"/>
        </w:trPr>
        <w:tc>
          <w:tcPr>
            <w:cnfStyle w:val="001000000000" w:firstRow="0" w:lastRow="0" w:firstColumn="1" w:lastColumn="0" w:oddVBand="0" w:evenVBand="0" w:oddHBand="0" w:evenHBand="0" w:firstRowFirstColumn="0" w:firstRowLastColumn="0" w:lastRowFirstColumn="0" w:lastRowLastColumn="0"/>
            <w:tcW w:w="427" w:type="dxa"/>
            <w:hideMark/>
          </w:tcPr>
          <w:p w:rsidR="00F83C43" w:rsidRPr="00F83C43" w:rsidRDefault="00F83C43" w:rsidP="00F83C43">
            <w:pPr>
              <w:jc w:val="right"/>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8</w:t>
            </w:r>
          </w:p>
        </w:tc>
        <w:tc>
          <w:tcPr>
            <w:tcW w:w="673"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700</w:t>
            </w:r>
          </w:p>
        </w:tc>
        <w:tc>
          <w:tcPr>
            <w:tcW w:w="596"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4</w:t>
            </w:r>
          </w:p>
        </w:tc>
        <w:tc>
          <w:tcPr>
            <w:tcW w:w="851"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0.070</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0.85</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0.85</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1.5</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0.24</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0.8469</w:t>
            </w:r>
          </w:p>
        </w:tc>
        <w:tc>
          <w:tcPr>
            <w:tcW w:w="79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0.5361</w:t>
            </w:r>
          </w:p>
        </w:tc>
      </w:tr>
      <w:tr w:rsidR="00F83C43" w:rsidRPr="00F83C43" w:rsidTr="00F83C43">
        <w:trPr>
          <w:trHeight w:val="283"/>
        </w:trPr>
        <w:tc>
          <w:tcPr>
            <w:cnfStyle w:val="001000000000" w:firstRow="0" w:lastRow="0" w:firstColumn="1" w:lastColumn="0" w:oddVBand="0" w:evenVBand="0" w:oddHBand="0" w:evenHBand="0" w:firstRowFirstColumn="0" w:firstRowLastColumn="0" w:lastRowFirstColumn="0" w:lastRowLastColumn="0"/>
            <w:tcW w:w="427" w:type="dxa"/>
            <w:hideMark/>
          </w:tcPr>
          <w:p w:rsidR="00F83C43" w:rsidRPr="00F83C43" w:rsidRDefault="00F83C43" w:rsidP="00F83C43">
            <w:pPr>
              <w:jc w:val="right"/>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9</w:t>
            </w:r>
          </w:p>
        </w:tc>
        <w:tc>
          <w:tcPr>
            <w:tcW w:w="673"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900</w:t>
            </w:r>
          </w:p>
        </w:tc>
        <w:tc>
          <w:tcPr>
            <w:tcW w:w="596"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5</w:t>
            </w:r>
          </w:p>
        </w:tc>
        <w:tc>
          <w:tcPr>
            <w:tcW w:w="851"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0.020</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4</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1.3</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0.25</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0.8265</w:t>
            </w:r>
          </w:p>
        </w:tc>
        <w:tc>
          <w:tcPr>
            <w:tcW w:w="79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0.5405</w:t>
            </w:r>
          </w:p>
        </w:tc>
      </w:tr>
      <w:tr w:rsidR="00F83C43" w:rsidRPr="00F83C43" w:rsidTr="00F83C43">
        <w:trPr>
          <w:trHeight w:val="283"/>
        </w:trPr>
        <w:tc>
          <w:tcPr>
            <w:cnfStyle w:val="001000000000" w:firstRow="0" w:lastRow="0" w:firstColumn="1" w:lastColumn="0" w:oddVBand="0" w:evenVBand="0" w:oddHBand="0" w:evenHBand="0" w:firstRowFirstColumn="0" w:firstRowLastColumn="0" w:lastRowFirstColumn="0" w:lastRowLastColumn="0"/>
            <w:tcW w:w="427" w:type="dxa"/>
            <w:hideMark/>
          </w:tcPr>
          <w:p w:rsidR="00F83C43" w:rsidRPr="00F83C43" w:rsidRDefault="00F83C43" w:rsidP="00F83C43">
            <w:pPr>
              <w:jc w:val="right"/>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10</w:t>
            </w:r>
          </w:p>
        </w:tc>
        <w:tc>
          <w:tcPr>
            <w:tcW w:w="673"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1100</w:t>
            </w:r>
          </w:p>
        </w:tc>
        <w:tc>
          <w:tcPr>
            <w:tcW w:w="596"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6</w:t>
            </w:r>
          </w:p>
        </w:tc>
        <w:tc>
          <w:tcPr>
            <w:tcW w:w="851"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0.030</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2</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0.15</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0.90</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0.90</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0.15</w:t>
            </w:r>
          </w:p>
        </w:tc>
        <w:tc>
          <w:tcPr>
            <w:tcW w:w="567"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1.1</w:t>
            </w:r>
          </w:p>
        </w:tc>
        <w:tc>
          <w:tcPr>
            <w:tcW w:w="70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0.36</w:t>
            </w:r>
          </w:p>
        </w:tc>
        <w:tc>
          <w:tcPr>
            <w:tcW w:w="992"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0.8639</w:t>
            </w:r>
          </w:p>
        </w:tc>
        <w:tc>
          <w:tcPr>
            <w:tcW w:w="799" w:type="dxa"/>
            <w:hideMark/>
          </w:tcPr>
          <w:p w:rsidR="00F83C43" w:rsidRPr="00F83C43" w:rsidRDefault="00F83C43" w:rsidP="00F83C4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8"/>
                <w:szCs w:val="18"/>
                <w:lang w:eastAsia="en-GB"/>
                <w14:ligatures w14:val="none"/>
              </w:rPr>
            </w:pPr>
            <w:r w:rsidRPr="00F83C43">
              <w:rPr>
                <w:rFonts w:ascii="Times New Roman" w:eastAsia="Times New Roman" w:hAnsi="Times New Roman" w:cs="Times New Roman"/>
                <w:color w:val="000000"/>
                <w:kern w:val="0"/>
                <w:sz w:val="18"/>
                <w:szCs w:val="18"/>
                <w:lang w:eastAsia="en-GB"/>
                <w14:ligatures w14:val="none"/>
              </w:rPr>
              <w:t>0.5238</w:t>
            </w:r>
          </w:p>
        </w:tc>
      </w:tr>
    </w:tbl>
    <w:p w:rsidR="00F83C43" w:rsidRDefault="00F83C43" w:rsidP="0005332B">
      <w:pPr>
        <w:rPr>
          <w:rFonts w:ascii="Times New Roman" w:eastAsia="Times New Roman" w:hAnsi="Times New Roman" w:cs="Times New Roman"/>
          <w:sz w:val="27"/>
          <w:szCs w:val="27"/>
          <w:lang w:eastAsia="en-GB"/>
        </w:rPr>
      </w:pPr>
    </w:p>
    <w:p w:rsidR="00F83C43" w:rsidRPr="007D0BD6" w:rsidRDefault="00F83C43" w:rsidP="0005332B">
      <w:pPr>
        <w:rPr>
          <w:rFonts w:ascii="Times New Roman" w:eastAsia="Times New Roman" w:hAnsi="Times New Roman" w:cs="Times New Roman"/>
          <w:sz w:val="27"/>
          <w:szCs w:val="27"/>
          <w:lang w:eastAsia="en-GB"/>
        </w:rPr>
        <w:sectPr w:rsidR="00F83C43" w:rsidRPr="007D0BD6" w:rsidSect="0005332B">
          <w:headerReference w:type="default" r:id="rId17"/>
          <w:type w:val="continuous"/>
          <w:pgSz w:w="11906" w:h="16838"/>
          <w:pgMar w:top="1440" w:right="1440" w:bottom="1440" w:left="1440" w:header="708" w:footer="708" w:gutter="0"/>
          <w:cols w:space="708"/>
          <w:docGrid w:linePitch="360"/>
        </w:sectPr>
      </w:pPr>
    </w:p>
    <w:p w:rsidR="0005332B" w:rsidRPr="00C62B12" w:rsidRDefault="0005332B" w:rsidP="0005332B">
      <w:pPr>
        <w:outlineLvl w:val="2"/>
        <w:rPr>
          <w:rFonts w:ascii="Times New Roman" w:eastAsia="Times New Roman" w:hAnsi="Times New Roman" w:cs="Times New Roman"/>
          <w:b/>
          <w:bCs/>
          <w:color w:val="4472C4" w:themeColor="accent1"/>
          <w:kern w:val="0"/>
          <w:sz w:val="27"/>
          <w:szCs w:val="27"/>
          <w:lang w:eastAsia="en-GB"/>
          <w14:ligatures w14:val="none"/>
        </w:rPr>
      </w:pPr>
      <w:r w:rsidRPr="00C62B12">
        <w:rPr>
          <w:rFonts w:ascii="Times New Roman" w:eastAsia="Times New Roman" w:hAnsi="Times New Roman" w:cs="Times New Roman"/>
          <w:b/>
          <w:bCs/>
          <w:color w:val="4472C4" w:themeColor="accent1"/>
          <w:kern w:val="0"/>
          <w:sz w:val="27"/>
          <w:szCs w:val="27"/>
          <w:lang w:eastAsia="en-GB"/>
          <w14:ligatures w14:val="none"/>
        </w:rPr>
        <w:t>Confusion Matrix</w:t>
      </w:r>
    </w:p>
    <w:p w:rsidR="00ED0540" w:rsidRDefault="00F83C43" w:rsidP="00ED0540">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0D8C31EB" wp14:editId="5663CFBF">
            <wp:extent cx="2423604" cy="1804670"/>
            <wp:effectExtent l="0" t="0" r="2540" b="0"/>
            <wp:docPr id="1303992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2332" name="Picture 13039923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43525" cy="1819503"/>
                    </a:xfrm>
                    <a:prstGeom prst="rect">
                      <a:avLst/>
                    </a:prstGeom>
                  </pic:spPr>
                </pic:pic>
              </a:graphicData>
            </a:graphic>
          </wp:inline>
        </w:drawing>
      </w:r>
    </w:p>
    <w:p w:rsidR="0005332B" w:rsidRPr="00C62B12" w:rsidRDefault="0005332B" w:rsidP="00ED0540">
      <w:pPr>
        <w:rPr>
          <w:rFonts w:ascii="Times New Roman" w:eastAsia="Times New Roman" w:hAnsi="Times New Roman" w:cs="Times New Roman"/>
          <w:color w:val="4472C4" w:themeColor="accent1"/>
          <w:kern w:val="0"/>
          <w:lang w:eastAsia="en-GB"/>
          <w14:ligatures w14:val="none"/>
        </w:rPr>
      </w:pPr>
      <w:r w:rsidRPr="00C62B12">
        <w:rPr>
          <w:rFonts w:ascii="Times New Roman" w:eastAsia="Times New Roman" w:hAnsi="Times New Roman" w:cs="Times New Roman"/>
          <w:b/>
          <w:bCs/>
          <w:color w:val="4472C4" w:themeColor="accent1"/>
          <w:kern w:val="0"/>
          <w:sz w:val="26"/>
          <w:szCs w:val="26"/>
          <w:lang w:val="en-GB" w:eastAsia="en-GB"/>
          <w14:ligatures w14:val="none"/>
        </w:rPr>
        <w:t xml:space="preserve">Best </w:t>
      </w:r>
      <w:r w:rsidRPr="00C62B12">
        <w:rPr>
          <w:rFonts w:ascii="Times New Roman" w:eastAsia="Times New Roman" w:hAnsi="Times New Roman" w:cs="Times New Roman"/>
          <w:b/>
          <w:bCs/>
          <w:color w:val="4472C4" w:themeColor="accent1"/>
          <w:kern w:val="0"/>
          <w:sz w:val="26"/>
          <w:szCs w:val="26"/>
          <w:lang w:eastAsia="en-GB"/>
          <w14:ligatures w14:val="none"/>
        </w:rPr>
        <w:t>Performance Metrics</w:t>
      </w:r>
    </w:p>
    <w:p w:rsidR="00ED0540" w:rsidRPr="00ED0540" w:rsidRDefault="00ED0540" w:rsidP="00ED0540">
      <w:pPr>
        <w:spacing w:before="100" w:beforeAutospacing="1"/>
        <w:jc w:val="both"/>
        <w:rPr>
          <w:rFonts w:ascii="Times New Roman" w:eastAsia="Times New Roman" w:hAnsi="Times New Roman" w:cs="Times New Roman"/>
          <w:color w:val="000000"/>
          <w:kern w:val="0"/>
          <w:lang w:eastAsia="en-GB"/>
          <w14:ligatures w14:val="none"/>
        </w:rPr>
      </w:pPr>
      <w:r w:rsidRPr="00ED0540">
        <w:rPr>
          <w:rFonts w:ascii="Times New Roman" w:hAnsi="Times New Roman" w:cs="Times New Roman"/>
          <w:color w:val="000000"/>
        </w:rPr>
        <w:t>Using the best configuration (</w:t>
      </w:r>
      <w:r w:rsidRPr="00ED0540">
        <w:rPr>
          <w:rStyle w:val="Strong"/>
          <w:rFonts w:ascii="Times New Roman" w:hAnsi="Times New Roman" w:cs="Times New Roman"/>
          <w:color w:val="000000"/>
        </w:rPr>
        <w:t>Case 4</w:t>
      </w:r>
      <w:r w:rsidRPr="00ED0540">
        <w:rPr>
          <w:rFonts w:ascii="Times New Roman" w:hAnsi="Times New Roman" w:cs="Times New Roman"/>
          <w:color w:val="000000"/>
        </w:rPr>
        <w:t>) and the optimal threshold of</w:t>
      </w:r>
      <w:r w:rsidRPr="00ED0540">
        <w:rPr>
          <w:rStyle w:val="apple-converted-space"/>
          <w:rFonts w:ascii="Times New Roman" w:hAnsi="Times New Roman" w:cs="Times New Roman"/>
          <w:color w:val="000000"/>
        </w:rPr>
        <w:t> </w:t>
      </w:r>
      <w:r w:rsidRPr="00ED0540">
        <w:rPr>
          <w:rStyle w:val="Strong"/>
          <w:rFonts w:ascii="Times New Roman" w:hAnsi="Times New Roman" w:cs="Times New Roman"/>
          <w:color w:val="000000"/>
        </w:rPr>
        <w:t>0.33</w:t>
      </w:r>
      <w:r w:rsidRPr="00ED0540">
        <w:rPr>
          <w:rFonts w:ascii="Times New Roman" w:hAnsi="Times New Roman" w:cs="Times New Roman"/>
          <w:color w:val="000000"/>
        </w:rPr>
        <w:t>, the model was evaluated on the test set.</w:t>
      </w:r>
    </w:p>
    <w:tbl>
      <w:tblPr>
        <w:tblStyle w:val="GridTable2-Accent1"/>
        <w:tblW w:w="4245" w:type="dxa"/>
        <w:tblLook w:val="04A0" w:firstRow="1" w:lastRow="0" w:firstColumn="1" w:lastColumn="0" w:noHBand="0" w:noVBand="1"/>
      </w:tblPr>
      <w:tblGrid>
        <w:gridCol w:w="3195"/>
        <w:gridCol w:w="1050"/>
      </w:tblGrid>
      <w:tr w:rsidR="00ED0540" w:rsidRPr="00ED0540" w:rsidTr="00ED0540">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ED0540" w:rsidRPr="00ED0540" w:rsidRDefault="00ED0540" w:rsidP="00021F3F">
            <w:pPr>
              <w:jc w:val="center"/>
              <w:rPr>
                <w:rFonts w:ascii="Times New Roman" w:eastAsia="Times New Roman" w:hAnsi="Times New Roman" w:cs="Times New Roman"/>
                <w:color w:val="000000"/>
                <w:kern w:val="0"/>
                <w:lang w:eastAsia="en-GB"/>
                <w14:ligatures w14:val="none"/>
              </w:rPr>
            </w:pPr>
            <w:r w:rsidRPr="00ED0540">
              <w:rPr>
                <w:rFonts w:ascii="Times New Roman" w:eastAsia="Times New Roman" w:hAnsi="Times New Roman" w:cs="Times New Roman"/>
                <w:color w:val="000000"/>
                <w:kern w:val="0"/>
                <w:lang w:eastAsia="en-GB"/>
                <w14:ligatures w14:val="none"/>
              </w:rPr>
              <w:t>Metric</w:t>
            </w:r>
          </w:p>
        </w:tc>
        <w:tc>
          <w:tcPr>
            <w:tcW w:w="0" w:type="auto"/>
            <w:hideMark/>
          </w:tcPr>
          <w:p w:rsidR="00ED0540" w:rsidRPr="00ED0540" w:rsidRDefault="00ED0540" w:rsidP="00021F3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ED0540">
              <w:rPr>
                <w:rFonts w:ascii="Times New Roman" w:eastAsia="Times New Roman" w:hAnsi="Times New Roman" w:cs="Times New Roman"/>
                <w:color w:val="000000"/>
                <w:kern w:val="0"/>
                <w:lang w:eastAsia="en-GB"/>
                <w14:ligatures w14:val="none"/>
              </w:rPr>
              <w:t>Value</w:t>
            </w:r>
          </w:p>
        </w:tc>
      </w:tr>
      <w:tr w:rsidR="00ED0540" w:rsidRPr="00ED0540" w:rsidTr="00ED05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ED0540" w:rsidRPr="008505F7" w:rsidRDefault="00ED0540" w:rsidP="00021F3F">
            <w:pPr>
              <w:rPr>
                <w:rFonts w:ascii="Times New Roman" w:eastAsia="Times New Roman" w:hAnsi="Times New Roman" w:cs="Times New Roman"/>
                <w:color w:val="000000"/>
                <w:kern w:val="0"/>
                <w:lang w:eastAsia="en-GB"/>
                <w14:ligatures w14:val="none"/>
              </w:rPr>
            </w:pPr>
            <w:r w:rsidRPr="008505F7">
              <w:rPr>
                <w:rFonts w:ascii="Times New Roman" w:eastAsia="Times New Roman" w:hAnsi="Times New Roman" w:cs="Times New Roman"/>
                <w:color w:val="000000"/>
                <w:kern w:val="0"/>
                <w:lang w:eastAsia="en-GB"/>
                <w14:ligatures w14:val="none"/>
              </w:rPr>
              <w:t>Accuracy</w:t>
            </w:r>
          </w:p>
        </w:tc>
        <w:tc>
          <w:tcPr>
            <w:tcW w:w="0" w:type="auto"/>
            <w:hideMark/>
          </w:tcPr>
          <w:p w:rsidR="00ED0540" w:rsidRPr="00ED0540" w:rsidRDefault="00ED0540" w:rsidP="00021F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ED0540">
              <w:rPr>
                <w:rFonts w:ascii="Times New Roman" w:eastAsia="Times New Roman" w:hAnsi="Times New Roman" w:cs="Times New Roman"/>
                <w:color w:val="000000"/>
                <w:kern w:val="0"/>
                <w:lang w:eastAsia="en-GB"/>
                <w14:ligatures w14:val="none"/>
              </w:rPr>
              <w:t>0.8673</w:t>
            </w:r>
          </w:p>
        </w:tc>
      </w:tr>
      <w:tr w:rsidR="00ED0540" w:rsidRPr="00ED0540" w:rsidTr="00ED054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ED0540" w:rsidRPr="00ED0540" w:rsidRDefault="00ED0540" w:rsidP="00021F3F">
            <w:pPr>
              <w:rPr>
                <w:rFonts w:ascii="Times New Roman" w:eastAsia="Times New Roman" w:hAnsi="Times New Roman" w:cs="Times New Roman"/>
                <w:color w:val="000000"/>
                <w:kern w:val="0"/>
                <w:lang w:eastAsia="en-GB"/>
                <w14:ligatures w14:val="none"/>
              </w:rPr>
            </w:pPr>
            <w:r w:rsidRPr="00ED0540">
              <w:rPr>
                <w:rFonts w:ascii="Times New Roman" w:eastAsia="Times New Roman" w:hAnsi="Times New Roman" w:cs="Times New Roman"/>
                <w:color w:val="000000"/>
                <w:kern w:val="0"/>
                <w:lang w:eastAsia="en-GB"/>
                <w14:ligatures w14:val="none"/>
              </w:rPr>
              <w:t>Precision (Attrition = 1)</w:t>
            </w:r>
          </w:p>
        </w:tc>
        <w:tc>
          <w:tcPr>
            <w:tcW w:w="0" w:type="auto"/>
            <w:hideMark/>
          </w:tcPr>
          <w:p w:rsidR="00ED0540" w:rsidRPr="00ED0540" w:rsidRDefault="00ED0540" w:rsidP="00021F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ED0540">
              <w:rPr>
                <w:rFonts w:ascii="Times New Roman" w:eastAsia="Times New Roman" w:hAnsi="Times New Roman" w:cs="Times New Roman"/>
                <w:color w:val="000000"/>
                <w:kern w:val="0"/>
                <w:lang w:eastAsia="en-GB"/>
                <w14:ligatures w14:val="none"/>
              </w:rPr>
              <w:t>0.5952</w:t>
            </w:r>
          </w:p>
        </w:tc>
      </w:tr>
      <w:tr w:rsidR="00ED0540" w:rsidRPr="00ED0540" w:rsidTr="00ED05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ED0540" w:rsidRPr="00ED0540" w:rsidRDefault="00ED0540" w:rsidP="00021F3F">
            <w:pPr>
              <w:rPr>
                <w:rFonts w:ascii="Times New Roman" w:eastAsia="Times New Roman" w:hAnsi="Times New Roman" w:cs="Times New Roman"/>
                <w:color w:val="000000"/>
                <w:kern w:val="0"/>
                <w:lang w:eastAsia="en-GB"/>
                <w14:ligatures w14:val="none"/>
              </w:rPr>
            </w:pPr>
            <w:r w:rsidRPr="00ED0540">
              <w:rPr>
                <w:rFonts w:ascii="Times New Roman" w:eastAsia="Times New Roman" w:hAnsi="Times New Roman" w:cs="Times New Roman"/>
                <w:color w:val="000000"/>
                <w:kern w:val="0"/>
                <w:lang w:eastAsia="en-GB"/>
                <w14:ligatures w14:val="none"/>
              </w:rPr>
              <w:t>Recall (Attrition = 1)</w:t>
            </w:r>
          </w:p>
        </w:tc>
        <w:tc>
          <w:tcPr>
            <w:tcW w:w="0" w:type="auto"/>
            <w:hideMark/>
          </w:tcPr>
          <w:p w:rsidR="00ED0540" w:rsidRPr="00ED0540" w:rsidRDefault="00ED0540" w:rsidP="00021F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ED0540">
              <w:rPr>
                <w:rFonts w:ascii="Times New Roman" w:eastAsia="Times New Roman" w:hAnsi="Times New Roman" w:cs="Times New Roman"/>
                <w:color w:val="000000"/>
                <w:kern w:val="0"/>
                <w:lang w:eastAsia="en-GB"/>
                <w14:ligatures w14:val="none"/>
              </w:rPr>
              <w:t>0.5319</w:t>
            </w:r>
          </w:p>
        </w:tc>
      </w:tr>
      <w:tr w:rsidR="00ED0540" w:rsidRPr="00ED0540" w:rsidTr="00ED054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ED0540" w:rsidRPr="00ED0540" w:rsidRDefault="00ED0540" w:rsidP="00021F3F">
            <w:pPr>
              <w:rPr>
                <w:rFonts w:ascii="Times New Roman" w:eastAsia="Times New Roman" w:hAnsi="Times New Roman" w:cs="Times New Roman"/>
                <w:color w:val="000000"/>
                <w:kern w:val="0"/>
                <w:lang w:eastAsia="en-GB"/>
                <w14:ligatures w14:val="none"/>
              </w:rPr>
            </w:pPr>
            <w:r w:rsidRPr="00ED0540">
              <w:rPr>
                <w:rFonts w:ascii="Times New Roman" w:eastAsia="Times New Roman" w:hAnsi="Times New Roman" w:cs="Times New Roman"/>
                <w:color w:val="000000"/>
                <w:kern w:val="0"/>
                <w:lang w:eastAsia="en-GB"/>
                <w14:ligatures w14:val="none"/>
              </w:rPr>
              <w:t>F1-Score (Attrition = 1)</w:t>
            </w:r>
          </w:p>
        </w:tc>
        <w:tc>
          <w:tcPr>
            <w:tcW w:w="0" w:type="auto"/>
            <w:hideMark/>
          </w:tcPr>
          <w:p w:rsidR="00ED0540" w:rsidRPr="009D368E" w:rsidRDefault="00ED0540" w:rsidP="00021F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lang w:eastAsia="en-GB"/>
                <w14:ligatures w14:val="none"/>
              </w:rPr>
            </w:pPr>
            <w:r w:rsidRPr="009D368E">
              <w:rPr>
                <w:rFonts w:ascii="Times New Roman" w:eastAsia="Times New Roman" w:hAnsi="Times New Roman" w:cs="Times New Roman"/>
                <w:b/>
                <w:bCs/>
                <w:color w:val="000000"/>
                <w:kern w:val="0"/>
                <w:lang w:eastAsia="en-GB"/>
                <w14:ligatures w14:val="none"/>
              </w:rPr>
              <w:t>0.5618</w:t>
            </w:r>
          </w:p>
        </w:tc>
      </w:tr>
    </w:tbl>
    <w:p w:rsidR="00ED0540" w:rsidRDefault="00ED0540" w:rsidP="0005332B">
      <w:pPr>
        <w:spacing w:before="100" w:beforeAutospacing="1" w:after="100" w:afterAutospacing="1"/>
        <w:rPr>
          <w:rFonts w:ascii="Times New Roman" w:eastAsia="Times New Roman" w:hAnsi="Times New Roman" w:cs="Times New Roman"/>
          <w:b/>
          <w:bCs/>
          <w:color w:val="000000"/>
          <w:kern w:val="0"/>
          <w:lang w:eastAsia="en-GB"/>
          <w14:ligatures w14:val="none"/>
        </w:rPr>
        <w:sectPr w:rsidR="00ED0540" w:rsidSect="007D0BD6">
          <w:type w:val="continuous"/>
          <w:pgSz w:w="11906" w:h="16838"/>
          <w:pgMar w:top="1440" w:right="1440" w:bottom="1440" w:left="1440" w:header="708" w:footer="708" w:gutter="0"/>
          <w:cols w:num="2" w:space="708"/>
          <w:docGrid w:linePitch="360"/>
        </w:sectPr>
      </w:pPr>
    </w:p>
    <w:p w:rsidR="00ED0540" w:rsidRDefault="0005332B" w:rsidP="00ED0540">
      <w:pPr>
        <w:spacing w:before="100" w:beforeAutospacing="1"/>
        <w:outlineLvl w:val="2"/>
        <w:rPr>
          <w:rFonts w:ascii="Times New Roman" w:eastAsia="Times New Roman" w:hAnsi="Times New Roman" w:cs="Times New Roman"/>
          <w:b/>
          <w:bCs/>
          <w:color w:val="4472C4" w:themeColor="accent1"/>
          <w:kern w:val="0"/>
          <w:sz w:val="26"/>
          <w:szCs w:val="26"/>
          <w:lang w:eastAsia="en-GB"/>
          <w14:ligatures w14:val="none"/>
        </w:rPr>
      </w:pPr>
      <w:r w:rsidRPr="00C62B12">
        <w:rPr>
          <w:rFonts w:ascii="Times New Roman" w:eastAsia="Times New Roman" w:hAnsi="Times New Roman" w:cs="Times New Roman"/>
          <w:b/>
          <w:bCs/>
          <w:color w:val="4472C4" w:themeColor="accent1"/>
          <w:kern w:val="0"/>
          <w:sz w:val="26"/>
          <w:szCs w:val="26"/>
          <w:lang w:eastAsia="en-GB"/>
          <w14:ligatures w14:val="none"/>
        </w:rPr>
        <w:t>Classification Report Analysis</w:t>
      </w:r>
    </w:p>
    <w:p w:rsidR="00ED0540" w:rsidRPr="00ED0540" w:rsidRDefault="00ED0540" w:rsidP="007670C9">
      <w:pPr>
        <w:spacing w:before="240" w:after="100" w:afterAutospacing="1"/>
        <w:rPr>
          <w:rFonts w:ascii="Times New Roman" w:eastAsia="Times New Roman" w:hAnsi="Times New Roman" w:cs="Times New Roman"/>
          <w:color w:val="000000"/>
          <w:kern w:val="0"/>
          <w:lang w:eastAsia="en-GB"/>
          <w14:ligatures w14:val="none"/>
        </w:rPr>
      </w:pPr>
      <w:r w:rsidRPr="00ED0540">
        <w:rPr>
          <w:rFonts w:ascii="Times New Roman" w:eastAsia="Times New Roman" w:hAnsi="Times New Roman" w:cs="Times New Roman"/>
          <w:color w:val="000000"/>
          <w:kern w:val="0"/>
          <w:lang w:eastAsia="en-GB"/>
          <w14:ligatures w14:val="none"/>
        </w:rPr>
        <w:t>The class-wise performance of the XGBoost model is shown below.</w:t>
      </w:r>
    </w:p>
    <w:tbl>
      <w:tblPr>
        <w:tblStyle w:val="GridTable2-Accent1"/>
        <w:tblW w:w="9039" w:type="dxa"/>
        <w:tblLook w:val="04A0" w:firstRow="1" w:lastRow="0" w:firstColumn="1" w:lastColumn="0" w:noHBand="0" w:noVBand="1"/>
      </w:tblPr>
      <w:tblGrid>
        <w:gridCol w:w="2432"/>
        <w:gridCol w:w="2420"/>
        <w:gridCol w:w="1823"/>
        <w:gridCol w:w="2364"/>
      </w:tblGrid>
      <w:tr w:rsidR="00ED0540" w:rsidRPr="00ED0540" w:rsidTr="00ED054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0" w:type="auto"/>
            <w:hideMark/>
          </w:tcPr>
          <w:p w:rsidR="00ED0540" w:rsidRPr="00ED0540" w:rsidRDefault="00ED0540" w:rsidP="00ED0540">
            <w:pPr>
              <w:jc w:val="center"/>
              <w:rPr>
                <w:rFonts w:ascii="Times New Roman" w:eastAsia="Times New Roman" w:hAnsi="Times New Roman" w:cs="Times New Roman"/>
                <w:kern w:val="0"/>
                <w:lang w:eastAsia="en-GB"/>
                <w14:ligatures w14:val="none"/>
              </w:rPr>
            </w:pPr>
            <w:r w:rsidRPr="00ED0540">
              <w:rPr>
                <w:rFonts w:ascii="Times New Roman" w:eastAsia="Times New Roman" w:hAnsi="Times New Roman" w:cs="Times New Roman"/>
                <w:kern w:val="0"/>
                <w:lang w:eastAsia="en-GB"/>
                <w14:ligatures w14:val="none"/>
              </w:rPr>
              <w:t>Class</w:t>
            </w:r>
          </w:p>
        </w:tc>
        <w:tc>
          <w:tcPr>
            <w:tcW w:w="0" w:type="auto"/>
            <w:hideMark/>
          </w:tcPr>
          <w:p w:rsidR="00ED0540" w:rsidRPr="00ED0540" w:rsidRDefault="00ED0540" w:rsidP="00ED05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D0540">
              <w:rPr>
                <w:rFonts w:ascii="Times New Roman" w:eastAsia="Times New Roman" w:hAnsi="Times New Roman" w:cs="Times New Roman"/>
                <w:kern w:val="0"/>
                <w:lang w:eastAsia="en-GB"/>
                <w14:ligatures w14:val="none"/>
              </w:rPr>
              <w:t>Precision</w:t>
            </w:r>
          </w:p>
        </w:tc>
        <w:tc>
          <w:tcPr>
            <w:tcW w:w="0" w:type="auto"/>
            <w:hideMark/>
          </w:tcPr>
          <w:p w:rsidR="00ED0540" w:rsidRPr="00ED0540" w:rsidRDefault="00ED0540" w:rsidP="00ED05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D0540">
              <w:rPr>
                <w:rFonts w:ascii="Times New Roman" w:eastAsia="Times New Roman" w:hAnsi="Times New Roman" w:cs="Times New Roman"/>
                <w:kern w:val="0"/>
                <w:lang w:eastAsia="en-GB"/>
                <w14:ligatures w14:val="none"/>
              </w:rPr>
              <w:t>Recall</w:t>
            </w:r>
          </w:p>
        </w:tc>
        <w:tc>
          <w:tcPr>
            <w:tcW w:w="0" w:type="auto"/>
            <w:hideMark/>
          </w:tcPr>
          <w:p w:rsidR="00ED0540" w:rsidRPr="00ED0540" w:rsidRDefault="00ED0540" w:rsidP="00ED05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D0540">
              <w:rPr>
                <w:rFonts w:ascii="Times New Roman" w:eastAsia="Times New Roman" w:hAnsi="Times New Roman" w:cs="Times New Roman"/>
                <w:kern w:val="0"/>
                <w:lang w:eastAsia="en-GB"/>
                <w14:ligatures w14:val="none"/>
              </w:rPr>
              <w:t>F1-Score</w:t>
            </w:r>
          </w:p>
        </w:tc>
      </w:tr>
      <w:tr w:rsidR="00ED0540" w:rsidRPr="00ED0540" w:rsidTr="00ED054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0" w:type="auto"/>
            <w:hideMark/>
          </w:tcPr>
          <w:p w:rsidR="00ED0540" w:rsidRPr="00ED0540" w:rsidRDefault="00ED0540" w:rsidP="00ED0540">
            <w:pPr>
              <w:rPr>
                <w:rFonts w:ascii="Times New Roman" w:eastAsia="Times New Roman" w:hAnsi="Times New Roman" w:cs="Times New Roman"/>
                <w:kern w:val="0"/>
                <w:lang w:eastAsia="en-GB"/>
                <w14:ligatures w14:val="none"/>
              </w:rPr>
            </w:pPr>
            <w:r w:rsidRPr="00ED0540">
              <w:rPr>
                <w:rFonts w:ascii="Times New Roman" w:eastAsia="Times New Roman" w:hAnsi="Times New Roman" w:cs="Times New Roman"/>
                <w:kern w:val="0"/>
                <w:lang w:eastAsia="en-GB"/>
                <w14:ligatures w14:val="none"/>
              </w:rPr>
              <w:t>Stay (0)</w:t>
            </w:r>
          </w:p>
        </w:tc>
        <w:tc>
          <w:tcPr>
            <w:tcW w:w="0" w:type="auto"/>
            <w:hideMark/>
          </w:tcPr>
          <w:p w:rsidR="00ED0540" w:rsidRPr="00ED0540" w:rsidRDefault="00ED0540" w:rsidP="00ED0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ED0540">
              <w:rPr>
                <w:rFonts w:ascii="Times New Roman" w:eastAsia="Times New Roman" w:hAnsi="Times New Roman" w:cs="Times New Roman"/>
                <w:kern w:val="0"/>
                <w:lang w:eastAsia="en-GB"/>
                <w14:ligatures w14:val="none"/>
              </w:rPr>
              <w:t>0.9127</w:t>
            </w:r>
          </w:p>
        </w:tc>
        <w:tc>
          <w:tcPr>
            <w:tcW w:w="0" w:type="auto"/>
            <w:hideMark/>
          </w:tcPr>
          <w:p w:rsidR="00ED0540" w:rsidRPr="00ED0540" w:rsidRDefault="00ED0540" w:rsidP="00ED0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ED0540">
              <w:rPr>
                <w:rFonts w:ascii="Times New Roman" w:eastAsia="Times New Roman" w:hAnsi="Times New Roman" w:cs="Times New Roman"/>
                <w:kern w:val="0"/>
                <w:lang w:eastAsia="en-GB"/>
                <w14:ligatures w14:val="none"/>
              </w:rPr>
              <w:t>0.9312</w:t>
            </w:r>
          </w:p>
        </w:tc>
        <w:tc>
          <w:tcPr>
            <w:tcW w:w="0" w:type="auto"/>
            <w:hideMark/>
          </w:tcPr>
          <w:p w:rsidR="00ED0540" w:rsidRPr="008505F7" w:rsidRDefault="00ED0540" w:rsidP="00ED05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8505F7">
              <w:rPr>
                <w:rFonts w:ascii="Times New Roman" w:eastAsia="Times New Roman" w:hAnsi="Times New Roman" w:cs="Times New Roman"/>
                <w:kern w:val="0"/>
                <w:lang w:eastAsia="en-GB"/>
                <w14:ligatures w14:val="none"/>
              </w:rPr>
              <w:t>0.9218</w:t>
            </w:r>
          </w:p>
        </w:tc>
      </w:tr>
      <w:tr w:rsidR="00ED0540" w:rsidRPr="00ED0540" w:rsidTr="00ED0540">
        <w:trPr>
          <w:trHeight w:val="322"/>
        </w:trPr>
        <w:tc>
          <w:tcPr>
            <w:cnfStyle w:val="001000000000" w:firstRow="0" w:lastRow="0" w:firstColumn="1" w:lastColumn="0" w:oddVBand="0" w:evenVBand="0" w:oddHBand="0" w:evenHBand="0" w:firstRowFirstColumn="0" w:firstRowLastColumn="0" w:lastRowFirstColumn="0" w:lastRowLastColumn="0"/>
            <w:tcW w:w="0" w:type="auto"/>
            <w:hideMark/>
          </w:tcPr>
          <w:p w:rsidR="00ED0540" w:rsidRPr="00ED0540" w:rsidRDefault="00ED0540" w:rsidP="00ED0540">
            <w:pPr>
              <w:rPr>
                <w:rFonts w:ascii="Times New Roman" w:eastAsia="Times New Roman" w:hAnsi="Times New Roman" w:cs="Times New Roman"/>
                <w:kern w:val="0"/>
                <w:lang w:eastAsia="en-GB"/>
                <w14:ligatures w14:val="none"/>
              </w:rPr>
            </w:pPr>
            <w:r w:rsidRPr="00ED0540">
              <w:rPr>
                <w:rFonts w:ascii="Times New Roman" w:eastAsia="Times New Roman" w:hAnsi="Times New Roman" w:cs="Times New Roman"/>
                <w:kern w:val="0"/>
                <w:lang w:eastAsia="en-GB"/>
                <w14:ligatures w14:val="none"/>
              </w:rPr>
              <w:t>Leave (1)</w:t>
            </w:r>
          </w:p>
        </w:tc>
        <w:tc>
          <w:tcPr>
            <w:tcW w:w="0" w:type="auto"/>
            <w:hideMark/>
          </w:tcPr>
          <w:p w:rsidR="00ED0540" w:rsidRPr="00ED0540" w:rsidRDefault="00ED0540" w:rsidP="00ED0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D0540">
              <w:rPr>
                <w:rFonts w:ascii="Times New Roman" w:eastAsia="Times New Roman" w:hAnsi="Times New Roman" w:cs="Times New Roman"/>
                <w:kern w:val="0"/>
                <w:lang w:eastAsia="en-GB"/>
                <w14:ligatures w14:val="none"/>
              </w:rPr>
              <w:t>0.5952</w:t>
            </w:r>
          </w:p>
        </w:tc>
        <w:tc>
          <w:tcPr>
            <w:tcW w:w="0" w:type="auto"/>
            <w:hideMark/>
          </w:tcPr>
          <w:p w:rsidR="00ED0540" w:rsidRPr="00ED0540" w:rsidRDefault="00ED0540" w:rsidP="00ED0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D0540">
              <w:rPr>
                <w:rFonts w:ascii="Times New Roman" w:eastAsia="Times New Roman" w:hAnsi="Times New Roman" w:cs="Times New Roman"/>
                <w:kern w:val="0"/>
                <w:lang w:eastAsia="en-GB"/>
                <w14:ligatures w14:val="none"/>
              </w:rPr>
              <w:t>0.5319</w:t>
            </w:r>
          </w:p>
        </w:tc>
        <w:tc>
          <w:tcPr>
            <w:tcW w:w="0" w:type="auto"/>
            <w:hideMark/>
          </w:tcPr>
          <w:p w:rsidR="00ED0540" w:rsidRPr="009D368E" w:rsidRDefault="00ED0540" w:rsidP="00ED05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GB"/>
                <w14:ligatures w14:val="none"/>
              </w:rPr>
            </w:pPr>
            <w:r w:rsidRPr="009D368E">
              <w:rPr>
                <w:rFonts w:ascii="Times New Roman" w:eastAsia="Times New Roman" w:hAnsi="Times New Roman" w:cs="Times New Roman"/>
                <w:b/>
                <w:bCs/>
                <w:kern w:val="0"/>
                <w:lang w:eastAsia="en-GB"/>
                <w14:ligatures w14:val="none"/>
              </w:rPr>
              <w:t>0.5618</w:t>
            </w:r>
          </w:p>
        </w:tc>
      </w:tr>
    </w:tbl>
    <w:p w:rsidR="0005332B" w:rsidRPr="00C62B12" w:rsidRDefault="0005332B" w:rsidP="00F83C43">
      <w:pPr>
        <w:pStyle w:val="Heading3"/>
        <w:rPr>
          <w:rStyle w:val="Strong"/>
          <w:b/>
          <w:bCs/>
          <w:color w:val="4472C4" w:themeColor="accent1"/>
        </w:rPr>
      </w:pPr>
      <w:r w:rsidRPr="00C62B12">
        <w:rPr>
          <w:rStyle w:val="Strong"/>
          <w:b/>
          <w:bCs/>
          <w:color w:val="4472C4" w:themeColor="accent1"/>
          <w:sz w:val="26"/>
          <w:szCs w:val="26"/>
        </w:rPr>
        <w:lastRenderedPageBreak/>
        <w:t>Performance Interpretation and Analysis</w:t>
      </w:r>
    </w:p>
    <w:p w:rsidR="003C7B81" w:rsidRDefault="00ED0540" w:rsidP="00ED0540">
      <w:pPr>
        <w:pStyle w:val="NormalWeb"/>
        <w:jc w:val="both"/>
        <w:rPr>
          <w:color w:val="000000"/>
          <w:lang w:val="en-GB"/>
        </w:rPr>
      </w:pPr>
      <w:r>
        <w:rPr>
          <w:color w:val="000000"/>
        </w:rPr>
        <w:t>From the evaluation metrics shown in</w:t>
      </w:r>
      <w:r>
        <w:rPr>
          <w:rStyle w:val="apple-converted-space"/>
          <w:color w:val="000000"/>
        </w:rPr>
        <w:t> </w:t>
      </w:r>
      <w:r w:rsidRPr="00ED0540">
        <w:rPr>
          <w:rStyle w:val="apple-converted-space"/>
          <w:b/>
          <w:bCs/>
          <w:color w:val="000000"/>
          <w:lang w:val="en-GB"/>
        </w:rPr>
        <w:t>Table “</w:t>
      </w:r>
      <w:r>
        <w:rPr>
          <w:rStyle w:val="Strong"/>
          <w:color w:val="000000"/>
        </w:rPr>
        <w:t>Best Performance Metrics</w:t>
      </w:r>
      <w:r>
        <w:rPr>
          <w:rStyle w:val="Strong"/>
          <w:color w:val="000000"/>
          <w:lang w:val="en-GB"/>
        </w:rPr>
        <w:t>”</w:t>
      </w:r>
      <w:r>
        <w:rPr>
          <w:color w:val="000000"/>
        </w:rPr>
        <w:t>, the XGBoost model achieves a</w:t>
      </w:r>
      <w:r>
        <w:rPr>
          <w:rStyle w:val="apple-converted-space"/>
          <w:color w:val="000000"/>
        </w:rPr>
        <w:t> </w:t>
      </w:r>
      <w:r>
        <w:rPr>
          <w:rStyle w:val="Strong"/>
          <w:color w:val="000000"/>
        </w:rPr>
        <w:t>recall of 0.5319</w:t>
      </w:r>
      <w:r>
        <w:rPr>
          <w:rStyle w:val="apple-converted-space"/>
          <w:color w:val="000000"/>
        </w:rPr>
        <w:t> </w:t>
      </w:r>
      <w:r>
        <w:rPr>
          <w:color w:val="000000"/>
        </w:rPr>
        <w:t>for the attrition class. This means that</w:t>
      </w:r>
      <w:r>
        <w:rPr>
          <w:rStyle w:val="apple-converted-space"/>
          <w:color w:val="000000"/>
        </w:rPr>
        <w:t> </w:t>
      </w:r>
      <w:r>
        <w:rPr>
          <w:rStyle w:val="Strong"/>
          <w:color w:val="000000"/>
        </w:rPr>
        <w:t>approximately 53 out of 100 employees who actually leave are correctly identified</w:t>
      </w:r>
      <w:r>
        <w:rPr>
          <w:rStyle w:val="Strong"/>
          <w:color w:val="000000"/>
          <w:lang w:val="en-GB"/>
        </w:rPr>
        <w:t xml:space="preserve"> </w:t>
      </w:r>
      <w:r>
        <w:rPr>
          <w:color w:val="000000"/>
        </w:rPr>
        <w:t>by the model. While this recall is lower than that of Random Forest, it is accompanied by a higher precision.</w:t>
      </w:r>
      <w:r>
        <w:rPr>
          <w:color w:val="000000"/>
          <w:lang w:val="en-GB"/>
        </w:rPr>
        <w:t xml:space="preserve"> </w:t>
      </w:r>
    </w:p>
    <w:p w:rsidR="00ED0540" w:rsidRDefault="00ED0540" w:rsidP="00ED0540">
      <w:pPr>
        <w:pStyle w:val="NormalWeb"/>
        <w:jc w:val="both"/>
        <w:rPr>
          <w:color w:val="000000"/>
        </w:rPr>
      </w:pPr>
      <w:r>
        <w:rPr>
          <w:color w:val="000000"/>
        </w:rPr>
        <w:t>The</w:t>
      </w:r>
      <w:r>
        <w:rPr>
          <w:rStyle w:val="apple-converted-space"/>
          <w:color w:val="000000"/>
        </w:rPr>
        <w:t> </w:t>
      </w:r>
      <w:r>
        <w:rPr>
          <w:rStyle w:val="Strong"/>
          <w:color w:val="000000"/>
        </w:rPr>
        <w:t>precision value of 0.5952</w:t>
      </w:r>
      <w:r>
        <w:rPr>
          <w:rStyle w:val="apple-converted-space"/>
          <w:color w:val="000000"/>
        </w:rPr>
        <w:t> </w:t>
      </w:r>
      <w:r>
        <w:rPr>
          <w:color w:val="000000"/>
        </w:rPr>
        <w:t>indicates that a larger proportion of employees predicted to leave actually do leave, reducing false positives. This makes XGBoost more conservative in its predictions compared to Random Forest.</w:t>
      </w:r>
    </w:p>
    <w:p w:rsidR="00ED0540" w:rsidRDefault="00ED0540" w:rsidP="00ED0540">
      <w:pPr>
        <w:pStyle w:val="NormalWeb"/>
        <w:jc w:val="both"/>
        <w:rPr>
          <w:color w:val="000000"/>
        </w:rPr>
      </w:pPr>
      <w:r>
        <w:rPr>
          <w:color w:val="000000"/>
        </w:rPr>
        <w:t>The class-wise results shown in</w:t>
      </w:r>
      <w:r>
        <w:rPr>
          <w:rStyle w:val="apple-converted-space"/>
          <w:color w:val="000000"/>
        </w:rPr>
        <w:t> </w:t>
      </w:r>
      <w:r w:rsidRPr="00ED0540">
        <w:rPr>
          <w:rStyle w:val="apple-converted-space"/>
          <w:b/>
          <w:bCs/>
          <w:color w:val="000000"/>
          <w:lang w:val="en-GB"/>
        </w:rPr>
        <w:t>Table “</w:t>
      </w:r>
      <w:r>
        <w:rPr>
          <w:rStyle w:val="Strong"/>
          <w:color w:val="000000"/>
        </w:rPr>
        <w:t>Classification Report Analysis</w:t>
      </w:r>
      <w:r>
        <w:rPr>
          <w:rStyle w:val="Strong"/>
          <w:color w:val="000000"/>
          <w:lang w:val="en-GB"/>
        </w:rPr>
        <w:t>”</w:t>
      </w:r>
      <w:r>
        <w:rPr>
          <w:rStyle w:val="apple-converted-space"/>
          <w:color w:val="000000"/>
        </w:rPr>
        <w:t> </w:t>
      </w:r>
      <w:r>
        <w:rPr>
          <w:color w:val="000000"/>
        </w:rPr>
        <w:t>confirm that XGBoost performs very strongly on the majority class, while maintaining balanced performance on the minority class. The resulting</w:t>
      </w:r>
      <w:r>
        <w:rPr>
          <w:rStyle w:val="apple-converted-space"/>
          <w:color w:val="000000"/>
        </w:rPr>
        <w:t> </w:t>
      </w:r>
      <w:r>
        <w:rPr>
          <w:rStyle w:val="Strong"/>
          <w:color w:val="000000"/>
        </w:rPr>
        <w:t>F1-score of 0.5618</w:t>
      </w:r>
      <w:r>
        <w:rPr>
          <w:color w:val="000000"/>
        </w:rPr>
        <w:t>, which is higher than that of Random Forest, shows that XGBoost provides a better overall balance between precision and recall under class imbalance.</w:t>
      </w:r>
    </w:p>
    <w:p w:rsidR="00ED0540" w:rsidRDefault="00ED0540" w:rsidP="00ED0540">
      <w:pPr>
        <w:pStyle w:val="NormalWeb"/>
        <w:jc w:val="both"/>
        <w:rPr>
          <w:color w:val="000000"/>
        </w:rPr>
      </w:pPr>
      <w:r>
        <w:rPr>
          <w:color w:val="000000"/>
        </w:rPr>
        <w:t>Overall, these results demonstrate that XGBoost offers</w:t>
      </w:r>
      <w:r>
        <w:rPr>
          <w:rStyle w:val="apple-converted-space"/>
          <w:color w:val="000000"/>
        </w:rPr>
        <w:t> </w:t>
      </w:r>
      <w:r>
        <w:rPr>
          <w:rStyle w:val="Strong"/>
          <w:color w:val="000000"/>
        </w:rPr>
        <w:t>improved accuracy and F1-score</w:t>
      </w:r>
      <w:r>
        <w:rPr>
          <w:rStyle w:val="apple-converted-space"/>
          <w:color w:val="000000"/>
        </w:rPr>
        <w:t> </w:t>
      </w:r>
      <w:r>
        <w:rPr>
          <w:color w:val="000000"/>
        </w:rPr>
        <w:t>compared to Random Forest, making it a strong candidate for the final intelligent agent.</w:t>
      </w:r>
    </w:p>
    <w:p w:rsidR="005E3A49" w:rsidRPr="005E3A49" w:rsidRDefault="005E3A49" w:rsidP="005E3A49">
      <w:pPr>
        <w:pStyle w:val="ListParagraph"/>
        <w:numPr>
          <w:ilvl w:val="0"/>
          <w:numId w:val="15"/>
        </w:numPr>
        <w:spacing w:before="100" w:beforeAutospacing="1" w:after="100" w:afterAutospacing="1"/>
        <w:outlineLvl w:val="1"/>
        <w:rPr>
          <w:rFonts w:ascii="Times New Roman" w:eastAsia="Times New Roman" w:hAnsi="Times New Roman" w:cs="Times New Roman"/>
          <w:b/>
          <w:bCs/>
          <w:color w:val="4472C4" w:themeColor="accent1"/>
          <w:kern w:val="0"/>
          <w:sz w:val="28"/>
          <w:szCs w:val="28"/>
          <w:lang w:eastAsia="en-GB"/>
          <w14:ligatures w14:val="none"/>
        </w:rPr>
      </w:pPr>
      <w:r w:rsidRPr="005E3A49">
        <w:rPr>
          <w:rFonts w:ascii="Times New Roman" w:eastAsia="Times New Roman" w:hAnsi="Times New Roman" w:cs="Times New Roman"/>
          <w:b/>
          <w:bCs/>
          <w:color w:val="4472C4" w:themeColor="accent1"/>
          <w:kern w:val="0"/>
          <w:sz w:val="28"/>
          <w:szCs w:val="28"/>
          <w:lang w:eastAsia="en-GB"/>
          <w14:ligatures w14:val="none"/>
        </w:rPr>
        <w:t>Final Model Comparison and Selection</w:t>
      </w:r>
    </w:p>
    <w:p w:rsidR="005E3A49" w:rsidRDefault="005E3A49" w:rsidP="005E3A49">
      <w:pPr>
        <w:spacing w:before="100" w:beforeAutospacing="1" w:after="100" w:afterAutospacing="1"/>
        <w:jc w:val="both"/>
        <w:outlineLvl w:val="2"/>
        <w:rPr>
          <w:rFonts w:ascii="Times New Roman" w:hAnsi="Times New Roman" w:cs="Times New Roman"/>
          <w:color w:val="000000"/>
        </w:rPr>
      </w:pPr>
      <w:r w:rsidRPr="005E3A49">
        <w:rPr>
          <w:rFonts w:ascii="Times New Roman" w:hAnsi="Times New Roman" w:cs="Times New Roman"/>
          <w:color w:val="000000"/>
        </w:rPr>
        <w:t xml:space="preserve">After evaluating both Random Forest and XGBoost using the same dataset and evaluation process, a final comparison was made to decide which model is more suitable for the intelligent agent. </w:t>
      </w:r>
    </w:p>
    <w:p w:rsidR="005E3A49" w:rsidRPr="005E3A49" w:rsidRDefault="005E3A49" w:rsidP="005E3A49">
      <w:pPr>
        <w:spacing w:before="100" w:beforeAutospacing="1" w:after="100" w:afterAutospacing="1"/>
        <w:jc w:val="both"/>
        <w:outlineLvl w:val="2"/>
        <w:rPr>
          <w:rFonts w:ascii="Times New Roman" w:hAnsi="Times New Roman" w:cs="Times New Roman"/>
          <w:color w:val="000000"/>
        </w:rPr>
      </w:pPr>
      <w:r w:rsidRPr="005E3A49">
        <w:rPr>
          <w:rFonts w:ascii="Times New Roman" w:hAnsi="Times New Roman" w:cs="Times New Roman"/>
          <w:color w:val="000000"/>
        </w:rPr>
        <w:t>Since employee attrition data is highly imbalanced, accuracy alone is not enough to judge performance. For this reason, more importance was given to the</w:t>
      </w:r>
      <w:r w:rsidRPr="005E3A49">
        <w:rPr>
          <w:rStyle w:val="apple-converted-space"/>
          <w:rFonts w:ascii="Times New Roman" w:hAnsi="Times New Roman" w:cs="Times New Roman"/>
          <w:color w:val="000000"/>
        </w:rPr>
        <w:t> </w:t>
      </w:r>
      <w:r w:rsidRPr="005E3A49">
        <w:rPr>
          <w:rStyle w:val="Strong"/>
          <w:rFonts w:ascii="Times New Roman" w:hAnsi="Times New Roman" w:cs="Times New Roman"/>
          <w:color w:val="000000"/>
        </w:rPr>
        <w:t>F1-score</w:t>
      </w:r>
      <w:r w:rsidRPr="005E3A49">
        <w:rPr>
          <w:rStyle w:val="apple-converted-space"/>
          <w:rFonts w:ascii="Times New Roman" w:hAnsi="Times New Roman" w:cs="Times New Roman"/>
          <w:color w:val="000000"/>
        </w:rPr>
        <w:t> </w:t>
      </w:r>
      <w:r w:rsidRPr="005E3A49">
        <w:rPr>
          <w:rFonts w:ascii="Times New Roman" w:hAnsi="Times New Roman" w:cs="Times New Roman"/>
          <w:color w:val="000000"/>
        </w:rPr>
        <w:t>and to how well each model balances</w:t>
      </w:r>
      <w:r w:rsidRPr="005E3A49">
        <w:rPr>
          <w:rStyle w:val="apple-converted-space"/>
          <w:rFonts w:ascii="Times New Roman" w:hAnsi="Times New Roman" w:cs="Times New Roman"/>
          <w:color w:val="000000"/>
        </w:rPr>
        <w:t> </w:t>
      </w:r>
      <w:r w:rsidRPr="005E3A49">
        <w:rPr>
          <w:rStyle w:val="Strong"/>
          <w:rFonts w:ascii="Times New Roman" w:hAnsi="Times New Roman" w:cs="Times New Roman"/>
          <w:color w:val="000000"/>
        </w:rPr>
        <w:t>precision and recall</w:t>
      </w:r>
      <w:r w:rsidRPr="005E3A49">
        <w:rPr>
          <w:rFonts w:ascii="Times New Roman" w:hAnsi="Times New Roman" w:cs="Times New Roman"/>
          <w:color w:val="000000"/>
        </w:rPr>
        <w:t>, as these metrics better reflect the model’s ability to correctly identify employees who are likely to leave.</w:t>
      </w:r>
    </w:p>
    <w:p w:rsidR="005E3A49" w:rsidRPr="00C62B12" w:rsidRDefault="005E3A49" w:rsidP="005E3A49">
      <w:pPr>
        <w:spacing w:before="100" w:beforeAutospacing="1" w:after="100" w:afterAutospacing="1"/>
        <w:outlineLvl w:val="2"/>
        <w:rPr>
          <w:rFonts w:ascii="Times New Roman" w:eastAsia="Times New Roman" w:hAnsi="Times New Roman" w:cs="Times New Roman"/>
          <w:b/>
          <w:bCs/>
          <w:color w:val="4472C4" w:themeColor="accent1"/>
          <w:kern w:val="0"/>
          <w:sz w:val="26"/>
          <w:szCs w:val="26"/>
          <w:lang w:eastAsia="en-GB"/>
          <w14:ligatures w14:val="none"/>
        </w:rPr>
      </w:pPr>
      <w:r w:rsidRPr="00C62B12">
        <w:rPr>
          <w:rFonts w:ascii="Times New Roman" w:eastAsia="Times New Roman" w:hAnsi="Times New Roman" w:cs="Times New Roman"/>
          <w:b/>
          <w:bCs/>
          <w:color w:val="4472C4" w:themeColor="accent1"/>
          <w:kern w:val="0"/>
          <w:sz w:val="26"/>
          <w:szCs w:val="26"/>
          <w:lang w:eastAsia="en-GB"/>
          <w14:ligatures w14:val="none"/>
        </w:rPr>
        <w:t>Model Performance Comparison</w:t>
      </w:r>
    </w:p>
    <w:tbl>
      <w:tblPr>
        <w:tblStyle w:val="GridTable1Light-Accent1"/>
        <w:tblW w:w="9042" w:type="dxa"/>
        <w:tblLook w:val="04A0" w:firstRow="1" w:lastRow="0" w:firstColumn="1" w:lastColumn="0" w:noHBand="0" w:noVBand="1"/>
      </w:tblPr>
      <w:tblGrid>
        <w:gridCol w:w="1372"/>
        <w:gridCol w:w="1377"/>
        <w:gridCol w:w="2295"/>
        <w:gridCol w:w="2206"/>
        <w:gridCol w:w="1792"/>
      </w:tblGrid>
      <w:tr w:rsidR="005E3A49" w:rsidRPr="005E3A49" w:rsidTr="001379BC">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372" w:type="dxa"/>
            <w:shd w:val="clear" w:color="auto" w:fill="D9E2F3" w:themeFill="accent1" w:themeFillTint="33"/>
            <w:hideMark/>
          </w:tcPr>
          <w:p w:rsidR="005E3A49" w:rsidRPr="005E3A49" w:rsidRDefault="005E3A49" w:rsidP="005E3A49">
            <w:pPr>
              <w:jc w:val="center"/>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Model</w:t>
            </w:r>
          </w:p>
        </w:tc>
        <w:tc>
          <w:tcPr>
            <w:tcW w:w="1377" w:type="dxa"/>
            <w:shd w:val="clear" w:color="auto" w:fill="D9E2F3" w:themeFill="accent1" w:themeFillTint="33"/>
            <w:hideMark/>
          </w:tcPr>
          <w:p w:rsidR="005E3A49" w:rsidRPr="005E3A49" w:rsidRDefault="005E3A49" w:rsidP="005E3A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Accuracy</w:t>
            </w:r>
          </w:p>
        </w:tc>
        <w:tc>
          <w:tcPr>
            <w:tcW w:w="2295" w:type="dxa"/>
            <w:shd w:val="clear" w:color="auto" w:fill="D9E2F3" w:themeFill="accent1" w:themeFillTint="33"/>
            <w:hideMark/>
          </w:tcPr>
          <w:p w:rsidR="001379BC" w:rsidRDefault="005E3A49" w:rsidP="005E3A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14:ligatures w14:val="none"/>
              </w:rPr>
            </w:pPr>
            <w:r w:rsidRPr="005E3A49">
              <w:rPr>
                <w:rFonts w:ascii="Times New Roman" w:eastAsia="Times New Roman" w:hAnsi="Times New Roman" w:cs="Times New Roman"/>
                <w:kern w:val="0"/>
                <w:lang w:eastAsia="en-GB"/>
                <w14:ligatures w14:val="none"/>
              </w:rPr>
              <w:t xml:space="preserve">Precision </w:t>
            </w:r>
          </w:p>
          <w:p w:rsidR="005E3A49" w:rsidRPr="005E3A49" w:rsidRDefault="005E3A49" w:rsidP="005E3A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(Attrition = 1)</w:t>
            </w:r>
          </w:p>
        </w:tc>
        <w:tc>
          <w:tcPr>
            <w:tcW w:w="2206" w:type="dxa"/>
            <w:shd w:val="clear" w:color="auto" w:fill="D9E2F3" w:themeFill="accent1" w:themeFillTint="33"/>
            <w:hideMark/>
          </w:tcPr>
          <w:p w:rsidR="001379BC" w:rsidRDefault="005E3A49" w:rsidP="005E3A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14:ligatures w14:val="none"/>
              </w:rPr>
            </w:pPr>
            <w:r w:rsidRPr="005E3A49">
              <w:rPr>
                <w:rFonts w:ascii="Times New Roman" w:eastAsia="Times New Roman" w:hAnsi="Times New Roman" w:cs="Times New Roman"/>
                <w:kern w:val="0"/>
                <w:lang w:eastAsia="en-GB"/>
                <w14:ligatures w14:val="none"/>
              </w:rPr>
              <w:t xml:space="preserve">Recall </w:t>
            </w:r>
          </w:p>
          <w:p w:rsidR="005E3A49" w:rsidRPr="005E3A49" w:rsidRDefault="005E3A49" w:rsidP="005E3A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(Attrition = 1)</w:t>
            </w:r>
          </w:p>
        </w:tc>
        <w:tc>
          <w:tcPr>
            <w:tcW w:w="0" w:type="auto"/>
            <w:shd w:val="clear" w:color="auto" w:fill="D9E2F3" w:themeFill="accent1" w:themeFillTint="33"/>
            <w:hideMark/>
          </w:tcPr>
          <w:p w:rsidR="001379BC" w:rsidRDefault="005E3A49" w:rsidP="005E3A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14:ligatures w14:val="none"/>
              </w:rPr>
            </w:pPr>
            <w:r w:rsidRPr="005E3A49">
              <w:rPr>
                <w:rFonts w:ascii="Times New Roman" w:eastAsia="Times New Roman" w:hAnsi="Times New Roman" w:cs="Times New Roman"/>
                <w:kern w:val="0"/>
                <w:lang w:eastAsia="en-GB"/>
                <w14:ligatures w14:val="none"/>
              </w:rPr>
              <w:t xml:space="preserve">F1-Score </w:t>
            </w:r>
          </w:p>
          <w:p w:rsidR="005E3A49" w:rsidRPr="005E3A49" w:rsidRDefault="005E3A49" w:rsidP="005E3A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(Attrition = 1)</w:t>
            </w:r>
          </w:p>
        </w:tc>
      </w:tr>
      <w:tr w:rsidR="005E3A49" w:rsidRPr="005E3A49" w:rsidTr="001379BC">
        <w:trPr>
          <w:trHeight w:val="561"/>
        </w:trPr>
        <w:tc>
          <w:tcPr>
            <w:cnfStyle w:val="001000000000" w:firstRow="0" w:lastRow="0" w:firstColumn="1" w:lastColumn="0" w:oddVBand="0" w:evenVBand="0" w:oddHBand="0" w:evenHBand="0" w:firstRowFirstColumn="0" w:firstRowLastColumn="0" w:lastRowFirstColumn="0" w:lastRowLastColumn="0"/>
            <w:tcW w:w="1372" w:type="dxa"/>
            <w:shd w:val="clear" w:color="auto" w:fill="D9E2F3" w:themeFill="accent1" w:themeFillTint="33"/>
            <w:hideMark/>
          </w:tcPr>
          <w:p w:rsidR="005E3A49" w:rsidRPr="005E3A49" w:rsidRDefault="005E3A49" w:rsidP="005E3A49">
            <w:pPr>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Random Forest</w:t>
            </w:r>
          </w:p>
        </w:tc>
        <w:tc>
          <w:tcPr>
            <w:tcW w:w="1377" w:type="dxa"/>
            <w:hideMark/>
          </w:tcPr>
          <w:p w:rsidR="005E3A49" w:rsidRPr="005E3A49" w:rsidRDefault="005E3A49" w:rsidP="005E3A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0.8061</w:t>
            </w:r>
          </w:p>
        </w:tc>
        <w:tc>
          <w:tcPr>
            <w:tcW w:w="2295" w:type="dxa"/>
            <w:hideMark/>
          </w:tcPr>
          <w:p w:rsidR="005E3A49" w:rsidRPr="005E3A49" w:rsidRDefault="005E3A49" w:rsidP="005E3A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0.4375</w:t>
            </w:r>
          </w:p>
        </w:tc>
        <w:tc>
          <w:tcPr>
            <w:tcW w:w="2206" w:type="dxa"/>
            <w:hideMark/>
          </w:tcPr>
          <w:p w:rsidR="005E3A49" w:rsidRPr="009D368E" w:rsidRDefault="005E3A49" w:rsidP="005E3A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9D368E">
              <w:rPr>
                <w:rFonts w:ascii="Times New Roman" w:eastAsia="Times New Roman" w:hAnsi="Times New Roman" w:cs="Times New Roman"/>
                <w:kern w:val="0"/>
                <w:lang w:eastAsia="en-GB"/>
                <w14:ligatures w14:val="none"/>
              </w:rPr>
              <w:t>0.7447</w:t>
            </w:r>
          </w:p>
        </w:tc>
        <w:tc>
          <w:tcPr>
            <w:tcW w:w="0" w:type="auto"/>
            <w:hideMark/>
          </w:tcPr>
          <w:p w:rsidR="005E3A49" w:rsidRPr="005E3A49" w:rsidRDefault="005E3A49" w:rsidP="005E3A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0.5512</w:t>
            </w:r>
          </w:p>
        </w:tc>
      </w:tr>
      <w:tr w:rsidR="005E3A49" w:rsidRPr="005E3A49" w:rsidTr="001379BC">
        <w:trPr>
          <w:trHeight w:val="273"/>
        </w:trPr>
        <w:tc>
          <w:tcPr>
            <w:cnfStyle w:val="001000000000" w:firstRow="0" w:lastRow="0" w:firstColumn="1" w:lastColumn="0" w:oddVBand="0" w:evenVBand="0" w:oddHBand="0" w:evenHBand="0" w:firstRowFirstColumn="0" w:firstRowLastColumn="0" w:lastRowFirstColumn="0" w:lastRowLastColumn="0"/>
            <w:tcW w:w="1372" w:type="dxa"/>
            <w:shd w:val="clear" w:color="auto" w:fill="D9E2F3" w:themeFill="accent1" w:themeFillTint="33"/>
            <w:hideMark/>
          </w:tcPr>
          <w:p w:rsidR="005E3A49" w:rsidRPr="005E3A49" w:rsidRDefault="005E3A49" w:rsidP="005E3A49">
            <w:pPr>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XGBoost</w:t>
            </w:r>
          </w:p>
        </w:tc>
        <w:tc>
          <w:tcPr>
            <w:tcW w:w="1377" w:type="dxa"/>
            <w:hideMark/>
          </w:tcPr>
          <w:p w:rsidR="005E3A49" w:rsidRPr="009D368E" w:rsidRDefault="005E3A49" w:rsidP="005E3A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9D368E">
              <w:rPr>
                <w:rFonts w:ascii="Times New Roman" w:eastAsia="Times New Roman" w:hAnsi="Times New Roman" w:cs="Times New Roman"/>
                <w:kern w:val="0"/>
                <w:lang w:eastAsia="en-GB"/>
                <w14:ligatures w14:val="none"/>
              </w:rPr>
              <w:t>0.8673</w:t>
            </w:r>
          </w:p>
        </w:tc>
        <w:tc>
          <w:tcPr>
            <w:tcW w:w="2295" w:type="dxa"/>
            <w:hideMark/>
          </w:tcPr>
          <w:p w:rsidR="005E3A49" w:rsidRPr="009D368E" w:rsidRDefault="005E3A49" w:rsidP="005E3A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9D368E">
              <w:rPr>
                <w:rFonts w:ascii="Times New Roman" w:eastAsia="Times New Roman" w:hAnsi="Times New Roman" w:cs="Times New Roman"/>
                <w:kern w:val="0"/>
                <w:lang w:eastAsia="en-GB"/>
                <w14:ligatures w14:val="none"/>
              </w:rPr>
              <w:t>0.5952</w:t>
            </w:r>
          </w:p>
        </w:tc>
        <w:tc>
          <w:tcPr>
            <w:tcW w:w="2206" w:type="dxa"/>
            <w:hideMark/>
          </w:tcPr>
          <w:p w:rsidR="005E3A49" w:rsidRPr="005E3A49" w:rsidRDefault="005E3A49" w:rsidP="005E3A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kern w:val="0"/>
                <w:lang w:eastAsia="en-GB"/>
                <w14:ligatures w14:val="none"/>
              </w:rPr>
              <w:t>0.5319</w:t>
            </w:r>
          </w:p>
        </w:tc>
        <w:tc>
          <w:tcPr>
            <w:tcW w:w="0" w:type="auto"/>
            <w:hideMark/>
          </w:tcPr>
          <w:p w:rsidR="005E3A49" w:rsidRPr="005E3A49" w:rsidRDefault="005E3A49" w:rsidP="005E3A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5E3A49">
              <w:rPr>
                <w:rFonts w:ascii="Times New Roman" w:eastAsia="Times New Roman" w:hAnsi="Times New Roman" w:cs="Times New Roman"/>
                <w:b/>
                <w:bCs/>
                <w:kern w:val="0"/>
                <w:lang w:eastAsia="en-GB"/>
                <w14:ligatures w14:val="none"/>
              </w:rPr>
              <w:t>0.5618</w:t>
            </w:r>
          </w:p>
        </w:tc>
      </w:tr>
    </w:tbl>
    <w:p w:rsidR="005E3A49" w:rsidRPr="00C62B12" w:rsidRDefault="005E3A49" w:rsidP="005E3A49">
      <w:pPr>
        <w:spacing w:before="100" w:beforeAutospacing="1" w:after="100" w:afterAutospacing="1"/>
        <w:outlineLvl w:val="2"/>
        <w:rPr>
          <w:rFonts w:ascii="Times New Roman" w:eastAsia="Times New Roman" w:hAnsi="Times New Roman" w:cs="Times New Roman"/>
          <w:b/>
          <w:bCs/>
          <w:color w:val="4472C4" w:themeColor="accent1"/>
          <w:kern w:val="0"/>
          <w:sz w:val="26"/>
          <w:szCs w:val="26"/>
          <w:lang w:eastAsia="en-GB"/>
          <w14:ligatures w14:val="none"/>
        </w:rPr>
      </w:pPr>
      <w:r w:rsidRPr="00C62B12">
        <w:rPr>
          <w:rFonts w:ascii="Times New Roman" w:eastAsia="Times New Roman" w:hAnsi="Times New Roman" w:cs="Times New Roman"/>
          <w:b/>
          <w:bCs/>
          <w:color w:val="4472C4" w:themeColor="accent1"/>
          <w:kern w:val="0"/>
          <w:sz w:val="26"/>
          <w:szCs w:val="26"/>
          <w:lang w:eastAsia="en-GB"/>
          <w14:ligatures w14:val="none"/>
        </w:rPr>
        <w:t>Final Model Selection</w:t>
      </w:r>
    </w:p>
    <w:p w:rsidR="00C1778F" w:rsidRDefault="003C7B81" w:rsidP="009D4FE6">
      <w:pPr>
        <w:spacing w:before="100" w:beforeAutospacing="1" w:after="100" w:afterAutospacing="1"/>
        <w:jc w:val="both"/>
        <w:outlineLvl w:val="1"/>
        <w:rPr>
          <w:rFonts w:ascii="Times New Roman" w:hAnsi="Times New Roman" w:cs="Times New Roman"/>
          <w:color w:val="000000"/>
        </w:rPr>
      </w:pPr>
      <w:r w:rsidRPr="003C7B81">
        <w:rPr>
          <w:rFonts w:ascii="Times New Roman" w:hAnsi="Times New Roman" w:cs="Times New Roman"/>
          <w:color w:val="000000"/>
        </w:rPr>
        <w:t xml:space="preserve">Although the Random Forest model identifies more employees who leave (higher recall), it also produces more false positive predictions. In contrast, XGBoost achieves a better balance between precision and recall, meaning it identifies employees who are likely to leave while reducing incorrect alerts. This balance results in </w:t>
      </w:r>
      <w:r w:rsidRPr="006201E1">
        <w:rPr>
          <w:rFonts w:ascii="Times New Roman" w:hAnsi="Times New Roman" w:cs="Times New Roman"/>
          <w:b/>
          <w:bCs/>
          <w:color w:val="000000"/>
        </w:rPr>
        <w:t>the highest F1-score</w:t>
      </w:r>
      <w:r w:rsidRPr="003C7B81">
        <w:rPr>
          <w:rFonts w:ascii="Times New Roman" w:hAnsi="Times New Roman" w:cs="Times New Roman"/>
          <w:color w:val="000000"/>
        </w:rPr>
        <w:t xml:space="preserve"> and higher overall accuracy. Because this behavior is more reliable when companies have</w:t>
      </w:r>
      <w:r w:rsidRPr="003C7B81">
        <w:rPr>
          <w:rStyle w:val="apple-converted-space"/>
          <w:rFonts w:ascii="Times New Roman" w:hAnsi="Times New Roman" w:cs="Times New Roman"/>
          <w:color w:val="000000"/>
        </w:rPr>
        <w:t> </w:t>
      </w:r>
      <w:r w:rsidRPr="003C7B81">
        <w:rPr>
          <w:rStyle w:val="Strong"/>
          <w:rFonts w:ascii="Times New Roman" w:hAnsi="Times New Roman" w:cs="Times New Roman"/>
          <w:b w:val="0"/>
          <w:bCs w:val="0"/>
          <w:color w:val="000000"/>
        </w:rPr>
        <w:t>limited resources to take follow-up actions</w:t>
      </w:r>
      <w:r w:rsidRPr="003C7B81">
        <w:rPr>
          <w:rFonts w:ascii="Times New Roman" w:hAnsi="Times New Roman" w:cs="Times New Roman"/>
          <w:color w:val="000000"/>
        </w:rPr>
        <w:t>,</w:t>
      </w:r>
      <w:r w:rsidRPr="003C7B81">
        <w:rPr>
          <w:rFonts w:ascii="Times New Roman" w:hAnsi="Times New Roman" w:cs="Times New Roman"/>
          <w:b/>
          <w:bCs/>
          <w:color w:val="000000"/>
        </w:rPr>
        <w:t xml:space="preserve"> XGBoost was selected as the final model</w:t>
      </w:r>
      <w:r w:rsidRPr="003C7B81">
        <w:rPr>
          <w:rFonts w:ascii="Times New Roman" w:hAnsi="Times New Roman" w:cs="Times New Roman"/>
          <w:color w:val="000000"/>
        </w:rPr>
        <w:t xml:space="preserve"> and is used as the intelligent agent in this project.</w:t>
      </w:r>
    </w:p>
    <w:p w:rsidR="00FC3A8D" w:rsidRPr="00FC3A8D" w:rsidRDefault="00FC3A8D" w:rsidP="00FC3A8D">
      <w:pPr>
        <w:pStyle w:val="ListParagraph"/>
        <w:numPr>
          <w:ilvl w:val="0"/>
          <w:numId w:val="15"/>
        </w:numPr>
        <w:spacing w:before="100" w:beforeAutospacing="1" w:after="100" w:afterAutospacing="1"/>
        <w:outlineLvl w:val="1"/>
        <w:rPr>
          <w:rFonts w:ascii="Times New Roman" w:eastAsia="Times New Roman" w:hAnsi="Times New Roman" w:cs="Times New Roman"/>
          <w:b/>
          <w:bCs/>
          <w:color w:val="4472C4" w:themeColor="accent1"/>
          <w:kern w:val="0"/>
          <w:sz w:val="28"/>
          <w:szCs w:val="28"/>
          <w:lang w:eastAsia="en-GB"/>
          <w14:ligatures w14:val="none"/>
        </w:rPr>
      </w:pPr>
      <w:r w:rsidRPr="00FC3A8D">
        <w:rPr>
          <w:rFonts w:ascii="Times New Roman" w:eastAsia="Times New Roman" w:hAnsi="Times New Roman" w:cs="Times New Roman"/>
          <w:b/>
          <w:bCs/>
          <w:color w:val="4472C4" w:themeColor="accent1"/>
          <w:kern w:val="0"/>
          <w:sz w:val="28"/>
          <w:szCs w:val="28"/>
          <w:lang w:eastAsia="en-GB"/>
          <w14:ligatures w14:val="none"/>
        </w:rPr>
        <w:lastRenderedPageBreak/>
        <w:t xml:space="preserve">Comparison with </w:t>
      </w:r>
      <w:r w:rsidRPr="00FC3A8D">
        <w:rPr>
          <w:rFonts w:ascii="Times New Roman" w:eastAsia="Times New Roman" w:hAnsi="Times New Roman" w:cs="Times New Roman"/>
          <w:b/>
          <w:bCs/>
          <w:color w:val="4472C4" w:themeColor="accent1"/>
          <w:kern w:val="0"/>
          <w:sz w:val="28"/>
          <w:szCs w:val="28"/>
          <w:lang w:val="en-GB" w:eastAsia="en-GB"/>
          <w14:ligatures w14:val="none"/>
        </w:rPr>
        <w:t>Existing</w:t>
      </w:r>
      <w:r w:rsidRPr="00FC3A8D">
        <w:rPr>
          <w:rFonts w:ascii="Times New Roman" w:eastAsia="Times New Roman" w:hAnsi="Times New Roman" w:cs="Times New Roman"/>
          <w:b/>
          <w:bCs/>
          <w:color w:val="4472C4" w:themeColor="accent1"/>
          <w:kern w:val="0"/>
          <w:sz w:val="28"/>
          <w:szCs w:val="28"/>
          <w:lang w:eastAsia="en-GB"/>
          <w14:ligatures w14:val="none"/>
        </w:rPr>
        <w:t xml:space="preserve"> Research</w:t>
      </w:r>
    </w:p>
    <w:p w:rsidR="00FC3A8D" w:rsidRDefault="00FC3A8D" w:rsidP="00FC3A8D">
      <w:pPr>
        <w:pStyle w:val="NormalWeb"/>
        <w:jc w:val="both"/>
        <w:rPr>
          <w:color w:val="000000"/>
        </w:rPr>
      </w:pPr>
      <w:r>
        <w:rPr>
          <w:color w:val="000000"/>
        </w:rPr>
        <w:t>Several studies have addressed the problem of employee attrition prediction using machine learning techniques. A relevant study is</w:t>
      </w:r>
      <w:r>
        <w:rPr>
          <w:rStyle w:val="apple-converted-space"/>
          <w:color w:val="000000"/>
        </w:rPr>
        <w:t> </w:t>
      </w:r>
      <w:r>
        <w:rPr>
          <w:rStyle w:val="FootnoteReference"/>
          <w:color w:val="000000"/>
        </w:rPr>
        <w:footnoteReference w:id="2"/>
      </w:r>
      <w:r>
        <w:rPr>
          <w:rStyle w:val="Emphasis"/>
          <w:color w:val="000000"/>
        </w:rPr>
        <w:t>“Employee Attrition Prediction Using Machine Learning Algorithms”</w:t>
      </w:r>
      <w:r>
        <w:rPr>
          <w:color w:val="000000"/>
        </w:rPr>
        <w:t>, which evaluates multiple classification models under both imbalanced and balanced dataset settings.</w:t>
      </w:r>
    </w:p>
    <w:p w:rsidR="00FC3A8D" w:rsidRDefault="00FC3A8D" w:rsidP="00FC3A8D">
      <w:pPr>
        <w:pStyle w:val="NormalWeb"/>
        <w:jc w:val="both"/>
        <w:rPr>
          <w:color w:val="000000"/>
        </w:rPr>
      </w:pPr>
      <w:r>
        <w:rPr>
          <w:noProof/>
          <w:color w:val="000000"/>
          <w14:ligatures w14:val="standardContextual"/>
        </w:rPr>
        <w:drawing>
          <wp:anchor distT="0" distB="0" distL="114300" distR="114300" simplePos="0" relativeHeight="251660288" behindDoc="0" locked="0" layoutInCell="1" allowOverlap="1" wp14:anchorId="1DB2F7E1" wp14:editId="75DC3353">
            <wp:simplePos x="0" y="0"/>
            <wp:positionH relativeFrom="margin">
              <wp:posOffset>2042160</wp:posOffset>
            </wp:positionH>
            <wp:positionV relativeFrom="margin">
              <wp:posOffset>1920240</wp:posOffset>
            </wp:positionV>
            <wp:extent cx="3677920" cy="1443355"/>
            <wp:effectExtent l="0" t="0" r="5080" b="4445"/>
            <wp:wrapSquare wrapText="bothSides"/>
            <wp:docPr id="151902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29515" name="Picture 15190295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77920" cy="1443355"/>
                    </a:xfrm>
                    <a:prstGeom prst="rect">
                      <a:avLst/>
                    </a:prstGeom>
                  </pic:spPr>
                </pic:pic>
              </a:graphicData>
            </a:graphic>
            <wp14:sizeRelH relativeFrom="margin">
              <wp14:pctWidth>0</wp14:pctWidth>
            </wp14:sizeRelH>
            <wp14:sizeRelV relativeFrom="margin">
              <wp14:pctHeight>0</wp14:pctHeight>
            </wp14:sizeRelV>
          </wp:anchor>
        </w:drawing>
      </w:r>
      <w:r>
        <w:rPr>
          <w:color w:val="000000"/>
        </w:rPr>
        <w:t>In</w:t>
      </w:r>
      <w:r>
        <w:rPr>
          <w:rStyle w:val="apple-converted-space"/>
          <w:color w:val="000000"/>
        </w:rPr>
        <w:t> </w:t>
      </w:r>
      <w:r>
        <w:rPr>
          <w:rStyle w:val="Strong"/>
          <w:color w:val="000000"/>
        </w:rPr>
        <w:t>Experiment 1</w:t>
      </w:r>
      <w:r>
        <w:rPr>
          <w:rStyle w:val="apple-converted-space"/>
          <w:color w:val="000000"/>
        </w:rPr>
        <w:t> </w:t>
      </w:r>
      <w:r>
        <w:rPr>
          <w:color w:val="000000"/>
        </w:rPr>
        <w:t>of the referenced study, the original imbalanced dataset was used. Due to the strong class imbalance, most models struggled to correctly identify employees who leave. As reported in Table 4.1 of that study, the XGBoost model achieved the best performance among the tested methods, with an</w:t>
      </w:r>
      <w:r>
        <w:rPr>
          <w:rStyle w:val="apple-converted-space"/>
          <w:color w:val="000000"/>
        </w:rPr>
        <w:t> </w:t>
      </w:r>
      <w:r>
        <w:rPr>
          <w:rStyle w:val="Strong"/>
          <w:color w:val="000000"/>
        </w:rPr>
        <w:t>F1-score of 0.396</w:t>
      </w:r>
      <w:r>
        <w:rPr>
          <w:color w:val="000000"/>
        </w:rPr>
        <w:t>, outperforming Logistic Regression, Decision Tree, and Random Forest. While this result highlights the effectiveness of XGBoost, the reported F1-score remains relatively low, indicating difficulty in handling the minority class.</w:t>
      </w:r>
    </w:p>
    <w:p w:rsidR="00FC3A8D" w:rsidRDefault="00FC3A8D" w:rsidP="00FC3A8D">
      <w:pPr>
        <w:pStyle w:val="NormalWeb"/>
        <w:jc w:val="both"/>
        <w:rPr>
          <w:color w:val="000000"/>
        </w:rPr>
      </w:pPr>
      <w:r>
        <w:rPr>
          <w:color w:val="000000"/>
        </w:rPr>
        <w:t>In comparison,</w:t>
      </w:r>
      <w:r>
        <w:rPr>
          <w:rStyle w:val="apple-converted-space"/>
          <w:color w:val="000000"/>
        </w:rPr>
        <w:t> </w:t>
      </w:r>
      <w:r>
        <w:rPr>
          <w:rStyle w:val="Strong"/>
          <w:color w:val="000000"/>
        </w:rPr>
        <w:t>our approach achieves a substantially higher F1-score (0.5618)</w:t>
      </w:r>
      <w:r>
        <w:rPr>
          <w:rStyle w:val="apple-converted-space"/>
          <w:color w:val="000000"/>
        </w:rPr>
        <w:t> </w:t>
      </w:r>
      <w:r>
        <w:rPr>
          <w:color w:val="000000"/>
        </w:rPr>
        <w:t>for the attrition class, even under imbalanced conditions. This improvement can be attributed to more careful preprocessing, advanced resampling using</w:t>
      </w:r>
      <w:r>
        <w:rPr>
          <w:rStyle w:val="apple-converted-space"/>
          <w:color w:val="000000"/>
        </w:rPr>
        <w:t> </w:t>
      </w:r>
      <w:r>
        <w:rPr>
          <w:rStyle w:val="Strong"/>
          <w:color w:val="000000"/>
        </w:rPr>
        <w:t>SMOTE–Tomek</w:t>
      </w:r>
      <w:r>
        <w:rPr>
          <w:color w:val="000000"/>
        </w:rPr>
        <w:t>, and threshold optimization, which were not emphasized in the referenced study. As a result, our model is better at balancing precision and recall when identifying employees who leave.</w:t>
      </w:r>
    </w:p>
    <w:p w:rsidR="00FC3A8D" w:rsidRDefault="00FC3A8D" w:rsidP="00FC3A8D">
      <w:pPr>
        <w:pStyle w:val="NormalWeb"/>
        <w:jc w:val="both"/>
        <w:rPr>
          <w:color w:val="000000"/>
        </w:rPr>
      </w:pPr>
      <w:r>
        <w:rPr>
          <w:noProof/>
          <w:color w:val="000000"/>
          <w14:ligatures w14:val="standardContextual"/>
        </w:rPr>
        <w:drawing>
          <wp:anchor distT="0" distB="0" distL="114300" distR="114300" simplePos="0" relativeHeight="251661312" behindDoc="0" locked="0" layoutInCell="1" allowOverlap="1" wp14:anchorId="1BA9E706" wp14:editId="60108BFF">
            <wp:simplePos x="0" y="0"/>
            <wp:positionH relativeFrom="margin">
              <wp:posOffset>10160</wp:posOffset>
            </wp:positionH>
            <wp:positionV relativeFrom="margin">
              <wp:posOffset>4927600</wp:posOffset>
            </wp:positionV>
            <wp:extent cx="3454400" cy="1483360"/>
            <wp:effectExtent l="0" t="0" r="0" b="2540"/>
            <wp:wrapSquare wrapText="bothSides"/>
            <wp:docPr id="119390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0185" name="Picture 1193901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54400" cy="1483360"/>
                    </a:xfrm>
                    <a:prstGeom prst="rect">
                      <a:avLst/>
                    </a:prstGeom>
                  </pic:spPr>
                </pic:pic>
              </a:graphicData>
            </a:graphic>
            <wp14:sizeRelH relativeFrom="margin">
              <wp14:pctWidth>0</wp14:pctWidth>
            </wp14:sizeRelH>
            <wp14:sizeRelV relativeFrom="margin">
              <wp14:pctHeight>0</wp14:pctHeight>
            </wp14:sizeRelV>
          </wp:anchor>
        </w:drawing>
      </w:r>
      <w:r>
        <w:rPr>
          <w:color w:val="000000"/>
        </w:rPr>
        <w:t>In</w:t>
      </w:r>
      <w:r>
        <w:rPr>
          <w:rStyle w:val="apple-converted-space"/>
          <w:color w:val="000000"/>
        </w:rPr>
        <w:t> </w:t>
      </w:r>
      <w:r>
        <w:rPr>
          <w:rStyle w:val="Strong"/>
          <w:color w:val="000000"/>
        </w:rPr>
        <w:t>Experiment 2</w:t>
      </w:r>
      <w:r>
        <w:rPr>
          <w:rStyle w:val="apple-converted-space"/>
          <w:color w:val="000000"/>
        </w:rPr>
        <w:t> </w:t>
      </w:r>
      <w:r>
        <w:rPr>
          <w:color w:val="000000"/>
        </w:rPr>
        <w:t>of the referenced study, the dataset was balanced using the SMOTE technique. As shown in Table 4.3 of that work, the XGBoost model again achieved the highest performance, with an</w:t>
      </w:r>
      <w:r>
        <w:rPr>
          <w:rStyle w:val="apple-converted-space"/>
          <w:color w:val="000000"/>
        </w:rPr>
        <w:t> </w:t>
      </w:r>
      <w:r>
        <w:rPr>
          <w:rStyle w:val="Strong"/>
          <w:color w:val="000000"/>
        </w:rPr>
        <w:t>F1-score of 0.507</w:t>
      </w:r>
      <w:r>
        <w:rPr>
          <w:color w:val="000000"/>
        </w:rPr>
        <w:t>. Although balancing improved results compared to the imbalanced case, the overall performance remained limited.</w:t>
      </w:r>
    </w:p>
    <w:p w:rsidR="00FC3A8D" w:rsidRDefault="00FC3A8D" w:rsidP="00FC3A8D">
      <w:pPr>
        <w:pStyle w:val="NormalWeb"/>
        <w:jc w:val="both"/>
        <w:rPr>
          <w:color w:val="000000"/>
        </w:rPr>
      </w:pPr>
      <w:r>
        <w:rPr>
          <w:color w:val="000000"/>
        </w:rPr>
        <w:t>By contrast, even after applying</w:t>
      </w:r>
      <w:r>
        <w:rPr>
          <w:rStyle w:val="apple-converted-space"/>
          <w:color w:val="000000"/>
        </w:rPr>
        <w:t> </w:t>
      </w:r>
      <w:r>
        <w:rPr>
          <w:rStyle w:val="Strong"/>
          <w:color w:val="000000"/>
        </w:rPr>
        <w:t>SMOTE–Tomek</w:t>
      </w:r>
      <w:r>
        <w:rPr>
          <w:color w:val="000000"/>
        </w:rPr>
        <w:t>, our XGBoost model achieves a higher</w:t>
      </w:r>
      <w:r>
        <w:rPr>
          <w:rStyle w:val="apple-converted-space"/>
          <w:color w:val="000000"/>
        </w:rPr>
        <w:t> </w:t>
      </w:r>
      <w:r>
        <w:rPr>
          <w:rStyle w:val="Strong"/>
          <w:color w:val="000000"/>
        </w:rPr>
        <w:t>F1-score of 0.5618</w:t>
      </w:r>
      <w:r>
        <w:rPr>
          <w:color w:val="000000"/>
        </w:rPr>
        <w:t>, demonstrating stronger and more stable performance on the balanced dataset. This indicates that the proposed approach not only benefits from data balancing, but also from improved model tuning and evaluation strategy.</w:t>
      </w:r>
    </w:p>
    <w:p w:rsidR="00FC3A8D" w:rsidRPr="00FC3A8D" w:rsidRDefault="00FC3A8D" w:rsidP="009D4FE6">
      <w:pPr>
        <w:spacing w:before="100" w:beforeAutospacing="1" w:after="100" w:afterAutospacing="1"/>
        <w:jc w:val="both"/>
        <w:outlineLvl w:val="1"/>
        <w:rPr>
          <w:rStyle w:val="Strong"/>
          <w:rFonts w:ascii="Times New Roman" w:eastAsia="Times New Roman" w:hAnsi="Times New Roman" w:cs="Times New Roman"/>
          <w:b w:val="0"/>
          <w:bCs w:val="0"/>
          <w:color w:val="000000"/>
          <w:kern w:val="0"/>
          <w:lang w:eastAsia="en-GB"/>
          <w14:ligatures w14:val="none"/>
        </w:rPr>
      </w:pPr>
      <w:r w:rsidRPr="00457FBF">
        <w:rPr>
          <w:rFonts w:ascii="Times New Roman" w:eastAsia="Times New Roman" w:hAnsi="Times New Roman" w:cs="Times New Roman"/>
          <w:color w:val="000000"/>
          <w:kern w:val="0"/>
          <w:lang w:eastAsia="en-GB"/>
          <w14:ligatures w14:val="none"/>
        </w:rPr>
        <w:t>Overall, when compared to existing research, the results of this project show consistent improvements in</w:t>
      </w:r>
      <w:r w:rsidRPr="00457FBF">
        <w:rPr>
          <w:rFonts w:ascii="Times New Roman" w:eastAsia="Times New Roman" w:hAnsi="Times New Roman" w:cs="Times New Roman"/>
          <w:kern w:val="0"/>
          <w:lang w:eastAsia="en-GB"/>
          <w14:ligatures w14:val="none"/>
        </w:rPr>
        <w:t> </w:t>
      </w:r>
      <w:r w:rsidRPr="00457FBF">
        <w:rPr>
          <w:rFonts w:ascii="Times New Roman" w:eastAsia="Times New Roman" w:hAnsi="Times New Roman" w:cs="Times New Roman"/>
          <w:b/>
          <w:bCs/>
          <w:kern w:val="0"/>
          <w:lang w:eastAsia="en-GB"/>
          <w14:ligatures w14:val="none"/>
        </w:rPr>
        <w:t>F1-score</w:t>
      </w:r>
      <w:r w:rsidRPr="00457FBF">
        <w:rPr>
          <w:rFonts w:ascii="Times New Roman" w:eastAsia="Times New Roman" w:hAnsi="Times New Roman" w:cs="Times New Roman"/>
          <w:kern w:val="0"/>
          <w:lang w:eastAsia="en-GB"/>
          <w14:ligatures w14:val="none"/>
        </w:rPr>
        <w:t> </w:t>
      </w:r>
      <w:r w:rsidRPr="00457FBF">
        <w:rPr>
          <w:rFonts w:ascii="Times New Roman" w:eastAsia="Times New Roman" w:hAnsi="Times New Roman" w:cs="Times New Roman"/>
          <w:color w:val="000000"/>
          <w:kern w:val="0"/>
          <w:lang w:eastAsia="en-GB"/>
          <w14:ligatures w14:val="none"/>
        </w:rPr>
        <w:t>and a more stable</w:t>
      </w:r>
      <w:r w:rsidRPr="00457FBF">
        <w:rPr>
          <w:rFonts w:ascii="Times New Roman" w:eastAsia="Times New Roman" w:hAnsi="Times New Roman" w:cs="Times New Roman"/>
          <w:kern w:val="0"/>
          <w:lang w:eastAsia="en-GB"/>
          <w14:ligatures w14:val="none"/>
        </w:rPr>
        <w:t> </w:t>
      </w:r>
      <w:r w:rsidRPr="00457FBF">
        <w:rPr>
          <w:rFonts w:ascii="Times New Roman" w:eastAsia="Times New Roman" w:hAnsi="Times New Roman" w:cs="Times New Roman"/>
          <w:b/>
          <w:bCs/>
          <w:kern w:val="0"/>
          <w:lang w:eastAsia="en-GB"/>
          <w14:ligatures w14:val="none"/>
        </w:rPr>
        <w:t>balance between precision and recall</w:t>
      </w:r>
      <w:r w:rsidRPr="00457FBF">
        <w:rPr>
          <w:rFonts w:ascii="Times New Roman" w:eastAsia="Times New Roman" w:hAnsi="Times New Roman" w:cs="Times New Roman"/>
          <w:color w:val="000000"/>
          <w:kern w:val="0"/>
          <w:lang w:eastAsia="en-GB"/>
          <w14:ligatures w14:val="none"/>
        </w:rPr>
        <w:t>, both before and after resampling, indicating effective performance on this dataset.</w:t>
      </w:r>
    </w:p>
    <w:p w:rsidR="00C80F2E" w:rsidRPr="000108CF" w:rsidRDefault="003916F8" w:rsidP="00FC3A8D">
      <w:pPr>
        <w:pStyle w:val="ListParagraph"/>
        <w:numPr>
          <w:ilvl w:val="0"/>
          <w:numId w:val="15"/>
        </w:numPr>
        <w:spacing w:before="100" w:beforeAutospacing="1" w:after="100" w:afterAutospacing="1"/>
        <w:outlineLvl w:val="1"/>
        <w:rPr>
          <w:rStyle w:val="Strong"/>
          <w:rFonts w:ascii="Times New Roman" w:eastAsia="Times New Roman" w:hAnsi="Times New Roman" w:cs="Times New Roman"/>
          <w:color w:val="4472C4" w:themeColor="accent1"/>
          <w:kern w:val="0"/>
          <w:sz w:val="28"/>
          <w:szCs w:val="28"/>
          <w:lang w:eastAsia="en-GB"/>
          <w14:ligatures w14:val="none"/>
        </w:rPr>
      </w:pPr>
      <w:r w:rsidRPr="000108CF">
        <w:rPr>
          <w:rStyle w:val="Strong"/>
          <w:rFonts w:ascii="Times New Roman" w:hAnsi="Times New Roman" w:cs="Times New Roman"/>
          <w:color w:val="4472C4" w:themeColor="accent1"/>
          <w:sz w:val="28"/>
          <w:szCs w:val="28"/>
          <w:lang w:val="en-GB"/>
        </w:rPr>
        <w:lastRenderedPageBreak/>
        <w:t xml:space="preserve"> </w:t>
      </w:r>
      <w:r w:rsidR="00C80F2E" w:rsidRPr="000108CF">
        <w:rPr>
          <w:rStyle w:val="Strong"/>
          <w:rFonts w:ascii="Times New Roman" w:hAnsi="Times New Roman" w:cs="Times New Roman"/>
          <w:color w:val="4472C4" w:themeColor="accent1"/>
          <w:sz w:val="28"/>
          <w:szCs w:val="28"/>
        </w:rPr>
        <w:t>Ethical Considerations</w:t>
      </w:r>
      <w:r w:rsidR="009D368E" w:rsidRPr="000108CF">
        <w:rPr>
          <w:rStyle w:val="Strong"/>
          <w:rFonts w:ascii="Times New Roman" w:hAnsi="Times New Roman" w:cs="Times New Roman"/>
          <w:color w:val="4472C4" w:themeColor="accent1"/>
          <w:sz w:val="28"/>
          <w:szCs w:val="28"/>
          <w:lang w:val="en-GB"/>
        </w:rPr>
        <w:t xml:space="preserve"> and </w:t>
      </w:r>
      <w:r w:rsidR="009D368E" w:rsidRPr="000108CF">
        <w:rPr>
          <w:rStyle w:val="Strong"/>
          <w:rFonts w:ascii="Times New Roman" w:hAnsi="Times New Roman" w:cs="Times New Roman"/>
          <w:color w:val="4472C4" w:themeColor="accent1"/>
          <w:sz w:val="28"/>
          <w:szCs w:val="28"/>
        </w:rPr>
        <w:t>Future Improvements</w:t>
      </w:r>
    </w:p>
    <w:p w:rsidR="009D368E" w:rsidRPr="009D368E" w:rsidRDefault="009D368E" w:rsidP="009D368E">
      <w:pPr>
        <w:pStyle w:val="ListParagraph"/>
        <w:rPr>
          <w:rFonts w:ascii="Times New Roman" w:eastAsia="Times New Roman" w:hAnsi="Times New Roman" w:cs="Times New Roman"/>
          <w:b/>
          <w:bCs/>
          <w:color w:val="4472C4" w:themeColor="accent1"/>
          <w:kern w:val="0"/>
          <w:sz w:val="28"/>
          <w:szCs w:val="28"/>
          <w:lang w:eastAsia="en-GB"/>
          <w14:ligatures w14:val="none"/>
        </w:rPr>
      </w:pPr>
    </w:p>
    <w:p w:rsidR="009D368E" w:rsidRPr="00567E5F" w:rsidRDefault="009D368E" w:rsidP="009D368E">
      <w:pPr>
        <w:pStyle w:val="Heading4"/>
        <w:jc w:val="both"/>
        <w:rPr>
          <w:color w:val="4472C4" w:themeColor="accent1"/>
          <w:sz w:val="26"/>
          <w:szCs w:val="26"/>
        </w:rPr>
      </w:pPr>
      <w:r w:rsidRPr="00567E5F">
        <w:rPr>
          <w:rStyle w:val="Strong"/>
          <w:color w:val="4472C4" w:themeColor="accent1"/>
          <w:sz w:val="26"/>
          <w:szCs w:val="26"/>
        </w:rPr>
        <w:t>Ethical Considerations</w:t>
      </w:r>
    </w:p>
    <w:p w:rsidR="001F6DF3" w:rsidRDefault="001F6DF3" w:rsidP="001F6DF3">
      <w:pPr>
        <w:pStyle w:val="NormalWeb"/>
        <w:jc w:val="both"/>
        <w:rPr>
          <w:color w:val="000000"/>
        </w:rPr>
      </w:pPr>
      <w:r>
        <w:rPr>
          <w:color w:val="000000"/>
        </w:rPr>
        <w:t>The topic of employee attrition prediction was chosen because it addresses a practical and ethical challenge faced by organizations: understanding why employees leave and how this information can be used to improve retention in a fair and responsible way. The intention of this project is to support</w:t>
      </w:r>
      <w:r>
        <w:rPr>
          <w:rStyle w:val="apple-converted-space"/>
          <w:color w:val="000000"/>
        </w:rPr>
        <w:t> </w:t>
      </w:r>
      <w:r>
        <w:rPr>
          <w:rStyle w:val="Strong"/>
          <w:color w:val="000000"/>
        </w:rPr>
        <w:t>early awareness and positive action</w:t>
      </w:r>
      <w:r>
        <w:rPr>
          <w:color w:val="000000"/>
        </w:rPr>
        <w:t>, such as improving working conditions or employee satisfaction, rather than monitoring or penalizing individuals.</w:t>
      </w:r>
    </w:p>
    <w:p w:rsidR="001F6DF3" w:rsidRDefault="001F6DF3" w:rsidP="001F6DF3">
      <w:pPr>
        <w:pStyle w:val="NormalWeb"/>
        <w:jc w:val="both"/>
        <w:rPr>
          <w:color w:val="000000"/>
        </w:rPr>
      </w:pPr>
      <w:r>
        <w:rPr>
          <w:color w:val="000000"/>
        </w:rPr>
        <w:t>The proposed intelligent agent is designed as a</w:t>
      </w:r>
      <w:r>
        <w:rPr>
          <w:rStyle w:val="apple-converted-space"/>
          <w:color w:val="000000"/>
        </w:rPr>
        <w:t> </w:t>
      </w:r>
      <w:r>
        <w:rPr>
          <w:rStyle w:val="Strong"/>
          <w:color w:val="000000"/>
        </w:rPr>
        <w:t>decision-support tool</w:t>
      </w:r>
      <w:r>
        <w:rPr>
          <w:color w:val="000000"/>
        </w:rPr>
        <w:t>, not as an automated decision-maker. Predictions are meant to assist HR professionals in identifying potential risk patterns, while final decisions remain under human control to avoid unfair treatment.</w:t>
      </w:r>
    </w:p>
    <w:p w:rsidR="001F6DF3" w:rsidRDefault="001F6DF3" w:rsidP="001F6DF3">
      <w:pPr>
        <w:pStyle w:val="NormalWeb"/>
        <w:jc w:val="both"/>
        <w:rPr>
          <w:color w:val="000000"/>
        </w:rPr>
      </w:pPr>
      <w:r>
        <w:rPr>
          <w:color w:val="000000"/>
        </w:rPr>
        <w:t>To support ethical use, the system emphasizes transparency and responsible interpretation of results. Outputs such as feature importance help explain model behavior, and the approach assumes secure handling of employee data. Overall, the topic was chosen to apply artificial intelligence in a</w:t>
      </w:r>
      <w:r>
        <w:rPr>
          <w:rStyle w:val="apple-converted-space"/>
          <w:color w:val="000000"/>
        </w:rPr>
        <w:t> </w:t>
      </w:r>
      <w:r>
        <w:rPr>
          <w:rStyle w:val="Strong"/>
          <w:color w:val="000000"/>
        </w:rPr>
        <w:t>useful, responsible, and human-centered</w:t>
      </w:r>
      <w:r>
        <w:rPr>
          <w:rStyle w:val="apple-converted-space"/>
          <w:color w:val="000000"/>
        </w:rPr>
        <w:t> </w:t>
      </w:r>
      <w:r>
        <w:rPr>
          <w:color w:val="000000"/>
        </w:rPr>
        <w:t>manner.</w:t>
      </w:r>
    </w:p>
    <w:p w:rsidR="00C80F2E" w:rsidRPr="00567E5F" w:rsidRDefault="00C80F2E" w:rsidP="00C80F2E">
      <w:pPr>
        <w:pStyle w:val="Heading4"/>
        <w:jc w:val="both"/>
        <w:rPr>
          <w:color w:val="4472C4" w:themeColor="accent1"/>
          <w:sz w:val="26"/>
          <w:szCs w:val="26"/>
        </w:rPr>
      </w:pPr>
      <w:r w:rsidRPr="00567E5F">
        <w:rPr>
          <w:rStyle w:val="Strong"/>
          <w:color w:val="4472C4" w:themeColor="accent1"/>
          <w:sz w:val="26"/>
          <w:szCs w:val="26"/>
        </w:rPr>
        <w:t>Future Improvements</w:t>
      </w:r>
    </w:p>
    <w:p w:rsidR="00C80F2E" w:rsidRPr="00C80F2E" w:rsidRDefault="00C80F2E" w:rsidP="00C80F2E">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C80F2E">
        <w:rPr>
          <w:rFonts w:ascii="Times New Roman" w:eastAsia="Times New Roman" w:hAnsi="Times New Roman" w:cs="Times New Roman"/>
          <w:color w:val="000000"/>
          <w:kern w:val="0"/>
          <w:lang w:eastAsia="en-GB"/>
          <w14:ligatures w14:val="none"/>
        </w:rPr>
        <w:t>The current intelligent agent performs well, but its performance can be further improved to better handle real-world employee attrition scenarios. These improvements focus on reducing critical prediction errors, capturing more informative patterns, and improving practical deployment.</w:t>
      </w:r>
    </w:p>
    <w:p w:rsidR="005C54FA" w:rsidRPr="005C54FA" w:rsidRDefault="00C80F2E" w:rsidP="005C54FA">
      <w:pPr>
        <w:numPr>
          <w:ilvl w:val="0"/>
          <w:numId w:val="20"/>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567E5F">
        <w:rPr>
          <w:rFonts w:ascii="Times New Roman" w:eastAsia="Times New Roman" w:hAnsi="Times New Roman" w:cs="Times New Roman"/>
          <w:b/>
          <w:bCs/>
          <w:color w:val="4472C4" w:themeColor="accent1"/>
          <w:kern w:val="0"/>
          <w:lang w:eastAsia="en-GB"/>
          <w14:ligatures w14:val="none"/>
        </w:rPr>
        <w:t>Cost-sensitive learning</w:t>
      </w:r>
      <w:r w:rsidRPr="00567E5F">
        <w:rPr>
          <w:rFonts w:ascii="Times New Roman" w:eastAsia="Times New Roman" w:hAnsi="Times New Roman" w:cs="Times New Roman"/>
          <w:color w:val="4472C4" w:themeColor="accent1"/>
          <w:kern w:val="0"/>
          <w:lang w:val="en-GB" w:eastAsia="en-GB"/>
          <w14:ligatures w14:val="none"/>
        </w:rPr>
        <w:t xml:space="preserve"> </w:t>
      </w:r>
      <w:r>
        <w:rPr>
          <w:rFonts w:ascii="Times New Roman" w:eastAsia="Times New Roman" w:hAnsi="Times New Roman" w:cs="Times New Roman"/>
          <w:color w:val="000000"/>
          <w:kern w:val="0"/>
          <w:lang w:val="en-GB" w:eastAsia="en-GB"/>
          <w14:ligatures w14:val="none"/>
        </w:rPr>
        <w:t xml:space="preserve">- </w:t>
      </w:r>
      <w:r w:rsidRPr="00C80F2E">
        <w:rPr>
          <w:rFonts w:ascii="Times New Roman" w:eastAsia="Times New Roman" w:hAnsi="Times New Roman" w:cs="Times New Roman"/>
          <w:color w:val="000000"/>
          <w:kern w:val="0"/>
          <w:lang w:eastAsia="en-GB"/>
          <w14:ligatures w14:val="none"/>
        </w:rPr>
        <w:t>Assigning higher penalties to misclassifying employees who leave would help the model focus on the most important errors caused by class imbalance.</w:t>
      </w:r>
    </w:p>
    <w:p w:rsidR="005C54FA" w:rsidRPr="005C54FA" w:rsidRDefault="005C54FA" w:rsidP="005C54FA">
      <w:pPr>
        <w:numPr>
          <w:ilvl w:val="0"/>
          <w:numId w:val="20"/>
        </w:numPr>
        <w:spacing w:before="100" w:beforeAutospacing="1" w:after="100" w:afterAutospacing="1"/>
        <w:jc w:val="both"/>
        <w:rPr>
          <w:rFonts w:ascii="Times New Roman" w:eastAsia="Times New Roman" w:hAnsi="Times New Roman" w:cs="Times New Roman"/>
          <w:b/>
          <w:bCs/>
          <w:color w:val="4472C4" w:themeColor="accent1"/>
          <w:kern w:val="0"/>
          <w:lang w:eastAsia="en-GB"/>
          <w14:ligatures w14:val="none"/>
        </w:rPr>
      </w:pPr>
      <w:r w:rsidRPr="005C54FA">
        <w:rPr>
          <w:rFonts w:ascii="Times New Roman" w:eastAsia="Times New Roman" w:hAnsi="Times New Roman" w:cs="Times New Roman"/>
          <w:b/>
          <w:bCs/>
          <w:color w:val="4472C4" w:themeColor="accent1"/>
          <w:kern w:val="0"/>
          <w:lang w:val="en-GB" w:eastAsia="en-GB"/>
          <w14:ligatures w14:val="none"/>
        </w:rPr>
        <w:t>Richer and larger datasets</w:t>
      </w:r>
      <w:r>
        <w:rPr>
          <w:rFonts w:ascii="Times New Roman" w:eastAsia="Times New Roman" w:hAnsi="Times New Roman" w:cs="Times New Roman"/>
          <w:b/>
          <w:bCs/>
          <w:color w:val="4472C4" w:themeColor="accent1"/>
          <w:kern w:val="0"/>
          <w:lang w:val="en-GB" w:eastAsia="en-GB"/>
          <w14:ligatures w14:val="none"/>
        </w:rPr>
        <w:t xml:space="preserve"> </w:t>
      </w:r>
      <w:r w:rsidRPr="005C54FA">
        <w:rPr>
          <w:rFonts w:ascii="Times New Roman" w:eastAsia="Times New Roman" w:hAnsi="Times New Roman" w:cs="Times New Roman"/>
          <w:color w:val="000000" w:themeColor="text1"/>
          <w:kern w:val="0"/>
          <w:lang w:val="en-GB" w:eastAsia="en-GB"/>
          <w14:ligatures w14:val="none"/>
        </w:rPr>
        <w:t xml:space="preserve">- </w:t>
      </w:r>
      <w:r w:rsidRPr="005C54FA">
        <w:rPr>
          <w:rFonts w:ascii="Times New Roman" w:eastAsia="Times New Roman" w:hAnsi="Times New Roman" w:cs="Times New Roman"/>
          <w:color w:val="000000" w:themeColor="text1"/>
          <w:kern w:val="0"/>
          <w:lang w:val="en-GB" w:eastAsia="en-GB"/>
          <w14:ligatures w14:val="none"/>
        </w:rPr>
        <w:t>Using more data samples and additional employee-related features would improve model generalization and help better capture the complexity of human behaviour involved in attrition decisions.</w:t>
      </w:r>
    </w:p>
    <w:p w:rsidR="00C80F2E" w:rsidRPr="00C80F2E" w:rsidRDefault="00C80F2E" w:rsidP="00C80F2E">
      <w:pPr>
        <w:numPr>
          <w:ilvl w:val="0"/>
          <w:numId w:val="20"/>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567E5F">
        <w:rPr>
          <w:rFonts w:ascii="Times New Roman" w:eastAsia="Times New Roman" w:hAnsi="Times New Roman" w:cs="Times New Roman"/>
          <w:b/>
          <w:bCs/>
          <w:color w:val="4472C4" w:themeColor="accent1"/>
          <w:kern w:val="0"/>
          <w:lang w:eastAsia="en-GB"/>
          <w14:ligatures w14:val="none"/>
        </w:rPr>
        <w:t>Further model tuning</w:t>
      </w:r>
      <w:r w:rsidRPr="00567E5F">
        <w:rPr>
          <w:rFonts w:ascii="Times New Roman" w:eastAsia="Times New Roman" w:hAnsi="Times New Roman" w:cs="Times New Roman"/>
          <w:color w:val="4472C4" w:themeColor="accent1"/>
          <w:kern w:val="0"/>
          <w:lang w:val="en-GB" w:eastAsia="en-GB"/>
          <w14:ligatures w14:val="none"/>
        </w:rPr>
        <w:t xml:space="preserve"> </w:t>
      </w:r>
      <w:r>
        <w:rPr>
          <w:rFonts w:ascii="Times New Roman" w:eastAsia="Times New Roman" w:hAnsi="Times New Roman" w:cs="Times New Roman"/>
          <w:color w:val="000000"/>
          <w:kern w:val="0"/>
          <w:lang w:val="en-GB" w:eastAsia="en-GB"/>
          <w14:ligatures w14:val="none"/>
        </w:rPr>
        <w:t xml:space="preserve">- </w:t>
      </w:r>
      <w:r w:rsidRPr="00C80F2E">
        <w:rPr>
          <w:rFonts w:ascii="Times New Roman" w:eastAsia="Times New Roman" w:hAnsi="Times New Roman" w:cs="Times New Roman"/>
          <w:color w:val="000000"/>
          <w:kern w:val="0"/>
          <w:lang w:eastAsia="en-GB"/>
          <w14:ligatures w14:val="none"/>
        </w:rPr>
        <w:t>Testing additional hyperparameter configurations or combining multiple models could lead to small performance improvements.</w:t>
      </w:r>
    </w:p>
    <w:p w:rsidR="00C80F2E" w:rsidRPr="00C80F2E" w:rsidRDefault="00C80F2E" w:rsidP="00C80F2E">
      <w:pPr>
        <w:numPr>
          <w:ilvl w:val="0"/>
          <w:numId w:val="20"/>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567E5F">
        <w:rPr>
          <w:rFonts w:ascii="Times New Roman" w:eastAsia="Times New Roman" w:hAnsi="Times New Roman" w:cs="Times New Roman"/>
          <w:b/>
          <w:bCs/>
          <w:color w:val="4472C4" w:themeColor="accent1"/>
          <w:kern w:val="0"/>
          <w:lang w:eastAsia="en-GB"/>
          <w14:ligatures w14:val="none"/>
        </w:rPr>
        <w:t>System integration</w:t>
      </w:r>
      <w:r w:rsidRPr="00567E5F">
        <w:rPr>
          <w:rFonts w:ascii="Times New Roman" w:eastAsia="Times New Roman" w:hAnsi="Times New Roman" w:cs="Times New Roman"/>
          <w:color w:val="4472C4" w:themeColor="accent1"/>
          <w:kern w:val="0"/>
          <w:lang w:val="en-GB" w:eastAsia="en-GB"/>
          <w14:ligatures w14:val="none"/>
        </w:rPr>
        <w:t xml:space="preserve"> </w:t>
      </w:r>
      <w:r>
        <w:rPr>
          <w:rFonts w:ascii="Times New Roman" w:eastAsia="Times New Roman" w:hAnsi="Times New Roman" w:cs="Times New Roman"/>
          <w:color w:val="000000"/>
          <w:kern w:val="0"/>
          <w:lang w:val="en-GB" w:eastAsia="en-GB"/>
          <w14:ligatures w14:val="none"/>
        </w:rPr>
        <w:t xml:space="preserve">- </w:t>
      </w:r>
      <w:r w:rsidRPr="00C80F2E">
        <w:rPr>
          <w:rFonts w:ascii="Times New Roman" w:eastAsia="Times New Roman" w:hAnsi="Times New Roman" w:cs="Times New Roman"/>
          <w:color w:val="000000"/>
          <w:kern w:val="0"/>
          <w:lang w:eastAsia="en-GB"/>
          <w14:ligatures w14:val="none"/>
        </w:rPr>
        <w:t>Integrating the agent into real HR systems would allow continuous updates and practical usage.</w:t>
      </w:r>
    </w:p>
    <w:p w:rsidR="00C15BC4" w:rsidRDefault="009D368E" w:rsidP="00FC3A8D">
      <w:pPr>
        <w:pStyle w:val="ListParagraph"/>
        <w:numPr>
          <w:ilvl w:val="0"/>
          <w:numId w:val="15"/>
        </w:numPr>
        <w:spacing w:before="100" w:beforeAutospacing="1" w:after="100" w:afterAutospacing="1"/>
        <w:outlineLvl w:val="1"/>
        <w:rPr>
          <w:rStyle w:val="Strong"/>
          <w:rFonts w:ascii="Times New Roman" w:hAnsi="Times New Roman" w:cs="Times New Roman"/>
          <w:color w:val="4472C4" w:themeColor="accent1"/>
          <w:sz w:val="28"/>
          <w:szCs w:val="28"/>
          <w:lang w:eastAsia="en-GB"/>
        </w:rPr>
      </w:pPr>
      <w:r>
        <w:rPr>
          <w:rStyle w:val="Strong"/>
          <w:rFonts w:ascii="Times New Roman" w:hAnsi="Times New Roman" w:cs="Times New Roman"/>
          <w:color w:val="4472C4" w:themeColor="accent1"/>
          <w:sz w:val="28"/>
          <w:szCs w:val="28"/>
          <w:lang w:val="en-GB"/>
        </w:rPr>
        <w:t xml:space="preserve"> </w:t>
      </w:r>
      <w:r w:rsidR="00ED600A" w:rsidRPr="00C1778F">
        <w:rPr>
          <w:rStyle w:val="Strong"/>
          <w:rFonts w:ascii="Times New Roman" w:hAnsi="Times New Roman" w:cs="Times New Roman"/>
          <w:color w:val="4472C4" w:themeColor="accent1"/>
          <w:sz w:val="28"/>
          <w:szCs w:val="28"/>
        </w:rPr>
        <w:t>Conclusion</w:t>
      </w:r>
    </w:p>
    <w:p w:rsidR="001F6DF3" w:rsidRPr="001F6DF3" w:rsidRDefault="001F6DF3" w:rsidP="001F6DF3">
      <w:pPr>
        <w:spacing w:before="100" w:beforeAutospacing="1" w:after="100" w:afterAutospacing="1"/>
        <w:jc w:val="both"/>
        <w:outlineLvl w:val="1"/>
        <w:rPr>
          <w:rFonts w:ascii="Times New Roman" w:hAnsi="Times New Roman" w:cs="Times New Roman"/>
          <w:b/>
          <w:bCs/>
          <w:color w:val="4472C4" w:themeColor="accent1"/>
          <w:lang w:val="en-GB" w:eastAsia="en-GB"/>
        </w:rPr>
      </w:pPr>
      <w:r w:rsidRPr="001F6DF3">
        <w:rPr>
          <w:rFonts w:ascii="Times New Roman" w:hAnsi="Times New Roman" w:cs="Times New Roman"/>
          <w:color w:val="000000"/>
        </w:rPr>
        <w:t>In this project, an intelligent learning agent for employee attrition prediction was designed, implemented, and evaluated under realistic conditions. By addressing class imbalance and using appropriate evaluation metrics, the system achieves strong and consistent results on this dataset, especially when compared to existing research. Among the evaluated models,</w:t>
      </w:r>
      <w:r w:rsidRPr="001F6DF3">
        <w:rPr>
          <w:rStyle w:val="apple-converted-space"/>
          <w:rFonts w:ascii="Times New Roman" w:hAnsi="Times New Roman" w:cs="Times New Roman"/>
          <w:color w:val="000000"/>
        </w:rPr>
        <w:t> </w:t>
      </w:r>
      <w:r w:rsidRPr="001F6DF3">
        <w:rPr>
          <w:rStyle w:val="Strong"/>
          <w:rFonts w:ascii="Times New Roman" w:hAnsi="Times New Roman" w:cs="Times New Roman"/>
          <w:color w:val="000000"/>
        </w:rPr>
        <w:t>XGBoost was selected as the final agent</w:t>
      </w:r>
      <w:r w:rsidRPr="001F6DF3">
        <w:rPr>
          <w:rStyle w:val="apple-converted-space"/>
          <w:rFonts w:ascii="Times New Roman" w:hAnsi="Times New Roman" w:cs="Times New Roman"/>
          <w:color w:val="000000"/>
        </w:rPr>
        <w:t> </w:t>
      </w:r>
      <w:r w:rsidRPr="001F6DF3">
        <w:rPr>
          <w:rFonts w:ascii="Times New Roman" w:hAnsi="Times New Roman" w:cs="Times New Roman"/>
          <w:color w:val="000000"/>
        </w:rPr>
        <w:t>because it provides a better balance between precision and recall and achieves the highest F1-score. The final system, supported by an interactive deployment, demonstrates how artificial intelligence can be applied in a practical, responsible, and human-centered manner.</w:t>
      </w:r>
    </w:p>
    <w:sectPr w:rsidR="001F6DF3" w:rsidRPr="001F6DF3" w:rsidSect="007D0BD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79D1" w:rsidRDefault="004579D1" w:rsidP="002B1644">
      <w:r>
        <w:separator/>
      </w:r>
    </w:p>
  </w:endnote>
  <w:endnote w:type="continuationSeparator" w:id="0">
    <w:p w:rsidR="004579D1" w:rsidRDefault="004579D1" w:rsidP="002B1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79D1" w:rsidRDefault="004579D1" w:rsidP="002B1644">
      <w:r>
        <w:separator/>
      </w:r>
    </w:p>
  </w:footnote>
  <w:footnote w:type="continuationSeparator" w:id="0">
    <w:p w:rsidR="004579D1" w:rsidRDefault="004579D1" w:rsidP="002B1644">
      <w:r>
        <w:continuationSeparator/>
      </w:r>
    </w:p>
  </w:footnote>
  <w:footnote w:id="1">
    <w:p w:rsidR="00074B62" w:rsidRPr="00074B62" w:rsidRDefault="00074B62">
      <w:pPr>
        <w:pStyle w:val="FootnoteText"/>
        <w:rPr>
          <w:rFonts w:ascii="Times New Roman" w:hAnsi="Times New Roman" w:cs="Times New Roman"/>
          <w:sz w:val="14"/>
          <w:szCs w:val="14"/>
          <w:lang w:val="en-GB"/>
        </w:rPr>
      </w:pPr>
      <w:r w:rsidRPr="00074B62">
        <w:rPr>
          <w:rStyle w:val="FootnoteReference"/>
          <w:rFonts w:ascii="Times New Roman" w:hAnsi="Times New Roman" w:cs="Times New Roman"/>
          <w:sz w:val="16"/>
          <w:szCs w:val="16"/>
        </w:rPr>
        <w:footnoteRef/>
      </w:r>
      <w:r w:rsidRPr="00074B62">
        <w:rPr>
          <w:rFonts w:ascii="Times New Roman" w:hAnsi="Times New Roman" w:cs="Times New Roman"/>
          <w:sz w:val="16"/>
          <w:szCs w:val="16"/>
        </w:rPr>
        <w:t xml:space="preserve"> </w:t>
      </w:r>
      <w:r w:rsidRPr="00074B62">
        <w:rPr>
          <w:rStyle w:val="Emphasis"/>
          <w:rFonts w:ascii="Times New Roman" w:hAnsi="Times New Roman" w:cs="Times New Roman"/>
          <w:color w:val="000000"/>
          <w:sz w:val="16"/>
          <w:szCs w:val="16"/>
        </w:rPr>
        <w:t>Employee Attrition and Retention Analytics Dataset</w:t>
      </w:r>
      <w:r w:rsidRPr="00074B62">
        <w:rPr>
          <w:rFonts w:ascii="Times New Roman" w:hAnsi="Times New Roman" w:cs="Times New Roman"/>
          <w:color w:val="000000"/>
          <w:sz w:val="16"/>
          <w:szCs w:val="16"/>
        </w:rPr>
        <w:t>, Kaggle:</w:t>
      </w:r>
      <w:r w:rsidRPr="00074B62">
        <w:rPr>
          <w:rFonts w:ascii="Times New Roman" w:hAnsi="Times New Roman" w:cs="Times New Roman"/>
          <w:color w:val="000000"/>
          <w:sz w:val="16"/>
          <w:szCs w:val="16"/>
        </w:rPr>
        <w:br/>
      </w:r>
      <w:hyperlink r:id="rId1" w:tgtFrame="_new" w:history="1">
        <w:r w:rsidRPr="00074B62">
          <w:rPr>
            <w:rStyle w:val="Hyperlink"/>
            <w:rFonts w:ascii="Times New Roman" w:hAnsi="Times New Roman" w:cs="Times New Roman"/>
            <w:sz w:val="16"/>
            <w:szCs w:val="16"/>
          </w:rPr>
          <w:t>https://www.kaggle.com/datasets/ajinkyachintawar/employee-attrition-and-retention-analytics-dataset</w:t>
        </w:r>
      </w:hyperlink>
    </w:p>
  </w:footnote>
  <w:footnote w:id="2">
    <w:p w:rsidR="00FC3A8D" w:rsidRPr="00457FBF" w:rsidRDefault="00FC3A8D" w:rsidP="00FC3A8D">
      <w:pPr>
        <w:pStyle w:val="FootnoteText"/>
        <w:rPr>
          <w:rFonts w:ascii="Times New Roman" w:hAnsi="Times New Roman" w:cs="Times New Roman"/>
          <w:sz w:val="14"/>
          <w:szCs w:val="14"/>
          <w:lang w:val="en-GB"/>
        </w:rPr>
      </w:pPr>
      <w:r w:rsidRPr="00074B62">
        <w:rPr>
          <w:rStyle w:val="FootnoteReference"/>
          <w:rFonts w:ascii="Times New Roman" w:hAnsi="Times New Roman" w:cs="Times New Roman"/>
          <w:sz w:val="16"/>
          <w:szCs w:val="16"/>
        </w:rPr>
        <w:footnoteRef/>
      </w:r>
      <w:r w:rsidRPr="00074B62">
        <w:rPr>
          <w:rFonts w:ascii="Times New Roman" w:hAnsi="Times New Roman" w:cs="Times New Roman"/>
          <w:sz w:val="16"/>
          <w:szCs w:val="16"/>
        </w:rPr>
        <w:t xml:space="preserve"> </w:t>
      </w:r>
      <w:r w:rsidRPr="00074B62">
        <w:rPr>
          <w:rStyle w:val="Emphasis"/>
          <w:rFonts w:ascii="Times New Roman" w:hAnsi="Times New Roman" w:cs="Times New Roman"/>
          <w:color w:val="000000"/>
          <w:sz w:val="16"/>
          <w:szCs w:val="16"/>
        </w:rPr>
        <w:t>Employee Attrition Prediction Using Machine Learning Algorithms</w:t>
      </w:r>
      <w:r w:rsidRPr="00074B62">
        <w:rPr>
          <w:rFonts w:ascii="Times New Roman" w:hAnsi="Times New Roman" w:cs="Times New Roman"/>
          <w:color w:val="000000"/>
          <w:sz w:val="16"/>
          <w:szCs w:val="16"/>
        </w:rPr>
        <w:t>, ResearchGate, 2022. Available</w:t>
      </w:r>
      <w:r w:rsidRPr="00074B62">
        <w:rPr>
          <w:rFonts w:ascii="Times New Roman" w:hAnsi="Times New Roman" w:cs="Times New Roman"/>
          <w:color w:val="000000"/>
          <w:sz w:val="16"/>
          <w:szCs w:val="16"/>
          <w:lang w:val="en-GB"/>
        </w:rPr>
        <w:t xml:space="preserve"> </w:t>
      </w:r>
      <w:r w:rsidRPr="00074B62">
        <w:rPr>
          <w:rFonts w:ascii="Times New Roman" w:hAnsi="Times New Roman" w:cs="Times New Roman"/>
          <w:color w:val="000000"/>
          <w:sz w:val="16"/>
          <w:szCs w:val="16"/>
        </w:rPr>
        <w:t>at:</w:t>
      </w:r>
      <w:r w:rsidRPr="00074B62">
        <w:rPr>
          <w:rStyle w:val="apple-converted-space"/>
          <w:rFonts w:ascii="Times New Roman" w:hAnsi="Times New Roman" w:cs="Times New Roman"/>
          <w:color w:val="000000"/>
          <w:sz w:val="16"/>
          <w:szCs w:val="16"/>
        </w:rPr>
        <w:t> </w:t>
      </w:r>
      <w:hyperlink r:id="rId2" w:tgtFrame="_new" w:history="1">
        <w:r w:rsidRPr="00074B62">
          <w:rPr>
            <w:rStyle w:val="Hyperlink"/>
            <w:rFonts w:ascii="Times New Roman" w:hAnsi="Times New Roman" w:cs="Times New Roman"/>
            <w:sz w:val="16"/>
            <w:szCs w:val="16"/>
          </w:rPr>
          <w:t>https://www.researchgate.net/publication/364322002_EMPLOYEE_ATTRITION_PREDICTION_USING_MACHINE_LEARNING_ALGORITHMS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1644" w:rsidRPr="002B1644" w:rsidRDefault="002B1644" w:rsidP="002B1644">
    <w:pPr>
      <w:pStyle w:val="Header"/>
      <w:jc w:val="right"/>
      <w:rPr>
        <w:rFonts w:ascii="Times New Roman" w:hAnsi="Times New Roman" w:cs="Times New Roman"/>
        <w:b/>
        <w:bCs/>
        <w:color w:val="4472C4" w:themeColor="accent1"/>
        <w:sz w:val="28"/>
        <w:szCs w:val="28"/>
        <w:lang w:val="en-GB"/>
      </w:rPr>
    </w:pPr>
    <w:r w:rsidRPr="002B1644">
      <w:rPr>
        <w:rFonts w:ascii="Times New Roman" w:hAnsi="Times New Roman" w:cs="Times New Roman"/>
        <w:b/>
        <w:bCs/>
        <w:color w:val="4472C4" w:themeColor="accent1"/>
        <w:sz w:val="28"/>
        <w:szCs w:val="28"/>
        <w:lang w:val="en-GB"/>
      </w:rPr>
      <w:t>11/</w:t>
    </w:r>
    <w:r w:rsidR="001434A6">
      <w:rPr>
        <w:rFonts w:ascii="Times New Roman" w:hAnsi="Times New Roman" w:cs="Times New Roman"/>
        <w:b/>
        <w:bCs/>
        <w:color w:val="4472C4" w:themeColor="accent1"/>
        <w:sz w:val="28"/>
        <w:szCs w:val="28"/>
        <w:lang w:val="en-GB"/>
      </w:rPr>
      <w:t xml:space="preserve"> </w:t>
    </w:r>
    <w:r w:rsidRPr="002B1644">
      <w:rPr>
        <w:rFonts w:ascii="Times New Roman" w:hAnsi="Times New Roman" w:cs="Times New Roman"/>
        <w:b/>
        <w:bCs/>
        <w:color w:val="4472C4" w:themeColor="accent1"/>
        <w:sz w:val="28"/>
        <w:szCs w:val="28"/>
        <w:lang w:val="en-GB"/>
      </w:rPr>
      <w:t>01/</w:t>
    </w:r>
    <w:r w:rsidR="001434A6">
      <w:rPr>
        <w:rFonts w:ascii="Times New Roman" w:hAnsi="Times New Roman" w:cs="Times New Roman"/>
        <w:b/>
        <w:bCs/>
        <w:color w:val="4472C4" w:themeColor="accent1"/>
        <w:sz w:val="28"/>
        <w:szCs w:val="28"/>
        <w:lang w:val="en-GB"/>
      </w:rPr>
      <w:t xml:space="preserve"> </w:t>
    </w:r>
    <w:r w:rsidRPr="002B1644">
      <w:rPr>
        <w:rFonts w:ascii="Times New Roman" w:hAnsi="Times New Roman" w:cs="Times New Roman"/>
        <w:b/>
        <w:bCs/>
        <w:color w:val="4472C4" w:themeColor="accent1"/>
        <w:sz w:val="28"/>
        <w:szCs w:val="28"/>
        <w:lang w:val="en-GB"/>
      </w:rPr>
      <w:t>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332B" w:rsidRPr="002B1644" w:rsidRDefault="0005332B" w:rsidP="002B1644">
    <w:pPr>
      <w:pStyle w:val="Header"/>
      <w:jc w:val="right"/>
      <w:rPr>
        <w:rFonts w:ascii="Times New Roman" w:hAnsi="Times New Roman" w:cs="Times New Roman"/>
        <w:b/>
        <w:bCs/>
        <w:color w:val="4472C4" w:themeColor="accent1"/>
        <w:sz w:val="28"/>
        <w:szCs w:val="28"/>
        <w:lang w:val="en-GB"/>
      </w:rPr>
    </w:pPr>
    <w:r w:rsidRPr="002B1644">
      <w:rPr>
        <w:rFonts w:ascii="Times New Roman" w:hAnsi="Times New Roman" w:cs="Times New Roman"/>
        <w:b/>
        <w:bCs/>
        <w:color w:val="4472C4" w:themeColor="accent1"/>
        <w:sz w:val="28"/>
        <w:szCs w:val="28"/>
        <w:lang w:val="en-GB"/>
      </w:rPr>
      <w:t>11/</w:t>
    </w:r>
    <w:r>
      <w:rPr>
        <w:rFonts w:ascii="Times New Roman" w:hAnsi="Times New Roman" w:cs="Times New Roman"/>
        <w:b/>
        <w:bCs/>
        <w:color w:val="4472C4" w:themeColor="accent1"/>
        <w:sz w:val="28"/>
        <w:szCs w:val="28"/>
        <w:lang w:val="en-GB"/>
      </w:rPr>
      <w:t xml:space="preserve"> </w:t>
    </w:r>
    <w:r w:rsidRPr="002B1644">
      <w:rPr>
        <w:rFonts w:ascii="Times New Roman" w:hAnsi="Times New Roman" w:cs="Times New Roman"/>
        <w:b/>
        <w:bCs/>
        <w:color w:val="4472C4" w:themeColor="accent1"/>
        <w:sz w:val="28"/>
        <w:szCs w:val="28"/>
        <w:lang w:val="en-GB"/>
      </w:rPr>
      <w:t>01/</w:t>
    </w:r>
    <w:r>
      <w:rPr>
        <w:rFonts w:ascii="Times New Roman" w:hAnsi="Times New Roman" w:cs="Times New Roman"/>
        <w:b/>
        <w:bCs/>
        <w:color w:val="4472C4" w:themeColor="accent1"/>
        <w:sz w:val="28"/>
        <w:szCs w:val="28"/>
        <w:lang w:val="en-GB"/>
      </w:rPr>
      <w:t xml:space="preserve"> </w:t>
    </w:r>
    <w:r w:rsidRPr="002B1644">
      <w:rPr>
        <w:rFonts w:ascii="Times New Roman" w:hAnsi="Times New Roman" w:cs="Times New Roman"/>
        <w:b/>
        <w:bCs/>
        <w:color w:val="4472C4" w:themeColor="accent1"/>
        <w:sz w:val="28"/>
        <w:szCs w:val="28"/>
        <w:lang w:val="en-GB"/>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5820"/>
    <w:multiLevelType w:val="multilevel"/>
    <w:tmpl w:val="169E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6016"/>
    <w:multiLevelType w:val="multilevel"/>
    <w:tmpl w:val="F208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927CA"/>
    <w:multiLevelType w:val="multilevel"/>
    <w:tmpl w:val="333A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3777F"/>
    <w:multiLevelType w:val="multilevel"/>
    <w:tmpl w:val="06FC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1C26"/>
    <w:multiLevelType w:val="multilevel"/>
    <w:tmpl w:val="0C2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F35DB"/>
    <w:multiLevelType w:val="multilevel"/>
    <w:tmpl w:val="999C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12A0D"/>
    <w:multiLevelType w:val="multilevel"/>
    <w:tmpl w:val="F3DA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C2F94"/>
    <w:multiLevelType w:val="multilevel"/>
    <w:tmpl w:val="0FA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354E0"/>
    <w:multiLevelType w:val="multilevel"/>
    <w:tmpl w:val="D64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4681C"/>
    <w:multiLevelType w:val="multilevel"/>
    <w:tmpl w:val="749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A22DD"/>
    <w:multiLevelType w:val="hybridMultilevel"/>
    <w:tmpl w:val="0B80A5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34221F"/>
    <w:multiLevelType w:val="multilevel"/>
    <w:tmpl w:val="7A8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14BD4"/>
    <w:multiLevelType w:val="multilevel"/>
    <w:tmpl w:val="B778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D5C65"/>
    <w:multiLevelType w:val="multilevel"/>
    <w:tmpl w:val="B88C7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536D1"/>
    <w:multiLevelType w:val="multilevel"/>
    <w:tmpl w:val="498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4563C"/>
    <w:multiLevelType w:val="multilevel"/>
    <w:tmpl w:val="099C2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81B01"/>
    <w:multiLevelType w:val="multilevel"/>
    <w:tmpl w:val="5D2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64FE9"/>
    <w:multiLevelType w:val="hybridMultilevel"/>
    <w:tmpl w:val="D14E1884"/>
    <w:lvl w:ilvl="0" w:tplc="DD82750C">
      <w:start w:val="1"/>
      <w:numFmt w:val="bullet"/>
      <w:lvlText w:val="•"/>
      <w:lvlJc w:val="left"/>
      <w:pPr>
        <w:tabs>
          <w:tab w:val="num" w:pos="720"/>
        </w:tabs>
        <w:ind w:left="720" w:hanging="360"/>
      </w:pPr>
      <w:rPr>
        <w:rFonts w:ascii="Arial" w:hAnsi="Arial" w:hint="default"/>
      </w:rPr>
    </w:lvl>
    <w:lvl w:ilvl="1" w:tplc="C2D03238" w:tentative="1">
      <w:start w:val="1"/>
      <w:numFmt w:val="bullet"/>
      <w:lvlText w:val="•"/>
      <w:lvlJc w:val="left"/>
      <w:pPr>
        <w:tabs>
          <w:tab w:val="num" w:pos="1440"/>
        </w:tabs>
        <w:ind w:left="1440" w:hanging="360"/>
      </w:pPr>
      <w:rPr>
        <w:rFonts w:ascii="Arial" w:hAnsi="Arial" w:hint="default"/>
      </w:rPr>
    </w:lvl>
    <w:lvl w:ilvl="2" w:tplc="F02660FC" w:tentative="1">
      <w:start w:val="1"/>
      <w:numFmt w:val="bullet"/>
      <w:lvlText w:val="•"/>
      <w:lvlJc w:val="left"/>
      <w:pPr>
        <w:tabs>
          <w:tab w:val="num" w:pos="2160"/>
        </w:tabs>
        <w:ind w:left="2160" w:hanging="360"/>
      </w:pPr>
      <w:rPr>
        <w:rFonts w:ascii="Arial" w:hAnsi="Arial" w:hint="default"/>
      </w:rPr>
    </w:lvl>
    <w:lvl w:ilvl="3" w:tplc="0018DB4E" w:tentative="1">
      <w:start w:val="1"/>
      <w:numFmt w:val="bullet"/>
      <w:lvlText w:val="•"/>
      <w:lvlJc w:val="left"/>
      <w:pPr>
        <w:tabs>
          <w:tab w:val="num" w:pos="2880"/>
        </w:tabs>
        <w:ind w:left="2880" w:hanging="360"/>
      </w:pPr>
      <w:rPr>
        <w:rFonts w:ascii="Arial" w:hAnsi="Arial" w:hint="default"/>
      </w:rPr>
    </w:lvl>
    <w:lvl w:ilvl="4" w:tplc="D22ED8BA" w:tentative="1">
      <w:start w:val="1"/>
      <w:numFmt w:val="bullet"/>
      <w:lvlText w:val="•"/>
      <w:lvlJc w:val="left"/>
      <w:pPr>
        <w:tabs>
          <w:tab w:val="num" w:pos="3600"/>
        </w:tabs>
        <w:ind w:left="3600" w:hanging="360"/>
      </w:pPr>
      <w:rPr>
        <w:rFonts w:ascii="Arial" w:hAnsi="Arial" w:hint="default"/>
      </w:rPr>
    </w:lvl>
    <w:lvl w:ilvl="5" w:tplc="DBCCB816" w:tentative="1">
      <w:start w:val="1"/>
      <w:numFmt w:val="bullet"/>
      <w:lvlText w:val="•"/>
      <w:lvlJc w:val="left"/>
      <w:pPr>
        <w:tabs>
          <w:tab w:val="num" w:pos="4320"/>
        </w:tabs>
        <w:ind w:left="4320" w:hanging="360"/>
      </w:pPr>
      <w:rPr>
        <w:rFonts w:ascii="Arial" w:hAnsi="Arial" w:hint="default"/>
      </w:rPr>
    </w:lvl>
    <w:lvl w:ilvl="6" w:tplc="AEF0A576" w:tentative="1">
      <w:start w:val="1"/>
      <w:numFmt w:val="bullet"/>
      <w:lvlText w:val="•"/>
      <w:lvlJc w:val="left"/>
      <w:pPr>
        <w:tabs>
          <w:tab w:val="num" w:pos="5040"/>
        </w:tabs>
        <w:ind w:left="5040" w:hanging="360"/>
      </w:pPr>
      <w:rPr>
        <w:rFonts w:ascii="Arial" w:hAnsi="Arial" w:hint="default"/>
      </w:rPr>
    </w:lvl>
    <w:lvl w:ilvl="7" w:tplc="1480DA86" w:tentative="1">
      <w:start w:val="1"/>
      <w:numFmt w:val="bullet"/>
      <w:lvlText w:val="•"/>
      <w:lvlJc w:val="left"/>
      <w:pPr>
        <w:tabs>
          <w:tab w:val="num" w:pos="5760"/>
        </w:tabs>
        <w:ind w:left="5760" w:hanging="360"/>
      </w:pPr>
      <w:rPr>
        <w:rFonts w:ascii="Arial" w:hAnsi="Arial" w:hint="default"/>
      </w:rPr>
    </w:lvl>
    <w:lvl w:ilvl="8" w:tplc="E620036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B9B3EB8"/>
    <w:multiLevelType w:val="hybridMultilevel"/>
    <w:tmpl w:val="0B80A5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E3346DF"/>
    <w:multiLevelType w:val="multilevel"/>
    <w:tmpl w:val="48F4132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0" w15:restartNumberingAfterBreak="0">
    <w:nsid w:val="5035401C"/>
    <w:multiLevelType w:val="multilevel"/>
    <w:tmpl w:val="480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3649D"/>
    <w:multiLevelType w:val="multilevel"/>
    <w:tmpl w:val="B232B096"/>
    <w:lvl w:ilvl="0">
      <w:start w:val="1"/>
      <w:numFmt w:val="bullet"/>
      <w:lvlText w:val=""/>
      <w:lvlJc w:val="left"/>
      <w:pPr>
        <w:ind w:left="720" w:hanging="360"/>
      </w:pPr>
      <w:rPr>
        <w:rFonts w:ascii="Symbol" w:hAnsi="Symbol" w:hint="default"/>
        <w:color w:val="4472C4"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17768"/>
    <w:multiLevelType w:val="multilevel"/>
    <w:tmpl w:val="573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487F64"/>
    <w:multiLevelType w:val="hybridMultilevel"/>
    <w:tmpl w:val="0B80A5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1493CD5"/>
    <w:multiLevelType w:val="multilevel"/>
    <w:tmpl w:val="010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01C39"/>
    <w:multiLevelType w:val="multilevel"/>
    <w:tmpl w:val="5FFE0AE8"/>
    <w:lvl w:ilvl="0">
      <w:start w:val="1"/>
      <w:numFmt w:val="bullet"/>
      <w:lvlText w:val=""/>
      <w:lvlJc w:val="left"/>
      <w:pPr>
        <w:ind w:left="720" w:hanging="360"/>
      </w:pPr>
      <w:rPr>
        <w:rFonts w:ascii="Symbol" w:hAnsi="Symbol" w:hint="default"/>
        <w:color w:val="4472C4"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F4C03"/>
    <w:multiLevelType w:val="multilevel"/>
    <w:tmpl w:val="A77A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8415E"/>
    <w:multiLevelType w:val="multilevel"/>
    <w:tmpl w:val="0814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777022">
    <w:abstractNumId w:val="2"/>
  </w:num>
  <w:num w:numId="2" w16cid:durableId="2092308080">
    <w:abstractNumId w:val="13"/>
  </w:num>
  <w:num w:numId="3" w16cid:durableId="267203679">
    <w:abstractNumId w:val="27"/>
  </w:num>
  <w:num w:numId="4" w16cid:durableId="1561793952">
    <w:abstractNumId w:val="22"/>
  </w:num>
  <w:num w:numId="5" w16cid:durableId="2106026027">
    <w:abstractNumId w:val="20"/>
  </w:num>
  <w:num w:numId="6" w16cid:durableId="1087385968">
    <w:abstractNumId w:val="11"/>
  </w:num>
  <w:num w:numId="7" w16cid:durableId="748191671">
    <w:abstractNumId w:val="24"/>
  </w:num>
  <w:num w:numId="8" w16cid:durableId="117065095">
    <w:abstractNumId w:val="8"/>
  </w:num>
  <w:num w:numId="9" w16cid:durableId="655109555">
    <w:abstractNumId w:val="16"/>
  </w:num>
  <w:num w:numId="10" w16cid:durableId="2005432294">
    <w:abstractNumId w:val="26"/>
  </w:num>
  <w:num w:numId="11" w16cid:durableId="1058168432">
    <w:abstractNumId w:val="12"/>
  </w:num>
  <w:num w:numId="12" w16cid:durableId="458912628">
    <w:abstractNumId w:val="7"/>
  </w:num>
  <w:num w:numId="13" w16cid:durableId="154495167">
    <w:abstractNumId w:val="4"/>
  </w:num>
  <w:num w:numId="14" w16cid:durableId="1570386605">
    <w:abstractNumId w:val="15"/>
  </w:num>
  <w:num w:numId="15" w16cid:durableId="910316148">
    <w:abstractNumId w:val="23"/>
  </w:num>
  <w:num w:numId="16" w16cid:durableId="1073351817">
    <w:abstractNumId w:val="19"/>
  </w:num>
  <w:num w:numId="17" w16cid:durableId="552739418">
    <w:abstractNumId w:val="21"/>
  </w:num>
  <w:num w:numId="18" w16cid:durableId="487089028">
    <w:abstractNumId w:val="14"/>
  </w:num>
  <w:num w:numId="19" w16cid:durableId="1900939788">
    <w:abstractNumId w:val="1"/>
  </w:num>
  <w:num w:numId="20" w16cid:durableId="1636526867">
    <w:abstractNumId w:val="25"/>
  </w:num>
  <w:num w:numId="21" w16cid:durableId="1784760490">
    <w:abstractNumId w:val="5"/>
  </w:num>
  <w:num w:numId="22" w16cid:durableId="351416893">
    <w:abstractNumId w:val="0"/>
  </w:num>
  <w:num w:numId="23" w16cid:durableId="1006715307">
    <w:abstractNumId w:val="6"/>
  </w:num>
  <w:num w:numId="24" w16cid:durableId="107044726">
    <w:abstractNumId w:val="9"/>
  </w:num>
  <w:num w:numId="25" w16cid:durableId="337661879">
    <w:abstractNumId w:val="3"/>
  </w:num>
  <w:num w:numId="26" w16cid:durableId="641540553">
    <w:abstractNumId w:val="10"/>
  </w:num>
  <w:num w:numId="27" w16cid:durableId="1617057652">
    <w:abstractNumId w:val="18"/>
  </w:num>
  <w:num w:numId="28" w16cid:durableId="5215535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C4"/>
    <w:rsid w:val="000108CF"/>
    <w:rsid w:val="0005332B"/>
    <w:rsid w:val="00074B62"/>
    <w:rsid w:val="0007620E"/>
    <w:rsid w:val="00092057"/>
    <w:rsid w:val="001379BC"/>
    <w:rsid w:val="001434A6"/>
    <w:rsid w:val="001632F0"/>
    <w:rsid w:val="0019312A"/>
    <w:rsid w:val="001F6DF3"/>
    <w:rsid w:val="00230B1A"/>
    <w:rsid w:val="00255BB3"/>
    <w:rsid w:val="002B1644"/>
    <w:rsid w:val="002B77DB"/>
    <w:rsid w:val="003065BB"/>
    <w:rsid w:val="00350A71"/>
    <w:rsid w:val="003916F8"/>
    <w:rsid w:val="003B4B73"/>
    <w:rsid w:val="003C56D9"/>
    <w:rsid w:val="003C7B81"/>
    <w:rsid w:val="003D020A"/>
    <w:rsid w:val="003F39A5"/>
    <w:rsid w:val="00421586"/>
    <w:rsid w:val="004579D1"/>
    <w:rsid w:val="00457FBF"/>
    <w:rsid w:val="00567E5F"/>
    <w:rsid w:val="005911B9"/>
    <w:rsid w:val="005C54FA"/>
    <w:rsid w:val="005D450F"/>
    <w:rsid w:val="005E3A49"/>
    <w:rsid w:val="006201E1"/>
    <w:rsid w:val="00743BAF"/>
    <w:rsid w:val="007670C9"/>
    <w:rsid w:val="007D0BD6"/>
    <w:rsid w:val="00827E13"/>
    <w:rsid w:val="008505F7"/>
    <w:rsid w:val="0085707F"/>
    <w:rsid w:val="00876385"/>
    <w:rsid w:val="00876ED3"/>
    <w:rsid w:val="00904120"/>
    <w:rsid w:val="009813AB"/>
    <w:rsid w:val="009D368E"/>
    <w:rsid w:val="009D4065"/>
    <w:rsid w:val="009D4FE6"/>
    <w:rsid w:val="009E0F2C"/>
    <w:rsid w:val="00A03755"/>
    <w:rsid w:val="00B65083"/>
    <w:rsid w:val="00BE515A"/>
    <w:rsid w:val="00C15BC4"/>
    <w:rsid w:val="00C1778F"/>
    <w:rsid w:val="00C62B12"/>
    <w:rsid w:val="00C808F3"/>
    <w:rsid w:val="00C80F2E"/>
    <w:rsid w:val="00CB6E05"/>
    <w:rsid w:val="00D21375"/>
    <w:rsid w:val="00DC0933"/>
    <w:rsid w:val="00E15194"/>
    <w:rsid w:val="00ED0540"/>
    <w:rsid w:val="00ED600A"/>
    <w:rsid w:val="00F83C43"/>
    <w:rsid w:val="00FC3A8D"/>
    <w:rsid w:val="00FC4558"/>
  </w:rsids>
  <m:mathPr>
    <m:mathFont m:val="Cambria Math"/>
    <m:brkBin m:val="before"/>
    <m:brkBinSub m:val="--"/>
    <m:smallFrac m:val="0"/>
    <m:dispDef/>
    <m:lMargin m:val="0"/>
    <m:rMargin m:val="0"/>
    <m:defJc m:val="centerGroup"/>
    <m:wrapIndent m:val="1440"/>
    <m:intLim m:val="subSup"/>
    <m:naryLim m:val="undOvr"/>
  </m:mathPr>
  <w:themeFontLang w:val="en-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3E35E"/>
  <w15:chartTrackingRefBased/>
  <w15:docId w15:val="{0DB23BC5-D68B-074B-A92E-CCEF37E1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13AB"/>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9813A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9813AB"/>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unhideWhenUsed/>
    <w:qFormat/>
    <w:rsid w:val="00FC455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3AB"/>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9813A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9813AB"/>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9813AB"/>
    <w:rPr>
      <w:b/>
      <w:bCs/>
    </w:rPr>
  </w:style>
  <w:style w:type="paragraph" w:styleId="NormalWeb">
    <w:name w:val="Normal (Web)"/>
    <w:basedOn w:val="Normal"/>
    <w:uiPriority w:val="99"/>
    <w:unhideWhenUsed/>
    <w:rsid w:val="009813A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813AB"/>
  </w:style>
  <w:style w:type="character" w:styleId="HTMLCode">
    <w:name w:val="HTML Code"/>
    <w:basedOn w:val="DefaultParagraphFont"/>
    <w:uiPriority w:val="99"/>
    <w:semiHidden/>
    <w:unhideWhenUsed/>
    <w:rsid w:val="009813AB"/>
    <w:rPr>
      <w:rFonts w:ascii="Courier New" w:eastAsia="Times New Roman" w:hAnsi="Courier New" w:cs="Courier New"/>
      <w:sz w:val="20"/>
      <w:szCs w:val="20"/>
    </w:rPr>
  </w:style>
  <w:style w:type="character" w:styleId="Emphasis">
    <w:name w:val="Emphasis"/>
    <w:basedOn w:val="DefaultParagraphFont"/>
    <w:uiPriority w:val="20"/>
    <w:qFormat/>
    <w:rsid w:val="009813AB"/>
    <w:rPr>
      <w:i/>
      <w:iCs/>
    </w:rPr>
  </w:style>
  <w:style w:type="table" w:styleId="TableGrid">
    <w:name w:val="Table Grid"/>
    <w:basedOn w:val="TableNormal"/>
    <w:uiPriority w:val="39"/>
    <w:rsid w:val="00A037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0A71"/>
    <w:pPr>
      <w:ind w:left="720"/>
      <w:contextualSpacing/>
    </w:pPr>
  </w:style>
  <w:style w:type="table" w:styleId="GridTable1Light-Accent1">
    <w:name w:val="Grid Table 1 Light Accent 1"/>
    <w:basedOn w:val="TableNormal"/>
    <w:uiPriority w:val="46"/>
    <w:rsid w:val="00C808F3"/>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C808F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urfulAccent5">
    <w:name w:val="Grid Table 6 Colorful Accent 5"/>
    <w:basedOn w:val="TableNormal"/>
    <w:uiPriority w:val="51"/>
    <w:rsid w:val="00C808F3"/>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urfulAccent1">
    <w:name w:val="Grid Table 6 Colorful Accent 1"/>
    <w:basedOn w:val="TableNormal"/>
    <w:uiPriority w:val="51"/>
    <w:rsid w:val="00C808F3"/>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C808F3"/>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C808F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7ColourfulAccent5">
    <w:name w:val="Grid Table 7 Colorful Accent 5"/>
    <w:basedOn w:val="TableNormal"/>
    <w:uiPriority w:val="52"/>
    <w:rsid w:val="00C808F3"/>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Header">
    <w:name w:val="header"/>
    <w:basedOn w:val="Normal"/>
    <w:link w:val="HeaderChar"/>
    <w:uiPriority w:val="99"/>
    <w:unhideWhenUsed/>
    <w:rsid w:val="002B1644"/>
    <w:pPr>
      <w:tabs>
        <w:tab w:val="center" w:pos="4513"/>
        <w:tab w:val="right" w:pos="9026"/>
      </w:tabs>
    </w:pPr>
  </w:style>
  <w:style w:type="character" w:customStyle="1" w:styleId="HeaderChar">
    <w:name w:val="Header Char"/>
    <w:basedOn w:val="DefaultParagraphFont"/>
    <w:link w:val="Header"/>
    <w:uiPriority w:val="99"/>
    <w:rsid w:val="002B1644"/>
  </w:style>
  <w:style w:type="paragraph" w:styleId="Footer">
    <w:name w:val="footer"/>
    <w:basedOn w:val="Normal"/>
    <w:link w:val="FooterChar"/>
    <w:uiPriority w:val="99"/>
    <w:unhideWhenUsed/>
    <w:rsid w:val="002B1644"/>
    <w:pPr>
      <w:tabs>
        <w:tab w:val="center" w:pos="4513"/>
        <w:tab w:val="right" w:pos="9026"/>
      </w:tabs>
    </w:pPr>
  </w:style>
  <w:style w:type="character" w:customStyle="1" w:styleId="FooterChar">
    <w:name w:val="Footer Char"/>
    <w:basedOn w:val="DefaultParagraphFont"/>
    <w:link w:val="Footer"/>
    <w:uiPriority w:val="99"/>
    <w:rsid w:val="002B1644"/>
  </w:style>
  <w:style w:type="character" w:customStyle="1" w:styleId="Heading4Char">
    <w:name w:val="Heading 4 Char"/>
    <w:basedOn w:val="DefaultParagraphFont"/>
    <w:link w:val="Heading4"/>
    <w:uiPriority w:val="9"/>
    <w:rsid w:val="00FC4558"/>
    <w:rPr>
      <w:rFonts w:asciiTheme="majorHAnsi" w:eastAsiaTheme="majorEastAsia" w:hAnsiTheme="majorHAnsi" w:cstheme="majorBidi"/>
      <w:i/>
      <w:iCs/>
      <w:color w:val="2F5496" w:themeColor="accent1" w:themeShade="BF"/>
    </w:rPr>
  </w:style>
  <w:style w:type="table" w:styleId="GridTable4-Accent1">
    <w:name w:val="Grid Table 4 Accent 1"/>
    <w:basedOn w:val="TableNormal"/>
    <w:uiPriority w:val="49"/>
    <w:rsid w:val="00FC455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5">
    <w:name w:val="Grid Table 1 Light Accent 5"/>
    <w:basedOn w:val="TableNormal"/>
    <w:uiPriority w:val="46"/>
    <w:rsid w:val="00FC455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FC4558"/>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FC4558"/>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FC455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1Light-Accent1">
    <w:name w:val="List Table 1 Light Accent 1"/>
    <w:basedOn w:val="TableNormal"/>
    <w:uiPriority w:val="46"/>
    <w:rsid w:val="00FC4558"/>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urfulAccent1">
    <w:name w:val="List Table 7 Colorful Accent 1"/>
    <w:basedOn w:val="TableNormal"/>
    <w:uiPriority w:val="52"/>
    <w:rsid w:val="00FC4558"/>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CB6E05"/>
    <w:rPr>
      <w:color w:val="0000FF"/>
      <w:u w:val="single"/>
    </w:rPr>
  </w:style>
  <w:style w:type="character" w:styleId="FollowedHyperlink">
    <w:name w:val="FollowedHyperlink"/>
    <w:basedOn w:val="DefaultParagraphFont"/>
    <w:uiPriority w:val="99"/>
    <w:semiHidden/>
    <w:unhideWhenUsed/>
    <w:rsid w:val="00CB6E05"/>
    <w:rPr>
      <w:color w:val="954F72" w:themeColor="followedHyperlink"/>
      <w:u w:val="single"/>
    </w:rPr>
  </w:style>
  <w:style w:type="character" w:styleId="UnresolvedMention">
    <w:name w:val="Unresolved Mention"/>
    <w:basedOn w:val="DefaultParagraphFont"/>
    <w:uiPriority w:val="99"/>
    <w:semiHidden/>
    <w:unhideWhenUsed/>
    <w:rsid w:val="00CB6E05"/>
    <w:rPr>
      <w:color w:val="605E5C"/>
      <w:shd w:val="clear" w:color="auto" w:fill="E1DFDD"/>
    </w:rPr>
  </w:style>
  <w:style w:type="table" w:styleId="GridTable3-Accent5">
    <w:name w:val="Grid Table 3 Accent 5"/>
    <w:basedOn w:val="TableNormal"/>
    <w:uiPriority w:val="48"/>
    <w:rsid w:val="005E3A4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FootnoteText">
    <w:name w:val="footnote text"/>
    <w:basedOn w:val="Normal"/>
    <w:link w:val="FootnoteTextChar"/>
    <w:uiPriority w:val="99"/>
    <w:semiHidden/>
    <w:unhideWhenUsed/>
    <w:rsid w:val="00457FBF"/>
    <w:rPr>
      <w:sz w:val="20"/>
      <w:szCs w:val="20"/>
    </w:rPr>
  </w:style>
  <w:style w:type="character" w:customStyle="1" w:styleId="FootnoteTextChar">
    <w:name w:val="Footnote Text Char"/>
    <w:basedOn w:val="DefaultParagraphFont"/>
    <w:link w:val="FootnoteText"/>
    <w:uiPriority w:val="99"/>
    <w:semiHidden/>
    <w:rsid w:val="00457FBF"/>
    <w:rPr>
      <w:sz w:val="20"/>
      <w:szCs w:val="20"/>
    </w:rPr>
  </w:style>
  <w:style w:type="character" w:styleId="FootnoteReference">
    <w:name w:val="footnote reference"/>
    <w:basedOn w:val="DefaultParagraphFont"/>
    <w:uiPriority w:val="99"/>
    <w:semiHidden/>
    <w:unhideWhenUsed/>
    <w:rsid w:val="00457F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16248">
      <w:bodyDiv w:val="1"/>
      <w:marLeft w:val="0"/>
      <w:marRight w:val="0"/>
      <w:marTop w:val="0"/>
      <w:marBottom w:val="0"/>
      <w:divBdr>
        <w:top w:val="none" w:sz="0" w:space="0" w:color="auto"/>
        <w:left w:val="none" w:sz="0" w:space="0" w:color="auto"/>
        <w:bottom w:val="none" w:sz="0" w:space="0" w:color="auto"/>
        <w:right w:val="none" w:sz="0" w:space="0" w:color="auto"/>
      </w:divBdr>
    </w:div>
    <w:div w:id="165754094">
      <w:bodyDiv w:val="1"/>
      <w:marLeft w:val="0"/>
      <w:marRight w:val="0"/>
      <w:marTop w:val="0"/>
      <w:marBottom w:val="0"/>
      <w:divBdr>
        <w:top w:val="none" w:sz="0" w:space="0" w:color="auto"/>
        <w:left w:val="none" w:sz="0" w:space="0" w:color="auto"/>
        <w:bottom w:val="none" w:sz="0" w:space="0" w:color="auto"/>
        <w:right w:val="none" w:sz="0" w:space="0" w:color="auto"/>
      </w:divBdr>
    </w:div>
    <w:div w:id="168301217">
      <w:bodyDiv w:val="1"/>
      <w:marLeft w:val="0"/>
      <w:marRight w:val="0"/>
      <w:marTop w:val="0"/>
      <w:marBottom w:val="0"/>
      <w:divBdr>
        <w:top w:val="none" w:sz="0" w:space="0" w:color="auto"/>
        <w:left w:val="none" w:sz="0" w:space="0" w:color="auto"/>
        <w:bottom w:val="none" w:sz="0" w:space="0" w:color="auto"/>
        <w:right w:val="none" w:sz="0" w:space="0" w:color="auto"/>
      </w:divBdr>
    </w:div>
    <w:div w:id="186212316">
      <w:bodyDiv w:val="1"/>
      <w:marLeft w:val="0"/>
      <w:marRight w:val="0"/>
      <w:marTop w:val="0"/>
      <w:marBottom w:val="0"/>
      <w:divBdr>
        <w:top w:val="none" w:sz="0" w:space="0" w:color="auto"/>
        <w:left w:val="none" w:sz="0" w:space="0" w:color="auto"/>
        <w:bottom w:val="none" w:sz="0" w:space="0" w:color="auto"/>
        <w:right w:val="none" w:sz="0" w:space="0" w:color="auto"/>
      </w:divBdr>
    </w:div>
    <w:div w:id="316346911">
      <w:bodyDiv w:val="1"/>
      <w:marLeft w:val="0"/>
      <w:marRight w:val="0"/>
      <w:marTop w:val="0"/>
      <w:marBottom w:val="0"/>
      <w:divBdr>
        <w:top w:val="none" w:sz="0" w:space="0" w:color="auto"/>
        <w:left w:val="none" w:sz="0" w:space="0" w:color="auto"/>
        <w:bottom w:val="none" w:sz="0" w:space="0" w:color="auto"/>
        <w:right w:val="none" w:sz="0" w:space="0" w:color="auto"/>
      </w:divBdr>
    </w:div>
    <w:div w:id="399251712">
      <w:bodyDiv w:val="1"/>
      <w:marLeft w:val="0"/>
      <w:marRight w:val="0"/>
      <w:marTop w:val="0"/>
      <w:marBottom w:val="0"/>
      <w:divBdr>
        <w:top w:val="none" w:sz="0" w:space="0" w:color="auto"/>
        <w:left w:val="none" w:sz="0" w:space="0" w:color="auto"/>
        <w:bottom w:val="none" w:sz="0" w:space="0" w:color="auto"/>
        <w:right w:val="none" w:sz="0" w:space="0" w:color="auto"/>
      </w:divBdr>
      <w:divsChild>
        <w:div w:id="503545789">
          <w:marLeft w:val="0"/>
          <w:marRight w:val="0"/>
          <w:marTop w:val="0"/>
          <w:marBottom w:val="0"/>
          <w:divBdr>
            <w:top w:val="none" w:sz="0" w:space="0" w:color="auto"/>
            <w:left w:val="none" w:sz="0" w:space="0" w:color="auto"/>
            <w:bottom w:val="none" w:sz="0" w:space="0" w:color="auto"/>
            <w:right w:val="none" w:sz="0" w:space="0" w:color="auto"/>
          </w:divBdr>
          <w:divsChild>
            <w:div w:id="16136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9569">
      <w:bodyDiv w:val="1"/>
      <w:marLeft w:val="0"/>
      <w:marRight w:val="0"/>
      <w:marTop w:val="0"/>
      <w:marBottom w:val="0"/>
      <w:divBdr>
        <w:top w:val="none" w:sz="0" w:space="0" w:color="auto"/>
        <w:left w:val="none" w:sz="0" w:space="0" w:color="auto"/>
        <w:bottom w:val="none" w:sz="0" w:space="0" w:color="auto"/>
        <w:right w:val="none" w:sz="0" w:space="0" w:color="auto"/>
      </w:divBdr>
    </w:div>
    <w:div w:id="495146324">
      <w:bodyDiv w:val="1"/>
      <w:marLeft w:val="0"/>
      <w:marRight w:val="0"/>
      <w:marTop w:val="0"/>
      <w:marBottom w:val="0"/>
      <w:divBdr>
        <w:top w:val="none" w:sz="0" w:space="0" w:color="auto"/>
        <w:left w:val="none" w:sz="0" w:space="0" w:color="auto"/>
        <w:bottom w:val="none" w:sz="0" w:space="0" w:color="auto"/>
        <w:right w:val="none" w:sz="0" w:space="0" w:color="auto"/>
      </w:divBdr>
    </w:div>
    <w:div w:id="499080979">
      <w:bodyDiv w:val="1"/>
      <w:marLeft w:val="0"/>
      <w:marRight w:val="0"/>
      <w:marTop w:val="0"/>
      <w:marBottom w:val="0"/>
      <w:divBdr>
        <w:top w:val="none" w:sz="0" w:space="0" w:color="auto"/>
        <w:left w:val="none" w:sz="0" w:space="0" w:color="auto"/>
        <w:bottom w:val="none" w:sz="0" w:space="0" w:color="auto"/>
        <w:right w:val="none" w:sz="0" w:space="0" w:color="auto"/>
      </w:divBdr>
      <w:divsChild>
        <w:div w:id="1055154547">
          <w:marLeft w:val="446"/>
          <w:marRight w:val="0"/>
          <w:marTop w:val="0"/>
          <w:marBottom w:val="0"/>
          <w:divBdr>
            <w:top w:val="none" w:sz="0" w:space="0" w:color="auto"/>
            <w:left w:val="none" w:sz="0" w:space="0" w:color="auto"/>
            <w:bottom w:val="none" w:sz="0" w:space="0" w:color="auto"/>
            <w:right w:val="none" w:sz="0" w:space="0" w:color="auto"/>
          </w:divBdr>
        </w:div>
      </w:divsChild>
    </w:div>
    <w:div w:id="700666858">
      <w:bodyDiv w:val="1"/>
      <w:marLeft w:val="0"/>
      <w:marRight w:val="0"/>
      <w:marTop w:val="0"/>
      <w:marBottom w:val="0"/>
      <w:divBdr>
        <w:top w:val="none" w:sz="0" w:space="0" w:color="auto"/>
        <w:left w:val="none" w:sz="0" w:space="0" w:color="auto"/>
        <w:bottom w:val="none" w:sz="0" w:space="0" w:color="auto"/>
        <w:right w:val="none" w:sz="0" w:space="0" w:color="auto"/>
      </w:divBdr>
    </w:div>
    <w:div w:id="773093271">
      <w:bodyDiv w:val="1"/>
      <w:marLeft w:val="0"/>
      <w:marRight w:val="0"/>
      <w:marTop w:val="0"/>
      <w:marBottom w:val="0"/>
      <w:divBdr>
        <w:top w:val="none" w:sz="0" w:space="0" w:color="auto"/>
        <w:left w:val="none" w:sz="0" w:space="0" w:color="auto"/>
        <w:bottom w:val="none" w:sz="0" w:space="0" w:color="auto"/>
        <w:right w:val="none" w:sz="0" w:space="0" w:color="auto"/>
      </w:divBdr>
    </w:div>
    <w:div w:id="901868421">
      <w:bodyDiv w:val="1"/>
      <w:marLeft w:val="0"/>
      <w:marRight w:val="0"/>
      <w:marTop w:val="0"/>
      <w:marBottom w:val="0"/>
      <w:divBdr>
        <w:top w:val="none" w:sz="0" w:space="0" w:color="auto"/>
        <w:left w:val="none" w:sz="0" w:space="0" w:color="auto"/>
        <w:bottom w:val="none" w:sz="0" w:space="0" w:color="auto"/>
        <w:right w:val="none" w:sz="0" w:space="0" w:color="auto"/>
      </w:divBdr>
    </w:div>
    <w:div w:id="960842174">
      <w:bodyDiv w:val="1"/>
      <w:marLeft w:val="0"/>
      <w:marRight w:val="0"/>
      <w:marTop w:val="0"/>
      <w:marBottom w:val="0"/>
      <w:divBdr>
        <w:top w:val="none" w:sz="0" w:space="0" w:color="auto"/>
        <w:left w:val="none" w:sz="0" w:space="0" w:color="auto"/>
        <w:bottom w:val="none" w:sz="0" w:space="0" w:color="auto"/>
        <w:right w:val="none" w:sz="0" w:space="0" w:color="auto"/>
      </w:divBdr>
    </w:div>
    <w:div w:id="964695103">
      <w:bodyDiv w:val="1"/>
      <w:marLeft w:val="0"/>
      <w:marRight w:val="0"/>
      <w:marTop w:val="0"/>
      <w:marBottom w:val="0"/>
      <w:divBdr>
        <w:top w:val="none" w:sz="0" w:space="0" w:color="auto"/>
        <w:left w:val="none" w:sz="0" w:space="0" w:color="auto"/>
        <w:bottom w:val="none" w:sz="0" w:space="0" w:color="auto"/>
        <w:right w:val="none" w:sz="0" w:space="0" w:color="auto"/>
      </w:divBdr>
    </w:div>
    <w:div w:id="1134522373">
      <w:bodyDiv w:val="1"/>
      <w:marLeft w:val="0"/>
      <w:marRight w:val="0"/>
      <w:marTop w:val="0"/>
      <w:marBottom w:val="0"/>
      <w:divBdr>
        <w:top w:val="none" w:sz="0" w:space="0" w:color="auto"/>
        <w:left w:val="none" w:sz="0" w:space="0" w:color="auto"/>
        <w:bottom w:val="none" w:sz="0" w:space="0" w:color="auto"/>
        <w:right w:val="none" w:sz="0" w:space="0" w:color="auto"/>
      </w:divBdr>
    </w:div>
    <w:div w:id="1226795321">
      <w:bodyDiv w:val="1"/>
      <w:marLeft w:val="0"/>
      <w:marRight w:val="0"/>
      <w:marTop w:val="0"/>
      <w:marBottom w:val="0"/>
      <w:divBdr>
        <w:top w:val="none" w:sz="0" w:space="0" w:color="auto"/>
        <w:left w:val="none" w:sz="0" w:space="0" w:color="auto"/>
        <w:bottom w:val="none" w:sz="0" w:space="0" w:color="auto"/>
        <w:right w:val="none" w:sz="0" w:space="0" w:color="auto"/>
      </w:divBdr>
    </w:div>
    <w:div w:id="1295676509">
      <w:bodyDiv w:val="1"/>
      <w:marLeft w:val="0"/>
      <w:marRight w:val="0"/>
      <w:marTop w:val="0"/>
      <w:marBottom w:val="0"/>
      <w:divBdr>
        <w:top w:val="none" w:sz="0" w:space="0" w:color="auto"/>
        <w:left w:val="none" w:sz="0" w:space="0" w:color="auto"/>
        <w:bottom w:val="none" w:sz="0" w:space="0" w:color="auto"/>
        <w:right w:val="none" w:sz="0" w:space="0" w:color="auto"/>
      </w:divBdr>
      <w:divsChild>
        <w:div w:id="1051927850">
          <w:marLeft w:val="0"/>
          <w:marRight w:val="0"/>
          <w:marTop w:val="0"/>
          <w:marBottom w:val="0"/>
          <w:divBdr>
            <w:top w:val="none" w:sz="0" w:space="0" w:color="auto"/>
            <w:left w:val="none" w:sz="0" w:space="0" w:color="auto"/>
            <w:bottom w:val="none" w:sz="0" w:space="0" w:color="auto"/>
            <w:right w:val="none" w:sz="0" w:space="0" w:color="auto"/>
          </w:divBdr>
          <w:divsChild>
            <w:div w:id="674847271">
              <w:marLeft w:val="0"/>
              <w:marRight w:val="0"/>
              <w:marTop w:val="0"/>
              <w:marBottom w:val="0"/>
              <w:divBdr>
                <w:top w:val="none" w:sz="0" w:space="0" w:color="auto"/>
                <w:left w:val="none" w:sz="0" w:space="0" w:color="auto"/>
                <w:bottom w:val="none" w:sz="0" w:space="0" w:color="auto"/>
                <w:right w:val="none" w:sz="0" w:space="0" w:color="auto"/>
              </w:divBdr>
            </w:div>
          </w:divsChild>
        </w:div>
        <w:div w:id="1430927368">
          <w:marLeft w:val="0"/>
          <w:marRight w:val="0"/>
          <w:marTop w:val="0"/>
          <w:marBottom w:val="0"/>
          <w:divBdr>
            <w:top w:val="none" w:sz="0" w:space="0" w:color="auto"/>
            <w:left w:val="none" w:sz="0" w:space="0" w:color="auto"/>
            <w:bottom w:val="none" w:sz="0" w:space="0" w:color="auto"/>
            <w:right w:val="none" w:sz="0" w:space="0" w:color="auto"/>
          </w:divBdr>
          <w:divsChild>
            <w:div w:id="253898200">
              <w:marLeft w:val="0"/>
              <w:marRight w:val="0"/>
              <w:marTop w:val="0"/>
              <w:marBottom w:val="0"/>
              <w:divBdr>
                <w:top w:val="none" w:sz="0" w:space="0" w:color="auto"/>
                <w:left w:val="none" w:sz="0" w:space="0" w:color="auto"/>
                <w:bottom w:val="none" w:sz="0" w:space="0" w:color="auto"/>
                <w:right w:val="none" w:sz="0" w:space="0" w:color="auto"/>
              </w:divBdr>
            </w:div>
          </w:divsChild>
        </w:div>
        <w:div w:id="162207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873064">
          <w:marLeft w:val="0"/>
          <w:marRight w:val="0"/>
          <w:marTop w:val="0"/>
          <w:marBottom w:val="0"/>
          <w:divBdr>
            <w:top w:val="none" w:sz="0" w:space="0" w:color="auto"/>
            <w:left w:val="none" w:sz="0" w:space="0" w:color="auto"/>
            <w:bottom w:val="none" w:sz="0" w:space="0" w:color="auto"/>
            <w:right w:val="none" w:sz="0" w:space="0" w:color="auto"/>
          </w:divBdr>
          <w:divsChild>
            <w:div w:id="879170626">
              <w:marLeft w:val="0"/>
              <w:marRight w:val="0"/>
              <w:marTop w:val="0"/>
              <w:marBottom w:val="0"/>
              <w:divBdr>
                <w:top w:val="none" w:sz="0" w:space="0" w:color="auto"/>
                <w:left w:val="none" w:sz="0" w:space="0" w:color="auto"/>
                <w:bottom w:val="none" w:sz="0" w:space="0" w:color="auto"/>
                <w:right w:val="none" w:sz="0" w:space="0" w:color="auto"/>
              </w:divBdr>
            </w:div>
          </w:divsChild>
        </w:div>
        <w:div w:id="151946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721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052633">
          <w:marLeft w:val="0"/>
          <w:marRight w:val="0"/>
          <w:marTop w:val="0"/>
          <w:marBottom w:val="0"/>
          <w:divBdr>
            <w:top w:val="none" w:sz="0" w:space="0" w:color="auto"/>
            <w:left w:val="none" w:sz="0" w:space="0" w:color="auto"/>
            <w:bottom w:val="none" w:sz="0" w:space="0" w:color="auto"/>
            <w:right w:val="none" w:sz="0" w:space="0" w:color="auto"/>
          </w:divBdr>
          <w:divsChild>
            <w:div w:id="1091466617">
              <w:marLeft w:val="0"/>
              <w:marRight w:val="0"/>
              <w:marTop w:val="0"/>
              <w:marBottom w:val="0"/>
              <w:divBdr>
                <w:top w:val="none" w:sz="0" w:space="0" w:color="auto"/>
                <w:left w:val="none" w:sz="0" w:space="0" w:color="auto"/>
                <w:bottom w:val="none" w:sz="0" w:space="0" w:color="auto"/>
                <w:right w:val="none" w:sz="0" w:space="0" w:color="auto"/>
              </w:divBdr>
            </w:div>
          </w:divsChild>
        </w:div>
        <w:div w:id="1707213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59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199226">
          <w:marLeft w:val="0"/>
          <w:marRight w:val="0"/>
          <w:marTop w:val="0"/>
          <w:marBottom w:val="0"/>
          <w:divBdr>
            <w:top w:val="none" w:sz="0" w:space="0" w:color="auto"/>
            <w:left w:val="none" w:sz="0" w:space="0" w:color="auto"/>
            <w:bottom w:val="none" w:sz="0" w:space="0" w:color="auto"/>
            <w:right w:val="none" w:sz="0" w:space="0" w:color="auto"/>
          </w:divBdr>
          <w:divsChild>
            <w:div w:id="422654047">
              <w:marLeft w:val="0"/>
              <w:marRight w:val="0"/>
              <w:marTop w:val="0"/>
              <w:marBottom w:val="0"/>
              <w:divBdr>
                <w:top w:val="none" w:sz="0" w:space="0" w:color="auto"/>
                <w:left w:val="none" w:sz="0" w:space="0" w:color="auto"/>
                <w:bottom w:val="none" w:sz="0" w:space="0" w:color="auto"/>
                <w:right w:val="none" w:sz="0" w:space="0" w:color="auto"/>
              </w:divBdr>
            </w:div>
          </w:divsChild>
        </w:div>
        <w:div w:id="264581010">
          <w:marLeft w:val="0"/>
          <w:marRight w:val="0"/>
          <w:marTop w:val="0"/>
          <w:marBottom w:val="0"/>
          <w:divBdr>
            <w:top w:val="none" w:sz="0" w:space="0" w:color="auto"/>
            <w:left w:val="none" w:sz="0" w:space="0" w:color="auto"/>
            <w:bottom w:val="none" w:sz="0" w:space="0" w:color="auto"/>
            <w:right w:val="none" w:sz="0" w:space="0" w:color="auto"/>
          </w:divBdr>
          <w:divsChild>
            <w:div w:id="66474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57635">
      <w:bodyDiv w:val="1"/>
      <w:marLeft w:val="0"/>
      <w:marRight w:val="0"/>
      <w:marTop w:val="0"/>
      <w:marBottom w:val="0"/>
      <w:divBdr>
        <w:top w:val="none" w:sz="0" w:space="0" w:color="auto"/>
        <w:left w:val="none" w:sz="0" w:space="0" w:color="auto"/>
        <w:bottom w:val="none" w:sz="0" w:space="0" w:color="auto"/>
        <w:right w:val="none" w:sz="0" w:space="0" w:color="auto"/>
      </w:divBdr>
    </w:div>
    <w:div w:id="1402144228">
      <w:bodyDiv w:val="1"/>
      <w:marLeft w:val="0"/>
      <w:marRight w:val="0"/>
      <w:marTop w:val="0"/>
      <w:marBottom w:val="0"/>
      <w:divBdr>
        <w:top w:val="none" w:sz="0" w:space="0" w:color="auto"/>
        <w:left w:val="none" w:sz="0" w:space="0" w:color="auto"/>
        <w:bottom w:val="none" w:sz="0" w:space="0" w:color="auto"/>
        <w:right w:val="none" w:sz="0" w:space="0" w:color="auto"/>
      </w:divBdr>
    </w:div>
    <w:div w:id="1475685724">
      <w:bodyDiv w:val="1"/>
      <w:marLeft w:val="0"/>
      <w:marRight w:val="0"/>
      <w:marTop w:val="0"/>
      <w:marBottom w:val="0"/>
      <w:divBdr>
        <w:top w:val="none" w:sz="0" w:space="0" w:color="auto"/>
        <w:left w:val="none" w:sz="0" w:space="0" w:color="auto"/>
        <w:bottom w:val="none" w:sz="0" w:space="0" w:color="auto"/>
        <w:right w:val="none" w:sz="0" w:space="0" w:color="auto"/>
      </w:divBdr>
    </w:div>
    <w:div w:id="1487093386">
      <w:bodyDiv w:val="1"/>
      <w:marLeft w:val="0"/>
      <w:marRight w:val="0"/>
      <w:marTop w:val="0"/>
      <w:marBottom w:val="0"/>
      <w:divBdr>
        <w:top w:val="none" w:sz="0" w:space="0" w:color="auto"/>
        <w:left w:val="none" w:sz="0" w:space="0" w:color="auto"/>
        <w:bottom w:val="none" w:sz="0" w:space="0" w:color="auto"/>
        <w:right w:val="none" w:sz="0" w:space="0" w:color="auto"/>
      </w:divBdr>
    </w:div>
    <w:div w:id="1520467663">
      <w:bodyDiv w:val="1"/>
      <w:marLeft w:val="0"/>
      <w:marRight w:val="0"/>
      <w:marTop w:val="0"/>
      <w:marBottom w:val="0"/>
      <w:divBdr>
        <w:top w:val="none" w:sz="0" w:space="0" w:color="auto"/>
        <w:left w:val="none" w:sz="0" w:space="0" w:color="auto"/>
        <w:bottom w:val="none" w:sz="0" w:space="0" w:color="auto"/>
        <w:right w:val="none" w:sz="0" w:space="0" w:color="auto"/>
      </w:divBdr>
    </w:div>
    <w:div w:id="1545218069">
      <w:bodyDiv w:val="1"/>
      <w:marLeft w:val="0"/>
      <w:marRight w:val="0"/>
      <w:marTop w:val="0"/>
      <w:marBottom w:val="0"/>
      <w:divBdr>
        <w:top w:val="none" w:sz="0" w:space="0" w:color="auto"/>
        <w:left w:val="none" w:sz="0" w:space="0" w:color="auto"/>
        <w:bottom w:val="none" w:sz="0" w:space="0" w:color="auto"/>
        <w:right w:val="none" w:sz="0" w:space="0" w:color="auto"/>
      </w:divBdr>
    </w:div>
    <w:div w:id="1617829045">
      <w:bodyDiv w:val="1"/>
      <w:marLeft w:val="0"/>
      <w:marRight w:val="0"/>
      <w:marTop w:val="0"/>
      <w:marBottom w:val="0"/>
      <w:divBdr>
        <w:top w:val="none" w:sz="0" w:space="0" w:color="auto"/>
        <w:left w:val="none" w:sz="0" w:space="0" w:color="auto"/>
        <w:bottom w:val="none" w:sz="0" w:space="0" w:color="auto"/>
        <w:right w:val="none" w:sz="0" w:space="0" w:color="auto"/>
      </w:divBdr>
      <w:divsChild>
        <w:div w:id="1412852809">
          <w:marLeft w:val="0"/>
          <w:marRight w:val="0"/>
          <w:marTop w:val="0"/>
          <w:marBottom w:val="0"/>
          <w:divBdr>
            <w:top w:val="none" w:sz="0" w:space="0" w:color="auto"/>
            <w:left w:val="none" w:sz="0" w:space="0" w:color="auto"/>
            <w:bottom w:val="none" w:sz="0" w:space="0" w:color="auto"/>
            <w:right w:val="none" w:sz="0" w:space="0" w:color="auto"/>
          </w:divBdr>
          <w:divsChild>
            <w:div w:id="11376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1328">
      <w:bodyDiv w:val="1"/>
      <w:marLeft w:val="0"/>
      <w:marRight w:val="0"/>
      <w:marTop w:val="0"/>
      <w:marBottom w:val="0"/>
      <w:divBdr>
        <w:top w:val="none" w:sz="0" w:space="0" w:color="auto"/>
        <w:left w:val="none" w:sz="0" w:space="0" w:color="auto"/>
        <w:bottom w:val="none" w:sz="0" w:space="0" w:color="auto"/>
        <w:right w:val="none" w:sz="0" w:space="0" w:color="auto"/>
      </w:divBdr>
    </w:div>
    <w:div w:id="1666974941">
      <w:bodyDiv w:val="1"/>
      <w:marLeft w:val="0"/>
      <w:marRight w:val="0"/>
      <w:marTop w:val="0"/>
      <w:marBottom w:val="0"/>
      <w:divBdr>
        <w:top w:val="none" w:sz="0" w:space="0" w:color="auto"/>
        <w:left w:val="none" w:sz="0" w:space="0" w:color="auto"/>
        <w:bottom w:val="none" w:sz="0" w:space="0" w:color="auto"/>
        <w:right w:val="none" w:sz="0" w:space="0" w:color="auto"/>
      </w:divBdr>
    </w:div>
    <w:div w:id="1686982929">
      <w:bodyDiv w:val="1"/>
      <w:marLeft w:val="0"/>
      <w:marRight w:val="0"/>
      <w:marTop w:val="0"/>
      <w:marBottom w:val="0"/>
      <w:divBdr>
        <w:top w:val="none" w:sz="0" w:space="0" w:color="auto"/>
        <w:left w:val="none" w:sz="0" w:space="0" w:color="auto"/>
        <w:bottom w:val="none" w:sz="0" w:space="0" w:color="auto"/>
        <w:right w:val="none" w:sz="0" w:space="0" w:color="auto"/>
      </w:divBdr>
      <w:divsChild>
        <w:div w:id="471335171">
          <w:marLeft w:val="0"/>
          <w:marRight w:val="0"/>
          <w:marTop w:val="0"/>
          <w:marBottom w:val="0"/>
          <w:divBdr>
            <w:top w:val="none" w:sz="0" w:space="0" w:color="auto"/>
            <w:left w:val="none" w:sz="0" w:space="0" w:color="auto"/>
            <w:bottom w:val="none" w:sz="0" w:space="0" w:color="auto"/>
            <w:right w:val="none" w:sz="0" w:space="0" w:color="auto"/>
          </w:divBdr>
          <w:divsChild>
            <w:div w:id="8608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35256">
      <w:bodyDiv w:val="1"/>
      <w:marLeft w:val="0"/>
      <w:marRight w:val="0"/>
      <w:marTop w:val="0"/>
      <w:marBottom w:val="0"/>
      <w:divBdr>
        <w:top w:val="none" w:sz="0" w:space="0" w:color="auto"/>
        <w:left w:val="none" w:sz="0" w:space="0" w:color="auto"/>
        <w:bottom w:val="none" w:sz="0" w:space="0" w:color="auto"/>
        <w:right w:val="none" w:sz="0" w:space="0" w:color="auto"/>
      </w:divBdr>
    </w:div>
    <w:div w:id="1840658603">
      <w:bodyDiv w:val="1"/>
      <w:marLeft w:val="0"/>
      <w:marRight w:val="0"/>
      <w:marTop w:val="0"/>
      <w:marBottom w:val="0"/>
      <w:divBdr>
        <w:top w:val="none" w:sz="0" w:space="0" w:color="auto"/>
        <w:left w:val="none" w:sz="0" w:space="0" w:color="auto"/>
        <w:bottom w:val="none" w:sz="0" w:space="0" w:color="auto"/>
        <w:right w:val="none" w:sz="0" w:space="0" w:color="auto"/>
      </w:divBdr>
    </w:div>
    <w:div w:id="1869223464">
      <w:bodyDiv w:val="1"/>
      <w:marLeft w:val="0"/>
      <w:marRight w:val="0"/>
      <w:marTop w:val="0"/>
      <w:marBottom w:val="0"/>
      <w:divBdr>
        <w:top w:val="none" w:sz="0" w:space="0" w:color="auto"/>
        <w:left w:val="none" w:sz="0" w:space="0" w:color="auto"/>
        <w:bottom w:val="none" w:sz="0" w:space="0" w:color="auto"/>
        <w:right w:val="none" w:sz="0" w:space="0" w:color="auto"/>
      </w:divBdr>
    </w:div>
    <w:div w:id="1932472361">
      <w:bodyDiv w:val="1"/>
      <w:marLeft w:val="0"/>
      <w:marRight w:val="0"/>
      <w:marTop w:val="0"/>
      <w:marBottom w:val="0"/>
      <w:divBdr>
        <w:top w:val="none" w:sz="0" w:space="0" w:color="auto"/>
        <w:left w:val="none" w:sz="0" w:space="0" w:color="auto"/>
        <w:bottom w:val="none" w:sz="0" w:space="0" w:color="auto"/>
        <w:right w:val="none" w:sz="0" w:space="0" w:color="auto"/>
      </w:divBdr>
    </w:div>
    <w:div w:id="1965651633">
      <w:bodyDiv w:val="1"/>
      <w:marLeft w:val="0"/>
      <w:marRight w:val="0"/>
      <w:marTop w:val="0"/>
      <w:marBottom w:val="0"/>
      <w:divBdr>
        <w:top w:val="none" w:sz="0" w:space="0" w:color="auto"/>
        <w:left w:val="none" w:sz="0" w:space="0" w:color="auto"/>
        <w:bottom w:val="none" w:sz="0" w:space="0" w:color="auto"/>
        <w:right w:val="none" w:sz="0" w:space="0" w:color="auto"/>
      </w:divBdr>
    </w:div>
    <w:div w:id="1981185950">
      <w:bodyDiv w:val="1"/>
      <w:marLeft w:val="0"/>
      <w:marRight w:val="0"/>
      <w:marTop w:val="0"/>
      <w:marBottom w:val="0"/>
      <w:divBdr>
        <w:top w:val="none" w:sz="0" w:space="0" w:color="auto"/>
        <w:left w:val="none" w:sz="0" w:space="0" w:color="auto"/>
        <w:bottom w:val="none" w:sz="0" w:space="0" w:color="auto"/>
        <w:right w:val="none" w:sz="0" w:space="0" w:color="auto"/>
      </w:divBdr>
    </w:div>
    <w:div w:id="1999191546">
      <w:bodyDiv w:val="1"/>
      <w:marLeft w:val="0"/>
      <w:marRight w:val="0"/>
      <w:marTop w:val="0"/>
      <w:marBottom w:val="0"/>
      <w:divBdr>
        <w:top w:val="none" w:sz="0" w:space="0" w:color="auto"/>
        <w:left w:val="none" w:sz="0" w:space="0" w:color="auto"/>
        <w:bottom w:val="none" w:sz="0" w:space="0" w:color="auto"/>
        <w:right w:val="none" w:sz="0" w:space="0" w:color="auto"/>
      </w:divBdr>
      <w:divsChild>
        <w:div w:id="993531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992694">
          <w:marLeft w:val="0"/>
          <w:marRight w:val="0"/>
          <w:marTop w:val="0"/>
          <w:marBottom w:val="0"/>
          <w:divBdr>
            <w:top w:val="none" w:sz="0" w:space="0" w:color="auto"/>
            <w:left w:val="none" w:sz="0" w:space="0" w:color="auto"/>
            <w:bottom w:val="none" w:sz="0" w:space="0" w:color="auto"/>
            <w:right w:val="none" w:sz="0" w:space="0" w:color="auto"/>
          </w:divBdr>
          <w:divsChild>
            <w:div w:id="1993831277">
              <w:marLeft w:val="0"/>
              <w:marRight w:val="0"/>
              <w:marTop w:val="0"/>
              <w:marBottom w:val="0"/>
              <w:divBdr>
                <w:top w:val="none" w:sz="0" w:space="0" w:color="auto"/>
                <w:left w:val="none" w:sz="0" w:space="0" w:color="auto"/>
                <w:bottom w:val="none" w:sz="0" w:space="0" w:color="auto"/>
                <w:right w:val="none" w:sz="0" w:space="0" w:color="auto"/>
              </w:divBdr>
            </w:div>
          </w:divsChild>
        </w:div>
        <w:div w:id="4893682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067164">
          <w:marLeft w:val="0"/>
          <w:marRight w:val="0"/>
          <w:marTop w:val="0"/>
          <w:marBottom w:val="0"/>
          <w:divBdr>
            <w:top w:val="none" w:sz="0" w:space="0" w:color="auto"/>
            <w:left w:val="none" w:sz="0" w:space="0" w:color="auto"/>
            <w:bottom w:val="none" w:sz="0" w:space="0" w:color="auto"/>
            <w:right w:val="none" w:sz="0" w:space="0" w:color="auto"/>
          </w:divBdr>
          <w:divsChild>
            <w:div w:id="1606576368">
              <w:marLeft w:val="0"/>
              <w:marRight w:val="0"/>
              <w:marTop w:val="0"/>
              <w:marBottom w:val="0"/>
              <w:divBdr>
                <w:top w:val="none" w:sz="0" w:space="0" w:color="auto"/>
                <w:left w:val="none" w:sz="0" w:space="0" w:color="auto"/>
                <w:bottom w:val="none" w:sz="0" w:space="0" w:color="auto"/>
                <w:right w:val="none" w:sz="0" w:space="0" w:color="auto"/>
              </w:divBdr>
            </w:div>
          </w:divsChild>
        </w:div>
        <w:div w:id="1159736047">
          <w:marLeft w:val="0"/>
          <w:marRight w:val="0"/>
          <w:marTop w:val="0"/>
          <w:marBottom w:val="0"/>
          <w:divBdr>
            <w:top w:val="none" w:sz="0" w:space="0" w:color="auto"/>
            <w:left w:val="none" w:sz="0" w:space="0" w:color="auto"/>
            <w:bottom w:val="none" w:sz="0" w:space="0" w:color="auto"/>
            <w:right w:val="none" w:sz="0" w:space="0" w:color="auto"/>
          </w:divBdr>
          <w:divsChild>
            <w:div w:id="6049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7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07/relationships/diagramDrawing" Target="diagrams/drawing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Layout" Target="diagrams/layout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yperlink" Target="https://employeeattritionai.streamlit.app"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researchgate.net/publication/364322002_EMPLOYEE_ATTRITION_PREDICTION_USING_MACHINE_LEARNING_ALGORITHMS" TargetMode="External"/><Relationship Id="rId1" Type="http://schemas.openxmlformats.org/officeDocument/2006/relationships/hyperlink" Target="https://www.kaggle.com/datasets/ajinkyachintawar/employee-attrition-and-retention-analytics-datase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66E719D-4F13-4B44-9D1D-902CCB0BC02C}" type="doc">
      <dgm:prSet loTypeId="urn:microsoft.com/office/officeart/2005/8/layout/process1" loCatId="" qsTypeId="urn:microsoft.com/office/officeart/2005/8/quickstyle/simple1" qsCatId="simple" csTypeId="urn:microsoft.com/office/officeart/2005/8/colors/accent1_2" csCatId="accent1" phldr="1"/>
      <dgm:spPr/>
    </dgm:pt>
    <dgm:pt modelId="{8E01435D-0726-6647-9E15-31576AAEAE96}">
      <dgm:prSet phldrT="[Text]"/>
      <dgm:spPr/>
      <dgm:t>
        <a:bodyPr/>
        <a:lstStyle/>
        <a:p>
          <a:r>
            <a:rPr lang="en-GB"/>
            <a:t>Removal of Invalid Records</a:t>
          </a:r>
        </a:p>
      </dgm:t>
    </dgm:pt>
    <dgm:pt modelId="{E35B3BAC-E197-004A-8700-455B904E7A85}" type="parTrans" cxnId="{27851C1C-8501-9844-A58C-B85A53F86030}">
      <dgm:prSet/>
      <dgm:spPr/>
      <dgm:t>
        <a:bodyPr/>
        <a:lstStyle/>
        <a:p>
          <a:endParaRPr lang="en-GB"/>
        </a:p>
      </dgm:t>
    </dgm:pt>
    <dgm:pt modelId="{C14ECD43-AC10-5648-BEDC-5FC898E58F65}" type="sibTrans" cxnId="{27851C1C-8501-9844-A58C-B85A53F86030}">
      <dgm:prSet/>
      <dgm:spPr/>
      <dgm:t>
        <a:bodyPr/>
        <a:lstStyle/>
        <a:p>
          <a:endParaRPr lang="en-GB"/>
        </a:p>
      </dgm:t>
    </dgm:pt>
    <dgm:pt modelId="{FC1B622A-0DB3-F74C-BF94-CD5FD533F0AF}">
      <dgm:prSet phldrT="[Text]"/>
      <dgm:spPr/>
      <dgm:t>
        <a:bodyPr/>
        <a:lstStyle/>
        <a:p>
          <a:r>
            <a:rPr lang="en-GB"/>
            <a:t>Target Variable Encoding</a:t>
          </a:r>
        </a:p>
      </dgm:t>
    </dgm:pt>
    <dgm:pt modelId="{CAA47039-8D66-444B-83D4-06119B73A7B5}" type="parTrans" cxnId="{88D0C5D9-0269-1C4D-9C25-84E5EB0155C5}">
      <dgm:prSet/>
      <dgm:spPr/>
      <dgm:t>
        <a:bodyPr/>
        <a:lstStyle/>
        <a:p>
          <a:endParaRPr lang="en-GB"/>
        </a:p>
      </dgm:t>
    </dgm:pt>
    <dgm:pt modelId="{90F3B781-DCD1-5342-B20A-73027970B32B}" type="sibTrans" cxnId="{88D0C5D9-0269-1C4D-9C25-84E5EB0155C5}">
      <dgm:prSet/>
      <dgm:spPr/>
      <dgm:t>
        <a:bodyPr/>
        <a:lstStyle/>
        <a:p>
          <a:endParaRPr lang="en-GB"/>
        </a:p>
      </dgm:t>
    </dgm:pt>
    <dgm:pt modelId="{9DD059B6-2221-6347-93A7-D8C73817B9CE}">
      <dgm:prSet phldrT="[Text]"/>
      <dgm:spPr/>
      <dgm:t>
        <a:bodyPr/>
        <a:lstStyle/>
        <a:p>
          <a:r>
            <a:rPr lang="en-GB"/>
            <a:t>Categorical Feature Encoding</a:t>
          </a:r>
        </a:p>
      </dgm:t>
    </dgm:pt>
    <dgm:pt modelId="{244566E8-E0DD-2C43-BBFF-0F18C9C17DE9}" type="parTrans" cxnId="{495E1F06-7EEB-B648-8487-7215BC07E4FA}">
      <dgm:prSet/>
      <dgm:spPr/>
      <dgm:t>
        <a:bodyPr/>
        <a:lstStyle/>
        <a:p>
          <a:endParaRPr lang="en-GB"/>
        </a:p>
      </dgm:t>
    </dgm:pt>
    <dgm:pt modelId="{810BF240-1BB9-534A-A77B-3438CFE61489}" type="sibTrans" cxnId="{495E1F06-7EEB-B648-8487-7215BC07E4FA}">
      <dgm:prSet/>
      <dgm:spPr/>
      <dgm:t>
        <a:bodyPr/>
        <a:lstStyle/>
        <a:p>
          <a:endParaRPr lang="en-GB"/>
        </a:p>
      </dgm:t>
    </dgm:pt>
    <dgm:pt modelId="{5AD82183-898F-6949-965C-9E4577840DF1}">
      <dgm:prSet/>
      <dgm:spPr/>
      <dgm:t>
        <a:bodyPr/>
        <a:lstStyle/>
        <a:p>
          <a:r>
            <a:rPr lang="en-GB"/>
            <a:t>Feature Engineering</a:t>
          </a:r>
        </a:p>
      </dgm:t>
    </dgm:pt>
    <dgm:pt modelId="{51FE2657-2764-0449-9455-1709A1F61E4E}" type="parTrans" cxnId="{4D653C46-1058-6F47-B0C2-018B69D96E2B}">
      <dgm:prSet/>
      <dgm:spPr/>
      <dgm:t>
        <a:bodyPr/>
        <a:lstStyle/>
        <a:p>
          <a:endParaRPr lang="en-GB"/>
        </a:p>
      </dgm:t>
    </dgm:pt>
    <dgm:pt modelId="{44FD0E87-F61A-5F4A-9881-E9158586F3C0}" type="sibTrans" cxnId="{4D653C46-1058-6F47-B0C2-018B69D96E2B}">
      <dgm:prSet/>
      <dgm:spPr/>
      <dgm:t>
        <a:bodyPr/>
        <a:lstStyle/>
        <a:p>
          <a:endParaRPr lang="en-GB"/>
        </a:p>
      </dgm:t>
    </dgm:pt>
    <dgm:pt modelId="{69AB1DB3-5494-AD45-BB49-8E3D1C998C93}">
      <dgm:prSet/>
      <dgm:spPr/>
      <dgm:t>
        <a:bodyPr/>
        <a:lstStyle/>
        <a:p>
          <a:r>
            <a:rPr lang="en-GB"/>
            <a:t>Train - Test Splitting</a:t>
          </a:r>
        </a:p>
      </dgm:t>
    </dgm:pt>
    <dgm:pt modelId="{62F6A533-00A6-2F4D-B3CE-BAC359001A95}" type="parTrans" cxnId="{AA88CB2A-1884-3741-8CD8-82F9715D8DB7}">
      <dgm:prSet/>
      <dgm:spPr/>
      <dgm:t>
        <a:bodyPr/>
        <a:lstStyle/>
        <a:p>
          <a:endParaRPr lang="en-GB"/>
        </a:p>
      </dgm:t>
    </dgm:pt>
    <dgm:pt modelId="{3CBFB32C-20C9-474D-A7B6-2EDEB04A3632}" type="sibTrans" cxnId="{AA88CB2A-1884-3741-8CD8-82F9715D8DB7}">
      <dgm:prSet/>
      <dgm:spPr/>
      <dgm:t>
        <a:bodyPr/>
        <a:lstStyle/>
        <a:p>
          <a:endParaRPr lang="en-GB"/>
        </a:p>
      </dgm:t>
    </dgm:pt>
    <dgm:pt modelId="{07DE074B-7E89-5B48-A631-941211685E3B}">
      <dgm:prSet/>
      <dgm:spPr/>
      <dgm:t>
        <a:bodyPr/>
        <a:lstStyle/>
        <a:p>
          <a:r>
            <a:rPr lang="en-GB"/>
            <a:t>Numerical Feature Scaling</a:t>
          </a:r>
        </a:p>
      </dgm:t>
    </dgm:pt>
    <dgm:pt modelId="{4242E7AD-784E-454C-8CD6-76F9A5E32770}" type="parTrans" cxnId="{03CF22CB-C312-414E-A7E6-8E22A04C47FE}">
      <dgm:prSet/>
      <dgm:spPr/>
      <dgm:t>
        <a:bodyPr/>
        <a:lstStyle/>
        <a:p>
          <a:endParaRPr lang="en-GB"/>
        </a:p>
      </dgm:t>
    </dgm:pt>
    <dgm:pt modelId="{E373B842-0AEE-6C41-A8AE-4DBAE704B875}" type="sibTrans" cxnId="{03CF22CB-C312-414E-A7E6-8E22A04C47FE}">
      <dgm:prSet/>
      <dgm:spPr/>
      <dgm:t>
        <a:bodyPr/>
        <a:lstStyle/>
        <a:p>
          <a:endParaRPr lang="en-GB"/>
        </a:p>
      </dgm:t>
    </dgm:pt>
    <dgm:pt modelId="{C568B862-B9F7-8345-A602-F7320C3F747E}">
      <dgm:prSet/>
      <dgm:spPr/>
      <dgm:t>
        <a:bodyPr/>
        <a:lstStyle/>
        <a:p>
          <a:r>
            <a:rPr lang="en-GB"/>
            <a:t>SMOTE-Tomek</a:t>
          </a:r>
        </a:p>
      </dgm:t>
    </dgm:pt>
    <dgm:pt modelId="{8C0DBE72-AF6C-FE41-8BD1-D55E596FD990}" type="parTrans" cxnId="{5625ABC9-C508-FF4D-BA23-D05FBA212A81}">
      <dgm:prSet/>
      <dgm:spPr/>
      <dgm:t>
        <a:bodyPr/>
        <a:lstStyle/>
        <a:p>
          <a:endParaRPr lang="en-GB"/>
        </a:p>
      </dgm:t>
    </dgm:pt>
    <dgm:pt modelId="{B9E27478-BAAE-3043-8517-340333A39FCA}" type="sibTrans" cxnId="{5625ABC9-C508-FF4D-BA23-D05FBA212A81}">
      <dgm:prSet/>
      <dgm:spPr/>
      <dgm:t>
        <a:bodyPr/>
        <a:lstStyle/>
        <a:p>
          <a:endParaRPr lang="en-GB"/>
        </a:p>
      </dgm:t>
    </dgm:pt>
    <dgm:pt modelId="{52B9CC8D-0513-3D44-A81D-B5F2CA78D492}">
      <dgm:prSet/>
      <dgm:spPr/>
      <dgm:t>
        <a:bodyPr/>
        <a:lstStyle/>
        <a:p>
          <a:r>
            <a:rPr lang="en-GB"/>
            <a:t>Load Dataset</a:t>
          </a:r>
        </a:p>
      </dgm:t>
    </dgm:pt>
    <dgm:pt modelId="{E9F1798E-6D7F-D74E-84E9-7EBAC9E04CB0}" type="parTrans" cxnId="{2EC117E4-6D78-A840-9083-D5D08EA6374F}">
      <dgm:prSet/>
      <dgm:spPr/>
      <dgm:t>
        <a:bodyPr/>
        <a:lstStyle/>
        <a:p>
          <a:endParaRPr lang="en-GB"/>
        </a:p>
      </dgm:t>
    </dgm:pt>
    <dgm:pt modelId="{D5BC051E-ED93-404F-8972-8023B3591E98}" type="sibTrans" cxnId="{2EC117E4-6D78-A840-9083-D5D08EA6374F}">
      <dgm:prSet/>
      <dgm:spPr/>
      <dgm:t>
        <a:bodyPr/>
        <a:lstStyle/>
        <a:p>
          <a:endParaRPr lang="en-GB"/>
        </a:p>
      </dgm:t>
    </dgm:pt>
    <dgm:pt modelId="{CECA008C-E475-4447-86BE-76B45D0D3C98}" type="pres">
      <dgm:prSet presAssocID="{C66E719D-4F13-4B44-9D1D-902CCB0BC02C}" presName="Name0" presStyleCnt="0">
        <dgm:presLayoutVars>
          <dgm:dir/>
          <dgm:resizeHandles val="exact"/>
        </dgm:presLayoutVars>
      </dgm:prSet>
      <dgm:spPr/>
    </dgm:pt>
    <dgm:pt modelId="{9EA1256F-8107-C941-9C9B-0A3D336B516C}" type="pres">
      <dgm:prSet presAssocID="{52B9CC8D-0513-3D44-A81D-B5F2CA78D492}" presName="node" presStyleLbl="node1" presStyleIdx="0" presStyleCnt="8">
        <dgm:presLayoutVars>
          <dgm:bulletEnabled val="1"/>
        </dgm:presLayoutVars>
      </dgm:prSet>
      <dgm:spPr/>
    </dgm:pt>
    <dgm:pt modelId="{F270EFE7-7763-9840-8F17-61478C5330CF}" type="pres">
      <dgm:prSet presAssocID="{D5BC051E-ED93-404F-8972-8023B3591E98}" presName="sibTrans" presStyleLbl="sibTrans2D1" presStyleIdx="0" presStyleCnt="7"/>
      <dgm:spPr/>
    </dgm:pt>
    <dgm:pt modelId="{332ED973-49CE-E145-9004-929E2739ED1C}" type="pres">
      <dgm:prSet presAssocID="{D5BC051E-ED93-404F-8972-8023B3591E98}" presName="connectorText" presStyleLbl="sibTrans2D1" presStyleIdx="0" presStyleCnt="7"/>
      <dgm:spPr/>
    </dgm:pt>
    <dgm:pt modelId="{23255FC2-9854-DF4C-AD70-D0E9C4531E37}" type="pres">
      <dgm:prSet presAssocID="{8E01435D-0726-6647-9E15-31576AAEAE96}" presName="node" presStyleLbl="node1" presStyleIdx="1" presStyleCnt="8">
        <dgm:presLayoutVars>
          <dgm:bulletEnabled val="1"/>
        </dgm:presLayoutVars>
      </dgm:prSet>
      <dgm:spPr/>
    </dgm:pt>
    <dgm:pt modelId="{CE53F8EE-F412-6B4A-A6E9-7FF4551E49D2}" type="pres">
      <dgm:prSet presAssocID="{C14ECD43-AC10-5648-BEDC-5FC898E58F65}" presName="sibTrans" presStyleLbl="sibTrans2D1" presStyleIdx="1" presStyleCnt="7"/>
      <dgm:spPr/>
    </dgm:pt>
    <dgm:pt modelId="{EC5CD2B5-7350-1B4B-95B2-0059D5AEC982}" type="pres">
      <dgm:prSet presAssocID="{C14ECD43-AC10-5648-BEDC-5FC898E58F65}" presName="connectorText" presStyleLbl="sibTrans2D1" presStyleIdx="1" presStyleCnt="7"/>
      <dgm:spPr/>
    </dgm:pt>
    <dgm:pt modelId="{74CF5377-33A3-7547-AE15-470109362F2D}" type="pres">
      <dgm:prSet presAssocID="{FC1B622A-0DB3-F74C-BF94-CD5FD533F0AF}" presName="node" presStyleLbl="node1" presStyleIdx="2" presStyleCnt="8">
        <dgm:presLayoutVars>
          <dgm:bulletEnabled val="1"/>
        </dgm:presLayoutVars>
      </dgm:prSet>
      <dgm:spPr/>
    </dgm:pt>
    <dgm:pt modelId="{5C9DF917-89FA-944F-A346-D6B684C1C91D}" type="pres">
      <dgm:prSet presAssocID="{90F3B781-DCD1-5342-B20A-73027970B32B}" presName="sibTrans" presStyleLbl="sibTrans2D1" presStyleIdx="2" presStyleCnt="7"/>
      <dgm:spPr/>
    </dgm:pt>
    <dgm:pt modelId="{00D1553F-E6EC-A84A-8D53-F7FDCC59EE18}" type="pres">
      <dgm:prSet presAssocID="{90F3B781-DCD1-5342-B20A-73027970B32B}" presName="connectorText" presStyleLbl="sibTrans2D1" presStyleIdx="2" presStyleCnt="7"/>
      <dgm:spPr/>
    </dgm:pt>
    <dgm:pt modelId="{D28C16D3-2995-B24C-9EC3-7C6201F082A7}" type="pres">
      <dgm:prSet presAssocID="{9DD059B6-2221-6347-93A7-D8C73817B9CE}" presName="node" presStyleLbl="node1" presStyleIdx="3" presStyleCnt="8">
        <dgm:presLayoutVars>
          <dgm:bulletEnabled val="1"/>
        </dgm:presLayoutVars>
      </dgm:prSet>
      <dgm:spPr/>
    </dgm:pt>
    <dgm:pt modelId="{7115D0D3-44A0-224E-B997-B2B8046C8401}" type="pres">
      <dgm:prSet presAssocID="{810BF240-1BB9-534A-A77B-3438CFE61489}" presName="sibTrans" presStyleLbl="sibTrans2D1" presStyleIdx="3" presStyleCnt="7"/>
      <dgm:spPr/>
    </dgm:pt>
    <dgm:pt modelId="{B4FF7B83-C698-A64D-9341-EEE31C086BF1}" type="pres">
      <dgm:prSet presAssocID="{810BF240-1BB9-534A-A77B-3438CFE61489}" presName="connectorText" presStyleLbl="sibTrans2D1" presStyleIdx="3" presStyleCnt="7"/>
      <dgm:spPr/>
    </dgm:pt>
    <dgm:pt modelId="{4EEB23E0-2EF5-134B-B87F-96F5A690441E}" type="pres">
      <dgm:prSet presAssocID="{5AD82183-898F-6949-965C-9E4577840DF1}" presName="node" presStyleLbl="node1" presStyleIdx="4" presStyleCnt="8">
        <dgm:presLayoutVars>
          <dgm:bulletEnabled val="1"/>
        </dgm:presLayoutVars>
      </dgm:prSet>
      <dgm:spPr/>
    </dgm:pt>
    <dgm:pt modelId="{9981D731-F750-7F45-84D4-5A27DE6E50A3}" type="pres">
      <dgm:prSet presAssocID="{44FD0E87-F61A-5F4A-9881-E9158586F3C0}" presName="sibTrans" presStyleLbl="sibTrans2D1" presStyleIdx="4" presStyleCnt="7"/>
      <dgm:spPr/>
    </dgm:pt>
    <dgm:pt modelId="{A725C2F3-AFA1-E14E-9D79-05731EB01BDB}" type="pres">
      <dgm:prSet presAssocID="{44FD0E87-F61A-5F4A-9881-E9158586F3C0}" presName="connectorText" presStyleLbl="sibTrans2D1" presStyleIdx="4" presStyleCnt="7"/>
      <dgm:spPr/>
    </dgm:pt>
    <dgm:pt modelId="{1805224C-BA8F-594F-A4CE-B52F8476D857}" type="pres">
      <dgm:prSet presAssocID="{69AB1DB3-5494-AD45-BB49-8E3D1C998C93}" presName="node" presStyleLbl="node1" presStyleIdx="5" presStyleCnt="8">
        <dgm:presLayoutVars>
          <dgm:bulletEnabled val="1"/>
        </dgm:presLayoutVars>
      </dgm:prSet>
      <dgm:spPr/>
    </dgm:pt>
    <dgm:pt modelId="{EC3C744D-E797-464E-A3F3-BDF12495C00E}" type="pres">
      <dgm:prSet presAssocID="{3CBFB32C-20C9-474D-A7B6-2EDEB04A3632}" presName="sibTrans" presStyleLbl="sibTrans2D1" presStyleIdx="5" presStyleCnt="7"/>
      <dgm:spPr/>
    </dgm:pt>
    <dgm:pt modelId="{A963170C-5A0E-C34D-8B2C-4CF2A9D5F0A0}" type="pres">
      <dgm:prSet presAssocID="{3CBFB32C-20C9-474D-A7B6-2EDEB04A3632}" presName="connectorText" presStyleLbl="sibTrans2D1" presStyleIdx="5" presStyleCnt="7"/>
      <dgm:spPr/>
    </dgm:pt>
    <dgm:pt modelId="{86D52560-7D94-1543-BC0E-F15C2496ECF2}" type="pres">
      <dgm:prSet presAssocID="{07DE074B-7E89-5B48-A631-941211685E3B}" presName="node" presStyleLbl="node1" presStyleIdx="6" presStyleCnt="8">
        <dgm:presLayoutVars>
          <dgm:bulletEnabled val="1"/>
        </dgm:presLayoutVars>
      </dgm:prSet>
      <dgm:spPr/>
    </dgm:pt>
    <dgm:pt modelId="{FEF30984-403E-3145-AD6E-BE96C8725F36}" type="pres">
      <dgm:prSet presAssocID="{E373B842-0AEE-6C41-A8AE-4DBAE704B875}" presName="sibTrans" presStyleLbl="sibTrans2D1" presStyleIdx="6" presStyleCnt="7"/>
      <dgm:spPr/>
    </dgm:pt>
    <dgm:pt modelId="{5BF4A39B-BE8D-6B45-AD41-A62D92CBC72A}" type="pres">
      <dgm:prSet presAssocID="{E373B842-0AEE-6C41-A8AE-4DBAE704B875}" presName="connectorText" presStyleLbl="sibTrans2D1" presStyleIdx="6" presStyleCnt="7"/>
      <dgm:spPr/>
    </dgm:pt>
    <dgm:pt modelId="{21FF5949-E0A5-DC40-9EC1-61875313DCC7}" type="pres">
      <dgm:prSet presAssocID="{C568B862-B9F7-8345-A602-F7320C3F747E}" presName="node" presStyleLbl="node1" presStyleIdx="7" presStyleCnt="8">
        <dgm:presLayoutVars>
          <dgm:bulletEnabled val="1"/>
        </dgm:presLayoutVars>
      </dgm:prSet>
      <dgm:spPr/>
    </dgm:pt>
  </dgm:ptLst>
  <dgm:cxnLst>
    <dgm:cxn modelId="{495E1F06-7EEB-B648-8487-7215BC07E4FA}" srcId="{C66E719D-4F13-4B44-9D1D-902CCB0BC02C}" destId="{9DD059B6-2221-6347-93A7-D8C73817B9CE}" srcOrd="3" destOrd="0" parTransId="{244566E8-E0DD-2C43-BBFF-0F18C9C17DE9}" sibTransId="{810BF240-1BB9-534A-A77B-3438CFE61489}"/>
    <dgm:cxn modelId="{8B93EE0C-EFCB-F940-8678-9048EA1906B2}" type="presOf" srcId="{9DD059B6-2221-6347-93A7-D8C73817B9CE}" destId="{D28C16D3-2995-B24C-9EC3-7C6201F082A7}" srcOrd="0" destOrd="0" presId="urn:microsoft.com/office/officeart/2005/8/layout/process1"/>
    <dgm:cxn modelId="{27851C1C-8501-9844-A58C-B85A53F86030}" srcId="{C66E719D-4F13-4B44-9D1D-902CCB0BC02C}" destId="{8E01435D-0726-6647-9E15-31576AAEAE96}" srcOrd="1" destOrd="0" parTransId="{E35B3BAC-E197-004A-8700-455B904E7A85}" sibTransId="{C14ECD43-AC10-5648-BEDC-5FC898E58F65}"/>
    <dgm:cxn modelId="{02C6FD22-7AA3-784F-80DA-1B1EC281F9C3}" type="presOf" srcId="{07DE074B-7E89-5B48-A631-941211685E3B}" destId="{86D52560-7D94-1543-BC0E-F15C2496ECF2}" srcOrd="0" destOrd="0" presId="urn:microsoft.com/office/officeart/2005/8/layout/process1"/>
    <dgm:cxn modelId="{D8449828-0072-424E-ADE6-F721B574DBE6}" type="presOf" srcId="{8E01435D-0726-6647-9E15-31576AAEAE96}" destId="{23255FC2-9854-DF4C-AD70-D0E9C4531E37}" srcOrd="0" destOrd="0" presId="urn:microsoft.com/office/officeart/2005/8/layout/process1"/>
    <dgm:cxn modelId="{AA88CB2A-1884-3741-8CD8-82F9715D8DB7}" srcId="{C66E719D-4F13-4B44-9D1D-902CCB0BC02C}" destId="{69AB1DB3-5494-AD45-BB49-8E3D1C998C93}" srcOrd="5" destOrd="0" parTransId="{62F6A533-00A6-2F4D-B3CE-BAC359001A95}" sibTransId="{3CBFB32C-20C9-474D-A7B6-2EDEB04A3632}"/>
    <dgm:cxn modelId="{FAAC2031-B179-0E43-8D40-170F47AD655D}" type="presOf" srcId="{810BF240-1BB9-534A-A77B-3438CFE61489}" destId="{7115D0D3-44A0-224E-B997-B2B8046C8401}" srcOrd="0" destOrd="0" presId="urn:microsoft.com/office/officeart/2005/8/layout/process1"/>
    <dgm:cxn modelId="{8FB4D437-06BE-2C41-AAAD-0CA47093AB7E}" type="presOf" srcId="{5AD82183-898F-6949-965C-9E4577840DF1}" destId="{4EEB23E0-2EF5-134B-B87F-96F5A690441E}" srcOrd="0" destOrd="0" presId="urn:microsoft.com/office/officeart/2005/8/layout/process1"/>
    <dgm:cxn modelId="{4D653C46-1058-6F47-B0C2-018B69D96E2B}" srcId="{C66E719D-4F13-4B44-9D1D-902CCB0BC02C}" destId="{5AD82183-898F-6949-965C-9E4577840DF1}" srcOrd="4" destOrd="0" parTransId="{51FE2657-2764-0449-9455-1709A1F61E4E}" sibTransId="{44FD0E87-F61A-5F4A-9881-E9158586F3C0}"/>
    <dgm:cxn modelId="{112B564B-C703-E840-B406-901D2B74FAFC}" type="presOf" srcId="{44FD0E87-F61A-5F4A-9881-E9158586F3C0}" destId="{9981D731-F750-7F45-84D4-5A27DE6E50A3}" srcOrd="0" destOrd="0" presId="urn:microsoft.com/office/officeart/2005/8/layout/process1"/>
    <dgm:cxn modelId="{F7E3634E-0DD0-5C4B-BC2A-91FA1908F8C9}" type="presOf" srcId="{C66E719D-4F13-4B44-9D1D-902CCB0BC02C}" destId="{CECA008C-E475-4447-86BE-76B45D0D3C98}" srcOrd="0" destOrd="0" presId="urn:microsoft.com/office/officeart/2005/8/layout/process1"/>
    <dgm:cxn modelId="{D319BD55-424D-E54E-804E-8DC0026BDFED}" type="presOf" srcId="{3CBFB32C-20C9-474D-A7B6-2EDEB04A3632}" destId="{A963170C-5A0E-C34D-8B2C-4CF2A9D5F0A0}" srcOrd="1" destOrd="0" presId="urn:microsoft.com/office/officeart/2005/8/layout/process1"/>
    <dgm:cxn modelId="{6A8F1661-496C-5C40-A1D8-5605306E566E}" type="presOf" srcId="{D5BC051E-ED93-404F-8972-8023B3591E98}" destId="{332ED973-49CE-E145-9004-929E2739ED1C}" srcOrd="1" destOrd="0" presId="urn:microsoft.com/office/officeart/2005/8/layout/process1"/>
    <dgm:cxn modelId="{DF523F70-3BB4-7547-98B8-4649B1EB333D}" type="presOf" srcId="{C568B862-B9F7-8345-A602-F7320C3F747E}" destId="{21FF5949-E0A5-DC40-9EC1-61875313DCC7}" srcOrd="0" destOrd="0" presId="urn:microsoft.com/office/officeart/2005/8/layout/process1"/>
    <dgm:cxn modelId="{C2650A78-D64A-9F44-AEF4-AD633807296A}" type="presOf" srcId="{C14ECD43-AC10-5648-BEDC-5FC898E58F65}" destId="{EC5CD2B5-7350-1B4B-95B2-0059D5AEC982}" srcOrd="1" destOrd="0" presId="urn:microsoft.com/office/officeart/2005/8/layout/process1"/>
    <dgm:cxn modelId="{0EBF898B-40A4-C24F-A858-7A4C44C95356}" type="presOf" srcId="{C14ECD43-AC10-5648-BEDC-5FC898E58F65}" destId="{CE53F8EE-F412-6B4A-A6E9-7FF4551E49D2}" srcOrd="0" destOrd="0" presId="urn:microsoft.com/office/officeart/2005/8/layout/process1"/>
    <dgm:cxn modelId="{3843C08B-22B7-B542-822B-C1BA75B70797}" type="presOf" srcId="{E373B842-0AEE-6C41-A8AE-4DBAE704B875}" destId="{5BF4A39B-BE8D-6B45-AD41-A62D92CBC72A}" srcOrd="1" destOrd="0" presId="urn:microsoft.com/office/officeart/2005/8/layout/process1"/>
    <dgm:cxn modelId="{C1581696-A74E-C943-B71E-0FE534C9B9F3}" type="presOf" srcId="{69AB1DB3-5494-AD45-BB49-8E3D1C998C93}" destId="{1805224C-BA8F-594F-A4CE-B52F8476D857}" srcOrd="0" destOrd="0" presId="urn:microsoft.com/office/officeart/2005/8/layout/process1"/>
    <dgm:cxn modelId="{CB57109C-B32D-B84F-BCDC-7BA3A402CEED}" type="presOf" srcId="{E373B842-0AEE-6C41-A8AE-4DBAE704B875}" destId="{FEF30984-403E-3145-AD6E-BE96C8725F36}" srcOrd="0" destOrd="0" presId="urn:microsoft.com/office/officeart/2005/8/layout/process1"/>
    <dgm:cxn modelId="{FD1E20AA-FF6A-064A-B677-1CBE0336F8CD}" type="presOf" srcId="{D5BC051E-ED93-404F-8972-8023B3591E98}" destId="{F270EFE7-7763-9840-8F17-61478C5330CF}" srcOrd="0" destOrd="0" presId="urn:microsoft.com/office/officeart/2005/8/layout/process1"/>
    <dgm:cxn modelId="{3BDE4BAA-08BF-4245-BBD9-43EA1E3827C8}" type="presOf" srcId="{3CBFB32C-20C9-474D-A7B6-2EDEB04A3632}" destId="{EC3C744D-E797-464E-A3F3-BDF12495C00E}" srcOrd="0" destOrd="0" presId="urn:microsoft.com/office/officeart/2005/8/layout/process1"/>
    <dgm:cxn modelId="{7C7BC8AA-CC6A-8A45-8A70-AB89985942B8}" type="presOf" srcId="{52B9CC8D-0513-3D44-A81D-B5F2CA78D492}" destId="{9EA1256F-8107-C941-9C9B-0A3D336B516C}" srcOrd="0" destOrd="0" presId="urn:microsoft.com/office/officeart/2005/8/layout/process1"/>
    <dgm:cxn modelId="{103C78B3-4912-F24E-9714-19A44C1CC12D}" type="presOf" srcId="{810BF240-1BB9-534A-A77B-3438CFE61489}" destId="{B4FF7B83-C698-A64D-9341-EEE31C086BF1}" srcOrd="1" destOrd="0" presId="urn:microsoft.com/office/officeart/2005/8/layout/process1"/>
    <dgm:cxn modelId="{5625ABC9-C508-FF4D-BA23-D05FBA212A81}" srcId="{C66E719D-4F13-4B44-9D1D-902CCB0BC02C}" destId="{C568B862-B9F7-8345-A602-F7320C3F747E}" srcOrd="7" destOrd="0" parTransId="{8C0DBE72-AF6C-FE41-8BD1-D55E596FD990}" sibTransId="{B9E27478-BAAE-3043-8517-340333A39FCA}"/>
    <dgm:cxn modelId="{03CF22CB-C312-414E-A7E6-8E22A04C47FE}" srcId="{C66E719D-4F13-4B44-9D1D-902CCB0BC02C}" destId="{07DE074B-7E89-5B48-A631-941211685E3B}" srcOrd="6" destOrd="0" parTransId="{4242E7AD-784E-454C-8CD6-76F9A5E32770}" sibTransId="{E373B842-0AEE-6C41-A8AE-4DBAE704B875}"/>
    <dgm:cxn modelId="{E59493D3-7DD7-A040-8FE4-512B265C224D}" type="presOf" srcId="{FC1B622A-0DB3-F74C-BF94-CD5FD533F0AF}" destId="{74CF5377-33A3-7547-AE15-470109362F2D}" srcOrd="0" destOrd="0" presId="urn:microsoft.com/office/officeart/2005/8/layout/process1"/>
    <dgm:cxn modelId="{88D0C5D9-0269-1C4D-9C25-84E5EB0155C5}" srcId="{C66E719D-4F13-4B44-9D1D-902CCB0BC02C}" destId="{FC1B622A-0DB3-F74C-BF94-CD5FD533F0AF}" srcOrd="2" destOrd="0" parTransId="{CAA47039-8D66-444B-83D4-06119B73A7B5}" sibTransId="{90F3B781-DCD1-5342-B20A-73027970B32B}"/>
    <dgm:cxn modelId="{F5A49BE0-556E-BF4D-9C30-E7C560CC809D}" type="presOf" srcId="{90F3B781-DCD1-5342-B20A-73027970B32B}" destId="{00D1553F-E6EC-A84A-8D53-F7FDCC59EE18}" srcOrd="1" destOrd="0" presId="urn:microsoft.com/office/officeart/2005/8/layout/process1"/>
    <dgm:cxn modelId="{C860CCE2-0423-7042-9FDE-AA4AA379CBD6}" type="presOf" srcId="{90F3B781-DCD1-5342-B20A-73027970B32B}" destId="{5C9DF917-89FA-944F-A346-D6B684C1C91D}" srcOrd="0" destOrd="0" presId="urn:microsoft.com/office/officeart/2005/8/layout/process1"/>
    <dgm:cxn modelId="{2EC117E4-6D78-A840-9083-D5D08EA6374F}" srcId="{C66E719D-4F13-4B44-9D1D-902CCB0BC02C}" destId="{52B9CC8D-0513-3D44-A81D-B5F2CA78D492}" srcOrd="0" destOrd="0" parTransId="{E9F1798E-6D7F-D74E-84E9-7EBAC9E04CB0}" sibTransId="{D5BC051E-ED93-404F-8972-8023B3591E98}"/>
    <dgm:cxn modelId="{BA943CE8-31A7-2546-924F-2CFA3B8B9D1D}" type="presOf" srcId="{44FD0E87-F61A-5F4A-9881-E9158586F3C0}" destId="{A725C2F3-AFA1-E14E-9D79-05731EB01BDB}" srcOrd="1" destOrd="0" presId="urn:microsoft.com/office/officeart/2005/8/layout/process1"/>
    <dgm:cxn modelId="{0B80F9AC-DE12-9446-BBD3-83115AB67A64}" type="presParOf" srcId="{CECA008C-E475-4447-86BE-76B45D0D3C98}" destId="{9EA1256F-8107-C941-9C9B-0A3D336B516C}" srcOrd="0" destOrd="0" presId="urn:microsoft.com/office/officeart/2005/8/layout/process1"/>
    <dgm:cxn modelId="{3FBCA483-FC0B-E74A-9688-3DAE284C32FD}" type="presParOf" srcId="{CECA008C-E475-4447-86BE-76B45D0D3C98}" destId="{F270EFE7-7763-9840-8F17-61478C5330CF}" srcOrd="1" destOrd="0" presId="urn:microsoft.com/office/officeart/2005/8/layout/process1"/>
    <dgm:cxn modelId="{A3D235F6-CB63-6A4C-9AC5-94E0874EBE18}" type="presParOf" srcId="{F270EFE7-7763-9840-8F17-61478C5330CF}" destId="{332ED973-49CE-E145-9004-929E2739ED1C}" srcOrd="0" destOrd="0" presId="urn:microsoft.com/office/officeart/2005/8/layout/process1"/>
    <dgm:cxn modelId="{3D19E6B5-63BF-2747-8844-69F55750C91F}" type="presParOf" srcId="{CECA008C-E475-4447-86BE-76B45D0D3C98}" destId="{23255FC2-9854-DF4C-AD70-D0E9C4531E37}" srcOrd="2" destOrd="0" presId="urn:microsoft.com/office/officeart/2005/8/layout/process1"/>
    <dgm:cxn modelId="{8784311C-B5D3-4948-AAE0-B5ACFD11457E}" type="presParOf" srcId="{CECA008C-E475-4447-86BE-76B45D0D3C98}" destId="{CE53F8EE-F412-6B4A-A6E9-7FF4551E49D2}" srcOrd="3" destOrd="0" presId="urn:microsoft.com/office/officeart/2005/8/layout/process1"/>
    <dgm:cxn modelId="{903E47D3-75B2-9B4B-9CF5-0A9A6EF86384}" type="presParOf" srcId="{CE53F8EE-F412-6B4A-A6E9-7FF4551E49D2}" destId="{EC5CD2B5-7350-1B4B-95B2-0059D5AEC982}" srcOrd="0" destOrd="0" presId="urn:microsoft.com/office/officeart/2005/8/layout/process1"/>
    <dgm:cxn modelId="{94B04C69-3AF3-9B44-8004-7E6FC37B72ED}" type="presParOf" srcId="{CECA008C-E475-4447-86BE-76B45D0D3C98}" destId="{74CF5377-33A3-7547-AE15-470109362F2D}" srcOrd="4" destOrd="0" presId="urn:microsoft.com/office/officeart/2005/8/layout/process1"/>
    <dgm:cxn modelId="{1B417A2A-82C1-E445-A19C-082D51FF6FD5}" type="presParOf" srcId="{CECA008C-E475-4447-86BE-76B45D0D3C98}" destId="{5C9DF917-89FA-944F-A346-D6B684C1C91D}" srcOrd="5" destOrd="0" presId="urn:microsoft.com/office/officeart/2005/8/layout/process1"/>
    <dgm:cxn modelId="{B359FB19-0FFF-E443-8600-DCF4A428BA39}" type="presParOf" srcId="{5C9DF917-89FA-944F-A346-D6B684C1C91D}" destId="{00D1553F-E6EC-A84A-8D53-F7FDCC59EE18}" srcOrd="0" destOrd="0" presId="urn:microsoft.com/office/officeart/2005/8/layout/process1"/>
    <dgm:cxn modelId="{DDF8DDB1-A311-2E44-802E-4359E2A39BEB}" type="presParOf" srcId="{CECA008C-E475-4447-86BE-76B45D0D3C98}" destId="{D28C16D3-2995-B24C-9EC3-7C6201F082A7}" srcOrd="6" destOrd="0" presId="urn:microsoft.com/office/officeart/2005/8/layout/process1"/>
    <dgm:cxn modelId="{57604B52-FBF2-5046-A156-40F8DC7E588C}" type="presParOf" srcId="{CECA008C-E475-4447-86BE-76B45D0D3C98}" destId="{7115D0D3-44A0-224E-B997-B2B8046C8401}" srcOrd="7" destOrd="0" presId="urn:microsoft.com/office/officeart/2005/8/layout/process1"/>
    <dgm:cxn modelId="{38E894A0-0A02-6749-8911-8FB2E6CA6821}" type="presParOf" srcId="{7115D0D3-44A0-224E-B997-B2B8046C8401}" destId="{B4FF7B83-C698-A64D-9341-EEE31C086BF1}" srcOrd="0" destOrd="0" presId="urn:microsoft.com/office/officeart/2005/8/layout/process1"/>
    <dgm:cxn modelId="{D9C4A97D-AC0A-424A-8FC8-33A976804487}" type="presParOf" srcId="{CECA008C-E475-4447-86BE-76B45D0D3C98}" destId="{4EEB23E0-2EF5-134B-B87F-96F5A690441E}" srcOrd="8" destOrd="0" presId="urn:microsoft.com/office/officeart/2005/8/layout/process1"/>
    <dgm:cxn modelId="{2673B1C4-9442-854A-8927-D71A4021E240}" type="presParOf" srcId="{CECA008C-E475-4447-86BE-76B45D0D3C98}" destId="{9981D731-F750-7F45-84D4-5A27DE6E50A3}" srcOrd="9" destOrd="0" presId="urn:microsoft.com/office/officeart/2005/8/layout/process1"/>
    <dgm:cxn modelId="{08844388-1A90-4E4F-925E-E12B4E92349B}" type="presParOf" srcId="{9981D731-F750-7F45-84D4-5A27DE6E50A3}" destId="{A725C2F3-AFA1-E14E-9D79-05731EB01BDB}" srcOrd="0" destOrd="0" presId="urn:microsoft.com/office/officeart/2005/8/layout/process1"/>
    <dgm:cxn modelId="{E5C81D9A-EA50-0544-87F0-8C98DBD3E19A}" type="presParOf" srcId="{CECA008C-E475-4447-86BE-76B45D0D3C98}" destId="{1805224C-BA8F-594F-A4CE-B52F8476D857}" srcOrd="10" destOrd="0" presId="urn:microsoft.com/office/officeart/2005/8/layout/process1"/>
    <dgm:cxn modelId="{BAD44671-E2A1-0943-9909-DABEB4ACF11F}" type="presParOf" srcId="{CECA008C-E475-4447-86BE-76B45D0D3C98}" destId="{EC3C744D-E797-464E-A3F3-BDF12495C00E}" srcOrd="11" destOrd="0" presId="urn:microsoft.com/office/officeart/2005/8/layout/process1"/>
    <dgm:cxn modelId="{880C5B6E-E505-2E49-BF44-06B4AEEBC9E6}" type="presParOf" srcId="{EC3C744D-E797-464E-A3F3-BDF12495C00E}" destId="{A963170C-5A0E-C34D-8B2C-4CF2A9D5F0A0}" srcOrd="0" destOrd="0" presId="urn:microsoft.com/office/officeart/2005/8/layout/process1"/>
    <dgm:cxn modelId="{C3837728-2615-8543-B783-45F7A1C0FE88}" type="presParOf" srcId="{CECA008C-E475-4447-86BE-76B45D0D3C98}" destId="{86D52560-7D94-1543-BC0E-F15C2496ECF2}" srcOrd="12" destOrd="0" presId="urn:microsoft.com/office/officeart/2005/8/layout/process1"/>
    <dgm:cxn modelId="{C65FD635-2996-4B46-99B2-753A27544787}" type="presParOf" srcId="{CECA008C-E475-4447-86BE-76B45D0D3C98}" destId="{FEF30984-403E-3145-AD6E-BE96C8725F36}" srcOrd="13" destOrd="0" presId="urn:microsoft.com/office/officeart/2005/8/layout/process1"/>
    <dgm:cxn modelId="{1F2933F4-8CD0-DD4E-953C-FE81EDB04A0E}" type="presParOf" srcId="{FEF30984-403E-3145-AD6E-BE96C8725F36}" destId="{5BF4A39B-BE8D-6B45-AD41-A62D92CBC72A}" srcOrd="0" destOrd="0" presId="urn:microsoft.com/office/officeart/2005/8/layout/process1"/>
    <dgm:cxn modelId="{ED59D313-0AFB-CA4F-BAF7-F61F475289D4}" type="presParOf" srcId="{CECA008C-E475-4447-86BE-76B45D0D3C98}" destId="{21FF5949-E0A5-DC40-9EC1-61875313DCC7}" srcOrd="14"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A1256F-8107-C941-9C9B-0A3D336B516C}">
      <dsp:nvSpPr>
        <dsp:cNvPr id="0" name=""/>
        <dsp:cNvSpPr/>
      </dsp:nvSpPr>
      <dsp:spPr>
        <a:xfrm>
          <a:off x="1941" y="28961"/>
          <a:ext cx="525632" cy="37451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Load Dataset</a:t>
          </a:r>
        </a:p>
      </dsp:txBody>
      <dsp:txXfrm>
        <a:off x="12910" y="39930"/>
        <a:ext cx="503694" cy="352574"/>
      </dsp:txXfrm>
    </dsp:sp>
    <dsp:sp modelId="{F270EFE7-7763-9840-8F17-61478C5330CF}">
      <dsp:nvSpPr>
        <dsp:cNvPr id="0" name=""/>
        <dsp:cNvSpPr/>
      </dsp:nvSpPr>
      <dsp:spPr>
        <a:xfrm>
          <a:off x="580136" y="151039"/>
          <a:ext cx="111434" cy="1303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580136" y="177110"/>
        <a:ext cx="78004" cy="78214"/>
      </dsp:txXfrm>
    </dsp:sp>
    <dsp:sp modelId="{23255FC2-9854-DF4C-AD70-D0E9C4531E37}">
      <dsp:nvSpPr>
        <dsp:cNvPr id="0" name=""/>
        <dsp:cNvSpPr/>
      </dsp:nvSpPr>
      <dsp:spPr>
        <a:xfrm>
          <a:off x="737826" y="28961"/>
          <a:ext cx="525632" cy="37451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Removal of Invalid Records</a:t>
          </a:r>
        </a:p>
      </dsp:txBody>
      <dsp:txXfrm>
        <a:off x="748795" y="39930"/>
        <a:ext cx="503694" cy="352574"/>
      </dsp:txXfrm>
    </dsp:sp>
    <dsp:sp modelId="{CE53F8EE-F412-6B4A-A6E9-7FF4551E49D2}">
      <dsp:nvSpPr>
        <dsp:cNvPr id="0" name=""/>
        <dsp:cNvSpPr/>
      </dsp:nvSpPr>
      <dsp:spPr>
        <a:xfrm>
          <a:off x="1316021" y="151039"/>
          <a:ext cx="111434" cy="1303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316021" y="177110"/>
        <a:ext cx="78004" cy="78214"/>
      </dsp:txXfrm>
    </dsp:sp>
    <dsp:sp modelId="{74CF5377-33A3-7547-AE15-470109362F2D}">
      <dsp:nvSpPr>
        <dsp:cNvPr id="0" name=""/>
        <dsp:cNvSpPr/>
      </dsp:nvSpPr>
      <dsp:spPr>
        <a:xfrm>
          <a:off x="1473711" y="28961"/>
          <a:ext cx="525632" cy="37451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Target Variable Encoding</a:t>
          </a:r>
        </a:p>
      </dsp:txBody>
      <dsp:txXfrm>
        <a:off x="1484680" y="39930"/>
        <a:ext cx="503694" cy="352574"/>
      </dsp:txXfrm>
    </dsp:sp>
    <dsp:sp modelId="{5C9DF917-89FA-944F-A346-D6B684C1C91D}">
      <dsp:nvSpPr>
        <dsp:cNvPr id="0" name=""/>
        <dsp:cNvSpPr/>
      </dsp:nvSpPr>
      <dsp:spPr>
        <a:xfrm>
          <a:off x="2051906" y="151039"/>
          <a:ext cx="111434" cy="1303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051906" y="177110"/>
        <a:ext cx="78004" cy="78214"/>
      </dsp:txXfrm>
    </dsp:sp>
    <dsp:sp modelId="{D28C16D3-2995-B24C-9EC3-7C6201F082A7}">
      <dsp:nvSpPr>
        <dsp:cNvPr id="0" name=""/>
        <dsp:cNvSpPr/>
      </dsp:nvSpPr>
      <dsp:spPr>
        <a:xfrm>
          <a:off x="2209596" y="28961"/>
          <a:ext cx="525632" cy="37451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Categorical Feature Encoding</a:t>
          </a:r>
        </a:p>
      </dsp:txBody>
      <dsp:txXfrm>
        <a:off x="2220565" y="39930"/>
        <a:ext cx="503694" cy="352574"/>
      </dsp:txXfrm>
    </dsp:sp>
    <dsp:sp modelId="{7115D0D3-44A0-224E-B997-B2B8046C8401}">
      <dsp:nvSpPr>
        <dsp:cNvPr id="0" name=""/>
        <dsp:cNvSpPr/>
      </dsp:nvSpPr>
      <dsp:spPr>
        <a:xfrm>
          <a:off x="2787791" y="151039"/>
          <a:ext cx="111434" cy="1303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787791" y="177110"/>
        <a:ext cx="78004" cy="78214"/>
      </dsp:txXfrm>
    </dsp:sp>
    <dsp:sp modelId="{4EEB23E0-2EF5-134B-B87F-96F5A690441E}">
      <dsp:nvSpPr>
        <dsp:cNvPr id="0" name=""/>
        <dsp:cNvSpPr/>
      </dsp:nvSpPr>
      <dsp:spPr>
        <a:xfrm>
          <a:off x="2945481" y="28961"/>
          <a:ext cx="525632" cy="37451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Feature Engineering</a:t>
          </a:r>
        </a:p>
      </dsp:txBody>
      <dsp:txXfrm>
        <a:off x="2956450" y="39930"/>
        <a:ext cx="503694" cy="352574"/>
      </dsp:txXfrm>
    </dsp:sp>
    <dsp:sp modelId="{9981D731-F750-7F45-84D4-5A27DE6E50A3}">
      <dsp:nvSpPr>
        <dsp:cNvPr id="0" name=""/>
        <dsp:cNvSpPr/>
      </dsp:nvSpPr>
      <dsp:spPr>
        <a:xfrm>
          <a:off x="3523676" y="151039"/>
          <a:ext cx="111434" cy="1303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523676" y="177110"/>
        <a:ext cx="78004" cy="78214"/>
      </dsp:txXfrm>
    </dsp:sp>
    <dsp:sp modelId="{1805224C-BA8F-594F-A4CE-B52F8476D857}">
      <dsp:nvSpPr>
        <dsp:cNvPr id="0" name=""/>
        <dsp:cNvSpPr/>
      </dsp:nvSpPr>
      <dsp:spPr>
        <a:xfrm>
          <a:off x="3681366" y="28961"/>
          <a:ext cx="525632" cy="37451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Train - Test Splitting</a:t>
          </a:r>
        </a:p>
      </dsp:txBody>
      <dsp:txXfrm>
        <a:off x="3692335" y="39930"/>
        <a:ext cx="503694" cy="352574"/>
      </dsp:txXfrm>
    </dsp:sp>
    <dsp:sp modelId="{EC3C744D-E797-464E-A3F3-BDF12495C00E}">
      <dsp:nvSpPr>
        <dsp:cNvPr id="0" name=""/>
        <dsp:cNvSpPr/>
      </dsp:nvSpPr>
      <dsp:spPr>
        <a:xfrm>
          <a:off x="4259561" y="151039"/>
          <a:ext cx="111434" cy="1303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259561" y="177110"/>
        <a:ext cx="78004" cy="78214"/>
      </dsp:txXfrm>
    </dsp:sp>
    <dsp:sp modelId="{86D52560-7D94-1543-BC0E-F15C2496ECF2}">
      <dsp:nvSpPr>
        <dsp:cNvPr id="0" name=""/>
        <dsp:cNvSpPr/>
      </dsp:nvSpPr>
      <dsp:spPr>
        <a:xfrm>
          <a:off x="4417251" y="28961"/>
          <a:ext cx="525632" cy="37451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Numerical Feature Scaling</a:t>
          </a:r>
        </a:p>
      </dsp:txBody>
      <dsp:txXfrm>
        <a:off x="4428220" y="39930"/>
        <a:ext cx="503694" cy="352574"/>
      </dsp:txXfrm>
    </dsp:sp>
    <dsp:sp modelId="{FEF30984-403E-3145-AD6E-BE96C8725F36}">
      <dsp:nvSpPr>
        <dsp:cNvPr id="0" name=""/>
        <dsp:cNvSpPr/>
      </dsp:nvSpPr>
      <dsp:spPr>
        <a:xfrm>
          <a:off x="4995446" y="151039"/>
          <a:ext cx="111434" cy="1303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995446" y="177110"/>
        <a:ext cx="78004" cy="78214"/>
      </dsp:txXfrm>
    </dsp:sp>
    <dsp:sp modelId="{21FF5949-E0A5-DC40-9EC1-61875313DCC7}">
      <dsp:nvSpPr>
        <dsp:cNvPr id="0" name=""/>
        <dsp:cNvSpPr/>
      </dsp:nvSpPr>
      <dsp:spPr>
        <a:xfrm>
          <a:off x="5153136" y="28961"/>
          <a:ext cx="525632" cy="37451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SMOTE-Tomek</a:t>
          </a:r>
        </a:p>
      </dsp:txBody>
      <dsp:txXfrm>
        <a:off x="5164105" y="39930"/>
        <a:ext cx="503694" cy="35257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E57ADA2-D78C-474F-A029-CC46BC758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2782</Words>
  <Characters>15858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 zeneli</dc:creator>
  <cp:keywords/>
  <dc:description/>
  <cp:lastModifiedBy>viola zeneli</cp:lastModifiedBy>
  <cp:revision>5</cp:revision>
  <dcterms:created xsi:type="dcterms:W3CDTF">2026-01-11T19:54:00Z</dcterms:created>
  <dcterms:modified xsi:type="dcterms:W3CDTF">2026-01-11T22:15:00Z</dcterms:modified>
</cp:coreProperties>
</file>