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CMakeFiles/impulse_coll.dir/src/impulse_coll.cpp.o CMakeFiles/impulse_coll.dir/src/HexFT.cpp.o  -o /home/rass/Rassul/sensor_ws/devel/lib/sensor/impulse_coll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