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'ourSensor_msgs::Accel)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"OURSENSOR_MSGS"))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"OURSENSOR_MSGS"))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'Accel (find-package "OURSENSOR_MSGS")))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"OURSENSOR_MSGS::ACCEL")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"OURSENSOR_MSGS::ACCEL"))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Accel.msg.html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ourSensor_msgs::Accel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(_accel1_x _accel1_y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ourSensor_msgs::Accel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((:accel1_x __accel1_x)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((:accel1_y __accel1_y)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_accel1_x (float __accel1_x))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_accel1_y (float __accel1_y))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(:accel1_x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__accel1_x)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__accel1_x (setq _accel1_x __accel1_x)) _accel1_x)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(:accel1_y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__accel1_y)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__accel1_y (setq _accel1_y __accel1_y)) _accel1_y)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_accel1_x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_accel1_y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_accel1_x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_accel1_x (send s :buffer) (send s :count) :double) (incf (stream-count s) 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_accel1_y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_accel1_y (send s :buffer) (send s :count) :double) (incf (stream-count s) 8)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_accel1_x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_accel1_x (sys::peek buf ptr- :double)) (incf ptr- 8)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_accel1_y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_accel1_y (sys::peek buf ptr- :double)) (incf ptr- 8)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ourSensor_msgs::Accel :md5sum-) "136544c7034858b5ba440b7169a0f268")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ourSensor_msgs::Accel :datatype-) "ourSensor_msgs/Accel")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ourSensor_msgs::Accel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"float64 accel1_x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accel1_y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:ourSensor_msgs/Accel "136544c7034858b5ba440b7169a0f268")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