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'ur_dashboard_msgs::SetModeResult)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"UR_DASHBOARD_MSGS"))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"UR_DASHBOARD_MSGS"))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'SetModeResult (find-package "UR_DASHBOARD_MSGS")))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"UR_DASHBOARD_MSGS::SETMODERESULT")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"UR_DASHBOARD_MSGS::SETMODERESULT"))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SetModeResult.msg.html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ur_dashboard_msgs::SetModeResult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_message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ur_dashboard_msgs::SetModeResult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((:message __message) "")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_message (string __message))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(:message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__message)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__message (setq _message __message)) _message)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_message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_message)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_message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_message) s) (princ _message s)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_message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_message (subseq buf ptr- (+ ptr- n))) (incf ptr- n))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ur_dashboard_msgs::SetModeResult :md5sum-) "937c9679a518e3a18d831e57125ea522")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ur_dashboard_msgs::SetModeResult :datatype-) "ur_dashboard_msgs/SetModeResult")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ur_dashboard_msgs::SetModeResult :definition-)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====== DO NOT MODIFY! AUTOGENERATED FROM AN ACTION DEFINITION ======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result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message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:ur_dashboard_msgs/SetModeResult "937c9679a518e3a18d831e57125ea522")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