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'ur_dashboard_msgs::RawRequest)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'RawRequest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"UR_DASHBOARD_MSGS::RAWREQUEST")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"UR_DASHBOARD_MSGS::RAWREQUEST"))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"UR_DASHBOARD_MSGS::RAWREQUESTREQUEST")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"UR_DASHBOARD_MSGS::RAWREQUESTREQUEST"))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"UR_DASHBOARD_MSGS::RAWREQUESTRESPONSE")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"UR_DASHBOARD_MSGS::RAWREQUESTRESPONSE"))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ur_dashboard_msgs::RawRequestRequest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(_query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ur_dashboard_msgs::RawRequestRequest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((:query __query)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_query (string __query))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(:query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__query)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__query (setq _query __query)) _query)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_query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_query)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_query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_query) s) (princ _query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_query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_query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ur_dashboard_msgs::RawRequestResponse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(_answer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ur_dashboard_msgs::RawRequestResponse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ur_dashboard_msgs::RawRequest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 :md5sum-) "3f9d6cecb9ae062492929b790df89058")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 :datatype-) "ur_dashboard_msgs/RawRequest")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 :request) ur_dashboard_msgs::RawRequestRequest)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 :response) ur_dashboard_msgs::RawRequestResponse)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ur_dashboard_msgs::RawRequestRequest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ur_dashboard_msgs::RawRequestResponse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ur_dashboard_msgs::RawRequestRequest :md5sum-) "3f9d6cecb9ae062492929b790df89058")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ur_dashboard_msgs::RawRequestRequest :datatype-) "ur_dashboard_msgs/RawRequestRequest")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This service is there to support any dashboard query not explicitly supported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ur_dashboard_msgs::RawRequestResponse :md5sum-) "3f9d6cecb9ae062492929b790df89058")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ur_dashboard_msgs::RawRequestResponse :datatype-) "ur_dashboard_msgs/RawRequestResponse")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ur_dashboard_msgs::RawRequestResponse :definition-)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This service is there to support any dashboard query not explicitly supported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:ur_dashboard_msgs/RawRequest "3f9d6cecb9ae062492929b790df89058")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