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6EDD7" w14:textId="4AAF3091" w:rsidR="009535F1" w:rsidRDefault="009535F1">
      <w:pPr>
        <w:rPr>
          <w:rFonts w:hint="eastAsia"/>
        </w:rPr>
      </w:pPr>
    </w:p>
    <w:p w14:paraId="3DE6FB86" w14:textId="589E9784" w:rsidR="009535F1" w:rsidRPr="00B909D3" w:rsidRDefault="009535F1" w:rsidP="009535F1">
      <w:pPr>
        <w:pStyle w:val="a7"/>
        <w:numPr>
          <w:ilvl w:val="0"/>
          <w:numId w:val="1"/>
        </w:numPr>
        <w:ind w:firstLineChars="0"/>
        <w:jc w:val="center"/>
        <w:rPr>
          <w:b/>
          <w:bCs/>
          <w:sz w:val="32"/>
          <w:szCs w:val="32"/>
        </w:rPr>
      </w:pPr>
      <w:r w:rsidRPr="00B909D3">
        <w:rPr>
          <w:rFonts w:hint="eastAsia"/>
          <w:b/>
          <w:bCs/>
          <w:sz w:val="32"/>
          <w:szCs w:val="32"/>
        </w:rPr>
        <w:t>orange</w:t>
      </w:r>
      <w:r w:rsidRPr="00B909D3">
        <w:rPr>
          <w:b/>
          <w:bCs/>
          <w:sz w:val="32"/>
          <w:szCs w:val="32"/>
        </w:rPr>
        <w:t>3</w:t>
      </w:r>
      <w:r w:rsidRPr="00B909D3">
        <w:rPr>
          <w:rFonts w:hint="eastAsia"/>
          <w:b/>
          <w:bCs/>
          <w:sz w:val="32"/>
          <w:szCs w:val="32"/>
        </w:rPr>
        <w:t>的基本用法</w:t>
      </w:r>
    </w:p>
    <w:p w14:paraId="1644EEC0" w14:textId="478FDD0F" w:rsidR="009535F1" w:rsidRPr="009535F1" w:rsidRDefault="009535F1" w:rsidP="009535F1">
      <w:pPr>
        <w:rPr>
          <w:noProof/>
          <w:sz w:val="24"/>
          <w:szCs w:val="24"/>
        </w:rPr>
      </w:pPr>
      <w:r w:rsidRPr="009535F1">
        <w:rPr>
          <w:rFonts w:hint="eastAsia"/>
          <w:noProof/>
          <w:sz w:val="24"/>
          <w:szCs w:val="24"/>
        </w:rPr>
        <w:t>Anaconda</w:t>
      </w:r>
      <w:r w:rsidRPr="009535F1">
        <w:rPr>
          <w:noProof/>
          <w:sz w:val="24"/>
          <w:szCs w:val="24"/>
        </w:rPr>
        <w:t xml:space="preserve"> </w:t>
      </w:r>
      <w:r w:rsidRPr="009535F1">
        <w:rPr>
          <w:rFonts w:hint="eastAsia"/>
          <w:noProof/>
          <w:sz w:val="24"/>
          <w:szCs w:val="24"/>
        </w:rPr>
        <w:t>中集成了</w:t>
      </w:r>
      <w:r w:rsidRPr="009535F1">
        <w:rPr>
          <w:rFonts w:hint="eastAsia"/>
          <w:noProof/>
          <w:sz w:val="24"/>
          <w:szCs w:val="24"/>
        </w:rPr>
        <w:t>Orange</w:t>
      </w:r>
      <w:r w:rsidRPr="009535F1">
        <w:rPr>
          <w:noProof/>
          <w:sz w:val="24"/>
          <w:szCs w:val="24"/>
        </w:rPr>
        <w:t>3</w:t>
      </w:r>
    </w:p>
    <w:p w14:paraId="57278854" w14:textId="02397BC0" w:rsidR="009535F1" w:rsidRDefault="009535F1" w:rsidP="009535F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6C9B57" wp14:editId="63F5319A">
            <wp:extent cx="5273854" cy="200995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9934" cy="201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80A" w14:textId="58BF7C03" w:rsidR="009535F1" w:rsidRPr="009535F1" w:rsidRDefault="009535F1" w:rsidP="009535F1">
      <w:pPr>
        <w:rPr>
          <w:sz w:val="24"/>
          <w:szCs w:val="24"/>
        </w:rPr>
      </w:pPr>
      <w:r w:rsidRPr="009535F1">
        <w:rPr>
          <w:rFonts w:hint="eastAsia"/>
          <w:sz w:val="24"/>
          <w:szCs w:val="24"/>
        </w:rPr>
        <w:t>也可以通过官网下载安装</w:t>
      </w:r>
    </w:p>
    <w:p w14:paraId="450557A8" w14:textId="540D32B2" w:rsidR="009535F1" w:rsidRDefault="00E62DC1" w:rsidP="009535F1">
      <w:pPr>
        <w:rPr>
          <w:sz w:val="24"/>
          <w:szCs w:val="24"/>
        </w:rPr>
      </w:pPr>
      <w:r w:rsidRPr="00E62DC1">
        <w:rPr>
          <w:noProof/>
        </w:rPr>
        <w:drawing>
          <wp:inline distT="0" distB="0" distL="0" distR="0" wp14:anchorId="10E824C1" wp14:editId="77C5AEC7">
            <wp:extent cx="5273675" cy="2536166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6909" cy="254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53A" w14:textId="6D7CA689" w:rsidR="00E62DC1" w:rsidRDefault="00E62DC1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初始页面</w:t>
      </w:r>
    </w:p>
    <w:p w14:paraId="620DD6DF" w14:textId="75CEF16A" w:rsidR="00E62DC1" w:rsidRDefault="00E62DC1" w:rsidP="009535F1">
      <w:pPr>
        <w:rPr>
          <w:sz w:val="24"/>
          <w:szCs w:val="24"/>
        </w:rPr>
      </w:pPr>
      <w:r w:rsidRPr="00E62DC1">
        <w:rPr>
          <w:noProof/>
        </w:rPr>
        <w:lastRenderedPageBreak/>
        <w:drawing>
          <wp:inline distT="0" distB="0" distL="0" distR="0" wp14:anchorId="564A6908" wp14:editId="061445A0">
            <wp:extent cx="5227608" cy="30155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3898" cy="30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69B8" w14:textId="2B5E9F0A" w:rsidR="00E62DC1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导入数据</w:t>
      </w:r>
    </w:p>
    <w:p w14:paraId="68081A39" w14:textId="7DAACF4F" w:rsidR="0072729F" w:rsidRDefault="0072729F" w:rsidP="009535F1">
      <w:pPr>
        <w:rPr>
          <w:sz w:val="24"/>
          <w:szCs w:val="24"/>
        </w:rPr>
      </w:pPr>
      <w:r w:rsidRPr="0072729F">
        <w:rPr>
          <w:noProof/>
        </w:rPr>
        <w:drawing>
          <wp:inline distT="0" distB="0" distL="0" distR="0" wp14:anchorId="3C8E63A1" wp14:editId="60ECF61E">
            <wp:extent cx="4873925" cy="3125274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088" cy="31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17EA" w14:textId="24664994" w:rsidR="0072729F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数据显示</w:t>
      </w:r>
    </w:p>
    <w:p w14:paraId="37B79280" w14:textId="7239F68B" w:rsidR="0072729F" w:rsidRDefault="0072729F" w:rsidP="009535F1">
      <w:pPr>
        <w:rPr>
          <w:sz w:val="24"/>
          <w:szCs w:val="24"/>
        </w:rPr>
      </w:pPr>
      <w:r w:rsidRPr="0072729F">
        <w:rPr>
          <w:noProof/>
        </w:rPr>
        <w:lastRenderedPageBreak/>
        <w:drawing>
          <wp:inline distT="0" distB="0" distL="0" distR="0" wp14:anchorId="1F09CCE7" wp14:editId="67B051AB">
            <wp:extent cx="5274310" cy="24555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2224" w14:textId="0C17AFE3" w:rsidR="0072729F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绘制散点图</w:t>
      </w:r>
    </w:p>
    <w:p w14:paraId="03C35A01" w14:textId="66ADE697" w:rsidR="0072729F" w:rsidRDefault="0072729F" w:rsidP="009535F1">
      <w:pPr>
        <w:rPr>
          <w:sz w:val="24"/>
          <w:szCs w:val="24"/>
        </w:rPr>
      </w:pPr>
      <w:r w:rsidRPr="0072729F">
        <w:rPr>
          <w:noProof/>
        </w:rPr>
        <w:drawing>
          <wp:inline distT="0" distB="0" distL="0" distR="0" wp14:anchorId="6D55406C" wp14:editId="07EB3DC8">
            <wp:extent cx="4865298" cy="236411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8281" cy="23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0CE4" w14:textId="52BF27E2" w:rsidR="0072729F" w:rsidRDefault="0072729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特征评分，并选择最高评分绘制散点图</w:t>
      </w:r>
    </w:p>
    <w:p w14:paraId="0A69DB4D" w14:textId="20DBB184" w:rsidR="0072729F" w:rsidRDefault="0072729F" w:rsidP="009535F1">
      <w:pPr>
        <w:rPr>
          <w:sz w:val="24"/>
          <w:szCs w:val="24"/>
        </w:rPr>
      </w:pPr>
      <w:r w:rsidRPr="0072729F">
        <w:rPr>
          <w:noProof/>
        </w:rPr>
        <w:drawing>
          <wp:inline distT="0" distB="0" distL="0" distR="0" wp14:anchorId="496BBCC9" wp14:editId="38012AFE">
            <wp:extent cx="4960189" cy="226272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620" cy="2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CA87" w14:textId="4968F3C9" w:rsidR="0072729F" w:rsidRDefault="004B6B8B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使用决策树算法</w:t>
      </w:r>
    </w:p>
    <w:p w14:paraId="5A5D3C30" w14:textId="6625413F" w:rsidR="004B6B8B" w:rsidRDefault="004B6B8B" w:rsidP="009535F1">
      <w:pPr>
        <w:rPr>
          <w:sz w:val="24"/>
          <w:szCs w:val="24"/>
        </w:rPr>
      </w:pPr>
      <w:r w:rsidRPr="004B6B8B">
        <w:rPr>
          <w:noProof/>
        </w:rPr>
        <w:lastRenderedPageBreak/>
        <w:drawing>
          <wp:inline distT="0" distB="0" distL="0" distR="0" wp14:anchorId="2F608696" wp14:editId="038D9D72">
            <wp:extent cx="5011947" cy="1857908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65" cy="186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F1FE" w14:textId="11A2E881" w:rsidR="004B6B8B" w:rsidRDefault="00B96B9B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利用逻辑回归算法进行分类并评分（十折交叉验证）</w:t>
      </w:r>
    </w:p>
    <w:p w14:paraId="31BE60F9" w14:textId="7B18FB9E" w:rsidR="00B96B9B" w:rsidRDefault="00B96B9B" w:rsidP="009535F1">
      <w:pPr>
        <w:rPr>
          <w:sz w:val="24"/>
          <w:szCs w:val="24"/>
        </w:rPr>
      </w:pPr>
      <w:r w:rsidRPr="00B96B9B">
        <w:rPr>
          <w:noProof/>
        </w:rPr>
        <w:drawing>
          <wp:inline distT="0" distB="0" distL="0" distR="0" wp14:anchorId="3A56AEEB" wp14:editId="34D86ED2">
            <wp:extent cx="5089585" cy="19203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2660" cy="192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CE38" w14:textId="411AFA45" w:rsidR="00B96B9B" w:rsidRDefault="00B5296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查看模型混淆矩阵</w:t>
      </w:r>
    </w:p>
    <w:p w14:paraId="42FFF1BF" w14:textId="4BA3F599" w:rsidR="00B5296F" w:rsidRDefault="00B5296F" w:rsidP="009535F1">
      <w:pPr>
        <w:rPr>
          <w:sz w:val="24"/>
          <w:szCs w:val="24"/>
        </w:rPr>
      </w:pPr>
      <w:r w:rsidRPr="00B5296F">
        <w:rPr>
          <w:noProof/>
        </w:rPr>
        <w:drawing>
          <wp:inline distT="0" distB="0" distL="0" distR="0" wp14:anchorId="36367E48" wp14:editId="3D4643CD">
            <wp:extent cx="5089525" cy="1542912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6665" cy="15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DE86" w14:textId="380D9FE0" w:rsidR="00B5296F" w:rsidRDefault="00B5296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多模型对比</w:t>
      </w:r>
    </w:p>
    <w:p w14:paraId="7DBB393A" w14:textId="2F4AC5B1" w:rsidR="00B5296F" w:rsidRDefault="00B5296F" w:rsidP="009535F1">
      <w:pPr>
        <w:rPr>
          <w:sz w:val="24"/>
          <w:szCs w:val="24"/>
        </w:rPr>
      </w:pPr>
      <w:r w:rsidRPr="00B5296F">
        <w:rPr>
          <w:noProof/>
        </w:rPr>
        <w:drawing>
          <wp:inline distT="0" distB="0" distL="0" distR="0" wp14:anchorId="0DE2B4CE" wp14:editId="675126CF">
            <wp:extent cx="5274310" cy="20916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DFC1" w14:textId="2FE9DED9" w:rsidR="00B5296F" w:rsidRDefault="00B5296F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安装其他工具包</w:t>
      </w:r>
      <w:r w:rsidR="009603A3">
        <w:rPr>
          <w:rFonts w:hint="eastAsia"/>
          <w:sz w:val="24"/>
          <w:szCs w:val="24"/>
        </w:rPr>
        <w:t xml:space="preserve"> Options-</w:t>
      </w:r>
      <w:r w:rsidR="009603A3">
        <w:rPr>
          <w:sz w:val="24"/>
          <w:szCs w:val="24"/>
        </w:rPr>
        <w:t>&gt;</w:t>
      </w:r>
      <w:r w:rsidR="009603A3">
        <w:rPr>
          <w:rFonts w:hint="eastAsia"/>
          <w:sz w:val="24"/>
          <w:szCs w:val="24"/>
        </w:rPr>
        <w:t>Add-one</w:t>
      </w:r>
    </w:p>
    <w:p w14:paraId="3A16FBE8" w14:textId="3003FFE9" w:rsidR="009603A3" w:rsidRDefault="009603A3" w:rsidP="009535F1">
      <w:pPr>
        <w:rPr>
          <w:sz w:val="24"/>
          <w:szCs w:val="24"/>
        </w:rPr>
      </w:pPr>
      <w:r w:rsidRPr="009603A3">
        <w:rPr>
          <w:noProof/>
        </w:rPr>
        <w:lastRenderedPageBreak/>
        <w:drawing>
          <wp:inline distT="0" distB="0" distL="0" distR="0" wp14:anchorId="177EF48D" wp14:editId="5CBBE9C5">
            <wp:extent cx="5274310" cy="4850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6337" w14:textId="0C1C8137" w:rsidR="009603A3" w:rsidRDefault="00A761CD" w:rsidP="009535F1">
      <w:pPr>
        <w:rPr>
          <w:sz w:val="24"/>
          <w:szCs w:val="24"/>
        </w:rPr>
      </w:pPr>
      <w:r w:rsidRPr="00A761CD">
        <w:rPr>
          <w:noProof/>
        </w:rPr>
        <w:drawing>
          <wp:inline distT="0" distB="0" distL="0" distR="0" wp14:anchorId="5957A30C" wp14:editId="1216F33B">
            <wp:extent cx="2095238" cy="113333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C0D2" w14:textId="34EB54D4" w:rsidR="00A761CD" w:rsidRDefault="009D7B4C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主成分分析</w:t>
      </w:r>
      <w:r>
        <w:rPr>
          <w:rFonts w:hint="eastAsia"/>
          <w:sz w:val="24"/>
          <w:szCs w:val="24"/>
        </w:rPr>
        <w:t xml:space="preserve"> PCA</w:t>
      </w:r>
    </w:p>
    <w:p w14:paraId="43222301" w14:textId="7B1DF84A" w:rsidR="009D7B4C" w:rsidRDefault="009D7B4C" w:rsidP="009535F1">
      <w:pPr>
        <w:rPr>
          <w:sz w:val="24"/>
          <w:szCs w:val="24"/>
        </w:rPr>
      </w:pP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aint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data</w:t>
      </w:r>
    </w:p>
    <w:p w14:paraId="557B696B" w14:textId="463811D8" w:rsidR="009D7B4C" w:rsidRDefault="009D7B4C" w:rsidP="009535F1">
      <w:pPr>
        <w:rPr>
          <w:sz w:val="24"/>
          <w:szCs w:val="24"/>
        </w:rPr>
      </w:pPr>
      <w:r w:rsidRPr="009D7B4C">
        <w:rPr>
          <w:noProof/>
        </w:rPr>
        <w:lastRenderedPageBreak/>
        <w:drawing>
          <wp:inline distT="0" distB="0" distL="0" distR="0" wp14:anchorId="46C5A202" wp14:editId="30A494C0">
            <wp:extent cx="5274310" cy="4603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6023" w14:textId="1B3965EE" w:rsidR="00562F95" w:rsidRDefault="00562F95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个主成分可以解释</w:t>
      </w:r>
      <w:r>
        <w:rPr>
          <w:sz w:val="24"/>
          <w:szCs w:val="24"/>
        </w:rPr>
        <w:t>80.7</w:t>
      </w:r>
      <w:r>
        <w:rPr>
          <w:rFonts w:hint="eastAsia"/>
          <w:sz w:val="24"/>
          <w:szCs w:val="24"/>
        </w:rPr>
        <w:t>%</w:t>
      </w:r>
      <w:r>
        <w:rPr>
          <w:rFonts w:hint="eastAsia"/>
          <w:sz w:val="24"/>
          <w:szCs w:val="24"/>
        </w:rPr>
        <w:t>的数据</w:t>
      </w:r>
    </w:p>
    <w:p w14:paraId="22BAA1F9" w14:textId="72834DA3" w:rsidR="00B5296F" w:rsidRDefault="00562F95" w:rsidP="009535F1">
      <w:pPr>
        <w:rPr>
          <w:sz w:val="24"/>
          <w:szCs w:val="24"/>
        </w:rPr>
      </w:pPr>
      <w:r w:rsidRPr="00562F95">
        <w:rPr>
          <w:noProof/>
        </w:rPr>
        <w:drawing>
          <wp:inline distT="0" distB="0" distL="0" distR="0" wp14:anchorId="0C4FBC8B" wp14:editId="2A241B4D">
            <wp:extent cx="5274310" cy="33769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5389" w14:textId="237820B8" w:rsidR="00196CE9" w:rsidRDefault="00196CE9" w:rsidP="009535F1">
      <w:pPr>
        <w:rPr>
          <w:sz w:val="24"/>
          <w:szCs w:val="24"/>
        </w:rPr>
      </w:pP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ank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成分评分</w:t>
      </w:r>
    </w:p>
    <w:p w14:paraId="528BED96" w14:textId="24111019" w:rsidR="00196CE9" w:rsidRDefault="00196CE9" w:rsidP="009535F1">
      <w:pPr>
        <w:rPr>
          <w:sz w:val="24"/>
          <w:szCs w:val="24"/>
        </w:rPr>
      </w:pPr>
      <w:r w:rsidRPr="00196CE9">
        <w:rPr>
          <w:noProof/>
        </w:rPr>
        <w:lastRenderedPageBreak/>
        <w:drawing>
          <wp:inline distT="0" distB="0" distL="0" distR="0" wp14:anchorId="55B38CAC" wp14:editId="235F8F81">
            <wp:extent cx="5274310" cy="40551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674" w14:textId="23FDE5A1" w:rsidR="00196CE9" w:rsidRDefault="00196CE9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属性与类的关联性</w:t>
      </w:r>
    </w:p>
    <w:p w14:paraId="5E5F178B" w14:textId="7BD38DA7" w:rsidR="00196CE9" w:rsidRDefault="00196CE9" w:rsidP="009535F1">
      <w:pPr>
        <w:rPr>
          <w:sz w:val="24"/>
          <w:szCs w:val="24"/>
        </w:rPr>
      </w:pPr>
      <w:r w:rsidRPr="00196CE9">
        <w:rPr>
          <w:noProof/>
        </w:rPr>
        <w:drawing>
          <wp:inline distT="0" distB="0" distL="0" distR="0" wp14:anchorId="1425D242" wp14:editId="3474B1BE">
            <wp:extent cx="5274310" cy="308864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3261" w14:textId="5726A89A" w:rsidR="00196CE9" w:rsidRDefault="00196CE9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属性密度分布图</w:t>
      </w:r>
    </w:p>
    <w:p w14:paraId="011EF125" w14:textId="5276C6F5" w:rsidR="00196CE9" w:rsidRDefault="008255D4" w:rsidP="009535F1">
      <w:pPr>
        <w:rPr>
          <w:sz w:val="24"/>
          <w:szCs w:val="24"/>
        </w:rPr>
      </w:pPr>
      <w:r w:rsidRPr="008255D4">
        <w:rPr>
          <w:noProof/>
        </w:rPr>
        <w:lastRenderedPageBreak/>
        <w:drawing>
          <wp:inline distT="0" distB="0" distL="0" distR="0" wp14:anchorId="3F9D7E0C" wp14:editId="3D3536F4">
            <wp:extent cx="4228449" cy="2665562"/>
            <wp:effectExtent l="0" t="0" r="127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0297" cy="26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8344" w14:textId="45C0ACD2" w:rsidR="008255D4" w:rsidRDefault="008255D4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K</w:t>
      </w:r>
      <w:r w:rsidR="000625D0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mean</w:t>
      </w:r>
    </w:p>
    <w:p w14:paraId="5931AA90" w14:textId="773C70ED" w:rsidR="008255D4" w:rsidRDefault="000625D0" w:rsidP="009535F1">
      <w:pPr>
        <w:rPr>
          <w:sz w:val="24"/>
          <w:szCs w:val="24"/>
        </w:rPr>
      </w:pP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ducational</w:t>
      </w:r>
      <w:r>
        <w:rPr>
          <w:rFonts w:hint="eastAsia"/>
          <w:sz w:val="24"/>
          <w:szCs w:val="24"/>
        </w:rPr>
        <w:t>插件</w:t>
      </w:r>
    </w:p>
    <w:p w14:paraId="64C5284F" w14:textId="7AA85469" w:rsidR="00E30FDD" w:rsidRDefault="00E30FDD" w:rsidP="009535F1">
      <w:pPr>
        <w:rPr>
          <w:sz w:val="24"/>
          <w:szCs w:val="24"/>
        </w:rPr>
      </w:pPr>
    </w:p>
    <w:p w14:paraId="26BB27B3" w14:textId="6FD869B2" w:rsidR="00E30FDD" w:rsidRDefault="00E30FDD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Silhouette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Plot</w:t>
      </w:r>
      <w:r>
        <w:rPr>
          <w:rFonts w:hint="eastAsia"/>
          <w:sz w:val="24"/>
          <w:szCs w:val="24"/>
        </w:rPr>
        <w:t>轮廓图</w:t>
      </w:r>
    </w:p>
    <w:p w14:paraId="097B6291" w14:textId="5C5BD456" w:rsidR="000625D0" w:rsidRDefault="00E30FDD" w:rsidP="009535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ADC342" wp14:editId="502609C8">
            <wp:extent cx="4718649" cy="2032667"/>
            <wp:effectExtent l="0" t="0" r="635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1680" cy="203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DF0D" w14:textId="248EE771" w:rsidR="00E30FDD" w:rsidRDefault="00E30FDD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图像转数字</w:t>
      </w:r>
    </w:p>
    <w:p w14:paraId="7371487B" w14:textId="35ADE0BF" w:rsidR="00B5545A" w:rsidRDefault="00E30FDD" w:rsidP="009535F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Add-one</w:t>
      </w:r>
      <w:r>
        <w:rPr>
          <w:sz w:val="24"/>
          <w:szCs w:val="24"/>
        </w:rPr>
        <w:t xml:space="preserve"> </w:t>
      </w:r>
      <w:r w:rsidR="0044429F">
        <w:rPr>
          <w:rFonts w:hint="eastAsia"/>
          <w:sz w:val="24"/>
          <w:szCs w:val="24"/>
        </w:rPr>
        <w:t>ImageAnalytics</w:t>
      </w:r>
    </w:p>
    <w:p w14:paraId="46040C1A" w14:textId="6721790E" w:rsidR="00B5545A" w:rsidRPr="00B96B9B" w:rsidRDefault="00B5545A" w:rsidP="009535F1">
      <w:pPr>
        <w:rPr>
          <w:sz w:val="24"/>
          <w:szCs w:val="24"/>
        </w:rPr>
      </w:pPr>
      <w:r w:rsidRPr="00B5545A">
        <w:rPr>
          <w:noProof/>
        </w:rPr>
        <w:drawing>
          <wp:inline distT="0" distB="0" distL="0" distR="0" wp14:anchorId="1F5C285A" wp14:editId="2FDF59F8">
            <wp:extent cx="4006227" cy="26330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317" cy="2633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0872" w14:textId="5DC90D54" w:rsidR="009535F1" w:rsidRDefault="001F6339" w:rsidP="009535F1">
      <w:pPr>
        <w:pStyle w:val="a7"/>
        <w:numPr>
          <w:ilvl w:val="0"/>
          <w:numId w:val="1"/>
        </w:numPr>
        <w:ind w:firstLineChars="0"/>
        <w:jc w:val="center"/>
        <w:rPr>
          <w:b/>
          <w:bCs/>
          <w:sz w:val="32"/>
          <w:szCs w:val="32"/>
        </w:rPr>
      </w:pPr>
      <w:bookmarkStart w:id="0" w:name="_Hlk91949218"/>
      <w:r>
        <w:rPr>
          <w:rFonts w:hint="eastAsia"/>
          <w:b/>
          <w:bCs/>
          <w:sz w:val="32"/>
          <w:szCs w:val="32"/>
        </w:rPr>
        <w:lastRenderedPageBreak/>
        <w:t>kaggle</w:t>
      </w:r>
      <w:r>
        <w:rPr>
          <w:rFonts w:hint="eastAsia"/>
          <w:b/>
          <w:bCs/>
          <w:sz w:val="32"/>
          <w:szCs w:val="32"/>
        </w:rPr>
        <w:t>数据集实战</w:t>
      </w:r>
    </w:p>
    <w:bookmarkEnd w:id="0"/>
    <w:p w14:paraId="2797F448" w14:textId="5382A3D8" w:rsidR="00A061B1" w:rsidRDefault="00A061B1" w:rsidP="001F6339">
      <w:pPr>
        <w:jc w:val="left"/>
        <w:rPr>
          <w:noProof/>
        </w:rPr>
      </w:pPr>
      <w:r>
        <w:rPr>
          <w:rFonts w:hint="eastAsia"/>
          <w:noProof/>
        </w:rPr>
        <w:t>使用数据集：</w:t>
      </w:r>
      <w:r w:rsidRPr="00A061B1">
        <w:rPr>
          <w:noProof/>
        </w:rPr>
        <w:t>WA_Fn-UseC_-Telco-Customer-Churn.csv</w:t>
      </w:r>
      <w:r>
        <w:rPr>
          <w:noProof/>
        </w:rPr>
        <w:t xml:space="preserve">  </w:t>
      </w:r>
      <w:r>
        <w:rPr>
          <w:rFonts w:hint="eastAsia"/>
          <w:noProof/>
        </w:rPr>
        <w:t>电信客户流失数据</w:t>
      </w:r>
    </w:p>
    <w:p w14:paraId="0511447C" w14:textId="55D46651" w:rsidR="001F6339" w:rsidRDefault="001F6339" w:rsidP="001F6339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7EF366" wp14:editId="0F456AC5">
            <wp:extent cx="5274310" cy="50165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7789" w14:textId="46018DC0" w:rsidR="00A061B1" w:rsidRDefault="00A061B1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查看数据：</w:t>
      </w:r>
    </w:p>
    <w:p w14:paraId="44A7EB52" w14:textId="65EEF675" w:rsidR="00A061B1" w:rsidRDefault="00A061B1" w:rsidP="001F6339">
      <w:pPr>
        <w:jc w:val="left"/>
        <w:rPr>
          <w:b/>
          <w:bCs/>
          <w:sz w:val="24"/>
          <w:szCs w:val="24"/>
        </w:rPr>
      </w:pPr>
      <w:r w:rsidRPr="00A061B1">
        <w:rPr>
          <w:noProof/>
        </w:rPr>
        <w:drawing>
          <wp:inline distT="0" distB="0" distL="0" distR="0" wp14:anchorId="1B71CBCF" wp14:editId="19C66AF6">
            <wp:extent cx="4283695" cy="2838090"/>
            <wp:effectExtent l="0" t="0" r="317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9444" cy="284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0AE4" w14:textId="6B4A88A1" w:rsidR="00A061B1" w:rsidRDefault="00A061B1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决策树绘制：</w:t>
      </w:r>
    </w:p>
    <w:p w14:paraId="4B52044E" w14:textId="3F8A6BA3" w:rsidR="00A061B1" w:rsidRDefault="00A061B1" w:rsidP="001F6339">
      <w:pPr>
        <w:jc w:val="left"/>
        <w:rPr>
          <w:b/>
          <w:bCs/>
          <w:sz w:val="24"/>
          <w:szCs w:val="24"/>
        </w:rPr>
      </w:pPr>
      <w:r w:rsidRPr="00A061B1">
        <w:rPr>
          <w:noProof/>
        </w:rPr>
        <w:drawing>
          <wp:inline distT="0" distB="0" distL="0" distR="0" wp14:anchorId="3C502B00" wp14:editId="6A8E7038">
            <wp:extent cx="4133333" cy="2895238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2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B55D" w14:textId="0416366F" w:rsidR="00A061B1" w:rsidRDefault="00A061B1" w:rsidP="001F6339">
      <w:pPr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32F54C" wp14:editId="6F2BB7AD">
            <wp:extent cx="4644581" cy="2064507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7499" cy="20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5830" w14:textId="108B9CFA" w:rsidR="001F6339" w:rsidRDefault="00A061B1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模型评分：</w:t>
      </w:r>
    </w:p>
    <w:p w14:paraId="5711EE1F" w14:textId="7B324967" w:rsidR="00A061B1" w:rsidRDefault="00A061B1" w:rsidP="001F6339">
      <w:pPr>
        <w:jc w:val="left"/>
        <w:rPr>
          <w:b/>
          <w:bCs/>
          <w:sz w:val="24"/>
          <w:szCs w:val="24"/>
        </w:rPr>
      </w:pPr>
      <w:r w:rsidRPr="00A061B1">
        <w:rPr>
          <w:noProof/>
        </w:rPr>
        <w:drawing>
          <wp:inline distT="0" distB="0" distL="0" distR="0" wp14:anchorId="285FF291" wp14:editId="1B1CD002">
            <wp:extent cx="4749496" cy="320902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0990" cy="32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170" w14:textId="0503FA97" w:rsidR="00A061B1" w:rsidRDefault="00A061B1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lastRenderedPageBreak/>
        <w:t>混淆矩阵：</w:t>
      </w:r>
    </w:p>
    <w:p w14:paraId="04B11BD8" w14:textId="48EC11E6" w:rsidR="00A061B1" w:rsidRDefault="00A061B1" w:rsidP="001F6339">
      <w:pPr>
        <w:jc w:val="left"/>
        <w:rPr>
          <w:b/>
          <w:bCs/>
          <w:sz w:val="24"/>
          <w:szCs w:val="24"/>
        </w:rPr>
      </w:pPr>
      <w:r w:rsidRPr="00A061B1">
        <w:rPr>
          <w:noProof/>
        </w:rPr>
        <w:drawing>
          <wp:inline distT="0" distB="0" distL="0" distR="0" wp14:anchorId="78EA8B4D" wp14:editId="04F8694B">
            <wp:extent cx="5274310" cy="25596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927A" w14:textId="39629981" w:rsidR="00A061B1" w:rsidRDefault="00A061B1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贝叶斯分类器</w:t>
      </w:r>
    </w:p>
    <w:p w14:paraId="16A7BE16" w14:textId="1CE81384" w:rsidR="00A061B1" w:rsidRDefault="005E348C" w:rsidP="001F6339">
      <w:pPr>
        <w:jc w:val="left"/>
        <w:rPr>
          <w:b/>
          <w:bCs/>
          <w:sz w:val="24"/>
          <w:szCs w:val="24"/>
        </w:rPr>
      </w:pPr>
      <w:r w:rsidRPr="005E348C">
        <w:rPr>
          <w:noProof/>
        </w:rPr>
        <w:drawing>
          <wp:inline distT="0" distB="0" distL="0" distR="0" wp14:anchorId="5DFA48D4" wp14:editId="79F3E6BF">
            <wp:extent cx="5274310" cy="24155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789C" w14:textId="5D30F6FB" w:rsidR="005E348C" w:rsidRDefault="005E348C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无标签情况下聚类，并用层次聚类法表示</w:t>
      </w:r>
    </w:p>
    <w:p w14:paraId="3A7FDFBD" w14:textId="58FBEF6A" w:rsidR="005E348C" w:rsidRDefault="005E348C" w:rsidP="001F6339">
      <w:pPr>
        <w:jc w:val="left"/>
        <w:rPr>
          <w:b/>
          <w:bCs/>
          <w:sz w:val="24"/>
          <w:szCs w:val="24"/>
        </w:rPr>
      </w:pPr>
      <w:r w:rsidRPr="005E348C">
        <w:rPr>
          <w:noProof/>
        </w:rPr>
        <w:drawing>
          <wp:inline distT="0" distB="0" distL="0" distR="0" wp14:anchorId="029A0E29" wp14:editId="54BA71F1">
            <wp:extent cx="5274310" cy="27863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E1C1" w14:textId="0A6BECC0" w:rsidR="00DB47A5" w:rsidRDefault="00DB47A5" w:rsidP="00DB47A5">
      <w:pPr>
        <w:pStyle w:val="a7"/>
        <w:numPr>
          <w:ilvl w:val="0"/>
          <w:numId w:val="1"/>
        </w:numPr>
        <w:ind w:firstLineChars="0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心得体会</w:t>
      </w:r>
    </w:p>
    <w:p w14:paraId="541C93FE" w14:textId="38AD1CB1" w:rsidR="00DB47A5" w:rsidRDefault="00DB47A5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使用</w:t>
      </w:r>
      <w:r>
        <w:rPr>
          <w:rFonts w:hint="eastAsia"/>
          <w:b/>
          <w:bCs/>
          <w:sz w:val="24"/>
          <w:szCs w:val="24"/>
        </w:rPr>
        <w:t>Orange3</w:t>
      </w:r>
      <w:r>
        <w:rPr>
          <w:rFonts w:hint="eastAsia"/>
          <w:b/>
          <w:bCs/>
          <w:sz w:val="24"/>
          <w:szCs w:val="24"/>
        </w:rPr>
        <w:t>做数据挖掘可视化美观，流程清晰明了，操作简单。</w:t>
      </w:r>
    </w:p>
    <w:p w14:paraId="64328A1D" w14:textId="5FDC6CDF" w:rsidR="00DB47A5" w:rsidRDefault="00DB47A5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能够应对基本的数据挖掘与数据分析的工作任务。</w:t>
      </w:r>
    </w:p>
    <w:p w14:paraId="2649863F" w14:textId="2C2985B2" w:rsidR="00DB47A5" w:rsidRDefault="00DB47A5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个人高估了</w:t>
      </w:r>
      <w:r>
        <w:rPr>
          <w:rFonts w:hint="eastAsia"/>
          <w:b/>
          <w:bCs/>
          <w:sz w:val="24"/>
          <w:szCs w:val="24"/>
        </w:rPr>
        <w:t>Orange3</w:t>
      </w:r>
      <w:r>
        <w:rPr>
          <w:rFonts w:hint="eastAsia"/>
          <w:b/>
          <w:bCs/>
          <w:sz w:val="24"/>
          <w:szCs w:val="24"/>
        </w:rPr>
        <w:t>的使用，以至于此次大作业难度相对简单。</w:t>
      </w:r>
    </w:p>
    <w:p w14:paraId="4FFAC1EC" w14:textId="03FFF23C" w:rsidR="00DB47A5" w:rsidRPr="00DB47A5" w:rsidRDefault="00DB47A5" w:rsidP="001F6339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在</w:t>
      </w:r>
      <w:r w:rsidR="000A2F02">
        <w:rPr>
          <w:rFonts w:hint="eastAsia"/>
          <w:b/>
          <w:bCs/>
          <w:sz w:val="24"/>
          <w:szCs w:val="24"/>
        </w:rPr>
        <w:t>安装其他软件包即</w:t>
      </w:r>
      <w:r w:rsidR="000A2F02">
        <w:rPr>
          <w:rFonts w:hint="eastAsia"/>
          <w:b/>
          <w:bCs/>
          <w:sz w:val="24"/>
          <w:szCs w:val="24"/>
        </w:rPr>
        <w:t>Options</w:t>
      </w:r>
      <w:r w:rsidR="000A2F02">
        <w:rPr>
          <w:b/>
          <w:bCs/>
          <w:sz w:val="24"/>
          <w:szCs w:val="24"/>
        </w:rPr>
        <w:t>-&gt;Add-ons</w:t>
      </w:r>
      <w:r w:rsidR="000A2F02">
        <w:rPr>
          <w:rFonts w:hint="eastAsia"/>
          <w:b/>
          <w:bCs/>
          <w:sz w:val="24"/>
          <w:szCs w:val="24"/>
        </w:rPr>
        <w:t>遇到了一些麻烦，最好是在管理员模式下安装，其中</w:t>
      </w:r>
      <w:r w:rsidR="000A2F02">
        <w:rPr>
          <w:rFonts w:hint="eastAsia"/>
          <w:b/>
          <w:bCs/>
          <w:sz w:val="24"/>
          <w:szCs w:val="24"/>
        </w:rPr>
        <w:t>Text</w:t>
      </w:r>
      <w:r w:rsidR="000A2F02">
        <w:rPr>
          <w:rFonts w:hint="eastAsia"/>
          <w:b/>
          <w:bCs/>
          <w:sz w:val="24"/>
          <w:szCs w:val="24"/>
        </w:rPr>
        <w:t>、</w:t>
      </w:r>
      <w:r w:rsidR="000A2F02">
        <w:rPr>
          <w:rFonts w:hint="eastAsia"/>
          <w:b/>
          <w:bCs/>
          <w:sz w:val="24"/>
          <w:szCs w:val="24"/>
        </w:rPr>
        <w:t>Network</w:t>
      </w:r>
      <w:r w:rsidR="000A2F02">
        <w:rPr>
          <w:rFonts w:hint="eastAsia"/>
          <w:b/>
          <w:bCs/>
          <w:sz w:val="24"/>
          <w:szCs w:val="24"/>
        </w:rPr>
        <w:t>工具包的安装需要安装</w:t>
      </w:r>
      <w:r w:rsidR="000A2F02">
        <w:rPr>
          <w:rFonts w:hint="eastAsia"/>
          <w:b/>
          <w:bCs/>
          <w:sz w:val="24"/>
          <w:szCs w:val="24"/>
        </w:rPr>
        <w:t>Microsoft</w:t>
      </w:r>
      <w:r w:rsidR="000A2F02">
        <w:rPr>
          <w:b/>
          <w:bCs/>
          <w:sz w:val="24"/>
          <w:szCs w:val="24"/>
        </w:rPr>
        <w:t xml:space="preserve"> </w:t>
      </w:r>
      <w:r w:rsidR="000A2F02">
        <w:rPr>
          <w:rFonts w:hint="eastAsia"/>
          <w:b/>
          <w:bCs/>
          <w:sz w:val="24"/>
          <w:szCs w:val="24"/>
        </w:rPr>
        <w:t>Visual</w:t>
      </w:r>
      <w:r w:rsidR="000A2F02">
        <w:rPr>
          <w:b/>
          <w:bCs/>
          <w:sz w:val="24"/>
          <w:szCs w:val="24"/>
        </w:rPr>
        <w:t xml:space="preserve"> </w:t>
      </w:r>
      <w:r w:rsidR="000A2F02">
        <w:rPr>
          <w:rFonts w:hint="eastAsia"/>
          <w:b/>
          <w:bCs/>
          <w:sz w:val="24"/>
          <w:szCs w:val="24"/>
        </w:rPr>
        <w:t>C++</w:t>
      </w:r>
      <w:r w:rsidR="000A2F02">
        <w:rPr>
          <w:b/>
          <w:bCs/>
          <w:sz w:val="24"/>
          <w:szCs w:val="24"/>
        </w:rPr>
        <w:t xml:space="preserve"> </w:t>
      </w:r>
      <w:r w:rsidR="000A2F02">
        <w:rPr>
          <w:rFonts w:hint="eastAsia"/>
          <w:b/>
          <w:bCs/>
          <w:sz w:val="24"/>
          <w:szCs w:val="24"/>
        </w:rPr>
        <w:t>Build</w:t>
      </w:r>
      <w:r w:rsidR="000A2F02">
        <w:rPr>
          <w:b/>
          <w:bCs/>
          <w:sz w:val="24"/>
          <w:szCs w:val="24"/>
        </w:rPr>
        <w:t xml:space="preserve"> </w:t>
      </w:r>
      <w:r w:rsidR="000A2F02">
        <w:rPr>
          <w:rFonts w:hint="eastAsia"/>
          <w:b/>
          <w:bCs/>
          <w:sz w:val="24"/>
          <w:szCs w:val="24"/>
        </w:rPr>
        <w:t>Tools</w:t>
      </w:r>
      <w:r w:rsidR="00806F75">
        <w:rPr>
          <w:rFonts w:hint="eastAsia"/>
          <w:b/>
          <w:bCs/>
          <w:sz w:val="24"/>
          <w:szCs w:val="24"/>
        </w:rPr>
        <w:t>（</w:t>
      </w:r>
      <w:r w:rsidR="00806F75">
        <w:rPr>
          <w:rFonts w:hint="eastAsia"/>
          <w:b/>
          <w:bCs/>
          <w:sz w:val="24"/>
          <w:szCs w:val="24"/>
        </w:rPr>
        <w:t>Windows</w:t>
      </w:r>
      <w:r w:rsidR="00806F75">
        <w:rPr>
          <w:rFonts w:hint="eastAsia"/>
          <w:b/>
          <w:bCs/>
          <w:sz w:val="24"/>
          <w:szCs w:val="24"/>
        </w:rPr>
        <w:t>环境下）。</w:t>
      </w:r>
    </w:p>
    <w:sectPr w:rsidR="00DB47A5" w:rsidRPr="00DB47A5">
      <w:headerReference w:type="default" r:id="rId35"/>
      <w:foot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8F033" w14:textId="77777777" w:rsidR="006E312D" w:rsidRDefault="006E312D" w:rsidP="009535F1">
      <w:r>
        <w:separator/>
      </w:r>
    </w:p>
  </w:endnote>
  <w:endnote w:type="continuationSeparator" w:id="0">
    <w:p w14:paraId="54AEF867" w14:textId="77777777" w:rsidR="006E312D" w:rsidRDefault="006E312D" w:rsidP="00953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874D1" w14:textId="77777777" w:rsidR="009535F1" w:rsidRDefault="009535F1" w:rsidP="009535F1">
    <w:pPr>
      <w:pStyle w:val="a5"/>
      <w:jc w:val="center"/>
      <w:rPr>
        <w:rFonts w:ascii="宋体" w:eastAsia="宋体" w:hAnsi="宋体"/>
      </w:rPr>
    </w:pPr>
    <w:r>
      <w:rPr>
        <w:rFonts w:ascii="宋体" w:eastAsia="宋体" w:hAnsi="宋体" w:hint="eastAsia"/>
      </w:rPr>
      <w:t xml:space="preserve">第 </w:t>
    </w:r>
    <w:r>
      <w:rPr>
        <w:rFonts w:ascii="宋体" w:eastAsia="宋体" w:hAnsi="宋体"/>
      </w:rPr>
      <w:fldChar w:fldCharType="begin"/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 w:hint="eastAsia"/>
      </w:rPr>
      <w:instrText>PAGE   \* MERGEFORMAT</w:instrText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/>
      </w:rPr>
      <w:fldChar w:fldCharType="separate"/>
    </w:r>
    <w:r>
      <w:rPr>
        <w:rFonts w:ascii="宋体" w:eastAsia="宋体" w:hAnsi="宋体"/>
      </w:rPr>
      <w:t>1</w:t>
    </w:r>
    <w:r>
      <w:rPr>
        <w:rFonts w:ascii="宋体" w:eastAsia="宋体" w:hAnsi="宋体"/>
      </w:rPr>
      <w:fldChar w:fldCharType="end"/>
    </w:r>
    <w:r>
      <w:rPr>
        <w:rFonts w:ascii="宋体" w:eastAsia="宋体" w:hAnsi="宋体" w:hint="eastAsia"/>
      </w:rPr>
      <w:t xml:space="preserve"> 页，共 </w:t>
    </w:r>
    <w:r>
      <w:rPr>
        <w:rFonts w:ascii="宋体" w:eastAsia="宋体" w:hAnsi="宋体"/>
      </w:rPr>
      <w:fldChar w:fldCharType="begin"/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 w:hint="eastAsia"/>
      </w:rPr>
      <w:instrText>NUMPAGES   \* MERGEFORMAT</w:instrText>
    </w:r>
    <w:r>
      <w:rPr>
        <w:rFonts w:ascii="宋体" w:eastAsia="宋体" w:hAnsi="宋体"/>
      </w:rPr>
      <w:instrText xml:space="preserve"> </w:instrText>
    </w:r>
    <w:r>
      <w:rPr>
        <w:rFonts w:ascii="宋体" w:eastAsia="宋体" w:hAnsi="宋体"/>
      </w:rPr>
      <w:fldChar w:fldCharType="separate"/>
    </w:r>
    <w:r>
      <w:rPr>
        <w:rFonts w:ascii="宋体" w:eastAsia="宋体" w:hAnsi="宋体"/>
      </w:rPr>
      <w:t>16</w:t>
    </w:r>
    <w:r>
      <w:rPr>
        <w:rFonts w:ascii="宋体" w:eastAsia="宋体" w:hAnsi="宋体"/>
      </w:rPr>
      <w:fldChar w:fldCharType="end"/>
    </w:r>
    <w:r>
      <w:rPr>
        <w:rFonts w:ascii="宋体" w:eastAsia="宋体" w:hAnsi="宋体" w:hint="eastAsia"/>
      </w:rPr>
      <w:t xml:space="preserve"> 页</w:t>
    </w:r>
  </w:p>
  <w:p w14:paraId="32F52397" w14:textId="77777777" w:rsidR="009535F1" w:rsidRDefault="009535F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74AD00" w14:textId="77777777" w:rsidR="006E312D" w:rsidRDefault="006E312D" w:rsidP="009535F1">
      <w:r>
        <w:separator/>
      </w:r>
    </w:p>
  </w:footnote>
  <w:footnote w:type="continuationSeparator" w:id="0">
    <w:p w14:paraId="722ECA98" w14:textId="77777777" w:rsidR="006E312D" w:rsidRDefault="006E312D" w:rsidP="009535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B357A" w14:textId="68C233F1" w:rsidR="009535F1" w:rsidRPr="009535F1" w:rsidRDefault="009535F1">
    <w:pPr>
      <w:pStyle w:val="a3"/>
      <w:rPr>
        <w:rFonts w:ascii="宋体" w:eastAsia="宋体" w:hAnsi="宋体"/>
      </w:rPr>
    </w:pPr>
    <w:r>
      <w:rPr>
        <w:rFonts w:ascii="宋体" w:eastAsia="宋体" w:hAnsi="宋体" w:hint="eastAsia"/>
      </w:rPr>
      <w:t>《大数据应用》课程报告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5F30C1"/>
    <w:multiLevelType w:val="hybridMultilevel"/>
    <w:tmpl w:val="E07CA0DE"/>
    <w:lvl w:ilvl="0" w:tplc="90A81844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C4A09"/>
    <w:rsid w:val="000625D0"/>
    <w:rsid w:val="000A2F02"/>
    <w:rsid w:val="00196CE9"/>
    <w:rsid w:val="001F6339"/>
    <w:rsid w:val="003A18AA"/>
    <w:rsid w:val="0044429F"/>
    <w:rsid w:val="004B6B8B"/>
    <w:rsid w:val="00562F95"/>
    <w:rsid w:val="005C4A09"/>
    <w:rsid w:val="005E348C"/>
    <w:rsid w:val="006E312D"/>
    <w:rsid w:val="0072729F"/>
    <w:rsid w:val="00806F75"/>
    <w:rsid w:val="008255D4"/>
    <w:rsid w:val="008A0A6D"/>
    <w:rsid w:val="009535F1"/>
    <w:rsid w:val="009603A3"/>
    <w:rsid w:val="009C46FE"/>
    <w:rsid w:val="009D7B4C"/>
    <w:rsid w:val="00A061B1"/>
    <w:rsid w:val="00A73A1E"/>
    <w:rsid w:val="00A761CD"/>
    <w:rsid w:val="00AD3850"/>
    <w:rsid w:val="00B5296F"/>
    <w:rsid w:val="00B5545A"/>
    <w:rsid w:val="00B909D3"/>
    <w:rsid w:val="00B96B9B"/>
    <w:rsid w:val="00CA0097"/>
    <w:rsid w:val="00D22623"/>
    <w:rsid w:val="00D855D6"/>
    <w:rsid w:val="00D86463"/>
    <w:rsid w:val="00DB47A5"/>
    <w:rsid w:val="00E30FDD"/>
    <w:rsid w:val="00E33E25"/>
    <w:rsid w:val="00E62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44C1C0"/>
  <w15:chartTrackingRefBased/>
  <w15:docId w15:val="{6E44F805-8B05-4440-BBDE-6DF51AD1E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5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53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535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53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535F1"/>
    <w:rPr>
      <w:sz w:val="18"/>
      <w:szCs w:val="18"/>
    </w:rPr>
  </w:style>
  <w:style w:type="paragraph" w:styleId="a7">
    <w:name w:val="List Paragraph"/>
    <w:basedOn w:val="a"/>
    <w:uiPriority w:val="34"/>
    <w:qFormat/>
    <w:rsid w:val="009535F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12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zky666</dc:creator>
  <cp:keywords/>
  <dc:description/>
  <cp:lastModifiedBy>zky666</cp:lastModifiedBy>
  <cp:revision>18</cp:revision>
  <dcterms:created xsi:type="dcterms:W3CDTF">2021-12-31T12:28:00Z</dcterms:created>
  <dcterms:modified xsi:type="dcterms:W3CDTF">2022-01-01T09:13:00Z</dcterms:modified>
</cp:coreProperties>
</file>