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2C2" w14:textId="391DD63D" w:rsidR="001910BC" w:rsidRDefault="0053799E" w:rsidP="0053799E">
      <w:pPr>
        <w:pStyle w:val="2"/>
      </w:pPr>
      <w:r>
        <w:t>Как использовать Пульт и редакторы Пульта</w:t>
      </w:r>
    </w:p>
    <w:p w14:paraId="495D69F2" w14:textId="1FB6448E" w:rsidR="0053799E" w:rsidRDefault="0053799E"/>
    <w:p w14:paraId="2E70B4AF" w14:textId="3CB2D1EA" w:rsidR="0053799E" w:rsidRDefault="0053799E">
      <w:r>
        <w:t xml:space="preserve">Главная страница Пульта предназначена для связи с </w:t>
      </w:r>
      <w:r>
        <w:rPr>
          <w:lang w:val="en-US"/>
        </w:rPr>
        <w:t>Beast</w:t>
      </w:r>
      <w:r>
        <w:t>.</w:t>
      </w:r>
    </w:p>
    <w:p w14:paraId="332BD35A" w14:textId="1033A72F" w:rsidR="00A867B8" w:rsidRDefault="00A867B8">
      <w:r>
        <w:t xml:space="preserve">Предполагается, что оператор уже хорошо понимает суть взаимодействия с </w:t>
      </w:r>
      <w:r>
        <w:rPr>
          <w:lang w:val="en-US"/>
        </w:rPr>
        <w:t>Beast</w:t>
      </w:r>
      <w:r>
        <w:t>, стадии развития и то, как следует сопровождать эти стадии развития.</w:t>
      </w:r>
    </w:p>
    <w:p w14:paraId="6FC91A38" w14:textId="20D5BAC2" w:rsidR="0053799E" w:rsidRPr="00A867B8" w:rsidRDefault="00A867B8">
      <w:r>
        <w:t xml:space="preserve">На самом верху, под меню, справа – кнопка включения и выключения </w:t>
      </w:r>
      <w:r>
        <w:rPr>
          <w:lang w:val="en-US"/>
        </w:rPr>
        <w:t>Beast</w:t>
      </w:r>
      <w:r>
        <w:t>. В выключенном состоянии функции Главной страницы не работают.</w:t>
      </w:r>
    </w:p>
    <w:p w14:paraId="3E0B5498" w14:textId="7C63BB10" w:rsidR="00A867B8" w:rsidRPr="0053799E" w:rsidRDefault="00A867B8">
      <w:r>
        <w:rPr>
          <w:b/>
          <w:bCs/>
          <w:color w:val="000000"/>
          <w:sz w:val="21"/>
          <w:szCs w:val="21"/>
        </w:rPr>
        <w:t>Управление жизненными параметрами</w:t>
      </w:r>
    </w:p>
    <w:p w14:paraId="76055B22" w14:textId="77449F1E" w:rsidR="0053799E" w:rsidRDefault="00EC178B">
      <w:r>
        <w:t xml:space="preserve">Следует использовать для предварительного тестирования и ознакомления, а также для развития </w:t>
      </w:r>
      <w:r>
        <w:rPr>
          <w:lang w:val="en-US"/>
        </w:rPr>
        <w:t>Beast</w:t>
      </w:r>
      <w:r>
        <w:t xml:space="preserve"> на стадии условных рефлексов, чтобы можно было нарабатывать условные рефлексы для разных состояний </w:t>
      </w:r>
      <w:r>
        <w:rPr>
          <w:lang w:val="en-US"/>
        </w:rPr>
        <w:t>Beast</w:t>
      </w:r>
      <w:r>
        <w:t>.</w:t>
      </w:r>
    </w:p>
    <w:p w14:paraId="6C6DF0E2" w14:textId="1202F811" w:rsidR="00EC178B" w:rsidRDefault="00EC178B">
      <w:r>
        <w:t>Красные зоны слайдеров – области критического ухудшения данного параметра гомеостаза (Базового параметра).</w:t>
      </w:r>
    </w:p>
    <w:p w14:paraId="525C2CD1" w14:textId="14EDCACF" w:rsidR="00EC178B" w:rsidRDefault="00EC178B"/>
    <w:p w14:paraId="018A1356" w14:textId="57F27A9B" w:rsidR="00EC178B" w:rsidRDefault="00EC178B">
      <w:r>
        <w:rPr>
          <w:b/>
          <w:bCs/>
          <w:color w:val="000000"/>
          <w:sz w:val="21"/>
          <w:szCs w:val="21"/>
        </w:rPr>
        <w:t>Состояние базовых контекстов</w:t>
      </w:r>
    </w:p>
    <w:p w14:paraId="1213AE6D" w14:textId="3A4DE2BF" w:rsidR="00EC178B" w:rsidRDefault="00EC178B">
      <w:r>
        <w:t xml:space="preserve">Информационная строка активности Базовых контекстов, зависящих от сочетания значений Базовых параметров, а на стадии развития произвольности (4 и 5) – от </w:t>
      </w:r>
      <w:r w:rsidR="00B109ED">
        <w:t>произвольной</w:t>
      </w:r>
      <w:r>
        <w:t xml:space="preserve"> </w:t>
      </w:r>
      <w:r w:rsidR="00B109ED">
        <w:t>активации</w:t>
      </w:r>
      <w:r>
        <w:t xml:space="preserve"> эмоций </w:t>
      </w:r>
      <w:r w:rsidR="00B109ED">
        <w:rPr>
          <w:lang w:val="en-US"/>
        </w:rPr>
        <w:t>Beast</w:t>
      </w:r>
      <w:r w:rsidR="00B109ED">
        <w:t>.</w:t>
      </w:r>
    </w:p>
    <w:p w14:paraId="590098B2" w14:textId="06EEC04E" w:rsidR="00B109ED" w:rsidRDefault="00B109ED"/>
    <w:p w14:paraId="1054296F" w14:textId="77B41D12" w:rsidR="00B109ED" w:rsidRPr="00B109ED" w:rsidRDefault="00B109ED">
      <w:r>
        <w:rPr>
          <w:b/>
          <w:bCs/>
          <w:color w:val="000000"/>
          <w:sz w:val="21"/>
          <w:szCs w:val="21"/>
        </w:rPr>
        <w:t>Послать</w:t>
      </w:r>
      <w:r>
        <w:rPr>
          <w:b/>
          <w:bCs/>
          <w:color w:val="000000"/>
          <w:sz w:val="21"/>
          <w:szCs w:val="21"/>
        </w:rPr>
        <w:t xml:space="preserve"> сообщение </w:t>
      </w:r>
      <w:proofErr w:type="spellStart"/>
      <w:r>
        <w:rPr>
          <w:b/>
          <w:bCs/>
          <w:color w:val="000000"/>
          <w:sz w:val="21"/>
          <w:szCs w:val="21"/>
        </w:rPr>
        <w:t>Beast</w:t>
      </w:r>
      <w:proofErr w:type="spellEnd"/>
    </w:p>
    <w:p w14:paraId="4F167AEC" w14:textId="19E89E1F" w:rsidR="00EC178B" w:rsidRPr="00B109ED" w:rsidRDefault="00B109ED">
      <w:r>
        <w:t xml:space="preserve">Окно ввода фраз для восприятия </w:t>
      </w:r>
      <w:r>
        <w:rPr>
          <w:lang w:val="en-US"/>
        </w:rPr>
        <w:t>Beast</w:t>
      </w:r>
      <w:r>
        <w:t>. Сверху есть важная просьба</w:t>
      </w:r>
      <w:r w:rsidRPr="00B109ED">
        <w:t>: “</w:t>
      </w:r>
      <w:r>
        <w:rPr>
          <w:color w:val="000000"/>
          <w:sz w:val="21"/>
          <w:szCs w:val="21"/>
        </w:rPr>
        <w:t>По возможности предваряйте фразы подходящими действиями, сначала нажав кнопку (или несколько подряд) внизу.</w:t>
      </w:r>
      <w:r w:rsidRPr="00B109ED">
        <w:rPr>
          <w:color w:val="000000"/>
          <w:sz w:val="21"/>
          <w:szCs w:val="21"/>
        </w:rPr>
        <w:t>”</w:t>
      </w:r>
    </w:p>
    <w:p w14:paraId="5C2DBB17" w14:textId="5FE2168D" w:rsidR="00EC178B" w:rsidRDefault="00B109ED">
      <w:r>
        <w:t>Т.е. желательно, но не обязательно сначала нажать ниже на одну или несколько сразу кнопок, а потом только нажать кнопку Послать. Это нужно для задания более определенного контекста реагирования, что имитирует невербальные сигналы собеседнику и действия.</w:t>
      </w:r>
    </w:p>
    <w:p w14:paraId="7F8805DF" w14:textId="313DE92C" w:rsidR="00355E05" w:rsidRDefault="00355E05">
      <w:r>
        <w:t>Так же желательно, но не обязательно выбирать тон или контекст настроения сообщений под окном ввода. Тон сообщения можно задавать знаками в конце фразы</w:t>
      </w:r>
      <w:r w:rsidRPr="00355E05">
        <w:t>:</w:t>
      </w:r>
      <w:r>
        <w:t xml:space="preserve"> восклицательным знаком или вопросительным знаком. </w:t>
      </w:r>
    </w:p>
    <w:p w14:paraId="2F271BB2" w14:textId="5A044203" w:rsidR="00270666" w:rsidRPr="00355E05" w:rsidRDefault="00270666">
      <w:r>
        <w:t>Внизу находится область для показа результата процесса распознавания фразы. Новые слова и фразы запоминаются с третьего раза</w:t>
      </w:r>
      <w:r w:rsidR="001A178C">
        <w:t xml:space="preserve"> (можно не подряд)</w:t>
      </w:r>
      <w:r>
        <w:t>, чтобы не замусоривать память случайным.</w:t>
      </w:r>
      <w:r w:rsidR="00695CBB">
        <w:t xml:space="preserve"> Там же есть ссылки </w:t>
      </w:r>
      <w:r w:rsidR="00AB5BE1">
        <w:t>для</w:t>
      </w:r>
      <w:r w:rsidR="00695CBB">
        <w:t xml:space="preserve"> показа дерева слов и фраз, которые уже могут распознаваться.</w:t>
      </w:r>
    </w:p>
    <w:p w14:paraId="042A743C" w14:textId="75D43260" w:rsidR="00EC178B" w:rsidRDefault="00EC178B"/>
    <w:p w14:paraId="689D84C2" w14:textId="4CDBA052" w:rsidR="0073412C" w:rsidRPr="00EC178B" w:rsidRDefault="0073412C">
      <w:r>
        <w:rPr>
          <w:b/>
          <w:bCs/>
          <w:color w:val="000000"/>
          <w:sz w:val="21"/>
          <w:szCs w:val="21"/>
        </w:rPr>
        <w:t xml:space="preserve">Действия по отношению к </w:t>
      </w:r>
      <w:proofErr w:type="spellStart"/>
      <w:r>
        <w:rPr>
          <w:b/>
          <w:bCs/>
          <w:color w:val="000000"/>
          <w:sz w:val="21"/>
          <w:szCs w:val="21"/>
        </w:rPr>
        <w:t>Beast</w:t>
      </w:r>
      <w:proofErr w:type="spellEnd"/>
    </w:p>
    <w:p w14:paraId="3BE1C370" w14:textId="6BECEE66" w:rsidR="0053799E" w:rsidRPr="0073412C" w:rsidRDefault="0073412C">
      <w:r>
        <w:t>Эти кнопки создают контекст более общий (и примитивный), чем фразы.</w:t>
      </w:r>
    </w:p>
    <w:p w14:paraId="05756C65" w14:textId="7B82B2AB" w:rsidR="0053799E" w:rsidRDefault="0053799E"/>
    <w:p w14:paraId="600D3C16" w14:textId="0EE94BFC" w:rsidR="0073412C" w:rsidRDefault="0073412C">
      <w:r>
        <w:rPr>
          <w:b/>
          <w:bCs/>
          <w:color w:val="000000"/>
          <w:sz w:val="21"/>
          <w:szCs w:val="21"/>
        </w:rPr>
        <w:t xml:space="preserve">Консоль событий </w:t>
      </w:r>
      <w:proofErr w:type="spellStart"/>
      <w:r>
        <w:rPr>
          <w:b/>
          <w:bCs/>
          <w:color w:val="000000"/>
          <w:sz w:val="21"/>
          <w:szCs w:val="21"/>
        </w:rPr>
        <w:t>Beast</w:t>
      </w:r>
      <w:proofErr w:type="spellEnd"/>
      <w:r>
        <w:rPr>
          <w:b/>
          <w:bCs/>
          <w:color w:val="000000"/>
          <w:sz w:val="21"/>
          <w:szCs w:val="21"/>
        </w:rPr>
        <w:t xml:space="preserve"> (тех инфа)</w:t>
      </w:r>
    </w:p>
    <w:p w14:paraId="2665B053" w14:textId="7C2614E4" w:rsidR="0053799E" w:rsidRDefault="0073412C">
      <w:r>
        <w:t xml:space="preserve">Это история событий, происходящих с </w:t>
      </w:r>
      <w:r w:rsidR="00355E05">
        <w:rPr>
          <w:lang w:val="en-US"/>
        </w:rPr>
        <w:t>Beast</w:t>
      </w:r>
      <w:r w:rsidR="00355E05">
        <w:t>.</w:t>
      </w:r>
    </w:p>
    <w:p w14:paraId="5BFC79BE" w14:textId="41F681B4" w:rsidR="00DE554C" w:rsidRDefault="00DE554C"/>
    <w:p w14:paraId="28DA9C13" w14:textId="62E97B4A" w:rsidR="00DE554C" w:rsidRDefault="00DE554C">
      <w:r>
        <w:rPr>
          <w:b/>
          <w:bCs/>
          <w:color w:val="000000"/>
          <w:sz w:val="21"/>
          <w:szCs w:val="21"/>
        </w:rPr>
        <w:t>Инструменты</w:t>
      </w:r>
    </w:p>
    <w:p w14:paraId="05538844" w14:textId="72348B08" w:rsidR="00DE554C" w:rsidRPr="00DE554C" w:rsidRDefault="00DE554C">
      <w:r>
        <w:t xml:space="preserve">На самом верху справа есть иконка шестеренки, открывающая панель инструментов для работы с памятью </w:t>
      </w:r>
      <w:r>
        <w:rPr>
          <w:lang w:val="en-US"/>
        </w:rPr>
        <w:t>Beast</w:t>
      </w:r>
      <w:r>
        <w:t xml:space="preserve">. Рекомендуется при каждом достижении сохранять память </w:t>
      </w:r>
      <w:r>
        <w:rPr>
          <w:lang w:val="en-US"/>
        </w:rPr>
        <w:t>Beast</w:t>
      </w:r>
      <w:r>
        <w:t xml:space="preserve"> в архиве, чтобы при необходимости можно было вернуться в прошлое состояние.</w:t>
      </w:r>
    </w:p>
    <w:p w14:paraId="3C925BDC" w14:textId="55DAE375" w:rsidR="0053799E" w:rsidRDefault="0053799E"/>
    <w:p w14:paraId="4954E5DB" w14:textId="5902E10B" w:rsidR="0053799E" w:rsidRDefault="0053799E"/>
    <w:p w14:paraId="5E803EB5" w14:textId="78F28C2D" w:rsidR="0053799E" w:rsidRDefault="0053799E"/>
    <w:p w14:paraId="0BF8A62B" w14:textId="5D0B70FF" w:rsidR="0053799E" w:rsidRDefault="0053799E"/>
    <w:p w14:paraId="1AFADB61" w14:textId="24BECB91" w:rsidR="0053799E" w:rsidRDefault="0053799E"/>
    <w:p w14:paraId="46943D69" w14:textId="4004C6C7" w:rsidR="0053799E" w:rsidRDefault="0053799E"/>
    <w:p w14:paraId="124A8DC6" w14:textId="512D915D" w:rsidR="0053799E" w:rsidRDefault="0053799E"/>
    <w:p w14:paraId="5C2E6B9C" w14:textId="7BE31CCE" w:rsidR="0053799E" w:rsidRDefault="0053799E"/>
    <w:p w14:paraId="52D50292" w14:textId="50D07F11" w:rsidR="0053799E" w:rsidRDefault="0053799E"/>
    <w:p w14:paraId="69A79BD2" w14:textId="5E11AFAA" w:rsidR="0053799E" w:rsidRDefault="0053799E"/>
    <w:p w14:paraId="678CE792" w14:textId="239CAB93" w:rsidR="0053799E" w:rsidRDefault="0053799E"/>
    <w:p w14:paraId="4C6EF095" w14:textId="57105739" w:rsidR="0053799E" w:rsidRDefault="0053799E"/>
    <w:p w14:paraId="28EF1068" w14:textId="7655326E" w:rsidR="0053799E" w:rsidRDefault="0053799E"/>
    <w:p w14:paraId="3D7C9F32" w14:textId="70F4171B" w:rsidR="0053799E" w:rsidRDefault="0053799E"/>
    <w:p w14:paraId="5F274DC2" w14:textId="77777777" w:rsidR="0053799E" w:rsidRDefault="0053799E"/>
    <w:sectPr w:rsidR="00537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9E"/>
    <w:rsid w:val="00043994"/>
    <w:rsid w:val="001910BC"/>
    <w:rsid w:val="001A178C"/>
    <w:rsid w:val="00270666"/>
    <w:rsid w:val="00355E05"/>
    <w:rsid w:val="00466BA6"/>
    <w:rsid w:val="0053799E"/>
    <w:rsid w:val="005A6657"/>
    <w:rsid w:val="00695CBB"/>
    <w:rsid w:val="0073412C"/>
    <w:rsid w:val="009711ED"/>
    <w:rsid w:val="00A867B8"/>
    <w:rsid w:val="00AB5BE1"/>
    <w:rsid w:val="00AE76BC"/>
    <w:rsid w:val="00B109ED"/>
    <w:rsid w:val="00DE554C"/>
    <w:rsid w:val="00E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8D69"/>
  <w15:chartTrackingRefBased/>
  <w15:docId w15:val="{A842B390-EBB5-4161-B6D8-864441A1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9</cp:revision>
  <dcterms:created xsi:type="dcterms:W3CDTF">2022-06-25T05:06:00Z</dcterms:created>
  <dcterms:modified xsi:type="dcterms:W3CDTF">2022-06-25T05:29:00Z</dcterms:modified>
</cp:coreProperties>
</file>