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5D9D" w14:textId="4D99C5B9" w:rsidR="00511FEC" w:rsidRDefault="00956026"/>
    <w:p w14:paraId="1F432BD7" w14:textId="6EF5A494" w:rsidR="003B24F5" w:rsidRDefault="003B24F5"/>
    <w:p w14:paraId="60B7BAEC" w14:textId="038AE500" w:rsidR="003B24F5" w:rsidRDefault="003B24F5"/>
    <w:p w14:paraId="027FEEBF" w14:textId="00F6BC47" w:rsidR="003B24F5" w:rsidRDefault="003B24F5"/>
    <w:p w14:paraId="14A1ADB0" w14:textId="199104C3" w:rsidR="003B24F5" w:rsidRDefault="003B24F5"/>
    <w:p w14:paraId="6B706CA8" w14:textId="530567CA" w:rsidR="003B24F5" w:rsidRDefault="003B24F5"/>
    <w:p w14:paraId="116B9F0E" w14:textId="68C19A6D" w:rsidR="003B24F5" w:rsidRDefault="003B24F5"/>
    <w:p w14:paraId="664E263B" w14:textId="5F1D8F15" w:rsidR="003B24F5" w:rsidRDefault="003B24F5"/>
    <w:p w14:paraId="0C06F6D1" w14:textId="02376FC5" w:rsidR="003B24F5" w:rsidRDefault="003B24F5"/>
    <w:p w14:paraId="23C782C1" w14:textId="37EFE3B5" w:rsidR="003B24F5" w:rsidRDefault="003B24F5"/>
    <w:p w14:paraId="08FF6D13" w14:textId="4A082EF8" w:rsidR="003B24F5" w:rsidRDefault="003B24F5"/>
    <w:p w14:paraId="36FEBB5B" w14:textId="65667509" w:rsidR="003B24F5" w:rsidRDefault="003B24F5"/>
    <w:p w14:paraId="317AA385" w14:textId="48E0048D" w:rsidR="003B24F5" w:rsidRDefault="003B24F5"/>
    <w:p w14:paraId="551B69E4" w14:textId="17BA3369" w:rsidR="003B24F5" w:rsidRDefault="003B24F5"/>
    <w:p w14:paraId="5D5305FB" w14:textId="551948EC" w:rsidR="003B24F5" w:rsidRDefault="003B24F5"/>
    <w:p w14:paraId="460F5E4D" w14:textId="56A17E46" w:rsidR="003B24F5" w:rsidRDefault="003B24F5"/>
    <w:p w14:paraId="15872D71" w14:textId="134D8EFC" w:rsidR="003B24F5" w:rsidRPr="003B24F5" w:rsidRDefault="003B24F5" w:rsidP="003B24F5">
      <w:pPr>
        <w:jc w:val="center"/>
        <w:rPr>
          <w:rFonts w:ascii="Times New Roman" w:hAnsi="Times New Roman" w:cs="Times New Roman"/>
          <w:sz w:val="40"/>
          <w:szCs w:val="40"/>
        </w:rPr>
      </w:pPr>
      <w:r w:rsidRPr="003B24F5">
        <w:rPr>
          <w:rFonts w:ascii="Times New Roman" w:hAnsi="Times New Roman" w:cs="Times New Roman"/>
          <w:sz w:val="40"/>
          <w:szCs w:val="40"/>
        </w:rPr>
        <w:t>FIT 3179 – DATA VISUALISATION</w:t>
      </w:r>
    </w:p>
    <w:p w14:paraId="217317D1" w14:textId="480F2EC7" w:rsidR="003B24F5" w:rsidRPr="003B24F5" w:rsidRDefault="003B24F5" w:rsidP="003B24F5">
      <w:pPr>
        <w:jc w:val="center"/>
        <w:rPr>
          <w:rFonts w:ascii="Times New Roman" w:hAnsi="Times New Roman" w:cs="Times New Roman"/>
          <w:sz w:val="40"/>
          <w:szCs w:val="40"/>
        </w:rPr>
      </w:pPr>
      <w:r w:rsidRPr="003B24F5">
        <w:rPr>
          <w:rFonts w:ascii="Times New Roman" w:hAnsi="Times New Roman" w:cs="Times New Roman"/>
          <w:sz w:val="40"/>
          <w:szCs w:val="40"/>
        </w:rPr>
        <w:t>ASSIGNMENT 1</w:t>
      </w:r>
    </w:p>
    <w:p w14:paraId="09825F70" w14:textId="4150319B" w:rsidR="003B24F5" w:rsidRPr="003B24F5" w:rsidRDefault="003B24F5" w:rsidP="003B24F5">
      <w:pPr>
        <w:jc w:val="center"/>
        <w:rPr>
          <w:rFonts w:ascii="Times New Roman" w:hAnsi="Times New Roman" w:cs="Times New Roman"/>
          <w:sz w:val="40"/>
          <w:szCs w:val="40"/>
        </w:rPr>
      </w:pPr>
      <w:r w:rsidRPr="003B24F5">
        <w:rPr>
          <w:rFonts w:ascii="Times New Roman" w:hAnsi="Times New Roman" w:cs="Times New Roman"/>
          <w:sz w:val="40"/>
          <w:szCs w:val="40"/>
        </w:rPr>
        <w:t>BY: VIONNIE TAN</w:t>
      </w:r>
    </w:p>
    <w:p w14:paraId="3C8BDEE6" w14:textId="02AF3DD0" w:rsidR="003B24F5" w:rsidRPr="003B24F5" w:rsidRDefault="003B24F5" w:rsidP="003B24F5">
      <w:pPr>
        <w:jc w:val="center"/>
        <w:rPr>
          <w:rFonts w:ascii="Times New Roman" w:hAnsi="Times New Roman" w:cs="Times New Roman"/>
          <w:sz w:val="40"/>
          <w:szCs w:val="40"/>
        </w:rPr>
      </w:pPr>
      <w:r w:rsidRPr="003B24F5">
        <w:rPr>
          <w:rFonts w:ascii="Times New Roman" w:hAnsi="Times New Roman" w:cs="Times New Roman"/>
          <w:sz w:val="40"/>
          <w:szCs w:val="40"/>
        </w:rPr>
        <w:t>ID: 30092809</w:t>
      </w:r>
    </w:p>
    <w:p w14:paraId="17E308F1" w14:textId="5448CA49" w:rsidR="003B24F5" w:rsidRPr="003B24F5" w:rsidRDefault="003B24F5" w:rsidP="003B24F5">
      <w:pPr>
        <w:jc w:val="center"/>
        <w:rPr>
          <w:rFonts w:ascii="Times New Roman" w:hAnsi="Times New Roman" w:cs="Times New Roman"/>
          <w:sz w:val="40"/>
          <w:szCs w:val="40"/>
        </w:rPr>
      </w:pPr>
      <w:r w:rsidRPr="003B24F5">
        <w:rPr>
          <w:rFonts w:ascii="Times New Roman" w:hAnsi="Times New Roman" w:cs="Times New Roman"/>
          <w:sz w:val="40"/>
          <w:szCs w:val="40"/>
        </w:rPr>
        <w:t xml:space="preserve">TUTOR: KADEK SATRIADI </w:t>
      </w:r>
    </w:p>
    <w:p w14:paraId="07853847" w14:textId="7A45593C" w:rsidR="003B24F5" w:rsidRDefault="003B24F5" w:rsidP="003B24F5">
      <w:pPr>
        <w:jc w:val="center"/>
        <w:rPr>
          <w:rFonts w:ascii="Times New Roman" w:hAnsi="Times New Roman" w:cs="Times New Roman"/>
          <w:sz w:val="40"/>
          <w:szCs w:val="40"/>
        </w:rPr>
      </w:pPr>
      <w:r w:rsidRPr="003B24F5">
        <w:rPr>
          <w:rFonts w:ascii="Times New Roman" w:hAnsi="Times New Roman" w:cs="Times New Roman"/>
          <w:sz w:val="40"/>
          <w:szCs w:val="40"/>
        </w:rPr>
        <w:t>03-P2</w:t>
      </w:r>
    </w:p>
    <w:p w14:paraId="1C9D29B6" w14:textId="7CD6440F" w:rsidR="00D6202D" w:rsidRDefault="00D6202D" w:rsidP="00D6202D">
      <w:pPr>
        <w:rPr>
          <w:rFonts w:ascii="Times New Roman" w:hAnsi="Times New Roman" w:cs="Times New Roman"/>
          <w:sz w:val="40"/>
          <w:szCs w:val="40"/>
        </w:rPr>
      </w:pPr>
    </w:p>
    <w:p w14:paraId="5531818C" w14:textId="6C05265A" w:rsidR="003B24F5" w:rsidRDefault="00D6202D">
      <w:pPr>
        <w:rPr>
          <w:rFonts w:ascii="Times New Roman" w:hAnsi="Times New Roman" w:cs="Times New Roman"/>
          <w:sz w:val="40"/>
          <w:szCs w:val="40"/>
        </w:rPr>
      </w:pPr>
      <w:r w:rsidRPr="00D6202D">
        <w:rPr>
          <w:rFonts w:ascii="Times New Roman" w:hAnsi="Times New Roman" w:cs="Times New Roman"/>
          <w:sz w:val="40"/>
          <w:szCs w:val="40"/>
        </w:rPr>
        <w:br w:type="page"/>
      </w:r>
      <w:r>
        <w:rPr>
          <w:rFonts w:ascii="Times New Roman" w:hAnsi="Times New Roman" w:cs="Times New Roman"/>
          <w:noProof/>
          <w:sz w:val="40"/>
          <w:szCs w:val="40"/>
        </w:rPr>
        <w:lastRenderedPageBreak/>
        <w:drawing>
          <wp:inline distT="0" distB="0" distL="0" distR="0" wp14:anchorId="23C4E890" wp14:editId="6331338A">
            <wp:extent cx="6053559" cy="8556454"/>
            <wp:effectExtent l="0" t="0" r="4445"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2890" cy="8583777"/>
                    </a:xfrm>
                    <a:prstGeom prst="rect">
                      <a:avLst/>
                    </a:prstGeom>
                  </pic:spPr>
                </pic:pic>
              </a:graphicData>
            </a:graphic>
          </wp:inline>
        </w:drawing>
      </w:r>
    </w:p>
    <w:sdt>
      <w:sdtPr>
        <w:rPr>
          <w:rFonts w:asciiTheme="minorHAnsi" w:eastAsiaTheme="minorHAnsi" w:hAnsiTheme="minorHAnsi" w:cstheme="minorBidi"/>
          <w:color w:val="auto"/>
          <w:sz w:val="24"/>
          <w:szCs w:val="24"/>
          <w:u w:val="none"/>
        </w:rPr>
        <w:id w:val="158117788"/>
        <w:docPartObj>
          <w:docPartGallery w:val="Table of Contents"/>
          <w:docPartUnique/>
        </w:docPartObj>
      </w:sdtPr>
      <w:sdtEndPr>
        <w:rPr>
          <w:b/>
          <w:bCs/>
          <w:noProof/>
        </w:rPr>
      </w:sdtEndPr>
      <w:sdtContent>
        <w:p w14:paraId="2DE7E007" w14:textId="3B63F4E0" w:rsidR="00371243" w:rsidRDefault="00371243">
          <w:pPr>
            <w:pStyle w:val="TOCHeading"/>
          </w:pPr>
          <w:r>
            <w:t>Table of Contents</w:t>
          </w:r>
        </w:p>
        <w:p w14:paraId="75063C26" w14:textId="1CE8A64A" w:rsidR="002D7473" w:rsidRDefault="0037124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0898915" w:history="1">
            <w:r w:rsidR="002D7473" w:rsidRPr="006D4829">
              <w:rPr>
                <w:rStyle w:val="Hyperlink"/>
                <w:noProof/>
              </w:rPr>
              <w:t>INTRODUCTION</w:t>
            </w:r>
            <w:r w:rsidR="002D7473">
              <w:rPr>
                <w:noProof/>
                <w:webHidden/>
              </w:rPr>
              <w:tab/>
            </w:r>
            <w:r w:rsidR="002D7473">
              <w:rPr>
                <w:noProof/>
                <w:webHidden/>
              </w:rPr>
              <w:fldChar w:fldCharType="begin"/>
            </w:r>
            <w:r w:rsidR="002D7473">
              <w:rPr>
                <w:noProof/>
                <w:webHidden/>
              </w:rPr>
              <w:instrText xml:space="preserve"> PAGEREF _Toc50898915 \h </w:instrText>
            </w:r>
            <w:r w:rsidR="002D7473">
              <w:rPr>
                <w:noProof/>
                <w:webHidden/>
              </w:rPr>
            </w:r>
            <w:r w:rsidR="002D7473">
              <w:rPr>
                <w:noProof/>
                <w:webHidden/>
              </w:rPr>
              <w:fldChar w:fldCharType="separate"/>
            </w:r>
            <w:r w:rsidR="002D7473">
              <w:rPr>
                <w:noProof/>
                <w:webHidden/>
              </w:rPr>
              <w:t>4</w:t>
            </w:r>
            <w:r w:rsidR="002D7473">
              <w:rPr>
                <w:noProof/>
                <w:webHidden/>
              </w:rPr>
              <w:fldChar w:fldCharType="end"/>
            </w:r>
          </w:hyperlink>
        </w:p>
        <w:p w14:paraId="0B3E6702" w14:textId="5C89F63A" w:rsidR="002D7473" w:rsidRDefault="002D7473">
          <w:pPr>
            <w:pStyle w:val="TOC1"/>
            <w:tabs>
              <w:tab w:val="right" w:leader="dot" w:pos="9350"/>
            </w:tabs>
            <w:rPr>
              <w:rFonts w:eastAsiaTheme="minorEastAsia" w:cstheme="minorBidi"/>
              <w:b w:val="0"/>
              <w:bCs w:val="0"/>
              <w:i w:val="0"/>
              <w:iCs w:val="0"/>
              <w:noProof/>
            </w:rPr>
          </w:pPr>
          <w:hyperlink w:anchor="_Toc50898916" w:history="1">
            <w:r w:rsidRPr="006D4829">
              <w:rPr>
                <w:rStyle w:val="Hyperlink"/>
                <w:noProof/>
              </w:rPr>
              <w:t>WHAT</w:t>
            </w:r>
            <w:r>
              <w:rPr>
                <w:noProof/>
                <w:webHidden/>
              </w:rPr>
              <w:tab/>
            </w:r>
            <w:r>
              <w:rPr>
                <w:noProof/>
                <w:webHidden/>
              </w:rPr>
              <w:fldChar w:fldCharType="begin"/>
            </w:r>
            <w:r>
              <w:rPr>
                <w:noProof/>
                <w:webHidden/>
              </w:rPr>
              <w:instrText xml:space="preserve"> PAGEREF _Toc50898916 \h </w:instrText>
            </w:r>
            <w:r>
              <w:rPr>
                <w:noProof/>
                <w:webHidden/>
              </w:rPr>
            </w:r>
            <w:r>
              <w:rPr>
                <w:noProof/>
                <w:webHidden/>
              </w:rPr>
              <w:fldChar w:fldCharType="separate"/>
            </w:r>
            <w:r>
              <w:rPr>
                <w:noProof/>
                <w:webHidden/>
              </w:rPr>
              <w:t>4</w:t>
            </w:r>
            <w:r>
              <w:rPr>
                <w:noProof/>
                <w:webHidden/>
              </w:rPr>
              <w:fldChar w:fldCharType="end"/>
            </w:r>
          </w:hyperlink>
        </w:p>
        <w:p w14:paraId="74026C19" w14:textId="24EEFC13" w:rsidR="002D7473" w:rsidRDefault="002D7473">
          <w:pPr>
            <w:pStyle w:val="TOC1"/>
            <w:tabs>
              <w:tab w:val="right" w:leader="dot" w:pos="9350"/>
            </w:tabs>
            <w:rPr>
              <w:rFonts w:eastAsiaTheme="minorEastAsia" w:cstheme="minorBidi"/>
              <w:b w:val="0"/>
              <w:bCs w:val="0"/>
              <w:i w:val="0"/>
              <w:iCs w:val="0"/>
              <w:noProof/>
            </w:rPr>
          </w:pPr>
          <w:hyperlink w:anchor="_Toc50898917" w:history="1">
            <w:r w:rsidRPr="006D4829">
              <w:rPr>
                <w:rStyle w:val="Hyperlink"/>
                <w:noProof/>
              </w:rPr>
              <w:t>WHY &amp; HOW</w:t>
            </w:r>
            <w:r>
              <w:rPr>
                <w:noProof/>
                <w:webHidden/>
              </w:rPr>
              <w:tab/>
            </w:r>
            <w:r>
              <w:rPr>
                <w:noProof/>
                <w:webHidden/>
              </w:rPr>
              <w:fldChar w:fldCharType="begin"/>
            </w:r>
            <w:r>
              <w:rPr>
                <w:noProof/>
                <w:webHidden/>
              </w:rPr>
              <w:instrText xml:space="preserve"> PAGEREF _Toc50898917 \h </w:instrText>
            </w:r>
            <w:r>
              <w:rPr>
                <w:noProof/>
                <w:webHidden/>
              </w:rPr>
            </w:r>
            <w:r>
              <w:rPr>
                <w:noProof/>
                <w:webHidden/>
              </w:rPr>
              <w:fldChar w:fldCharType="separate"/>
            </w:r>
            <w:r>
              <w:rPr>
                <w:noProof/>
                <w:webHidden/>
              </w:rPr>
              <w:t>4</w:t>
            </w:r>
            <w:r>
              <w:rPr>
                <w:noProof/>
                <w:webHidden/>
              </w:rPr>
              <w:fldChar w:fldCharType="end"/>
            </w:r>
          </w:hyperlink>
        </w:p>
        <w:p w14:paraId="1BF9FA03" w14:textId="63A146CB" w:rsidR="002D7473" w:rsidRDefault="002D7473">
          <w:pPr>
            <w:pStyle w:val="TOC1"/>
            <w:tabs>
              <w:tab w:val="right" w:leader="dot" w:pos="9350"/>
            </w:tabs>
            <w:rPr>
              <w:rFonts w:eastAsiaTheme="minorEastAsia" w:cstheme="minorBidi"/>
              <w:b w:val="0"/>
              <w:bCs w:val="0"/>
              <w:i w:val="0"/>
              <w:iCs w:val="0"/>
              <w:noProof/>
            </w:rPr>
          </w:pPr>
          <w:hyperlink w:anchor="_Toc50898918" w:history="1">
            <w:r w:rsidRPr="006D4829">
              <w:rPr>
                <w:rStyle w:val="Hyperlink"/>
                <w:noProof/>
              </w:rPr>
              <w:t>BIBLIOGRAPHY</w:t>
            </w:r>
            <w:r>
              <w:rPr>
                <w:noProof/>
                <w:webHidden/>
              </w:rPr>
              <w:tab/>
            </w:r>
            <w:r>
              <w:rPr>
                <w:noProof/>
                <w:webHidden/>
              </w:rPr>
              <w:fldChar w:fldCharType="begin"/>
            </w:r>
            <w:r>
              <w:rPr>
                <w:noProof/>
                <w:webHidden/>
              </w:rPr>
              <w:instrText xml:space="preserve"> PAGEREF _Toc50898918 \h </w:instrText>
            </w:r>
            <w:r>
              <w:rPr>
                <w:noProof/>
                <w:webHidden/>
              </w:rPr>
            </w:r>
            <w:r>
              <w:rPr>
                <w:noProof/>
                <w:webHidden/>
              </w:rPr>
              <w:fldChar w:fldCharType="separate"/>
            </w:r>
            <w:r>
              <w:rPr>
                <w:noProof/>
                <w:webHidden/>
              </w:rPr>
              <w:t>10</w:t>
            </w:r>
            <w:r>
              <w:rPr>
                <w:noProof/>
                <w:webHidden/>
              </w:rPr>
              <w:fldChar w:fldCharType="end"/>
            </w:r>
          </w:hyperlink>
        </w:p>
        <w:p w14:paraId="5FF9138A" w14:textId="00B6278B" w:rsidR="002D7473" w:rsidRDefault="002D7473">
          <w:pPr>
            <w:pStyle w:val="TOC1"/>
            <w:tabs>
              <w:tab w:val="right" w:leader="dot" w:pos="9350"/>
            </w:tabs>
            <w:rPr>
              <w:rFonts w:eastAsiaTheme="minorEastAsia" w:cstheme="minorBidi"/>
              <w:b w:val="0"/>
              <w:bCs w:val="0"/>
              <w:i w:val="0"/>
              <w:iCs w:val="0"/>
              <w:noProof/>
            </w:rPr>
          </w:pPr>
          <w:hyperlink w:anchor="_Toc50898919" w:history="1">
            <w:r w:rsidRPr="006D4829">
              <w:rPr>
                <w:rStyle w:val="Hyperlink"/>
                <w:noProof/>
              </w:rPr>
              <w:t>APPENDIX: 5 DESIGN SHEET METHODOLOGY</w:t>
            </w:r>
            <w:r>
              <w:rPr>
                <w:noProof/>
                <w:webHidden/>
              </w:rPr>
              <w:tab/>
            </w:r>
            <w:r>
              <w:rPr>
                <w:noProof/>
                <w:webHidden/>
              </w:rPr>
              <w:fldChar w:fldCharType="begin"/>
            </w:r>
            <w:r>
              <w:rPr>
                <w:noProof/>
                <w:webHidden/>
              </w:rPr>
              <w:instrText xml:space="preserve"> PAGEREF _Toc50898919 \h </w:instrText>
            </w:r>
            <w:r>
              <w:rPr>
                <w:noProof/>
                <w:webHidden/>
              </w:rPr>
            </w:r>
            <w:r>
              <w:rPr>
                <w:noProof/>
                <w:webHidden/>
              </w:rPr>
              <w:fldChar w:fldCharType="separate"/>
            </w:r>
            <w:r>
              <w:rPr>
                <w:noProof/>
                <w:webHidden/>
              </w:rPr>
              <w:t>10</w:t>
            </w:r>
            <w:r>
              <w:rPr>
                <w:noProof/>
                <w:webHidden/>
              </w:rPr>
              <w:fldChar w:fldCharType="end"/>
            </w:r>
          </w:hyperlink>
        </w:p>
        <w:p w14:paraId="338A2D82" w14:textId="716F75CA" w:rsidR="00371243" w:rsidRDefault="00371243">
          <w:r>
            <w:rPr>
              <w:b/>
              <w:bCs/>
              <w:noProof/>
            </w:rPr>
            <w:fldChar w:fldCharType="end"/>
          </w:r>
        </w:p>
      </w:sdtContent>
    </w:sdt>
    <w:p w14:paraId="3B9DA6CF" w14:textId="484D6AE9" w:rsidR="003B24F5" w:rsidRPr="0056600B" w:rsidRDefault="003B24F5" w:rsidP="0056600B">
      <w:pPr>
        <w:rPr>
          <w:rFonts w:ascii="Calibri" w:hAnsi="Calibri" w:cs="Calibri"/>
          <w:sz w:val="32"/>
          <w:szCs w:val="32"/>
        </w:rPr>
      </w:pPr>
      <w:r>
        <w:br w:type="page"/>
      </w:r>
    </w:p>
    <w:p w14:paraId="636A261F" w14:textId="77965552" w:rsidR="003B24F5" w:rsidRPr="003B24F5" w:rsidRDefault="003B24F5" w:rsidP="003B24F5">
      <w:pPr>
        <w:pStyle w:val="Heading1"/>
      </w:pPr>
      <w:bookmarkStart w:id="0" w:name="_Toc50898915"/>
      <w:r w:rsidRPr="003B24F5">
        <w:lastRenderedPageBreak/>
        <w:t>INTRODUCTION</w:t>
      </w:r>
      <w:bookmarkEnd w:id="0"/>
    </w:p>
    <w:p w14:paraId="5D5426DE" w14:textId="51311E57" w:rsidR="003B24F5" w:rsidRDefault="003B24F5" w:rsidP="00240AB8">
      <w:pPr>
        <w:spacing w:line="360" w:lineRule="auto"/>
      </w:pPr>
    </w:p>
    <w:p w14:paraId="3C5EAADD" w14:textId="6D11858A" w:rsidR="003B24F5" w:rsidRPr="0056600B" w:rsidRDefault="003B24F5" w:rsidP="00240AB8">
      <w:pPr>
        <w:spacing w:line="360" w:lineRule="auto"/>
        <w:jc w:val="both"/>
      </w:pPr>
      <w:r w:rsidRPr="0056600B">
        <w:t xml:space="preserve">This report aims to present the visualization </w:t>
      </w:r>
      <w:r w:rsidR="008E5D75" w:rsidRPr="0056600B">
        <w:t>base</w:t>
      </w:r>
      <w:r w:rsidRPr="0056600B">
        <w:t xml:space="preserve">d on the </w:t>
      </w:r>
      <w:r w:rsidR="008E5D75" w:rsidRPr="0056600B">
        <w:t>streaming service, Netflix</w:t>
      </w:r>
      <w:r w:rsidRPr="0056600B">
        <w:t>. It</w:t>
      </w:r>
      <w:r w:rsidR="008E5D75" w:rsidRPr="0056600B">
        <w:t xml:space="preserve"> focuses on the growth of Movies and TV Shows available in Netflix</w:t>
      </w:r>
      <w:r w:rsidR="00734B6C" w:rsidRPr="0056600B">
        <w:t xml:space="preserve"> and answers questions such as “Is Netflix focusing more on Movies rather than TV Shows?”.</w:t>
      </w:r>
      <w:r w:rsidRPr="0056600B">
        <w:t xml:space="preserve"> </w:t>
      </w:r>
      <w:r w:rsidR="00734B6C" w:rsidRPr="0056600B">
        <w:t xml:space="preserve">This visualization is primarily aimed </w:t>
      </w:r>
      <w:r w:rsidR="00C34381" w:rsidRPr="0056600B">
        <w:t>at</w:t>
      </w:r>
      <w:r w:rsidR="00734B6C" w:rsidRPr="0056600B">
        <w:t xml:space="preserve"> individuals who enjoy watching Netflix and the insights obtained from this report could be useful in determining whether or not </w:t>
      </w:r>
      <w:r w:rsidR="00002C46" w:rsidRPr="0056600B">
        <w:t>producing</w:t>
      </w:r>
      <w:r w:rsidR="00734B6C" w:rsidRPr="0056600B">
        <w:t xml:space="preserve"> Movies </w:t>
      </w:r>
      <w:r w:rsidR="00002C46" w:rsidRPr="0056600B">
        <w:t>would be</w:t>
      </w:r>
      <w:r w:rsidR="00734B6C" w:rsidRPr="0056600B">
        <w:t xml:space="preserve"> more profitable than TV Shows. The report also </w:t>
      </w:r>
      <w:r w:rsidRPr="0056600B">
        <w:t xml:space="preserve">demonstrates the use of </w:t>
      </w:r>
      <w:proofErr w:type="spellStart"/>
      <w:r w:rsidRPr="0056600B">
        <w:t>Munz</w:t>
      </w:r>
      <w:r w:rsidR="00F148BC">
        <w:t>n</w:t>
      </w:r>
      <w:r w:rsidRPr="0056600B">
        <w:t>er’s</w:t>
      </w:r>
      <w:proofErr w:type="spellEnd"/>
      <w:r w:rsidRPr="0056600B">
        <w:t xml:space="preserve"> What/Why/How framework in brief. </w:t>
      </w:r>
    </w:p>
    <w:p w14:paraId="564536E9" w14:textId="385878E4" w:rsidR="00734B6C" w:rsidRPr="0056600B" w:rsidRDefault="00734B6C" w:rsidP="00240AB8">
      <w:pPr>
        <w:spacing w:line="360" w:lineRule="auto"/>
      </w:pPr>
    </w:p>
    <w:p w14:paraId="15705C2B" w14:textId="27F2746D" w:rsidR="00734B6C" w:rsidRPr="0056600B" w:rsidRDefault="00734B6C" w:rsidP="00240AB8">
      <w:pPr>
        <w:spacing w:line="360" w:lineRule="auto"/>
      </w:pPr>
      <w:r w:rsidRPr="0056600B">
        <w:t xml:space="preserve">The Dataset for this visualization can be obtained from: </w:t>
      </w:r>
      <w:hyperlink r:id="rId9" w:history="1">
        <w:r w:rsidRPr="0056600B">
          <w:rPr>
            <w:rStyle w:val="Hyperlink"/>
          </w:rPr>
          <w:t>https://www.kaggle.com/shivamb/netflix-shows</w:t>
        </w:r>
      </w:hyperlink>
    </w:p>
    <w:p w14:paraId="682B265F" w14:textId="77777777" w:rsidR="00734B6C" w:rsidRPr="0056600B" w:rsidRDefault="00734B6C" w:rsidP="00240AB8">
      <w:pPr>
        <w:spacing w:line="360" w:lineRule="auto"/>
      </w:pPr>
    </w:p>
    <w:p w14:paraId="7AB8B2E3" w14:textId="3520DE72" w:rsidR="003B24F5" w:rsidRDefault="003B24F5" w:rsidP="008121BC">
      <w:pPr>
        <w:spacing w:line="360" w:lineRule="auto"/>
      </w:pPr>
      <w:r w:rsidRPr="0056600B">
        <w:t xml:space="preserve">The URL for this visualization can be obtained from this link:  </w:t>
      </w:r>
      <w:hyperlink r:id="rId10" w:history="1">
        <w:r w:rsidR="008121BC" w:rsidRPr="00510EE1">
          <w:rPr>
            <w:rStyle w:val="Hyperlink"/>
          </w:rPr>
          <w:t>https://public.tableau.com/profile/vionnie.tan#!/vizhome/30092809_Assignment1V1_1/NetflixVisualisation?publish=yes</w:t>
        </w:r>
      </w:hyperlink>
    </w:p>
    <w:p w14:paraId="599F84F5" w14:textId="77777777" w:rsidR="008121BC" w:rsidRPr="003B24F5" w:rsidRDefault="008121BC" w:rsidP="008121BC">
      <w:pPr>
        <w:spacing w:line="360" w:lineRule="auto"/>
      </w:pPr>
    </w:p>
    <w:p w14:paraId="78A2BA7D" w14:textId="6E09D035" w:rsidR="003B24F5" w:rsidRDefault="003B24F5" w:rsidP="003B24F5">
      <w:pPr>
        <w:pStyle w:val="Heading1"/>
      </w:pPr>
      <w:bookmarkStart w:id="1" w:name="_Toc50898916"/>
      <w:r w:rsidRPr="003B24F5">
        <w:t>WHAT</w:t>
      </w:r>
      <w:bookmarkEnd w:id="1"/>
    </w:p>
    <w:p w14:paraId="0985648A" w14:textId="77777777" w:rsidR="0056600B" w:rsidRPr="0056600B" w:rsidRDefault="0056600B" w:rsidP="0056600B"/>
    <w:p w14:paraId="05997067" w14:textId="3C99BF05" w:rsidR="003B24F5" w:rsidRPr="00371243" w:rsidRDefault="00002C46" w:rsidP="00371243">
      <w:pPr>
        <w:spacing w:line="360" w:lineRule="auto"/>
        <w:jc w:val="both"/>
      </w:pPr>
      <w:r w:rsidRPr="00371243">
        <w:t xml:space="preserve">The author of this Netflix Dataset is </w:t>
      </w:r>
      <w:proofErr w:type="spellStart"/>
      <w:r w:rsidRPr="00371243">
        <w:t>Shivam</w:t>
      </w:r>
      <w:proofErr w:type="spellEnd"/>
      <w:r w:rsidRPr="00371243">
        <w:t xml:space="preserve"> Bansal and was </w:t>
      </w:r>
      <w:r w:rsidR="00734B6C" w:rsidRPr="00371243">
        <w:t>obtained from Kaggle</w:t>
      </w:r>
      <w:r w:rsidRPr="00371243">
        <w:t xml:space="preserve">. It </w:t>
      </w:r>
      <w:r w:rsidR="00734B6C" w:rsidRPr="00371243">
        <w:t>contained all the necessary fields</w:t>
      </w:r>
      <w:r w:rsidR="0093302D" w:rsidRPr="00371243">
        <w:t xml:space="preserve"> such as Type, Country, Release Year, Rating and Genre. These </w:t>
      </w:r>
      <w:r w:rsidRPr="00371243">
        <w:t>f</w:t>
      </w:r>
      <w:r w:rsidR="0093302D" w:rsidRPr="00371243">
        <w:t xml:space="preserve">ields would be the core of the visualization </w:t>
      </w:r>
      <w:r w:rsidR="00952AF9">
        <w:t xml:space="preserve">as </w:t>
      </w:r>
      <w:r w:rsidR="0093302D" w:rsidRPr="00371243">
        <w:t xml:space="preserve">they help in generating the graphs. </w:t>
      </w:r>
      <w:r w:rsidR="0046287D" w:rsidRPr="00371243">
        <w:t>However, one problem that ar</w:t>
      </w:r>
      <w:r w:rsidR="00C34381" w:rsidRPr="00371243">
        <w:t>ose</w:t>
      </w:r>
      <w:r w:rsidR="0046287D" w:rsidRPr="00371243">
        <w:t xml:space="preserve"> was that some columns had several values separated by </w:t>
      </w:r>
      <w:r w:rsidR="00C34381" w:rsidRPr="00371243">
        <w:t xml:space="preserve">a </w:t>
      </w:r>
      <w:r w:rsidR="0046287D" w:rsidRPr="00371243">
        <w:t>comma in each row, which meant that some data cleansing had to be done via Python.</w:t>
      </w:r>
      <w:r w:rsidR="0093302D" w:rsidRPr="00371243">
        <w:t xml:space="preserve"> The creation process of the visualization</w:t>
      </w:r>
      <w:r w:rsidR="009305DA">
        <w:t xml:space="preserve"> was straightforward and</w:t>
      </w:r>
      <w:r w:rsidR="0093302D" w:rsidRPr="00371243">
        <w:t xml:space="preserve"> </w:t>
      </w:r>
      <w:r w:rsidR="0046287D" w:rsidRPr="00371243">
        <w:t xml:space="preserve">used the methods that </w:t>
      </w:r>
      <w:r w:rsidR="00C34381" w:rsidRPr="00371243">
        <w:t>were</w:t>
      </w:r>
      <w:r w:rsidR="0046287D" w:rsidRPr="00371243">
        <w:t xml:space="preserve"> taught in the tutorials </w:t>
      </w:r>
      <w:r w:rsidR="0093302D" w:rsidRPr="00371243">
        <w:t>and took around 7 days to complete</w:t>
      </w:r>
      <w:r w:rsidR="0046287D" w:rsidRPr="00371243">
        <w:t xml:space="preserve">. </w:t>
      </w:r>
    </w:p>
    <w:p w14:paraId="197755E0" w14:textId="7550F465" w:rsidR="003B24F5" w:rsidRDefault="003B24F5" w:rsidP="0093302D">
      <w:pPr>
        <w:jc w:val="center"/>
      </w:pPr>
    </w:p>
    <w:p w14:paraId="79F72EED" w14:textId="3F2E3C3D" w:rsidR="003B24F5" w:rsidRDefault="003B24F5" w:rsidP="003B24F5">
      <w:pPr>
        <w:pStyle w:val="Heading1"/>
      </w:pPr>
      <w:bookmarkStart w:id="2" w:name="_Toc50898917"/>
      <w:r w:rsidRPr="003B24F5">
        <w:t>WHY</w:t>
      </w:r>
      <w:r w:rsidR="00734B6C">
        <w:t xml:space="preserve"> &amp; </w:t>
      </w:r>
      <w:r w:rsidRPr="003B24F5">
        <w:t>HOW</w:t>
      </w:r>
      <w:bookmarkEnd w:id="2"/>
    </w:p>
    <w:p w14:paraId="0F64EB3B" w14:textId="19BDFA06" w:rsidR="00A47173" w:rsidRDefault="008121BC" w:rsidP="00240AB8">
      <w:pPr>
        <w:ind w:left="720"/>
      </w:pPr>
      <w:r>
        <w:rPr>
          <w:noProof/>
        </w:rPr>
        <w:lastRenderedPageBreak/>
        <w:drawing>
          <wp:inline distT="0" distB="0" distL="0" distR="0" wp14:anchorId="282D6AC1" wp14:editId="21BB22CA">
            <wp:extent cx="4953635" cy="3660186"/>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0925" cy="3672961"/>
                    </a:xfrm>
                    <a:prstGeom prst="rect">
                      <a:avLst/>
                    </a:prstGeom>
                  </pic:spPr>
                </pic:pic>
              </a:graphicData>
            </a:graphic>
          </wp:inline>
        </w:drawing>
      </w:r>
    </w:p>
    <w:p w14:paraId="08FEFE1B" w14:textId="292DC1B0" w:rsidR="00A47173" w:rsidRDefault="008121BC" w:rsidP="00240AB8">
      <w:pPr>
        <w:ind w:left="720"/>
      </w:pPr>
      <w:r>
        <w:rPr>
          <w:noProof/>
        </w:rPr>
        <w:drawing>
          <wp:inline distT="0" distB="0" distL="0" distR="0" wp14:anchorId="5B6C4F0F" wp14:editId="3FC480C1">
            <wp:extent cx="4953635" cy="3661244"/>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2541" cy="3675218"/>
                    </a:xfrm>
                    <a:prstGeom prst="rect">
                      <a:avLst/>
                    </a:prstGeom>
                  </pic:spPr>
                </pic:pic>
              </a:graphicData>
            </a:graphic>
          </wp:inline>
        </w:drawing>
      </w:r>
    </w:p>
    <w:p w14:paraId="11C3A3F2" w14:textId="4EB92A16" w:rsidR="0056600B" w:rsidRPr="00240AB8" w:rsidRDefault="0056600B" w:rsidP="00240AB8">
      <w:pPr>
        <w:jc w:val="center"/>
        <w:rPr>
          <w:i/>
          <w:iCs/>
          <w:sz w:val="22"/>
          <w:szCs w:val="22"/>
        </w:rPr>
      </w:pPr>
      <w:r w:rsidRPr="00240AB8">
        <w:rPr>
          <w:i/>
          <w:iCs/>
          <w:sz w:val="22"/>
          <w:szCs w:val="22"/>
        </w:rPr>
        <w:t xml:space="preserve">Figure 1: </w:t>
      </w:r>
      <w:r w:rsidR="00240AB8" w:rsidRPr="00240AB8">
        <w:rPr>
          <w:i/>
          <w:iCs/>
          <w:sz w:val="22"/>
          <w:szCs w:val="22"/>
        </w:rPr>
        <w:t xml:space="preserve"> Final Netflix Visualization</w:t>
      </w:r>
    </w:p>
    <w:p w14:paraId="3E0BD4D0" w14:textId="77777777" w:rsidR="0056600B" w:rsidRDefault="0056600B" w:rsidP="0046287D"/>
    <w:p w14:paraId="21608932" w14:textId="38DFB0CF" w:rsidR="0056600B" w:rsidRDefault="0056600B" w:rsidP="0046287D"/>
    <w:p w14:paraId="2FDD9D30" w14:textId="71B8F83F" w:rsidR="00240AB8" w:rsidRDefault="00240AB8" w:rsidP="0046287D">
      <w:pPr>
        <w:rPr>
          <w:b/>
          <w:bCs/>
        </w:rPr>
      </w:pPr>
    </w:p>
    <w:p w14:paraId="60187B27" w14:textId="7E5EA34D" w:rsidR="00A43AA4" w:rsidRPr="002D7473" w:rsidRDefault="00A43AA4" w:rsidP="002D7473">
      <w:pPr>
        <w:rPr>
          <w:b/>
          <w:bCs/>
        </w:rPr>
      </w:pPr>
      <w:r w:rsidRPr="002D7473">
        <w:rPr>
          <w:b/>
          <w:bCs/>
        </w:rPr>
        <w:lastRenderedPageBreak/>
        <w:t>Top 5 Genres of Movies and TV Shows in Netflix</w:t>
      </w:r>
    </w:p>
    <w:p w14:paraId="0FABB0B2" w14:textId="77777777" w:rsidR="00A43AA4" w:rsidRPr="00A43AA4" w:rsidRDefault="00A43AA4" w:rsidP="00A43AA4"/>
    <w:p w14:paraId="1963C18D" w14:textId="4EC24905" w:rsidR="00A47173" w:rsidRDefault="00A47173" w:rsidP="00240AB8">
      <w:pPr>
        <w:jc w:val="center"/>
      </w:pPr>
      <w:r>
        <w:rPr>
          <w:noProof/>
        </w:rPr>
        <w:drawing>
          <wp:inline distT="0" distB="0" distL="0" distR="0" wp14:anchorId="0F2B7706" wp14:editId="735E1C59">
            <wp:extent cx="4027990" cy="284498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8286" cy="2859318"/>
                    </a:xfrm>
                    <a:prstGeom prst="rect">
                      <a:avLst/>
                    </a:prstGeom>
                  </pic:spPr>
                </pic:pic>
              </a:graphicData>
            </a:graphic>
          </wp:inline>
        </w:drawing>
      </w:r>
    </w:p>
    <w:p w14:paraId="0E782A6C" w14:textId="128B2FF9" w:rsidR="00240AB8" w:rsidRPr="00240AB8" w:rsidRDefault="00240AB8" w:rsidP="00240AB8">
      <w:pPr>
        <w:jc w:val="center"/>
        <w:rPr>
          <w:i/>
          <w:iCs/>
          <w:sz w:val="22"/>
          <w:szCs w:val="22"/>
        </w:rPr>
      </w:pPr>
      <w:r w:rsidRPr="00240AB8">
        <w:rPr>
          <w:i/>
          <w:iCs/>
          <w:sz w:val="22"/>
          <w:szCs w:val="22"/>
        </w:rPr>
        <w:t>Figure 2: Bar Chart depicting various genres</w:t>
      </w:r>
    </w:p>
    <w:p w14:paraId="3FB6FBCB" w14:textId="77777777" w:rsidR="00240AB8" w:rsidRDefault="00240AB8" w:rsidP="0046287D"/>
    <w:p w14:paraId="157278F7" w14:textId="7E9D9E86" w:rsidR="0046287D" w:rsidRDefault="00A60D7D" w:rsidP="00240AB8">
      <w:pPr>
        <w:spacing w:line="360" w:lineRule="auto"/>
        <w:jc w:val="both"/>
      </w:pPr>
      <w:r>
        <w:t xml:space="preserve">The visualization idiom used here is a Bar Chart, which depicts the </w:t>
      </w:r>
      <w:r w:rsidR="00C34381">
        <w:t>variety</w:t>
      </w:r>
      <w:r>
        <w:t xml:space="preserve"> of genres available across Netflix Movies and TV Shows. </w:t>
      </w:r>
      <w:r w:rsidR="009D5186">
        <w:t xml:space="preserve">The Bar Chart only emphasizes on the top 5 genres as increasing this number would only lead to broader genres and readers may not be able to distinguish between the vast choices of </w:t>
      </w:r>
      <w:r w:rsidR="00C34381">
        <w:t xml:space="preserve">the </w:t>
      </w:r>
      <w:r w:rsidR="009D5186">
        <w:t xml:space="preserve">genre as there would be a broader focus point. </w:t>
      </w:r>
      <w:r w:rsidR="00002C46">
        <w:t>Each bar is labelled with its genre and type and provides insight towards the type of genres movies or tv shows tend to have</w:t>
      </w:r>
      <w:r w:rsidR="009D5186">
        <w:t xml:space="preserve">. </w:t>
      </w:r>
    </w:p>
    <w:p w14:paraId="535E4FE7" w14:textId="16AE0EF8" w:rsidR="008C1620" w:rsidRDefault="008C1620" w:rsidP="0093302D"/>
    <w:p w14:paraId="2E80FD29" w14:textId="257CE929" w:rsidR="00240AB8" w:rsidRDefault="00240AB8" w:rsidP="0093302D"/>
    <w:p w14:paraId="44098683" w14:textId="3C7A2768" w:rsidR="00240AB8" w:rsidRDefault="00240AB8" w:rsidP="0093302D"/>
    <w:p w14:paraId="35469620" w14:textId="6FFA1F31" w:rsidR="00240AB8" w:rsidRDefault="00240AB8" w:rsidP="0093302D"/>
    <w:p w14:paraId="698B8546" w14:textId="2884AC9E" w:rsidR="00240AB8" w:rsidRDefault="00240AB8" w:rsidP="0093302D"/>
    <w:p w14:paraId="04DEE93E" w14:textId="76A699B4" w:rsidR="00240AB8" w:rsidRDefault="00240AB8" w:rsidP="0093302D"/>
    <w:p w14:paraId="706398B5" w14:textId="37E63D95" w:rsidR="00240AB8" w:rsidRDefault="00240AB8" w:rsidP="0093302D"/>
    <w:p w14:paraId="16D55147" w14:textId="29BBE9AC" w:rsidR="00240AB8" w:rsidRDefault="00240AB8" w:rsidP="0093302D"/>
    <w:p w14:paraId="2900246E" w14:textId="05826B9A" w:rsidR="007675DF" w:rsidRDefault="007675DF" w:rsidP="0093302D"/>
    <w:p w14:paraId="7766AC0A" w14:textId="38E2E535" w:rsidR="007675DF" w:rsidRDefault="007675DF" w:rsidP="0093302D"/>
    <w:p w14:paraId="737FF98B" w14:textId="0F953ACA" w:rsidR="007675DF" w:rsidRDefault="007675DF" w:rsidP="0093302D"/>
    <w:p w14:paraId="6AFD236F" w14:textId="0C45412E" w:rsidR="007675DF" w:rsidRDefault="007675DF" w:rsidP="0093302D"/>
    <w:p w14:paraId="57E22BE5" w14:textId="1ABAD426" w:rsidR="007675DF" w:rsidRDefault="007675DF" w:rsidP="0093302D"/>
    <w:p w14:paraId="0C69751F" w14:textId="44BEEC65" w:rsidR="007675DF" w:rsidRDefault="007675DF" w:rsidP="0093302D"/>
    <w:p w14:paraId="6B7FB921" w14:textId="77777777" w:rsidR="007675DF" w:rsidRDefault="007675DF" w:rsidP="0093302D"/>
    <w:p w14:paraId="25AE93FB" w14:textId="31C825F6" w:rsidR="007675DF" w:rsidRDefault="007675DF" w:rsidP="007675DF">
      <w:pPr>
        <w:rPr>
          <w:rStyle w:val="Heading2Char"/>
        </w:rPr>
      </w:pPr>
    </w:p>
    <w:p w14:paraId="66650E34" w14:textId="48A6498C" w:rsidR="00A43AA4" w:rsidRPr="002D7473" w:rsidRDefault="00A43AA4" w:rsidP="002D7473">
      <w:pPr>
        <w:rPr>
          <w:b/>
          <w:bCs/>
        </w:rPr>
      </w:pPr>
      <w:r w:rsidRPr="002D7473">
        <w:rPr>
          <w:b/>
          <w:bCs/>
        </w:rPr>
        <w:lastRenderedPageBreak/>
        <w:t>Top 10 Countries where Movies and TV Shows were produced</w:t>
      </w:r>
    </w:p>
    <w:p w14:paraId="2E605222" w14:textId="77777777" w:rsidR="00A43AA4" w:rsidRPr="00A43AA4" w:rsidRDefault="00A43AA4" w:rsidP="00A43AA4"/>
    <w:p w14:paraId="4D853EE1" w14:textId="00BC2E04" w:rsidR="00A47173" w:rsidRDefault="00A47173" w:rsidP="00240AB8">
      <w:pPr>
        <w:jc w:val="center"/>
      </w:pPr>
      <w:r>
        <w:rPr>
          <w:noProof/>
        </w:rPr>
        <w:drawing>
          <wp:inline distT="0" distB="0" distL="0" distR="0" wp14:anchorId="45F7FCC2" wp14:editId="519FF275">
            <wp:extent cx="4409954" cy="2411340"/>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39121" cy="2427289"/>
                    </a:xfrm>
                    <a:prstGeom prst="rect">
                      <a:avLst/>
                    </a:prstGeom>
                  </pic:spPr>
                </pic:pic>
              </a:graphicData>
            </a:graphic>
          </wp:inline>
        </w:drawing>
      </w:r>
    </w:p>
    <w:p w14:paraId="4E3DF8AA" w14:textId="112431D4" w:rsidR="00240AB8" w:rsidRPr="00240AB8" w:rsidRDefault="00240AB8" w:rsidP="00240AB8">
      <w:pPr>
        <w:jc w:val="center"/>
        <w:rPr>
          <w:i/>
          <w:iCs/>
          <w:sz w:val="22"/>
          <w:szCs w:val="22"/>
        </w:rPr>
      </w:pPr>
      <w:r w:rsidRPr="00240AB8">
        <w:rPr>
          <w:i/>
          <w:iCs/>
          <w:sz w:val="22"/>
          <w:szCs w:val="22"/>
        </w:rPr>
        <w:t>Figure 3: Diverging Bar Chart to differentiate content in various countries</w:t>
      </w:r>
    </w:p>
    <w:p w14:paraId="34983D8D" w14:textId="77777777" w:rsidR="00240AB8" w:rsidRDefault="00240AB8" w:rsidP="00A47173"/>
    <w:p w14:paraId="2FA6FD10" w14:textId="033FE50E" w:rsidR="00A47173" w:rsidRDefault="00A47173" w:rsidP="00240AB8">
      <w:pPr>
        <w:spacing w:line="360" w:lineRule="auto"/>
        <w:jc w:val="both"/>
      </w:pPr>
      <w:r>
        <w:t>The visualization idiom used here is a Diverging Bar Chart, with the axis representing the types – Movies and TV Shows. This graph indicates the count of movies and tv shows produced in each country. Here, only the top 10 is shown as increasing this number would only result in non-distinguishable graphs. Users will be able to see the growth in the production of movies and tv shows sectors in each country</w:t>
      </w:r>
    </w:p>
    <w:p w14:paraId="39150A6C" w14:textId="24B1D192" w:rsidR="005702D9" w:rsidRDefault="005702D9" w:rsidP="0093302D"/>
    <w:p w14:paraId="54C18F73" w14:textId="20A91E93" w:rsidR="00240AB8" w:rsidRDefault="00240AB8" w:rsidP="0093302D"/>
    <w:p w14:paraId="1306A12E" w14:textId="006228E6" w:rsidR="00240AB8" w:rsidRDefault="00240AB8" w:rsidP="0093302D"/>
    <w:p w14:paraId="50C7A219" w14:textId="15A268CF" w:rsidR="00240AB8" w:rsidRDefault="00240AB8" w:rsidP="0093302D"/>
    <w:p w14:paraId="129B9941" w14:textId="76531419" w:rsidR="00240AB8" w:rsidRDefault="00240AB8" w:rsidP="0093302D"/>
    <w:p w14:paraId="6C36F9D7" w14:textId="141BA990" w:rsidR="00240AB8" w:rsidRDefault="00240AB8" w:rsidP="0093302D"/>
    <w:p w14:paraId="0444C7EB" w14:textId="5DB6243D" w:rsidR="00240AB8" w:rsidRDefault="00240AB8" w:rsidP="0093302D"/>
    <w:p w14:paraId="2F9915E6" w14:textId="1EE9D4F3" w:rsidR="00240AB8" w:rsidRDefault="00240AB8" w:rsidP="0093302D"/>
    <w:p w14:paraId="0B9B3131" w14:textId="5BBAE025" w:rsidR="00240AB8" w:rsidRDefault="00240AB8" w:rsidP="0093302D"/>
    <w:p w14:paraId="2B35BFE3" w14:textId="480F3624" w:rsidR="00240AB8" w:rsidRDefault="00240AB8" w:rsidP="0093302D"/>
    <w:p w14:paraId="0A9CD248" w14:textId="3D3BC768" w:rsidR="00240AB8" w:rsidRDefault="00240AB8" w:rsidP="0093302D"/>
    <w:p w14:paraId="395DC3EA" w14:textId="5D31A765" w:rsidR="00240AB8" w:rsidRDefault="00240AB8" w:rsidP="0093302D"/>
    <w:p w14:paraId="54EFC128" w14:textId="0CD1F1DA" w:rsidR="00240AB8" w:rsidRDefault="00240AB8" w:rsidP="0093302D"/>
    <w:p w14:paraId="6D37F542" w14:textId="16C8E69B" w:rsidR="00240AB8" w:rsidRDefault="00240AB8" w:rsidP="0093302D"/>
    <w:p w14:paraId="34438514" w14:textId="1D550FA8" w:rsidR="00240AB8" w:rsidRDefault="00240AB8" w:rsidP="007675DF"/>
    <w:p w14:paraId="63466D21" w14:textId="1FD587AC" w:rsidR="00240AB8" w:rsidRDefault="00240AB8" w:rsidP="0093302D"/>
    <w:p w14:paraId="5DC28E8D" w14:textId="0BE3927D" w:rsidR="00240AB8" w:rsidRDefault="00240AB8" w:rsidP="0093302D"/>
    <w:p w14:paraId="69CD84C3" w14:textId="1DEE0A0C" w:rsidR="00240AB8" w:rsidRDefault="00240AB8" w:rsidP="0093302D"/>
    <w:p w14:paraId="500426EE" w14:textId="77777777" w:rsidR="007675DF" w:rsidRDefault="007675DF" w:rsidP="0093302D"/>
    <w:p w14:paraId="328B4A65" w14:textId="20A70C4D" w:rsidR="00240AB8" w:rsidRDefault="00240AB8" w:rsidP="00240AB8"/>
    <w:p w14:paraId="438F9913" w14:textId="4E00E80A" w:rsidR="00A43AA4" w:rsidRPr="002D7473" w:rsidRDefault="00A43AA4" w:rsidP="002D7473">
      <w:pPr>
        <w:rPr>
          <w:b/>
          <w:bCs/>
        </w:rPr>
      </w:pPr>
      <w:r w:rsidRPr="002D7473">
        <w:rPr>
          <w:b/>
          <w:bCs/>
        </w:rPr>
        <w:t>Release of Movies and TV Shows over the decade</w:t>
      </w:r>
    </w:p>
    <w:p w14:paraId="13D2938A" w14:textId="77777777" w:rsidR="00A43AA4" w:rsidRPr="00240AB8" w:rsidRDefault="00A43AA4" w:rsidP="00240AB8"/>
    <w:p w14:paraId="358F13DF" w14:textId="0C6B28C6" w:rsidR="00A47173" w:rsidRDefault="00A47173" w:rsidP="00240AB8">
      <w:pPr>
        <w:jc w:val="center"/>
      </w:pPr>
      <w:r>
        <w:rPr>
          <w:noProof/>
        </w:rPr>
        <w:drawing>
          <wp:inline distT="0" distB="0" distL="0" distR="0" wp14:anchorId="1696ADE6" wp14:editId="3F6FD339">
            <wp:extent cx="4340506" cy="3155214"/>
            <wp:effectExtent l="0" t="0" r="317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0506" cy="3155214"/>
                    </a:xfrm>
                    <a:prstGeom prst="rect">
                      <a:avLst/>
                    </a:prstGeom>
                  </pic:spPr>
                </pic:pic>
              </a:graphicData>
            </a:graphic>
          </wp:inline>
        </w:drawing>
      </w:r>
    </w:p>
    <w:p w14:paraId="0607F80B" w14:textId="1C9AE3B6" w:rsidR="00240AB8" w:rsidRPr="00240AB8" w:rsidRDefault="00240AB8" w:rsidP="00240AB8">
      <w:pPr>
        <w:jc w:val="center"/>
        <w:rPr>
          <w:i/>
          <w:iCs/>
          <w:sz w:val="22"/>
          <w:szCs w:val="22"/>
        </w:rPr>
      </w:pPr>
      <w:r w:rsidRPr="00240AB8">
        <w:rPr>
          <w:i/>
          <w:iCs/>
          <w:sz w:val="22"/>
          <w:szCs w:val="22"/>
        </w:rPr>
        <w:t>Figure 4: Line Chart depicting various content in Netflix</w:t>
      </w:r>
    </w:p>
    <w:p w14:paraId="59F5666E" w14:textId="77777777" w:rsidR="00240AB8" w:rsidRDefault="00240AB8" w:rsidP="0093302D"/>
    <w:p w14:paraId="3AE06EE3" w14:textId="333CAA66" w:rsidR="005702D9" w:rsidRDefault="005702D9" w:rsidP="00240AB8">
      <w:pPr>
        <w:spacing w:line="360" w:lineRule="auto"/>
        <w:jc w:val="both"/>
      </w:pPr>
      <w:r>
        <w:t xml:space="preserve">The visualization idiom used here is a Line Chart, with quantitative attributes representing the count </w:t>
      </w:r>
      <w:r w:rsidR="00601D92">
        <w:t xml:space="preserve">and ordinal attributes representing </w:t>
      </w:r>
      <w:r w:rsidR="00C34381">
        <w:t xml:space="preserve">the </w:t>
      </w:r>
      <w:r w:rsidR="00601D92">
        <w:t xml:space="preserve">year. This graph is the core of the visualization, as it shows the growth of both movies and tv shows across all years. It uses points as its marks which aids in further solidifying the clear difference between movies and tv shows. The line chart is also interactive as it changes depending on which </w:t>
      </w:r>
      <w:r w:rsidR="00952AF9">
        <w:t>country,</w:t>
      </w:r>
      <w:r w:rsidR="00601D92">
        <w:t xml:space="preserve"> we are viewing</w:t>
      </w:r>
      <w:r w:rsidR="00952AF9">
        <w:t xml:space="preserve"> in Figure 3</w:t>
      </w:r>
      <w:r w:rsidR="00601D92">
        <w:t xml:space="preserve">. Gridlines are removed in this line chart to reduce </w:t>
      </w:r>
      <w:proofErr w:type="spellStart"/>
      <w:r w:rsidR="00601D92">
        <w:t>chartjunk</w:t>
      </w:r>
      <w:proofErr w:type="spellEnd"/>
      <w:r w:rsidR="00601D92">
        <w:t>.</w:t>
      </w:r>
    </w:p>
    <w:p w14:paraId="0E215EFC" w14:textId="33EC418F" w:rsidR="00810D36" w:rsidRDefault="00810D36" w:rsidP="0093302D"/>
    <w:p w14:paraId="099BE192" w14:textId="3C29509E" w:rsidR="00240AB8" w:rsidRDefault="00240AB8" w:rsidP="0093302D"/>
    <w:p w14:paraId="010556DB" w14:textId="77777777" w:rsidR="00A43AA4" w:rsidRDefault="00A43AA4" w:rsidP="0093302D"/>
    <w:p w14:paraId="6E663955" w14:textId="62B25349" w:rsidR="00240AB8" w:rsidRDefault="00240AB8" w:rsidP="0093302D"/>
    <w:p w14:paraId="6E31F674" w14:textId="0DC89F4E" w:rsidR="00240AB8" w:rsidRDefault="00240AB8" w:rsidP="0093302D"/>
    <w:p w14:paraId="64941AD2" w14:textId="20D5DFEE" w:rsidR="00240AB8" w:rsidRDefault="00240AB8" w:rsidP="0093302D"/>
    <w:p w14:paraId="47FC67AE" w14:textId="39225D39" w:rsidR="00240AB8" w:rsidRDefault="00240AB8" w:rsidP="0093302D"/>
    <w:p w14:paraId="765F1378" w14:textId="387AD28A" w:rsidR="00240AB8" w:rsidRDefault="00240AB8" w:rsidP="0093302D"/>
    <w:p w14:paraId="5AEBB9FE" w14:textId="204B3884" w:rsidR="00240AB8" w:rsidRDefault="00240AB8" w:rsidP="0093302D"/>
    <w:p w14:paraId="00C3E15F" w14:textId="75A99C93" w:rsidR="00240AB8" w:rsidRDefault="00240AB8" w:rsidP="0093302D"/>
    <w:p w14:paraId="06E8B3E9" w14:textId="284A9E14" w:rsidR="00240AB8" w:rsidRDefault="00240AB8" w:rsidP="0093302D"/>
    <w:p w14:paraId="519F3417" w14:textId="44E1B16D" w:rsidR="00240AB8" w:rsidRDefault="00240AB8" w:rsidP="0093302D"/>
    <w:p w14:paraId="003F0581" w14:textId="0E282B1A" w:rsidR="00240AB8" w:rsidRDefault="00240AB8" w:rsidP="0093302D"/>
    <w:p w14:paraId="360A3F57" w14:textId="422CBD9A" w:rsidR="00A43AA4" w:rsidRDefault="00A43AA4" w:rsidP="0093302D"/>
    <w:p w14:paraId="4972A459" w14:textId="68C00E2B" w:rsidR="00A43AA4" w:rsidRPr="002D7473" w:rsidRDefault="00A43AA4" w:rsidP="002D7473">
      <w:pPr>
        <w:rPr>
          <w:b/>
          <w:bCs/>
        </w:rPr>
      </w:pPr>
      <w:r w:rsidRPr="002D7473">
        <w:rPr>
          <w:b/>
          <w:bCs/>
        </w:rPr>
        <w:t>Ratings of Movies and TV Shows in Netflix</w:t>
      </w:r>
    </w:p>
    <w:p w14:paraId="2AEC6B34" w14:textId="77777777" w:rsidR="00A43AA4" w:rsidRPr="00A43AA4" w:rsidRDefault="00A43AA4" w:rsidP="00A43AA4"/>
    <w:p w14:paraId="615D67F2" w14:textId="76F9724C" w:rsidR="00A47173" w:rsidRDefault="00A47173" w:rsidP="00240AB8">
      <w:pPr>
        <w:jc w:val="center"/>
      </w:pPr>
      <w:r>
        <w:rPr>
          <w:noProof/>
        </w:rPr>
        <w:drawing>
          <wp:inline distT="0" distB="0" distL="0" distR="0" wp14:anchorId="7D476F35" wp14:editId="40405EE9">
            <wp:extent cx="4595149" cy="2834166"/>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2150" cy="2844652"/>
                    </a:xfrm>
                    <a:prstGeom prst="rect">
                      <a:avLst/>
                    </a:prstGeom>
                  </pic:spPr>
                </pic:pic>
              </a:graphicData>
            </a:graphic>
          </wp:inline>
        </w:drawing>
      </w:r>
    </w:p>
    <w:p w14:paraId="5AA2D351" w14:textId="6D696AB6" w:rsidR="00240AB8" w:rsidRPr="00240AB8" w:rsidRDefault="00240AB8" w:rsidP="00240AB8">
      <w:pPr>
        <w:jc w:val="center"/>
        <w:rPr>
          <w:i/>
          <w:iCs/>
          <w:sz w:val="22"/>
          <w:szCs w:val="22"/>
        </w:rPr>
      </w:pPr>
      <w:r w:rsidRPr="00240AB8">
        <w:rPr>
          <w:i/>
          <w:iCs/>
          <w:sz w:val="22"/>
          <w:szCs w:val="22"/>
        </w:rPr>
        <w:t>Figure 5: Tree Map depicting various ratings</w:t>
      </w:r>
    </w:p>
    <w:p w14:paraId="447AFFA8" w14:textId="77777777" w:rsidR="00240AB8" w:rsidRDefault="00240AB8" w:rsidP="00240AB8">
      <w:pPr>
        <w:spacing w:line="360" w:lineRule="auto"/>
        <w:jc w:val="both"/>
      </w:pPr>
    </w:p>
    <w:p w14:paraId="649B82AA" w14:textId="4051B4F4" w:rsidR="00A47173" w:rsidRDefault="00A47173" w:rsidP="00547A1C">
      <w:pPr>
        <w:spacing w:line="360" w:lineRule="auto"/>
      </w:pPr>
      <w:r>
        <w:t xml:space="preserve">The visualization idiom used here is a </w:t>
      </w:r>
      <w:proofErr w:type="spellStart"/>
      <w:r>
        <w:t>TreeMap</w:t>
      </w:r>
      <w:proofErr w:type="spellEnd"/>
      <w:r>
        <w:t xml:space="preserve">. The </w:t>
      </w:r>
      <w:proofErr w:type="spellStart"/>
      <w:r>
        <w:t>TreeMap</w:t>
      </w:r>
      <w:proofErr w:type="spellEnd"/>
      <w:r>
        <w:t xml:space="preserve"> was chosen because ratings didn’t have many categories, which would help showcase a clear hierarchical structure</w:t>
      </w:r>
      <w:r w:rsidR="00547A1C">
        <w:t xml:space="preserve"> </w:t>
      </w:r>
      <w:sdt>
        <w:sdtPr>
          <w:id w:val="1120963038"/>
          <w:citation/>
        </w:sdtPr>
        <w:sdtContent>
          <w:r w:rsidR="00547A1C">
            <w:fldChar w:fldCharType="begin"/>
          </w:r>
          <w:r w:rsidR="00547A1C">
            <w:instrText xml:space="preserve"> CITATION Fus20 \l 1033 </w:instrText>
          </w:r>
          <w:r w:rsidR="00547A1C">
            <w:fldChar w:fldCharType="separate"/>
          </w:r>
          <w:r w:rsidR="00547A1C">
            <w:rPr>
              <w:noProof/>
            </w:rPr>
            <w:t>(FusionCharts, 2020)</w:t>
          </w:r>
          <w:r w:rsidR="00547A1C">
            <w:fldChar w:fldCharType="end"/>
          </w:r>
        </w:sdtContent>
      </w:sdt>
      <w:r>
        <w:t xml:space="preserve">. Here, the quantitative attribute being focused is the percentage of the ratings – with larger areas depicting higher percentages. The difference in proportions of movies and tv shows could be viewed from the tooltip as it shows how much of the rating is occupied by movies or tv shows. The </w:t>
      </w:r>
      <w:proofErr w:type="spellStart"/>
      <w:r>
        <w:t>TreeMap</w:t>
      </w:r>
      <w:proofErr w:type="spellEnd"/>
      <w:r>
        <w:t xml:space="preserve"> is also interactive as its proportion changes depending on which </w:t>
      </w:r>
      <w:r w:rsidR="00952AF9">
        <w:t>country,</w:t>
      </w:r>
      <w:r>
        <w:t xml:space="preserve"> we are </w:t>
      </w:r>
      <w:r w:rsidR="00952AF9">
        <w:t xml:space="preserve">viewing. </w:t>
      </w:r>
      <w:r>
        <w:t xml:space="preserve"> Gaining a clear hierarchical structure could inform the users regarding how well movies or tv shows perform with the specified rating. </w:t>
      </w:r>
    </w:p>
    <w:p w14:paraId="1997D91F" w14:textId="717143FD" w:rsidR="00547A1C" w:rsidRDefault="00547A1C" w:rsidP="00547A1C">
      <w:pPr>
        <w:spacing w:line="360" w:lineRule="auto"/>
      </w:pPr>
    </w:p>
    <w:p w14:paraId="214A36ED" w14:textId="3729D8DF" w:rsidR="00547A1C" w:rsidRDefault="00547A1C" w:rsidP="00547A1C">
      <w:pPr>
        <w:spacing w:line="360" w:lineRule="auto"/>
      </w:pPr>
    </w:p>
    <w:p w14:paraId="5B71B462" w14:textId="3421F77B" w:rsidR="00547A1C" w:rsidRDefault="00547A1C" w:rsidP="00547A1C">
      <w:pPr>
        <w:spacing w:line="360" w:lineRule="auto"/>
      </w:pPr>
    </w:p>
    <w:p w14:paraId="16200865" w14:textId="65EED4F1" w:rsidR="00547A1C" w:rsidRDefault="00547A1C" w:rsidP="00547A1C">
      <w:pPr>
        <w:spacing w:line="360" w:lineRule="auto"/>
      </w:pPr>
    </w:p>
    <w:p w14:paraId="166C21FB" w14:textId="4D605A66" w:rsidR="00547A1C" w:rsidRDefault="00547A1C" w:rsidP="00547A1C">
      <w:pPr>
        <w:spacing w:line="360" w:lineRule="auto"/>
      </w:pPr>
    </w:p>
    <w:p w14:paraId="0478C816" w14:textId="28A09CFB" w:rsidR="00547A1C" w:rsidRDefault="00547A1C" w:rsidP="00547A1C">
      <w:pPr>
        <w:spacing w:line="360" w:lineRule="auto"/>
      </w:pPr>
    </w:p>
    <w:p w14:paraId="34B30A5F" w14:textId="53A1B966" w:rsidR="00547A1C" w:rsidRDefault="00547A1C" w:rsidP="00547A1C">
      <w:pPr>
        <w:spacing w:line="360" w:lineRule="auto"/>
      </w:pPr>
    </w:p>
    <w:p w14:paraId="7E52648E" w14:textId="39E88802" w:rsidR="00547A1C" w:rsidRDefault="00547A1C" w:rsidP="00547A1C">
      <w:pPr>
        <w:spacing w:line="360" w:lineRule="auto"/>
      </w:pPr>
    </w:p>
    <w:p w14:paraId="2B83E0C5" w14:textId="7D96AD35" w:rsidR="0046287D" w:rsidRDefault="0046287D" w:rsidP="0093302D"/>
    <w:p w14:paraId="187FCAE9" w14:textId="77777777" w:rsidR="00547A1C" w:rsidRPr="0093302D" w:rsidRDefault="00547A1C" w:rsidP="0093302D"/>
    <w:p w14:paraId="088C0189" w14:textId="32731020" w:rsidR="003B24F5" w:rsidRDefault="003B24F5" w:rsidP="003B24F5">
      <w:pPr>
        <w:pStyle w:val="Heading1"/>
      </w:pPr>
      <w:bookmarkStart w:id="3" w:name="_Toc50898918"/>
      <w:r w:rsidRPr="003B24F5">
        <w:t>BIBLIOGRAPHY</w:t>
      </w:r>
      <w:bookmarkEnd w:id="3"/>
    </w:p>
    <w:sdt>
      <w:sdtPr>
        <w:id w:val="1054272085"/>
        <w:docPartObj>
          <w:docPartGallery w:val="Bibliographies"/>
          <w:docPartUnique/>
        </w:docPartObj>
      </w:sdtPr>
      <w:sdtEndPr>
        <w:rPr>
          <w:rFonts w:asciiTheme="minorHAnsi" w:hAnsiTheme="minorHAnsi" w:cstheme="minorBidi"/>
          <w:b w:val="0"/>
          <w:bCs w:val="0"/>
          <w:sz w:val="24"/>
          <w:szCs w:val="24"/>
          <w:u w:val="none"/>
        </w:rPr>
      </w:sdtEndPr>
      <w:sdtContent>
        <w:p w14:paraId="6717BA9D" w14:textId="0EB21CA8" w:rsidR="002D7473" w:rsidRDefault="002D7473">
          <w:pPr>
            <w:pStyle w:val="Heading1"/>
          </w:pPr>
        </w:p>
        <w:sdt>
          <w:sdtPr>
            <w:id w:val="111145805"/>
            <w:bibliography/>
          </w:sdtPr>
          <w:sdtContent>
            <w:p w14:paraId="137AB3E5" w14:textId="77777777" w:rsidR="002D7473" w:rsidRDefault="002D7473" w:rsidP="002D7473">
              <w:pPr>
                <w:pStyle w:val="Bibliography"/>
                <w:ind w:left="720" w:hanging="720"/>
                <w:rPr>
                  <w:noProof/>
                </w:rPr>
              </w:pPr>
              <w:r>
                <w:fldChar w:fldCharType="begin"/>
              </w:r>
              <w:r>
                <w:instrText xml:space="preserve"> BIBLIOGRAPHY </w:instrText>
              </w:r>
              <w:r>
                <w:fldChar w:fldCharType="separate"/>
              </w:r>
              <w:r>
                <w:rPr>
                  <w:noProof/>
                </w:rPr>
                <w:t xml:space="preserve">Agarrwal, A. (2018). </w:t>
              </w:r>
              <w:r>
                <w:rPr>
                  <w:i/>
                  <w:iCs/>
                  <w:noProof/>
                </w:rPr>
                <w:t>Tableau Tutorial 109 - How to Create Divergent Bar Chart in Tableau</w:t>
              </w:r>
              <w:r>
                <w:rPr>
                  <w:noProof/>
                </w:rPr>
                <w:t>. Retrieved from https://www.youtube.com/watch?v=dxqQlvmH-e4</w:t>
              </w:r>
            </w:p>
            <w:p w14:paraId="65541901" w14:textId="77777777" w:rsidR="002D7473" w:rsidRDefault="002D7473" w:rsidP="002D7473">
              <w:pPr>
                <w:pStyle w:val="Bibliography"/>
                <w:ind w:left="720" w:hanging="720"/>
                <w:rPr>
                  <w:noProof/>
                </w:rPr>
              </w:pPr>
              <w:r>
                <w:rPr>
                  <w:noProof/>
                </w:rPr>
                <w:t xml:space="preserve">Bansal, S. (2019). </w:t>
              </w:r>
              <w:r>
                <w:rPr>
                  <w:i/>
                  <w:iCs/>
                  <w:noProof/>
                </w:rPr>
                <w:t>Netflix Movies and TV Shows | Kaggle.</w:t>
              </w:r>
              <w:r>
                <w:rPr>
                  <w:noProof/>
                </w:rPr>
                <w:t xml:space="preserve"> Retrieved from Movies and TV Shows listings on Netflix: https://www.kaggle.com/shivamb/netflix-shows</w:t>
              </w:r>
            </w:p>
            <w:p w14:paraId="665019C5" w14:textId="77777777" w:rsidR="002D7473" w:rsidRDefault="002D7473" w:rsidP="002D7473">
              <w:pPr>
                <w:pStyle w:val="Bibliography"/>
                <w:ind w:left="720" w:hanging="720"/>
                <w:rPr>
                  <w:noProof/>
                </w:rPr>
              </w:pPr>
              <w:r>
                <w:rPr>
                  <w:noProof/>
                </w:rPr>
                <w:t xml:space="preserve">Cook, S. (2020, 7 29). </w:t>
              </w:r>
              <w:r>
                <w:rPr>
                  <w:i/>
                  <w:iCs/>
                  <w:noProof/>
                </w:rPr>
                <w:t>50+ Netflix statistics and facts stats that define the company’s dominance [2020 version]</w:t>
              </w:r>
              <w:r>
                <w:rPr>
                  <w:noProof/>
                </w:rPr>
                <w:t>. Retrieved from comparitech: https://www.comparitech.com/blog/vpn-privacy/netflix-statistics-facts-figures/#:~:text=Netflix%20has%20produced%20over%201%2C500,producing%20original%20content%20in%202013</w:t>
              </w:r>
            </w:p>
            <w:p w14:paraId="29F995AD" w14:textId="77777777" w:rsidR="002D7473" w:rsidRDefault="002D7473" w:rsidP="002D7473">
              <w:pPr>
                <w:pStyle w:val="Bibliography"/>
                <w:ind w:left="720" w:hanging="720"/>
                <w:rPr>
                  <w:noProof/>
                </w:rPr>
              </w:pPr>
              <w:r>
                <w:rPr>
                  <w:noProof/>
                </w:rPr>
                <w:t xml:space="preserve">Ester, L. (n.d.). </w:t>
              </w:r>
              <w:r>
                <w:rPr>
                  <w:i/>
                  <w:iCs/>
                  <w:noProof/>
                </w:rPr>
                <w:t>Interactive Visualization of Airbnb versus Rent in Melbourne, Victoria.</w:t>
              </w:r>
              <w:r>
                <w:rPr>
                  <w:noProof/>
                </w:rPr>
                <w:t xml:space="preserve"> Retrieved from https://d3cgwrxphz0fqu.cloudfront.net/fb/cc/fbcc720bf80f302d6ff54da95ddac4c300f68c0c?response-content-disposition=inline%3Bfilename%3D%225DS_Melbourne_Airbnb_vs_Rental_Liliana_Ester.pdf%22&amp;response-content-type=application%2Fpdf&amp;Expires=1599948701&amp;Signatu</w:t>
              </w:r>
            </w:p>
            <w:p w14:paraId="66EFD208" w14:textId="77777777" w:rsidR="002D7473" w:rsidRDefault="002D7473" w:rsidP="002D7473">
              <w:pPr>
                <w:pStyle w:val="Bibliography"/>
                <w:ind w:left="720" w:hanging="720"/>
                <w:rPr>
                  <w:noProof/>
                </w:rPr>
              </w:pPr>
              <w:r>
                <w:rPr>
                  <w:noProof/>
                </w:rPr>
                <w:t xml:space="preserve">FusionCharts. (2020). </w:t>
              </w:r>
              <w:r>
                <w:rPr>
                  <w:i/>
                  <w:iCs/>
                  <w:noProof/>
                </w:rPr>
                <w:t>Treemap Chart - A Complete Guide | FusionCharts</w:t>
              </w:r>
              <w:r>
                <w:rPr>
                  <w:noProof/>
                </w:rPr>
                <w:t>. Retrieved from https://www.fusioncharts.com/resources/chart-primers/treemap-chart</w:t>
              </w:r>
            </w:p>
            <w:p w14:paraId="195961FD" w14:textId="77777777" w:rsidR="002D7473" w:rsidRDefault="002D7473" w:rsidP="002D7473">
              <w:pPr>
                <w:pStyle w:val="Bibliography"/>
                <w:ind w:left="720" w:hanging="720"/>
                <w:rPr>
                  <w:noProof/>
                </w:rPr>
              </w:pPr>
              <w:r>
                <w:rPr>
                  <w:noProof/>
                </w:rPr>
                <w:t xml:space="preserve">Jenny, B. (2020). </w:t>
              </w:r>
              <w:r>
                <w:rPr>
                  <w:i/>
                  <w:iCs/>
                  <w:noProof/>
                </w:rPr>
                <w:t>FIT3179 Data Visualisation - Week 03: Five Design Sheet Methodology.</w:t>
              </w:r>
              <w:r>
                <w:rPr>
                  <w:noProof/>
                </w:rPr>
                <w:t xml:space="preserve"> Retrieved from https://d3cgwrxphz0fqu.cloudfront.net/3d/c8/3dc8e40b4025c7fb0504fdcaea62f850cca86aea?response-content-disposition=inline%3Bfilename%3D%22FIT3179_Week03%204%20Five%20Design%20Sheet%20Methodology.pdf%22&amp;response-content-type=application%2Fpdf&amp;Expires=159994</w:t>
              </w:r>
            </w:p>
            <w:p w14:paraId="1510DBAA" w14:textId="77777777" w:rsidR="002D7473" w:rsidRDefault="002D7473" w:rsidP="002D7473">
              <w:pPr>
                <w:pStyle w:val="Bibliography"/>
                <w:ind w:left="720" w:hanging="720"/>
                <w:rPr>
                  <w:noProof/>
                </w:rPr>
              </w:pPr>
              <w:r>
                <w:rPr>
                  <w:noProof/>
                </w:rPr>
                <w:t xml:space="preserve">Netflix. (2020). </w:t>
              </w:r>
              <w:r>
                <w:rPr>
                  <w:i/>
                  <w:iCs/>
                  <w:noProof/>
                </w:rPr>
                <w:t>Netflix | Brand Assets.</w:t>
              </w:r>
              <w:r>
                <w:rPr>
                  <w:noProof/>
                </w:rPr>
                <w:t xml:space="preserve"> Retrieved from https://brand.netflix.com/en/assets/</w:t>
              </w:r>
            </w:p>
            <w:p w14:paraId="145EFEF1" w14:textId="45C92AFB" w:rsidR="002D7473" w:rsidRDefault="002D7473" w:rsidP="002D7473">
              <w:r>
                <w:rPr>
                  <w:b/>
                  <w:bCs/>
                  <w:noProof/>
                </w:rPr>
                <w:fldChar w:fldCharType="end"/>
              </w:r>
            </w:p>
          </w:sdtContent>
        </w:sdt>
      </w:sdtContent>
    </w:sdt>
    <w:p w14:paraId="523AB9E1" w14:textId="18660424" w:rsidR="00547A1C" w:rsidRDefault="00547A1C" w:rsidP="00547A1C"/>
    <w:p w14:paraId="1A60DF48" w14:textId="77777777" w:rsidR="0002362E" w:rsidRPr="0002362E" w:rsidRDefault="0002362E" w:rsidP="0002362E"/>
    <w:p w14:paraId="56973EF3" w14:textId="77777777" w:rsidR="00547A1C" w:rsidRDefault="00547A1C" w:rsidP="003B24F5">
      <w:pPr>
        <w:pStyle w:val="Heading1"/>
      </w:pPr>
    </w:p>
    <w:p w14:paraId="374F07A3" w14:textId="77777777" w:rsidR="00547A1C" w:rsidRDefault="00547A1C" w:rsidP="003B24F5">
      <w:pPr>
        <w:pStyle w:val="Heading1"/>
      </w:pPr>
    </w:p>
    <w:p w14:paraId="7A78A180" w14:textId="77777777" w:rsidR="00547A1C" w:rsidRDefault="00547A1C" w:rsidP="003B24F5">
      <w:pPr>
        <w:pStyle w:val="Heading1"/>
      </w:pPr>
    </w:p>
    <w:p w14:paraId="1425DFCB" w14:textId="77777777" w:rsidR="00547A1C" w:rsidRDefault="00547A1C" w:rsidP="003B24F5">
      <w:pPr>
        <w:pStyle w:val="Heading1"/>
      </w:pPr>
    </w:p>
    <w:p w14:paraId="0C08BBBC" w14:textId="77777777" w:rsidR="00547A1C" w:rsidRDefault="00547A1C" w:rsidP="003B24F5">
      <w:pPr>
        <w:pStyle w:val="Heading1"/>
      </w:pPr>
    </w:p>
    <w:p w14:paraId="723158BE" w14:textId="77777777" w:rsidR="00547A1C" w:rsidRDefault="00547A1C" w:rsidP="003B24F5">
      <w:pPr>
        <w:pStyle w:val="Heading1"/>
      </w:pPr>
    </w:p>
    <w:p w14:paraId="60202C66" w14:textId="77777777" w:rsidR="00547A1C" w:rsidRDefault="00547A1C" w:rsidP="003B24F5">
      <w:pPr>
        <w:pStyle w:val="Heading1"/>
      </w:pPr>
    </w:p>
    <w:p w14:paraId="666DCC76" w14:textId="77777777" w:rsidR="00F17C72" w:rsidRDefault="00F17C72" w:rsidP="003B24F5">
      <w:pPr>
        <w:pStyle w:val="Heading1"/>
      </w:pPr>
      <w:bookmarkStart w:id="4" w:name="_Toc50898919"/>
    </w:p>
    <w:p w14:paraId="4F5E39E1" w14:textId="712653E8" w:rsidR="003B24F5" w:rsidRDefault="003B24F5" w:rsidP="003B24F5">
      <w:pPr>
        <w:pStyle w:val="Heading1"/>
      </w:pPr>
      <w:r w:rsidRPr="003B24F5">
        <w:lastRenderedPageBreak/>
        <w:t>APPENDIX: 5 DESIGN SHEET METHODOLOGY</w:t>
      </w:r>
      <w:bookmarkEnd w:id="4"/>
    </w:p>
    <w:p w14:paraId="0DAE0B81" w14:textId="056D8B4B" w:rsidR="00547A1C" w:rsidRPr="00547A1C" w:rsidRDefault="00547A1C" w:rsidP="00547A1C">
      <w:r>
        <w:rPr>
          <w:noProof/>
        </w:rPr>
        <w:drawing>
          <wp:inline distT="0" distB="0" distL="0" distR="0" wp14:anchorId="56856A07" wp14:editId="574167B5">
            <wp:extent cx="5421059" cy="766244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text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1059" cy="7662441"/>
                    </a:xfrm>
                    <a:prstGeom prst="rect">
                      <a:avLst/>
                    </a:prstGeom>
                  </pic:spPr>
                </pic:pic>
              </a:graphicData>
            </a:graphic>
          </wp:inline>
        </w:drawing>
      </w:r>
    </w:p>
    <w:p w14:paraId="7D05D246" w14:textId="3AB4C368" w:rsidR="00A47173" w:rsidRPr="00A47173" w:rsidRDefault="00A47173" w:rsidP="00A47173">
      <w:r>
        <w:rPr>
          <w:noProof/>
        </w:rPr>
        <w:lastRenderedPageBreak/>
        <w:drawing>
          <wp:inline distT="0" distB="0" distL="0" distR="0" wp14:anchorId="4E22B782" wp14:editId="43B93443">
            <wp:extent cx="5822315" cy="8229600"/>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text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2315" cy="8229600"/>
                    </a:xfrm>
                    <a:prstGeom prst="rect">
                      <a:avLst/>
                    </a:prstGeom>
                  </pic:spPr>
                </pic:pic>
              </a:graphicData>
            </a:graphic>
          </wp:inline>
        </w:drawing>
      </w:r>
      <w:r>
        <w:rPr>
          <w:noProof/>
        </w:rPr>
        <w:lastRenderedPageBreak/>
        <w:drawing>
          <wp:inline distT="0" distB="0" distL="0" distR="0" wp14:anchorId="6955F3B0" wp14:editId="04E0D925">
            <wp:extent cx="5822315" cy="8229600"/>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2315" cy="8229600"/>
                    </a:xfrm>
                    <a:prstGeom prst="rect">
                      <a:avLst/>
                    </a:prstGeom>
                  </pic:spPr>
                </pic:pic>
              </a:graphicData>
            </a:graphic>
          </wp:inline>
        </w:drawing>
      </w:r>
      <w:r>
        <w:rPr>
          <w:noProof/>
        </w:rPr>
        <w:lastRenderedPageBreak/>
        <w:drawing>
          <wp:inline distT="0" distB="0" distL="0" distR="0" wp14:anchorId="5649DA6F" wp14:editId="7081919B">
            <wp:extent cx="5822315" cy="82296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2315" cy="8229600"/>
                    </a:xfrm>
                    <a:prstGeom prst="rect">
                      <a:avLst/>
                    </a:prstGeom>
                  </pic:spPr>
                </pic:pic>
              </a:graphicData>
            </a:graphic>
          </wp:inline>
        </w:drawing>
      </w:r>
      <w:r>
        <w:rPr>
          <w:noProof/>
        </w:rPr>
        <w:lastRenderedPageBreak/>
        <w:drawing>
          <wp:inline distT="0" distB="0" distL="0" distR="0" wp14:anchorId="7CDAAA21" wp14:editId="6C86F127">
            <wp:extent cx="5822315" cy="82296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text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2315" cy="8229600"/>
                    </a:xfrm>
                    <a:prstGeom prst="rect">
                      <a:avLst/>
                    </a:prstGeom>
                  </pic:spPr>
                </pic:pic>
              </a:graphicData>
            </a:graphic>
          </wp:inline>
        </w:drawing>
      </w:r>
    </w:p>
    <w:sectPr w:rsidR="00A47173" w:rsidRPr="00A47173" w:rsidSect="003E482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AA7EE" w14:textId="77777777" w:rsidR="00956026" w:rsidRDefault="00956026" w:rsidP="00371243">
      <w:r>
        <w:separator/>
      </w:r>
    </w:p>
  </w:endnote>
  <w:endnote w:type="continuationSeparator" w:id="0">
    <w:p w14:paraId="17831054" w14:textId="77777777" w:rsidR="00956026" w:rsidRDefault="00956026" w:rsidP="00371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8069790"/>
      <w:docPartObj>
        <w:docPartGallery w:val="Page Numbers (Bottom of Page)"/>
        <w:docPartUnique/>
      </w:docPartObj>
    </w:sdtPr>
    <w:sdtEndPr>
      <w:rPr>
        <w:rStyle w:val="PageNumber"/>
      </w:rPr>
    </w:sdtEndPr>
    <w:sdtContent>
      <w:p w14:paraId="04F6497A" w14:textId="3DBF519F" w:rsidR="00371243" w:rsidRDefault="00371243" w:rsidP="004200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7C91E8" w14:textId="77777777" w:rsidR="00371243" w:rsidRDefault="00371243" w:rsidP="003712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478172"/>
      <w:docPartObj>
        <w:docPartGallery w:val="Page Numbers (Bottom of Page)"/>
        <w:docPartUnique/>
      </w:docPartObj>
    </w:sdtPr>
    <w:sdtEndPr>
      <w:rPr>
        <w:rStyle w:val="PageNumber"/>
      </w:rPr>
    </w:sdtEndPr>
    <w:sdtContent>
      <w:p w14:paraId="39A7B6F1" w14:textId="7E6FC798" w:rsidR="00371243" w:rsidRDefault="00371243" w:rsidP="004200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E1AD1" w14:textId="77777777" w:rsidR="00371243" w:rsidRDefault="00371243" w:rsidP="003712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ADC91" w14:textId="77777777" w:rsidR="00956026" w:rsidRDefault="00956026" w:rsidP="00371243">
      <w:r>
        <w:separator/>
      </w:r>
    </w:p>
  </w:footnote>
  <w:footnote w:type="continuationSeparator" w:id="0">
    <w:p w14:paraId="67D82933" w14:textId="77777777" w:rsidR="00956026" w:rsidRDefault="00956026" w:rsidP="00371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DE0A1E"/>
    <w:multiLevelType w:val="hybridMultilevel"/>
    <w:tmpl w:val="DBD4F5CC"/>
    <w:lvl w:ilvl="0" w:tplc="A1302ED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4F5"/>
    <w:rsid w:val="00002C46"/>
    <w:rsid w:val="0002362E"/>
    <w:rsid w:val="000A5D12"/>
    <w:rsid w:val="00240AB8"/>
    <w:rsid w:val="002D7473"/>
    <w:rsid w:val="002F1C8B"/>
    <w:rsid w:val="00371243"/>
    <w:rsid w:val="003854A5"/>
    <w:rsid w:val="003B24F5"/>
    <w:rsid w:val="003E482E"/>
    <w:rsid w:val="00417480"/>
    <w:rsid w:val="00423A15"/>
    <w:rsid w:val="00434798"/>
    <w:rsid w:val="0046287D"/>
    <w:rsid w:val="00547A1C"/>
    <w:rsid w:val="0056600B"/>
    <w:rsid w:val="005702D9"/>
    <w:rsid w:val="005B0CD1"/>
    <w:rsid w:val="00601D92"/>
    <w:rsid w:val="00645F66"/>
    <w:rsid w:val="006D1AEC"/>
    <w:rsid w:val="007011B9"/>
    <w:rsid w:val="00734B6C"/>
    <w:rsid w:val="0075766A"/>
    <w:rsid w:val="00761476"/>
    <w:rsid w:val="007675DF"/>
    <w:rsid w:val="008018E9"/>
    <w:rsid w:val="00810D36"/>
    <w:rsid w:val="008121BC"/>
    <w:rsid w:val="008810C2"/>
    <w:rsid w:val="008C1620"/>
    <w:rsid w:val="008C478E"/>
    <w:rsid w:val="008E5D75"/>
    <w:rsid w:val="009305DA"/>
    <w:rsid w:val="0093302D"/>
    <w:rsid w:val="00952AF9"/>
    <w:rsid w:val="00956026"/>
    <w:rsid w:val="009D5186"/>
    <w:rsid w:val="00A43AA4"/>
    <w:rsid w:val="00A47173"/>
    <w:rsid w:val="00A60D7D"/>
    <w:rsid w:val="00AA2FC3"/>
    <w:rsid w:val="00C34381"/>
    <w:rsid w:val="00D6202D"/>
    <w:rsid w:val="00F003C6"/>
    <w:rsid w:val="00F148BC"/>
    <w:rsid w:val="00F17C72"/>
    <w:rsid w:val="00FC2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6D910"/>
  <w15:chartTrackingRefBased/>
  <w15:docId w15:val="{C190E721-B95A-1D40-9E4F-7FDC10F31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4F5"/>
    <w:pPr>
      <w:outlineLvl w:val="0"/>
    </w:pPr>
    <w:rPr>
      <w:rFonts w:ascii="Calibri" w:hAnsi="Calibri" w:cs="Calibri"/>
      <w:b/>
      <w:bCs/>
      <w:sz w:val="32"/>
      <w:szCs w:val="32"/>
      <w:u w:val="single"/>
    </w:rPr>
  </w:style>
  <w:style w:type="paragraph" w:styleId="Heading2">
    <w:name w:val="heading 2"/>
    <w:basedOn w:val="Normal"/>
    <w:next w:val="Normal"/>
    <w:link w:val="Heading2Char"/>
    <w:uiPriority w:val="9"/>
    <w:unhideWhenUsed/>
    <w:qFormat/>
    <w:rsid w:val="00240AB8"/>
    <w:pPr>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4F5"/>
    <w:rPr>
      <w:rFonts w:ascii="Calibri" w:hAnsi="Calibri" w:cs="Calibri"/>
      <w:b/>
      <w:bCs/>
      <w:sz w:val="32"/>
      <w:szCs w:val="32"/>
      <w:u w:val="single"/>
    </w:rPr>
  </w:style>
  <w:style w:type="paragraph" w:styleId="TOCHeading">
    <w:name w:val="TOC Heading"/>
    <w:basedOn w:val="Heading1"/>
    <w:next w:val="Normal"/>
    <w:uiPriority w:val="39"/>
    <w:unhideWhenUsed/>
    <w:qFormat/>
    <w:rsid w:val="003B24F5"/>
    <w:pPr>
      <w:keepNext/>
      <w:keepLines/>
      <w:spacing w:before="480" w:line="276" w:lineRule="auto"/>
      <w:outlineLvl w:val="9"/>
    </w:pPr>
    <w:rPr>
      <w:rFonts w:asciiTheme="majorHAnsi" w:eastAsiaTheme="majorEastAsia" w:hAnsiTheme="majorHAnsi" w:cstheme="majorBidi"/>
      <w:b w:val="0"/>
      <w:bCs w:val="0"/>
      <w:color w:val="2F5496" w:themeColor="accent1" w:themeShade="BF"/>
      <w:sz w:val="28"/>
      <w:szCs w:val="28"/>
    </w:rPr>
  </w:style>
  <w:style w:type="paragraph" w:styleId="TOC1">
    <w:name w:val="toc 1"/>
    <w:basedOn w:val="Normal"/>
    <w:next w:val="Normal"/>
    <w:autoRedefine/>
    <w:uiPriority w:val="39"/>
    <w:unhideWhenUsed/>
    <w:rsid w:val="003B24F5"/>
    <w:pPr>
      <w:spacing w:before="120"/>
    </w:pPr>
    <w:rPr>
      <w:rFonts w:cstheme="minorHAnsi"/>
      <w:b/>
      <w:bCs/>
      <w:i/>
      <w:iCs/>
    </w:rPr>
  </w:style>
  <w:style w:type="paragraph" w:styleId="TOC2">
    <w:name w:val="toc 2"/>
    <w:basedOn w:val="Normal"/>
    <w:next w:val="Normal"/>
    <w:autoRedefine/>
    <w:uiPriority w:val="39"/>
    <w:unhideWhenUsed/>
    <w:rsid w:val="003B24F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B24F5"/>
    <w:pPr>
      <w:ind w:left="480"/>
    </w:pPr>
    <w:rPr>
      <w:rFonts w:cstheme="minorHAnsi"/>
      <w:sz w:val="20"/>
      <w:szCs w:val="20"/>
    </w:rPr>
  </w:style>
  <w:style w:type="paragraph" w:styleId="TOC4">
    <w:name w:val="toc 4"/>
    <w:basedOn w:val="Normal"/>
    <w:next w:val="Normal"/>
    <w:autoRedefine/>
    <w:uiPriority w:val="39"/>
    <w:semiHidden/>
    <w:unhideWhenUsed/>
    <w:rsid w:val="003B24F5"/>
    <w:pPr>
      <w:ind w:left="720"/>
    </w:pPr>
    <w:rPr>
      <w:rFonts w:cstheme="minorHAnsi"/>
      <w:sz w:val="20"/>
      <w:szCs w:val="20"/>
    </w:rPr>
  </w:style>
  <w:style w:type="paragraph" w:styleId="TOC5">
    <w:name w:val="toc 5"/>
    <w:basedOn w:val="Normal"/>
    <w:next w:val="Normal"/>
    <w:autoRedefine/>
    <w:uiPriority w:val="39"/>
    <w:semiHidden/>
    <w:unhideWhenUsed/>
    <w:rsid w:val="003B24F5"/>
    <w:pPr>
      <w:ind w:left="960"/>
    </w:pPr>
    <w:rPr>
      <w:rFonts w:cstheme="minorHAnsi"/>
      <w:sz w:val="20"/>
      <w:szCs w:val="20"/>
    </w:rPr>
  </w:style>
  <w:style w:type="paragraph" w:styleId="TOC6">
    <w:name w:val="toc 6"/>
    <w:basedOn w:val="Normal"/>
    <w:next w:val="Normal"/>
    <w:autoRedefine/>
    <w:uiPriority w:val="39"/>
    <w:semiHidden/>
    <w:unhideWhenUsed/>
    <w:rsid w:val="003B24F5"/>
    <w:pPr>
      <w:ind w:left="1200"/>
    </w:pPr>
    <w:rPr>
      <w:rFonts w:cstheme="minorHAnsi"/>
      <w:sz w:val="20"/>
      <w:szCs w:val="20"/>
    </w:rPr>
  </w:style>
  <w:style w:type="paragraph" w:styleId="TOC7">
    <w:name w:val="toc 7"/>
    <w:basedOn w:val="Normal"/>
    <w:next w:val="Normal"/>
    <w:autoRedefine/>
    <w:uiPriority w:val="39"/>
    <w:semiHidden/>
    <w:unhideWhenUsed/>
    <w:rsid w:val="003B24F5"/>
    <w:pPr>
      <w:ind w:left="1440"/>
    </w:pPr>
    <w:rPr>
      <w:rFonts w:cstheme="minorHAnsi"/>
      <w:sz w:val="20"/>
      <w:szCs w:val="20"/>
    </w:rPr>
  </w:style>
  <w:style w:type="paragraph" w:styleId="TOC8">
    <w:name w:val="toc 8"/>
    <w:basedOn w:val="Normal"/>
    <w:next w:val="Normal"/>
    <w:autoRedefine/>
    <w:uiPriority w:val="39"/>
    <w:semiHidden/>
    <w:unhideWhenUsed/>
    <w:rsid w:val="003B24F5"/>
    <w:pPr>
      <w:ind w:left="1680"/>
    </w:pPr>
    <w:rPr>
      <w:rFonts w:cstheme="minorHAnsi"/>
      <w:sz w:val="20"/>
      <w:szCs w:val="20"/>
    </w:rPr>
  </w:style>
  <w:style w:type="paragraph" w:styleId="TOC9">
    <w:name w:val="toc 9"/>
    <w:basedOn w:val="Normal"/>
    <w:next w:val="Normal"/>
    <w:autoRedefine/>
    <w:uiPriority w:val="39"/>
    <w:semiHidden/>
    <w:unhideWhenUsed/>
    <w:rsid w:val="003B24F5"/>
    <w:pPr>
      <w:ind w:left="1920"/>
    </w:pPr>
    <w:rPr>
      <w:rFonts w:cstheme="minorHAnsi"/>
      <w:sz w:val="20"/>
      <w:szCs w:val="20"/>
    </w:rPr>
  </w:style>
  <w:style w:type="character" w:styleId="Hyperlink">
    <w:name w:val="Hyperlink"/>
    <w:basedOn w:val="DefaultParagraphFont"/>
    <w:uiPriority w:val="99"/>
    <w:unhideWhenUsed/>
    <w:rsid w:val="003B24F5"/>
    <w:rPr>
      <w:color w:val="0563C1" w:themeColor="hyperlink"/>
      <w:u w:val="single"/>
    </w:rPr>
  </w:style>
  <w:style w:type="character" w:styleId="FollowedHyperlink">
    <w:name w:val="FollowedHyperlink"/>
    <w:basedOn w:val="DefaultParagraphFont"/>
    <w:uiPriority w:val="99"/>
    <w:semiHidden/>
    <w:unhideWhenUsed/>
    <w:rsid w:val="00734B6C"/>
    <w:rPr>
      <w:color w:val="954F72" w:themeColor="followedHyperlink"/>
      <w:u w:val="single"/>
    </w:rPr>
  </w:style>
  <w:style w:type="character" w:styleId="UnresolvedMention">
    <w:name w:val="Unresolved Mention"/>
    <w:basedOn w:val="DefaultParagraphFont"/>
    <w:uiPriority w:val="99"/>
    <w:semiHidden/>
    <w:unhideWhenUsed/>
    <w:rsid w:val="00734B6C"/>
    <w:rPr>
      <w:color w:val="605E5C"/>
      <w:shd w:val="clear" w:color="auto" w:fill="E1DFDD"/>
    </w:rPr>
  </w:style>
  <w:style w:type="paragraph" w:styleId="ListParagraph">
    <w:name w:val="List Paragraph"/>
    <w:basedOn w:val="Normal"/>
    <w:uiPriority w:val="34"/>
    <w:qFormat/>
    <w:rsid w:val="008810C2"/>
    <w:pPr>
      <w:ind w:left="720"/>
      <w:contextualSpacing/>
    </w:pPr>
  </w:style>
  <w:style w:type="character" w:customStyle="1" w:styleId="Heading2Char">
    <w:name w:val="Heading 2 Char"/>
    <w:basedOn w:val="DefaultParagraphFont"/>
    <w:link w:val="Heading2"/>
    <w:uiPriority w:val="9"/>
    <w:rsid w:val="00240AB8"/>
    <w:rPr>
      <w:b/>
      <w:bCs/>
    </w:rPr>
  </w:style>
  <w:style w:type="paragraph" w:styleId="Bibliography">
    <w:name w:val="Bibliography"/>
    <w:basedOn w:val="Normal"/>
    <w:next w:val="Normal"/>
    <w:uiPriority w:val="37"/>
    <w:unhideWhenUsed/>
    <w:rsid w:val="00434798"/>
  </w:style>
  <w:style w:type="paragraph" w:styleId="Header">
    <w:name w:val="header"/>
    <w:basedOn w:val="Normal"/>
    <w:link w:val="HeaderChar"/>
    <w:uiPriority w:val="99"/>
    <w:unhideWhenUsed/>
    <w:rsid w:val="00371243"/>
    <w:pPr>
      <w:tabs>
        <w:tab w:val="center" w:pos="4680"/>
        <w:tab w:val="right" w:pos="9360"/>
      </w:tabs>
    </w:pPr>
  </w:style>
  <w:style w:type="character" w:customStyle="1" w:styleId="HeaderChar">
    <w:name w:val="Header Char"/>
    <w:basedOn w:val="DefaultParagraphFont"/>
    <w:link w:val="Header"/>
    <w:uiPriority w:val="99"/>
    <w:rsid w:val="00371243"/>
  </w:style>
  <w:style w:type="paragraph" w:styleId="Footer">
    <w:name w:val="footer"/>
    <w:basedOn w:val="Normal"/>
    <w:link w:val="FooterChar"/>
    <w:uiPriority w:val="99"/>
    <w:unhideWhenUsed/>
    <w:rsid w:val="00371243"/>
    <w:pPr>
      <w:tabs>
        <w:tab w:val="center" w:pos="4680"/>
        <w:tab w:val="right" w:pos="9360"/>
      </w:tabs>
    </w:pPr>
  </w:style>
  <w:style w:type="character" w:customStyle="1" w:styleId="FooterChar">
    <w:name w:val="Footer Char"/>
    <w:basedOn w:val="DefaultParagraphFont"/>
    <w:link w:val="Footer"/>
    <w:uiPriority w:val="99"/>
    <w:rsid w:val="00371243"/>
  </w:style>
  <w:style w:type="character" w:styleId="PageNumber">
    <w:name w:val="page number"/>
    <w:basedOn w:val="DefaultParagraphFont"/>
    <w:uiPriority w:val="99"/>
    <w:semiHidden/>
    <w:unhideWhenUsed/>
    <w:rsid w:val="00371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79165">
      <w:bodyDiv w:val="1"/>
      <w:marLeft w:val="0"/>
      <w:marRight w:val="0"/>
      <w:marTop w:val="0"/>
      <w:marBottom w:val="0"/>
      <w:divBdr>
        <w:top w:val="none" w:sz="0" w:space="0" w:color="auto"/>
        <w:left w:val="none" w:sz="0" w:space="0" w:color="auto"/>
        <w:bottom w:val="none" w:sz="0" w:space="0" w:color="auto"/>
        <w:right w:val="none" w:sz="0" w:space="0" w:color="auto"/>
      </w:divBdr>
    </w:div>
    <w:div w:id="113791325">
      <w:bodyDiv w:val="1"/>
      <w:marLeft w:val="0"/>
      <w:marRight w:val="0"/>
      <w:marTop w:val="0"/>
      <w:marBottom w:val="0"/>
      <w:divBdr>
        <w:top w:val="none" w:sz="0" w:space="0" w:color="auto"/>
        <w:left w:val="none" w:sz="0" w:space="0" w:color="auto"/>
        <w:bottom w:val="none" w:sz="0" w:space="0" w:color="auto"/>
        <w:right w:val="none" w:sz="0" w:space="0" w:color="auto"/>
      </w:divBdr>
    </w:div>
    <w:div w:id="204223279">
      <w:bodyDiv w:val="1"/>
      <w:marLeft w:val="0"/>
      <w:marRight w:val="0"/>
      <w:marTop w:val="0"/>
      <w:marBottom w:val="0"/>
      <w:divBdr>
        <w:top w:val="none" w:sz="0" w:space="0" w:color="auto"/>
        <w:left w:val="none" w:sz="0" w:space="0" w:color="auto"/>
        <w:bottom w:val="none" w:sz="0" w:space="0" w:color="auto"/>
        <w:right w:val="none" w:sz="0" w:space="0" w:color="auto"/>
      </w:divBdr>
    </w:div>
    <w:div w:id="269625681">
      <w:bodyDiv w:val="1"/>
      <w:marLeft w:val="0"/>
      <w:marRight w:val="0"/>
      <w:marTop w:val="0"/>
      <w:marBottom w:val="0"/>
      <w:divBdr>
        <w:top w:val="none" w:sz="0" w:space="0" w:color="auto"/>
        <w:left w:val="none" w:sz="0" w:space="0" w:color="auto"/>
        <w:bottom w:val="none" w:sz="0" w:space="0" w:color="auto"/>
        <w:right w:val="none" w:sz="0" w:space="0" w:color="auto"/>
      </w:divBdr>
    </w:div>
    <w:div w:id="424421134">
      <w:bodyDiv w:val="1"/>
      <w:marLeft w:val="0"/>
      <w:marRight w:val="0"/>
      <w:marTop w:val="0"/>
      <w:marBottom w:val="0"/>
      <w:divBdr>
        <w:top w:val="none" w:sz="0" w:space="0" w:color="auto"/>
        <w:left w:val="none" w:sz="0" w:space="0" w:color="auto"/>
        <w:bottom w:val="none" w:sz="0" w:space="0" w:color="auto"/>
        <w:right w:val="none" w:sz="0" w:space="0" w:color="auto"/>
      </w:divBdr>
    </w:div>
    <w:div w:id="434787601">
      <w:bodyDiv w:val="1"/>
      <w:marLeft w:val="0"/>
      <w:marRight w:val="0"/>
      <w:marTop w:val="0"/>
      <w:marBottom w:val="0"/>
      <w:divBdr>
        <w:top w:val="none" w:sz="0" w:space="0" w:color="auto"/>
        <w:left w:val="none" w:sz="0" w:space="0" w:color="auto"/>
        <w:bottom w:val="none" w:sz="0" w:space="0" w:color="auto"/>
        <w:right w:val="none" w:sz="0" w:space="0" w:color="auto"/>
      </w:divBdr>
    </w:div>
    <w:div w:id="459693777">
      <w:bodyDiv w:val="1"/>
      <w:marLeft w:val="0"/>
      <w:marRight w:val="0"/>
      <w:marTop w:val="0"/>
      <w:marBottom w:val="0"/>
      <w:divBdr>
        <w:top w:val="none" w:sz="0" w:space="0" w:color="auto"/>
        <w:left w:val="none" w:sz="0" w:space="0" w:color="auto"/>
        <w:bottom w:val="none" w:sz="0" w:space="0" w:color="auto"/>
        <w:right w:val="none" w:sz="0" w:space="0" w:color="auto"/>
      </w:divBdr>
    </w:div>
    <w:div w:id="552154662">
      <w:bodyDiv w:val="1"/>
      <w:marLeft w:val="0"/>
      <w:marRight w:val="0"/>
      <w:marTop w:val="0"/>
      <w:marBottom w:val="0"/>
      <w:divBdr>
        <w:top w:val="none" w:sz="0" w:space="0" w:color="auto"/>
        <w:left w:val="none" w:sz="0" w:space="0" w:color="auto"/>
        <w:bottom w:val="none" w:sz="0" w:space="0" w:color="auto"/>
        <w:right w:val="none" w:sz="0" w:space="0" w:color="auto"/>
      </w:divBdr>
    </w:div>
    <w:div w:id="572862344">
      <w:bodyDiv w:val="1"/>
      <w:marLeft w:val="0"/>
      <w:marRight w:val="0"/>
      <w:marTop w:val="0"/>
      <w:marBottom w:val="0"/>
      <w:divBdr>
        <w:top w:val="none" w:sz="0" w:space="0" w:color="auto"/>
        <w:left w:val="none" w:sz="0" w:space="0" w:color="auto"/>
        <w:bottom w:val="none" w:sz="0" w:space="0" w:color="auto"/>
        <w:right w:val="none" w:sz="0" w:space="0" w:color="auto"/>
      </w:divBdr>
    </w:div>
    <w:div w:id="799999520">
      <w:bodyDiv w:val="1"/>
      <w:marLeft w:val="0"/>
      <w:marRight w:val="0"/>
      <w:marTop w:val="0"/>
      <w:marBottom w:val="0"/>
      <w:divBdr>
        <w:top w:val="none" w:sz="0" w:space="0" w:color="auto"/>
        <w:left w:val="none" w:sz="0" w:space="0" w:color="auto"/>
        <w:bottom w:val="none" w:sz="0" w:space="0" w:color="auto"/>
        <w:right w:val="none" w:sz="0" w:space="0" w:color="auto"/>
      </w:divBdr>
    </w:div>
    <w:div w:id="838424247">
      <w:bodyDiv w:val="1"/>
      <w:marLeft w:val="0"/>
      <w:marRight w:val="0"/>
      <w:marTop w:val="0"/>
      <w:marBottom w:val="0"/>
      <w:divBdr>
        <w:top w:val="none" w:sz="0" w:space="0" w:color="auto"/>
        <w:left w:val="none" w:sz="0" w:space="0" w:color="auto"/>
        <w:bottom w:val="none" w:sz="0" w:space="0" w:color="auto"/>
        <w:right w:val="none" w:sz="0" w:space="0" w:color="auto"/>
      </w:divBdr>
    </w:div>
    <w:div w:id="973751689">
      <w:bodyDiv w:val="1"/>
      <w:marLeft w:val="0"/>
      <w:marRight w:val="0"/>
      <w:marTop w:val="0"/>
      <w:marBottom w:val="0"/>
      <w:divBdr>
        <w:top w:val="none" w:sz="0" w:space="0" w:color="auto"/>
        <w:left w:val="none" w:sz="0" w:space="0" w:color="auto"/>
        <w:bottom w:val="none" w:sz="0" w:space="0" w:color="auto"/>
        <w:right w:val="none" w:sz="0" w:space="0" w:color="auto"/>
      </w:divBdr>
    </w:div>
    <w:div w:id="988557721">
      <w:bodyDiv w:val="1"/>
      <w:marLeft w:val="0"/>
      <w:marRight w:val="0"/>
      <w:marTop w:val="0"/>
      <w:marBottom w:val="0"/>
      <w:divBdr>
        <w:top w:val="none" w:sz="0" w:space="0" w:color="auto"/>
        <w:left w:val="none" w:sz="0" w:space="0" w:color="auto"/>
        <w:bottom w:val="none" w:sz="0" w:space="0" w:color="auto"/>
        <w:right w:val="none" w:sz="0" w:space="0" w:color="auto"/>
      </w:divBdr>
    </w:div>
    <w:div w:id="1095903397">
      <w:bodyDiv w:val="1"/>
      <w:marLeft w:val="0"/>
      <w:marRight w:val="0"/>
      <w:marTop w:val="0"/>
      <w:marBottom w:val="0"/>
      <w:divBdr>
        <w:top w:val="none" w:sz="0" w:space="0" w:color="auto"/>
        <w:left w:val="none" w:sz="0" w:space="0" w:color="auto"/>
        <w:bottom w:val="none" w:sz="0" w:space="0" w:color="auto"/>
        <w:right w:val="none" w:sz="0" w:space="0" w:color="auto"/>
      </w:divBdr>
    </w:div>
    <w:div w:id="1283421211">
      <w:bodyDiv w:val="1"/>
      <w:marLeft w:val="0"/>
      <w:marRight w:val="0"/>
      <w:marTop w:val="0"/>
      <w:marBottom w:val="0"/>
      <w:divBdr>
        <w:top w:val="none" w:sz="0" w:space="0" w:color="auto"/>
        <w:left w:val="none" w:sz="0" w:space="0" w:color="auto"/>
        <w:bottom w:val="none" w:sz="0" w:space="0" w:color="auto"/>
        <w:right w:val="none" w:sz="0" w:space="0" w:color="auto"/>
      </w:divBdr>
    </w:div>
    <w:div w:id="1368798692">
      <w:bodyDiv w:val="1"/>
      <w:marLeft w:val="0"/>
      <w:marRight w:val="0"/>
      <w:marTop w:val="0"/>
      <w:marBottom w:val="0"/>
      <w:divBdr>
        <w:top w:val="none" w:sz="0" w:space="0" w:color="auto"/>
        <w:left w:val="none" w:sz="0" w:space="0" w:color="auto"/>
        <w:bottom w:val="none" w:sz="0" w:space="0" w:color="auto"/>
        <w:right w:val="none" w:sz="0" w:space="0" w:color="auto"/>
      </w:divBdr>
    </w:div>
    <w:div w:id="1774477448">
      <w:bodyDiv w:val="1"/>
      <w:marLeft w:val="0"/>
      <w:marRight w:val="0"/>
      <w:marTop w:val="0"/>
      <w:marBottom w:val="0"/>
      <w:divBdr>
        <w:top w:val="none" w:sz="0" w:space="0" w:color="auto"/>
        <w:left w:val="none" w:sz="0" w:space="0" w:color="auto"/>
        <w:bottom w:val="none" w:sz="0" w:space="0" w:color="auto"/>
        <w:right w:val="none" w:sz="0" w:space="0" w:color="auto"/>
      </w:divBdr>
    </w:div>
    <w:div w:id="187939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public.tableau.com/profile/vionnie.tan#!/vizhome/30092809_Assignment1V1_1/NetflixVisualisation?publish=yes"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kaggle.com/shivamb/netflix-shows"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Sam20</b:Tag>
    <b:SourceType>InternetSite</b:SourceType>
    <b:Guid>{C614795E-299B-8546-94D7-64E69977691F}</b:Guid>
    <b:Title>50+ Netflix statistics and facts stats that define the company’s dominance [2020 version]</b:Title>
    <b:InternetSiteTitle>comparitech</b:InternetSiteTitle>
    <b:URL>https://www.comparitech.com/blog/vpn-privacy/netflix-statistics-facts-figures/#:~:text=Netflix%20has%20produced%20over%201%2C500,producing%20original%20content%20in%202013</b:URL>
    <b:Year>2020</b:Year>
    <b:Month>7</b:Month>
    <b:Day>29</b:Day>
    <b:Author>
      <b:Author>
        <b:NameList>
          <b:Person>
            <b:Last>Cook</b:Last>
            <b:First>Sam</b:First>
          </b:Person>
        </b:NameList>
      </b:Author>
    </b:Author>
    <b:RefOrder>2</b:RefOrder>
  </b:Source>
  <b:Source>
    <b:Tag>Ber20</b:Tag>
    <b:SourceType>DocumentFromInternetSite</b:SourceType>
    <b:Guid>{B7C7CF15-748B-014B-A064-FB6708AA5D38}</b:Guid>
    <b:Author>
      <b:Author>
        <b:NameList>
          <b:Person>
            <b:Last>Jenny</b:Last>
            <b:First>Bernhard</b:First>
          </b:Person>
        </b:NameList>
      </b:Author>
    </b:Author>
    <b:Title>FIT3179 Data Visualisation - Week 03: Five Design Sheet Methodology</b:Title>
    <b:URL>https://d3cgwrxphz0fqu.cloudfront.net/3d/c8/3dc8e40b4025c7fb0504fdcaea62f850cca86aea?response-content-disposition=inline%3Bfilename%3D%22FIT3179_Week03%204%20Five%20Design%20Sheet%20Methodology.pdf%22&amp;response-content-type=application%2Fpdf&amp;Expires=159994</b:URL>
    <b:Year>2020</b:Year>
    <b:RefOrder>3</b:RefOrder>
  </b:Source>
  <b:Source>
    <b:Tag>Lil</b:Tag>
    <b:SourceType>DocumentFromInternetSite</b:SourceType>
    <b:Guid>{139D1873-A7D9-CD4B-8CC4-4BA13ED3F450}</b:Guid>
    <b:Author>
      <b:Author>
        <b:NameList>
          <b:Person>
            <b:Last>Ester</b:Last>
            <b:First>Liliana</b:First>
          </b:Person>
        </b:NameList>
      </b:Author>
    </b:Author>
    <b:Title>Interactive Visualization of Airbnb versus Rent	 in Melbourne, 	Victoria</b:Title>
    <b:URL>https://d3cgwrxphz0fqu.cloudfront.net/fb/cc/fbcc720bf80f302d6ff54da95ddac4c300f68c0c?response-content-disposition=inline%3Bfilename%3D%225DS_Melbourne_Airbnb_vs_Rental_Liliana_Ester.pdf%22&amp;response-content-type=application%2Fpdf&amp;Expires=1599948701&amp;Signatu</b:URL>
    <b:RefOrder>4</b:RefOrder>
  </b:Source>
  <b:Source>
    <b:Tag>Net20</b:Tag>
    <b:SourceType>DocumentFromInternetSite</b:SourceType>
    <b:Guid>{829F6C97-534B-6D47-BF34-C5D3370D47ED}</b:Guid>
    <b:Author>
      <b:Author>
        <b:NameList>
          <b:Person>
            <b:Last>Netflix</b:Last>
          </b:Person>
        </b:NameList>
      </b:Author>
    </b:Author>
    <b:Title>Netflix | Brand Assets</b:Title>
    <b:URL>https://brand.netflix.com/en/assets/</b:URL>
    <b:Year>2020</b:Year>
    <b:RefOrder>5</b:RefOrder>
  </b:Source>
  <b:Source>
    <b:Tag>Shi19</b:Tag>
    <b:SourceType>DocumentFromInternetSite</b:SourceType>
    <b:Guid>{6C1E41D1-8324-C248-AF68-3738468857D9}</b:Guid>
    <b:Author>
      <b:Author>
        <b:NameList>
          <b:Person>
            <b:Last>Bansal</b:Last>
            <b:First>Shivam</b:First>
          </b:Person>
        </b:NameList>
      </b:Author>
    </b:Author>
    <b:Title>Netflix Movies and TV Shows | Kaggle</b:Title>
    <b:InternetSiteTitle>Movies and TV Shows listings on Netflix</b:InternetSiteTitle>
    <b:URL>https://www.kaggle.com/shivamb/netflix-shows</b:URL>
    <b:Year>2019</b:Year>
    <b:RefOrder>6</b:RefOrder>
  </b:Source>
  <b:Source>
    <b:Tag>Abh18</b:Tag>
    <b:SourceType>InternetSite</b:SourceType>
    <b:Guid>{8F9B4231-8F47-6644-A3D7-A2D4A718D720}</b:Guid>
    <b:Title>Tableau Tutorial 109 - How to Create Divergent Bar Chart in Tableau</b:Title>
    <b:URL>https://www.youtube.com/watch?v=dxqQlvmH-e4</b:URL>
    <b:Year>2018</b:Year>
    <b:Author>
      <b:Author>
        <b:NameList>
          <b:Person>
            <b:Last>Agarrwal</b:Last>
            <b:First>Abhishek</b:First>
          </b:Person>
        </b:NameList>
      </b:Author>
    </b:Author>
    <b:RefOrder>7</b:RefOrder>
  </b:Source>
  <b:Source>
    <b:Tag>Fus20</b:Tag>
    <b:SourceType>InternetSite</b:SourceType>
    <b:Guid>{B7CB88E9-6E2D-D949-A8B4-BC105A862E99}</b:Guid>
    <b:Author>
      <b:Author>
        <b:Corporate>FusionCharts</b:Corporate>
      </b:Author>
    </b:Author>
    <b:Title>Treemap Chart - A Complete Guide | FusionCharts</b:Title>
    <b:URL>https://www.fusioncharts.com/resources/chart-primers/treemap-chart</b:URL>
    <b:Year>2020</b:Year>
    <b:RefOrder>1</b:RefOrder>
  </b:Source>
</b:Sources>
</file>

<file path=customXml/itemProps1.xml><?xml version="1.0" encoding="utf-8"?>
<ds:datastoreItem xmlns:ds="http://schemas.openxmlformats.org/officeDocument/2006/customXml" ds:itemID="{42F83AF1-78C5-9A41-B5B3-15D6BBA68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15</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Vionnie Tan</dc:creator>
  <cp:keywords/>
  <dc:description/>
  <cp:lastModifiedBy>Vionnie Tan</cp:lastModifiedBy>
  <cp:revision>26</cp:revision>
  <dcterms:created xsi:type="dcterms:W3CDTF">2020-09-07T14:15:00Z</dcterms:created>
  <dcterms:modified xsi:type="dcterms:W3CDTF">2020-09-13T07:15:00Z</dcterms:modified>
</cp:coreProperties>
</file>