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CA6A" w14:textId="7CEDB462" w:rsidR="006D0117" w:rsidRPr="002A4417" w:rsidRDefault="006D0117" w:rsidP="002A4417">
      <w:pPr>
        <w:spacing w:line="360" w:lineRule="auto"/>
        <w:jc w:val="both"/>
        <w:rPr>
          <w:rFonts w:ascii="Arial" w:hAnsi="Arial" w:cs="Arial"/>
          <w:b/>
          <w:bCs/>
          <w:sz w:val="24"/>
          <w:szCs w:val="24"/>
          <w:lang w:val="en-US"/>
        </w:rPr>
      </w:pPr>
      <w:r w:rsidRPr="002A4417">
        <w:rPr>
          <w:rFonts w:ascii="Arial" w:hAnsi="Arial" w:cs="Arial"/>
          <w:b/>
          <w:bCs/>
          <w:sz w:val="24"/>
          <w:szCs w:val="24"/>
          <w:lang w:val="en-US"/>
        </w:rPr>
        <w:t>Multiclass Confusion Matrix in Python: Clarity without Confusion.</w:t>
      </w:r>
    </w:p>
    <w:p w14:paraId="1C7D1181" w14:textId="015AA114" w:rsidR="009A1DE4" w:rsidRPr="002A4417" w:rsidRDefault="009A1DE4" w:rsidP="002A4417">
      <w:pPr>
        <w:spacing w:line="360" w:lineRule="auto"/>
        <w:jc w:val="both"/>
        <w:rPr>
          <w:rFonts w:ascii="Arial" w:hAnsi="Arial" w:cs="Arial"/>
          <w:sz w:val="24"/>
          <w:szCs w:val="24"/>
          <w:lang w:val="en-US"/>
        </w:rPr>
      </w:pPr>
      <w:r w:rsidRPr="002A4417">
        <w:rPr>
          <w:rFonts w:ascii="Arial" w:hAnsi="Arial" w:cs="Arial"/>
          <w:sz w:val="24"/>
          <w:szCs w:val="24"/>
          <w:lang w:val="en-US"/>
        </w:rPr>
        <w:t>In the vast field of Machine Learning, the general focus is to predict an outcome using the available data. The prediction task is also called "classification problem" when the outcome represents</w:t>
      </w:r>
      <w:r w:rsidRPr="002A4417">
        <w:rPr>
          <w:rFonts w:ascii="Arial" w:hAnsi="Arial" w:cs="Arial"/>
          <w:sz w:val="24"/>
          <w:szCs w:val="24"/>
          <w:lang w:val="en-US"/>
        </w:rPr>
        <w:t xml:space="preserve"> </w:t>
      </w:r>
      <w:r w:rsidRPr="002A4417">
        <w:rPr>
          <w:rFonts w:ascii="Arial" w:hAnsi="Arial" w:cs="Arial"/>
          <w:sz w:val="24"/>
          <w:szCs w:val="24"/>
          <w:lang w:val="en-US"/>
        </w:rPr>
        <w:t>different classes, otherwise is called "regression problem" when the outcome is a numeric measurement.</w:t>
      </w:r>
      <w:r w:rsidR="00A14CEE"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&lt;EndNote&gt;&lt;Cite&gt;&lt;Author&gt;Grandini&lt;/Author&gt;&lt;RecNum&gt;5&lt;/RecNum&gt;&lt;DisplayText&gt;&lt;style face="superscript"&gt;1&lt;/style&gt;&lt;/DisplayText&gt;&lt;record&gt;&lt;rec-number&gt;5&lt;/rec-number&gt;&lt;foreign-keys&gt;&lt;key app="EN" db-id="dwdsd2e2ntazt2eadx8pp5f2rp02sx2a2xxs" timestamp="1701683324"&gt;5&lt;/key&gt;&lt;/foreign-keys&gt;&lt;ref-type name="Journal Article"&gt;17&lt;/ref-type&gt;&lt;contributors&gt;&lt;authors&gt;&lt;author&gt;Grandini, Margherita&lt;/author&gt;&lt;author&gt;Bagli, Enrico&lt;/author&gt;&lt;/authors&gt;&lt;/contributors&gt;&lt;titles&gt;&lt;title&gt;Metrics for Multi-Class Classification: an Overview&lt;/title&gt;&lt;/titles&gt;&lt;pages&gt;24&lt;/pages&gt;&lt;dates&gt;&lt;pub-dates&gt;&lt;date&gt;2023-02-14&lt;/date&gt;&lt;/pub-dates&gt;&lt;/dates&gt;&lt;pub-location&gt;arXiv Vanity&lt;/pub-location&gt;&lt;label&gt;1&lt;/label&gt;&lt;urls&gt;&lt;related-urls&gt;&lt;url&gt;https://www.arxiv-vanity.com/papers/2008.05756/&lt;/url&gt;&lt;/related-urls&gt;&lt;/urls&gt;&lt;access-date&gt;2023-12-04&lt;/access-date&gt;&lt;/record&gt;&lt;/Cite&gt;&lt;/EndNote&gt;</w:instrText>
      </w:r>
      <w:r w:rsidR="00A14CEE"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1</w:t>
      </w:r>
      <w:r w:rsidR="00A14CEE" w:rsidRPr="002A4417">
        <w:rPr>
          <w:rFonts w:ascii="Arial" w:hAnsi="Arial" w:cs="Arial"/>
          <w:sz w:val="24"/>
          <w:szCs w:val="24"/>
          <w:lang w:val="en-US"/>
        </w:rPr>
        <w:fldChar w:fldCharType="end"/>
      </w:r>
      <w:r w:rsidRPr="002A4417">
        <w:rPr>
          <w:rFonts w:ascii="Arial" w:hAnsi="Arial" w:cs="Arial"/>
          <w:sz w:val="24"/>
          <w:szCs w:val="24"/>
          <w:lang w:val="en-US"/>
        </w:rPr>
        <w:t xml:space="preserve"> </w:t>
      </w:r>
      <w:r w:rsidRPr="002A4417">
        <w:rPr>
          <w:rFonts w:ascii="Arial" w:hAnsi="Arial" w:cs="Arial"/>
          <w:sz w:val="24"/>
          <w:szCs w:val="24"/>
          <w:lang w:val="en-US"/>
        </w:rPr>
        <w:t>As regards to classification, the most common setting involves only two classes, although there may be more than two.</w:t>
      </w:r>
      <w:r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&lt;EndNote&gt;&lt;Cite&gt;&lt;Author&gt;Grandini&lt;/Author&gt;&lt;RecNum&gt;5&lt;/RecNum&gt;&lt;DisplayText&gt;&lt;style face="superscript"&gt;1, 2&lt;/style&gt;&lt;/DisplayText&gt;&lt;record&gt;&lt;rec-number&gt;5&lt;/rec-number&gt;&lt;foreign-keys&gt;&lt;key app="EN" db-id="dwdsd2e2ntazt2eadx8pp5f2rp02sx2a2xxs" timestamp="1701683324"&gt;5&lt;/key&gt;&lt;/foreign-keys&gt;&lt;ref-type name="Journal Article"&gt;17&lt;/ref-type&gt;&lt;contributors&gt;&lt;authors&gt;&lt;author&gt;Grandini, Margherita&lt;/author&gt;&lt;author&gt;Bagli, Enrico&lt;/author&gt;&lt;/authors&gt;&lt;/contributors&gt;&lt;titles&gt;&lt;title&gt;Metrics for Multi-Class Classification: an Overview&lt;/title&gt;&lt;/titles&gt;&lt;pages&gt;24&lt;/pages&gt;&lt;dates&gt;&lt;pub-dates&gt;&lt;date&gt;2023-02-14&lt;/date&gt;&lt;/pub-dates&gt;&lt;/dates&gt;&lt;pub-location&gt;arXiv Vanity&lt;/pub-location&gt;&lt;label&gt;1&lt;/label&gt;&lt;urls&gt;&lt;related-urls&gt;&lt;url&gt;https://www.arxiv-vanity.com/papers/2008.05756/&lt;/url&gt;&lt;/related-urls&gt;&lt;/urls&gt;&lt;access-date&gt;2023-12-04&lt;/access-date&gt;&lt;/record&gt;&lt;/Cite&gt;&lt;Cite&gt;&lt;Author&gt;Mohajon&lt;/Author&gt;&lt;RecNum&gt;3&lt;/RecNum&gt;&lt;record&gt;&lt;rec-number&gt;3&lt;/rec-number&gt;&lt;foreign-keys&gt;&lt;key app="EN" db-id="dwdsd2e2ntazt2eadx8pp5f2rp02sx2a2xxs" timestamp="1701682163"&gt;3&lt;/key&gt;&lt;/foreign-keys&gt;&lt;ref-type name="Journal Article"&gt;17&lt;/ref-type&gt;&lt;contributors&gt;&lt;authors&gt;&lt;author&gt;Mohajon, Joydwip&lt;/author&gt;&lt;/authors&gt;&lt;/contributors&gt;&lt;titles&gt;&lt;title&gt;Confusion Matrix for Your Multi-Class Machine Learning Model&lt;/title&gt;&lt;/titles&gt;&lt;pages&gt;13&lt;/pages&gt;&lt;dates&gt;&lt;pub-dates&gt;&lt;date&gt;2023&lt;/date&gt;&lt;/pub-dates&gt;&lt;/dates&gt;&lt;pub-location&gt;Newsletter Towards Data Science&lt;/pub-location&gt;&lt;label&gt;4&lt;/label&gt;&lt;urls&gt;&lt;related-urls&gt;&lt;url&gt;https://towardsdatascience.com/confusion-matrix-for-your-multi-class-machine-learning-model-ff9aa3bf7826&lt;/url&gt;&lt;/related-urls&gt;&lt;/urls&gt;&lt;access-date&gt;2023-11-04&lt;/access-date&gt;&lt;/record&gt;&lt;/Cite&gt;&lt;/EndNote&gt;</w:instrText>
      </w:r>
      <w:r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1, 2</w:t>
      </w:r>
      <w:r w:rsidRPr="002A4417">
        <w:rPr>
          <w:rFonts w:ascii="Arial" w:hAnsi="Arial" w:cs="Arial"/>
          <w:sz w:val="24"/>
          <w:szCs w:val="24"/>
          <w:lang w:val="en-US"/>
        </w:rPr>
        <w:fldChar w:fldCharType="end"/>
      </w:r>
    </w:p>
    <w:p w14:paraId="646C27C4" w14:textId="54C6BBBA" w:rsidR="009A1DE4" w:rsidRPr="002A4417" w:rsidRDefault="009A1DE4" w:rsidP="002A4417">
      <w:pPr>
        <w:spacing w:line="360" w:lineRule="auto"/>
        <w:jc w:val="both"/>
        <w:rPr>
          <w:rFonts w:ascii="Arial" w:hAnsi="Arial" w:cs="Arial"/>
          <w:sz w:val="24"/>
          <w:szCs w:val="24"/>
          <w:lang w:val="en-US"/>
        </w:rPr>
      </w:pPr>
      <w:r w:rsidRPr="002A4417">
        <w:rPr>
          <w:rFonts w:ascii="Arial" w:hAnsi="Arial" w:cs="Arial"/>
          <w:sz w:val="24"/>
          <w:szCs w:val="24"/>
          <w:lang w:val="en-US"/>
        </w:rPr>
        <w: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w:t>
      </w:r>
      <w:r w:rsidRPr="002A4417">
        <w:rPr>
          <w:rFonts w:ascii="Arial" w:hAnsi="Arial" w:cs="Arial"/>
          <w:sz w:val="24"/>
          <w:szCs w:val="24"/>
          <w:lang w:val="en-US"/>
        </w:rPr>
        <w:fldChar w:fldCharType="begin">
          <w:fldData xml:space="preserve">PEVuZE5vdGU+PENpdGU+PEF1dGhvcj5HcmFuZGluaTwvQXV0aG9yPjxSZWNOdW0+NTwvUmVjTnVt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</w:fldData>
        </w:fldChar>
      </w:r>
      <w:r w:rsidR="00E739B1" w:rsidRPr="002A4417">
        <w:rPr>
          <w:rFonts w:ascii="Arial" w:hAnsi="Arial" w:cs="Arial"/>
          <w:sz w:val="24"/>
          <w:szCs w:val="24"/>
          <w:lang w:val="en-US"/>
        </w:rPr>
        <w:instrText xml:space="preserve"> ADDIN EN.CITE </w:instrText>
      </w:r>
      <w:r w:rsidR="00E739B1" w:rsidRPr="002A4417">
        <w:rPr>
          <w:rFonts w:ascii="Arial" w:hAnsi="Arial" w:cs="Arial"/>
          <w:sz w:val="24"/>
          <w:szCs w:val="24"/>
          <w:lang w:val="en-US"/>
        </w:rPr>
        <w:fldChar w:fldCharType="begin">
          <w:fldData xml:space="preserve">PEVuZE5vdGU+PENpdGU+PEF1dGhvcj5HcmFuZGluaTwvQXV0aG9yPjxSZWNOdW0+NTwvUmVjTnVt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</w:fldData>
        </w:fldChar>
      </w:r>
      <w:r w:rsidR="00E739B1" w:rsidRPr="002A4417">
        <w:rPr>
          <w:rFonts w:ascii="Arial" w:hAnsi="Arial" w:cs="Arial"/>
          <w:sz w:val="24"/>
          <w:szCs w:val="24"/>
          <w:lang w:val="en-US"/>
        </w:rPr>
        <w:instrText xml:space="preserve"> ADDIN EN.CITE.DATA </w:instrText>
      </w:r>
      <w:r w:rsidR="00E739B1" w:rsidRPr="002A4417">
        <w:rPr>
          <w:rFonts w:ascii="Arial" w:hAnsi="Arial" w:cs="Arial"/>
          <w:sz w:val="24"/>
          <w:szCs w:val="24"/>
          <w:lang w:val="en-US"/>
        </w:rPr>
      </w:r>
      <w:r w:rsidR="00E739B1" w:rsidRPr="002A4417">
        <w:rPr>
          <w:rFonts w:ascii="Arial" w:hAnsi="Arial" w:cs="Arial"/>
          <w:sz w:val="24"/>
          <w:szCs w:val="24"/>
          <w:lang w:val="en-US"/>
        </w:rPr>
        <w:fldChar w:fldCharType="end"/>
      </w:r>
      <w:r w:rsidRPr="002A4417">
        <w:rPr>
          <w:rFonts w:ascii="Arial" w:hAnsi="Arial" w:cs="Arial"/>
          <w:sz w:val="24"/>
          <w:szCs w:val="24"/>
          <w:lang w:val="en-US"/>
        </w:rPr>
        <w:fldChar w:fldCharType="separate"/>
      </w:r>
      <w:r w:rsidR="00AD57DA" w:rsidRPr="002A4417">
        <w:rPr>
          <w:rFonts w:ascii="Arial" w:hAnsi="Arial" w:cs="Arial"/>
          <w:noProof/>
          <w:sz w:val="24"/>
          <w:szCs w:val="24"/>
          <w:vertAlign w:val="superscript"/>
          <w:lang w:val="en-US"/>
        </w:rPr>
        <w:t>1, 3</w:t>
      </w:r>
      <w:r w:rsidRPr="002A4417">
        <w:rPr>
          <w:rFonts w:ascii="Arial" w:hAnsi="Arial" w:cs="Arial"/>
          <w:sz w:val="24"/>
          <w:szCs w:val="24"/>
          <w:lang w:val="en-US"/>
        </w:rPr>
        <w:fldChar w:fldCharType="end"/>
      </w:r>
    </w:p>
    <w:p w14:paraId="2D4E8856" w14:textId="7ECDFB32" w:rsidR="00A14CEE" w:rsidRPr="002A4417" w:rsidRDefault="00A14CEE" w:rsidP="002A4417">
      <w:pPr>
        <w:spacing w:line="360" w:lineRule="auto"/>
        <w:jc w:val="both"/>
        <w:rPr>
          <w:rFonts w:ascii="Arial" w:hAnsi="Arial" w:cs="Arial"/>
          <w:sz w:val="24"/>
          <w:szCs w:val="24"/>
          <w:lang w:val="en-US"/>
        </w:rPr>
      </w:pPr>
      <w:r w:rsidRPr="002A4417">
        <w:rPr>
          <w:rFonts w:ascii="Arial" w:hAnsi="Arial" w:cs="Arial"/>
          <w:sz w:val="24"/>
          <w:szCs w:val="24"/>
          <w:lang w:val="en-US"/>
        </w:rPr>
        <w:t xml:space="preserve">A </w:t>
      </w:r>
      <w:r w:rsidRPr="002A4417">
        <w:rPr>
          <w:rFonts w:ascii="Arial" w:hAnsi="Arial" w:cs="Arial"/>
          <w:sz w:val="24"/>
          <w:szCs w:val="24"/>
          <w:lang w:val="en-US"/>
        </w:rPr>
        <w:t>confusion matrix is a tabular way of visualizing the performance of your prediction model. Each entry in a confusion matrix denotes the number of</w:t>
      </w:r>
      <w:r w:rsidRPr="002A4417">
        <w:rPr>
          <w:rFonts w:ascii="Arial" w:hAnsi="Arial" w:cs="Arial"/>
        </w:rPr>
        <w:t xml:space="preserve"> </w:t>
      </w:r>
      <w:r w:rsidRPr="002A4417">
        <w:rPr>
          <w:rFonts w:ascii="Arial" w:hAnsi="Arial" w:cs="Arial"/>
          <w:sz w:val="24"/>
          <w:szCs w:val="24"/>
          <w:lang w:val="en-US"/>
        </w:rPr>
        <w:t>predictions made by the model where it classified the classes correctly or incorrectly.</w:t>
      </w:r>
      <w:r w:rsidRPr="002A4417">
        <w:rPr>
          <w:rFonts w:ascii="Arial" w:hAnsi="Arial" w:cs="Arial"/>
          <w:sz w:val="24"/>
          <w:szCs w:val="24"/>
          <w:lang w:val="en-US"/>
        </w:rPr>
        <w:fldChar w:fldCharType="begin"/>
      </w:r>
      <w:r w:rsidR="00E739B1" w:rsidRPr="002A4417">
        <w:rPr>
          <w:rFonts w:ascii="Arial" w:hAnsi="Arial" w:cs="Arial"/>
          <w:sz w:val="24"/>
          <w:szCs w:val="24"/>
          <w:lang w:val="en-US"/>
        </w:rPr>
        <w:instrText xml:space="preserve"> ADDIN EN.CITE &lt;EndNote&gt;&lt;Cite&gt;&lt;Author&gt;Mohajon&lt;/Author&gt;&lt;RecNum&gt;3&lt;/RecNum&gt;&lt;DisplayText&gt;&lt;style face="superscript"&gt;2, 3&lt;/style&gt;&lt;/DisplayText&gt;&lt;record&gt;&lt;rec-number&gt;3&lt;/rec-number&gt;&lt;foreign-keys&gt;&lt;key app="EN" db-id="dwdsd2e2ntazt2eadx8pp5f2rp02sx2a2xxs" timestamp="1701682163"&gt;3&lt;/key&gt;&lt;/foreign-keys&gt;&lt;ref-type name="Journal Article"&gt;17&lt;/ref-type&gt;&lt;contributors&gt;&lt;authors&gt;&lt;author&gt;Mohajon, Joydwip&lt;/author&gt;&lt;/authors&gt;&lt;/contributors&gt;&lt;titles&gt;&lt;title&gt;Confusion Matrix for Your Multi-Class Machine Learning Model&lt;/title&gt;&lt;/titles&gt;&lt;pages&gt;13&lt;/pages&gt;&lt;dates&gt;&lt;pub-dates&gt;&lt;date&gt;2023&lt;/date&gt;&lt;/pub-dates&gt;&lt;/dates&gt;&lt;pub-location&gt;Newsletter Towards Data Science&lt;/pub-location&gt;&lt;label&gt;4&lt;/label&gt;&lt;urls&gt;&lt;related-urls&gt;&lt;url&gt;https://towardsdatascience.com/confusion-matrix-for-your-multi-class-machine-learning-model-ff9aa3bf7826&lt;/url&gt;&lt;/related-urls&gt;&lt;/urls&gt;&lt;access-date&gt;2023-11-04&lt;/access-date&gt;&lt;/record&gt;&lt;/Cite&gt;&lt;Cite&gt;&lt;Author&gt;Publishing Group&lt;/Author&gt;&lt;RecNum&gt;1&lt;/RecNum&gt;&lt;record&gt;&lt;rec-number&gt;1&lt;/rec-number&gt;&lt;foreign-keys&gt;&lt;key app="EN" db-id="dwdsd2e2ntazt2eadx8pp5f2rp02sx2a2xxs" timestamp="1701681969"&gt;1&lt;/key&gt;&lt;/foreign-keys&gt;&lt;ref-type name="Journal Article"&gt;17&lt;/ref-type&gt;&lt;contributors&gt;&lt;authors&gt;&lt;author&gt;Publishing Group, &lt;/author&gt;&lt;/authors&gt;&lt;/contributors&gt;&lt;titles&gt;&lt;title&gt;How to interpret a confusion matrix for a machine learning model&lt;/title&gt;&lt;/titles&gt;&lt;pages&gt;17&lt;/pages&gt;&lt;dates&gt;&lt;pub-dates&gt;&lt;date&gt;2023&lt;/date&gt;&lt;/pub-dates&gt;&lt;/dates&gt;&lt;pub-location&gt;Newsletter Evidently AI,&lt;/pub-location&gt;&lt;label&gt;5&lt;/label&gt;&lt;urls&gt;&lt;related-urls&gt;&lt;url&gt;https://www.evidentlyai.com/classification-metrics/confusion-matrix&lt;/url&gt;&lt;/related-urls&gt;&lt;/urls&gt;&lt;access-date&gt;2023-11-04&lt;/access-date&gt;&lt;/record&gt;&lt;/Cite&gt;&lt;/EndNote&gt;</w:instrText>
      </w:r>
      <w:r w:rsidRPr="002A4417">
        <w:rPr>
          <w:rFonts w:ascii="Arial" w:hAnsi="Arial" w:cs="Arial"/>
          <w:sz w:val="24"/>
          <w:szCs w:val="24"/>
          <w:lang w:val="en-US"/>
        </w:rPr>
        <w:fldChar w:fldCharType="separate"/>
      </w:r>
      <w:r w:rsidRPr="002A4417">
        <w:rPr>
          <w:rFonts w:ascii="Arial" w:hAnsi="Arial" w:cs="Arial"/>
          <w:noProof/>
          <w:sz w:val="24"/>
          <w:szCs w:val="24"/>
          <w:vertAlign w:val="superscript"/>
          <w:lang w:val="en-US"/>
        </w:rPr>
        <w:t>2, 3</w:t>
      </w:r>
      <w:r w:rsidRPr="002A4417">
        <w:rPr>
          <w:rFonts w:ascii="Arial" w:hAnsi="Arial" w:cs="Arial"/>
          <w:sz w:val="24"/>
          <w:szCs w:val="24"/>
          <w:lang w:val="en-US"/>
        </w:rPr>
        <w:fldChar w:fldCharType="end"/>
      </w:r>
    </w:p>
    <w:p w14:paraId="034298B8" w14:textId="0A3D0AD7" w:rsidR="00B3479F" w:rsidRPr="002A4417" w:rsidRDefault="00B3479F" w:rsidP="002A4417">
      <w:pPr>
        <w:spacing w:line="360" w:lineRule="auto"/>
        <w:jc w:val="both"/>
        <w:rPr>
          <w:rFonts w:ascii="Arial" w:hAnsi="Arial" w:cs="Arial"/>
          <w:sz w:val="24"/>
          <w:szCs w:val="24"/>
          <w:lang w:val="en-US"/>
        </w:rPr>
      </w:pPr>
      <w:r w:rsidRPr="002A4417">
        <w:rPr>
          <w:rFonts w:ascii="Arial" w:hAnsi="Arial" w:cs="Arial"/>
          <w:sz w:val="24"/>
          <w:szCs w:val="24"/>
          <w:lang w:val="en-US"/>
        </w:rPr>
        <w:t>The confusion matrix is a cross table that records the number of occurrences between two raters, the true/actual classification and the predicted classification. For consistency reasons throughout the paper, the columns stand for model prediction whereas the rows display the true classification.</w:t>
      </w:r>
      <w:r w:rsidRPr="002A4417">
        <w:rPr>
          <w:rFonts w:ascii="Arial" w:hAnsi="Arial" w:cs="Arial"/>
          <w:sz w:val="24"/>
          <w:szCs w:val="24"/>
          <w:lang w:val="en-US"/>
        </w:rPr>
        <w:fldChar w:fldCharType="begin"/>
      </w:r>
      <w:r w:rsidR="00571B7B" w:rsidRPr="002A4417">
        <w:rPr>
          <w:rFonts w:ascii="Arial" w:hAnsi="Arial" w:cs="Arial"/>
          <w:sz w:val="24"/>
          <w:szCs w:val="24"/>
          <w:lang w:val="en-US"/>
        </w:rPr>
        <w:instrText xml:space="preserve"> ADDIN EN.CITE &lt;EndNote&gt;&lt;Cite&gt;&lt;Author&gt;Grandini&lt;/Author&gt;&lt;RecNum&gt;5&lt;/RecNum&gt;&lt;DisplayText&gt;&lt;style face="superscript"&gt;1&lt;/style&gt;&lt;/DisplayText&gt;&lt;record&gt;&lt;rec-number&gt;5&lt;/rec-number&gt;&lt;foreign-keys&gt;&lt;key app="EN" db-id="dwdsd2e2ntazt2eadx8pp5f2rp02sx2a2xxs" timestamp="1701683324"&gt;5&lt;/key&gt;&lt;/foreign-keys&gt;&lt;ref-type name="Journal Article"&gt;17&lt;/ref-type&gt;&lt;contributors&gt;&lt;authors&gt;&lt;author&gt;Grandini, Margherita&lt;/author&gt;&lt;author&gt;Bagli, Enrico&lt;/author&gt;&lt;/authors&gt;&lt;/contributors&gt;&lt;titles&gt;&lt;title&gt;Metrics for Multi-Class Classification: an Overview&lt;/title&gt;&lt;/titles&gt;&lt;pages&gt;24&lt;/pages&gt;&lt;dates&gt;&lt;pub-dates&gt;&lt;date&gt;2023-02-14&lt;/date&gt;&lt;/pub-dates&gt;&lt;/dates&gt;&lt;pub-location&gt;arXiv Vanity&lt;/pub-location&gt;&lt;label&gt;1&lt;/label&gt;&lt;urls&gt;&lt;related-urls&gt;&lt;url&gt;https://www.arxiv-vanity.com/papers/2008.05756/&lt;/url&gt;&lt;/related-urls&gt;&lt;/urls&gt;&lt;access-date&gt;2023-12-04&lt;/access-date&gt;&lt;/record&gt;&lt;/Cite&gt;&lt;/EndNote&gt;</w:instrText>
      </w:r>
      <w:r w:rsidRPr="002A4417">
        <w:rPr>
          <w:rFonts w:ascii="Arial" w:hAnsi="Arial" w:cs="Arial"/>
          <w:sz w:val="24"/>
          <w:szCs w:val="24"/>
          <w:lang w:val="en-US"/>
        </w:rPr>
        <w:fldChar w:fldCharType="separate"/>
      </w:r>
      <w:r w:rsidRPr="002A4417">
        <w:rPr>
          <w:rFonts w:ascii="Arial" w:hAnsi="Arial" w:cs="Arial"/>
          <w:noProof/>
          <w:sz w:val="24"/>
          <w:szCs w:val="24"/>
          <w:vertAlign w:val="superscript"/>
          <w:lang w:val="en-US"/>
        </w:rPr>
        <w:t>1</w:t>
      </w:r>
      <w:r w:rsidRPr="002A4417">
        <w:rPr>
          <w:rFonts w:ascii="Arial" w:hAnsi="Arial" w:cs="Arial"/>
          <w:sz w:val="24"/>
          <w:szCs w:val="24"/>
          <w:lang w:val="en-US"/>
        </w:rPr>
        <w:fldChar w:fldCharType="end"/>
      </w:r>
    </w:p>
    <w:p w14:paraId="449D0E47" w14:textId="71CFCF55" w:rsidR="00B3479F" w:rsidRPr="002A4417" w:rsidRDefault="00B3479F" w:rsidP="002A4417">
      <w:pPr>
        <w:spacing w:line="360" w:lineRule="auto"/>
        <w:jc w:val="both"/>
        <w:rPr>
          <w:rFonts w:ascii="Arial" w:hAnsi="Arial" w:cs="Arial"/>
          <w:sz w:val="24"/>
          <w:szCs w:val="24"/>
          <w:lang w:val="en-US"/>
        </w:rPr>
      </w:pPr>
      <w:r w:rsidRPr="002A4417">
        <w:rPr>
          <w:rFonts w:ascii="Arial" w:hAnsi="Arial" w:cs="Arial"/>
          <w:sz w:val="24"/>
          <w:szCs w:val="24"/>
          <w:lang w:val="en-US"/>
        </w:rPr>
        <w:t>The classes are listed in the same order in the rows as in the columns, therefore the correctly classified elements are located on the main diagonal from top left to bottom right and they correspond to the number of times the two raters agree.</w:t>
      </w:r>
      <w:r w:rsidRPr="002A4417">
        <w:rPr>
          <w:rFonts w:ascii="Arial" w:hAnsi="Arial" w:cs="Arial"/>
          <w:sz w:val="24"/>
          <w:szCs w:val="24"/>
          <w:lang w:val="en-US"/>
        </w:rPr>
        <w:fldChar w:fldCharType="begin"/>
      </w:r>
      <w:r w:rsidR="00571B7B" w:rsidRPr="002A4417">
        <w:rPr>
          <w:rFonts w:ascii="Arial" w:hAnsi="Arial" w:cs="Arial"/>
          <w:sz w:val="24"/>
          <w:szCs w:val="24"/>
          <w:lang w:val="en-US"/>
        </w:rPr>
        <w:instrText xml:space="preserve"> ADDIN EN.CITE &lt;EndNote&gt;&lt;Cite&gt;&lt;Author&gt;Grandini&lt;/Author&gt;&lt;RecNum&gt;5&lt;/RecNum&gt;&lt;DisplayText&gt;&lt;style face="superscript"&gt;1&lt;/style&gt;&lt;/DisplayText&gt;&lt;record&gt;&lt;rec-number&gt;5&lt;/rec-number&gt;&lt;foreign-keys&gt;&lt;key app="EN" db-id="dwdsd2e2ntazt2eadx8pp5f2rp02sx2a2xxs" timestamp="1701683324"&gt;5&lt;/key&gt;&lt;/foreign-keys&gt;&lt;ref-type name="Journal Article"&gt;17&lt;/ref-type&gt;&lt;contributors&gt;&lt;authors&gt;&lt;author&gt;Grandini, Margherita&lt;/author&gt;&lt;author&gt;Bagli, Enrico&lt;/author&gt;&lt;/authors&gt;&lt;/contributors&gt;&lt;titles&gt;&lt;title&gt;Metrics for Multi-Class Classification: an Overview&lt;/title&gt;&lt;/titles&gt;&lt;pages&gt;24&lt;/pages&gt;&lt;dates&gt;&lt;pub-dates&gt;&lt;date&gt;2023-02-14&lt;/date&gt;&lt;/pub-dates&gt;&lt;/dates&gt;&lt;pub-location&gt;arXiv Vanity&lt;/pub-location&gt;&lt;label&gt;1&lt;/label&gt;&lt;urls&gt;&lt;related-urls&gt;&lt;url&gt;https://www.arxiv-vanity.com/papers/2008.05756/&lt;/url&gt;&lt;/related-urls&gt;&lt;/urls&gt;&lt;access-date&gt;2023-12-04&lt;/access-date&gt;&lt;/record&gt;&lt;/Cite&gt;&lt;/EndNote&gt;</w:instrText>
      </w:r>
      <w:r w:rsidRPr="002A4417">
        <w:rPr>
          <w:rFonts w:ascii="Arial" w:hAnsi="Arial" w:cs="Arial"/>
          <w:sz w:val="24"/>
          <w:szCs w:val="24"/>
          <w:lang w:val="en-US"/>
        </w:rPr>
        <w:fldChar w:fldCharType="separate"/>
      </w:r>
      <w:r w:rsidRPr="002A4417">
        <w:rPr>
          <w:rFonts w:ascii="Arial" w:hAnsi="Arial" w:cs="Arial"/>
          <w:noProof/>
          <w:sz w:val="24"/>
          <w:szCs w:val="24"/>
          <w:vertAlign w:val="superscript"/>
          <w:lang w:val="en-US"/>
        </w:rPr>
        <w:t>1</w:t>
      </w:r>
      <w:r w:rsidRPr="002A4417">
        <w:rPr>
          <w:rFonts w:ascii="Arial" w:hAnsi="Arial" w:cs="Arial"/>
          <w:sz w:val="24"/>
          <w:szCs w:val="24"/>
          <w:lang w:val="en-US"/>
        </w:rPr>
        <w:fldChar w:fldCharType="end"/>
      </w:r>
    </w:p>
    <w:p w14:paraId="4C5B4BCA" w14:textId="284E9E73" w:rsidR="00571B7B" w:rsidRPr="002A4417" w:rsidRDefault="00571B7B" w:rsidP="002A4417">
      <w:pPr>
        <w:spacing w:line="360" w:lineRule="auto"/>
        <w:jc w:val="both"/>
        <w:rPr>
          <w:rFonts w:ascii="Arial" w:hAnsi="Arial" w:cs="Arial"/>
          <w:sz w:val="24"/>
          <w:szCs w:val="24"/>
          <w:lang w:val="en-US"/>
        </w:rPr>
      </w:pPr>
      <w:r w:rsidRPr="002A4417">
        <w:rPr>
          <w:rFonts w:ascii="Arial" w:hAnsi="Arial" w:cs="Arial"/>
          <w:sz w:val="24"/>
          <w:szCs w:val="24"/>
          <w:lang w:val="en-US"/>
        </w:rPr>
        <w:t xml:space="preserve">In </w:t>
      </w:r>
      <w:r w:rsidRPr="002A4417">
        <w:rPr>
          <w:rStyle w:val="rynqvb"/>
          <w:rFonts w:ascii="Arial" w:hAnsi="Arial" w:cs="Arial"/>
          <w:sz w:val="24"/>
          <w:szCs w:val="24"/>
          <w:lang w:val="en-US"/>
        </w:rPr>
        <w:t>other words</w:t>
      </w:r>
      <w:r w:rsidRPr="002A4417">
        <w:rPr>
          <w:rStyle w:val="rynqvb"/>
          <w:rFonts w:ascii="Arial" w:hAnsi="Arial" w:cs="Arial"/>
          <w:sz w:val="24"/>
          <w:szCs w:val="24"/>
          <w:lang w:val="en-US"/>
        </w:rPr>
        <w:t xml:space="preserve">: </w:t>
      </w:r>
      <w:r w:rsidRPr="002A4417">
        <w:rPr>
          <w:rFonts w:ascii="Arial" w:hAnsi="Arial" w:cs="Arial"/>
          <w:sz w:val="24"/>
          <w:szCs w:val="24"/>
          <w:lang w:val="en-US"/>
        </w:rPr>
        <w:t>A confusion matrix, as the name suggests, is a matrix of numbers that tell us where a model gets confused. It is a class-wise distribution of the predictive performance of a classification model</w:t>
      </w:r>
      <w:r w:rsidR="00AD57DA" w:rsidRPr="002A4417">
        <w:rPr>
          <w:rFonts w:ascii="Arial" w:hAnsi="Arial" w:cs="Arial"/>
          <w:sz w:val="24"/>
          <w:szCs w:val="24"/>
          <w:lang w:val="en-US"/>
        </w:rPr>
        <w:t xml:space="preserve"> - </w:t>
      </w:r>
      <w:r w:rsidRPr="002A4417">
        <w:rPr>
          <w:rFonts w:ascii="Arial" w:hAnsi="Arial" w:cs="Arial"/>
          <w:sz w:val="24"/>
          <w:szCs w:val="24"/>
          <w:lang w:val="en-US"/>
        </w:rPr>
        <w:t>that is, the confusion matrix is an organized way of mapping the predictions to the original classes to which the data belong. This also implies that confusion matrices can only be used when the output distribution is known</w:t>
      </w:r>
      <w:r w:rsidRPr="002A4417">
        <w:rPr>
          <w:rFonts w:ascii="Arial" w:hAnsi="Arial" w:cs="Arial"/>
          <w:sz w:val="24"/>
          <w:szCs w:val="24"/>
          <w:lang w:val="en-US"/>
        </w:rPr>
        <w:t>.</w:t>
      </w:r>
      <w:r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4</w:t>
      </w:r>
      <w:r w:rsidRPr="002A4417">
        <w:rPr>
          <w:rFonts w:ascii="Arial" w:hAnsi="Arial" w:cs="Arial"/>
          <w:sz w:val="24"/>
          <w:szCs w:val="24"/>
          <w:lang w:val="en-US"/>
        </w:rPr>
        <w:fldChar w:fldCharType="end"/>
      </w:r>
    </w:p>
    <w:p w14:paraId="0DE57B99" w14:textId="37C362DE" w:rsidR="00AD57DA" w:rsidRPr="002A4417" w:rsidRDefault="00AD57DA" w:rsidP="002A4417">
      <w:pPr>
        <w:spacing w:line="360" w:lineRule="auto"/>
        <w:jc w:val="both"/>
        <w:rPr>
          <w:rFonts w:ascii="Arial" w:hAnsi="Arial" w:cs="Arial"/>
          <w:sz w:val="24"/>
          <w:szCs w:val="24"/>
          <w:lang w:val="en-US"/>
        </w:rPr>
      </w:pPr>
      <w:r w:rsidRPr="002A4417">
        <w:rPr>
          <w:rFonts w:ascii="Arial" w:hAnsi="Arial" w:cs="Arial"/>
          <w:sz w:val="24"/>
          <w:szCs w:val="24"/>
          <w:lang w:val="en-US"/>
        </w:rPr>
        <w:t>Firstly, we are going to understand the confusion matrix for binary classification problems and the calculation of its metrics, and then give some clarity to the issue of multiclass confusion matrix, the calculation of its metrics and the ways to calculate its macro and micro averages.</w:t>
      </w:r>
    </w:p>
    <w:p w14:paraId="69BC5E75" w14:textId="1D923AC6" w:rsidR="000206DE" w:rsidRPr="002A4417" w:rsidRDefault="000206DE" w:rsidP="002A4417">
      <w:pPr>
        <w:spacing w:line="360" w:lineRule="auto"/>
        <w:jc w:val="both"/>
        <w:rPr>
          <w:rFonts w:ascii="Arial" w:hAnsi="Arial" w:cs="Arial"/>
          <w:b/>
          <w:bCs/>
          <w:sz w:val="24"/>
          <w:szCs w:val="24"/>
          <w:lang w:val="en-US"/>
        </w:rPr>
      </w:pPr>
      <w:r w:rsidRPr="002A4417">
        <w:rPr>
          <w:rFonts w:ascii="Arial" w:hAnsi="Arial" w:cs="Arial"/>
          <w:b/>
          <w:bCs/>
          <w:sz w:val="24"/>
          <w:szCs w:val="24"/>
          <w:lang w:val="en-US"/>
        </w:rPr>
        <w:t>Confusion Matrix for Binary Classes</w:t>
      </w:r>
      <w:r w:rsidRPr="002A4417">
        <w:rPr>
          <w:rFonts w:ascii="Arial" w:hAnsi="Arial" w:cs="Arial"/>
          <w:b/>
          <w:bCs/>
          <w:sz w:val="24"/>
          <w:szCs w:val="24"/>
          <w:lang w:val="en-US"/>
        </w:rPr>
        <w:t>:</w:t>
      </w:r>
    </w:p>
    <w:p w14:paraId="2F0F6F72" w14:textId="77777777" w:rsidR="00A14CEE" w:rsidRPr="002A4417" w:rsidRDefault="000206DE" w:rsidP="002A4417">
      <w:pPr>
        <w:spacing w:line="360" w:lineRule="auto"/>
        <w:jc w:val="both"/>
        <w:rPr>
          <w:rFonts w:ascii="Arial" w:hAnsi="Arial" w:cs="Arial"/>
          <w:sz w:val="24"/>
          <w:szCs w:val="24"/>
          <w:lang w:val="en-US"/>
        </w:rPr>
      </w:pPr>
      <w:r w:rsidRPr="002A4417">
        <w:rPr>
          <w:rFonts w:ascii="Arial" w:hAnsi="Arial" w:cs="Arial"/>
          <w:sz w:val="24"/>
          <w:szCs w:val="24"/>
          <w:lang w:val="en-US"/>
        </w:rPr>
        <w:lastRenderedPageBreak/>
        <w:t>A binary class dataset is one that consists of just two distinct categories of data. These two categories can be named the “positive” and “negative” for the sake of simplicity. Suppose we have a binary class imbalanced dataset consisting of 60 samples in the positive class and 40 samples in the negative class of the test set, which we use to evaluate a machine learning model.</w:t>
      </w:r>
    </w:p>
    <w:p w14:paraId="11C35A4A" w14:textId="41701ED7" w:rsidR="000206DE" w:rsidRPr="002A4417" w:rsidRDefault="000206DE" w:rsidP="002A4417">
      <w:pPr>
        <w:spacing w:line="360" w:lineRule="auto"/>
        <w:jc w:val="both"/>
        <w:rPr>
          <w:rFonts w:ascii="Arial" w:hAnsi="Arial" w:cs="Arial"/>
          <w:sz w:val="24"/>
          <w:szCs w:val="24"/>
          <w:lang w:val="en-US"/>
        </w:rPr>
      </w:pPr>
      <w:r w:rsidRPr="002A4417">
        <w:rPr>
          <w:rFonts w:ascii="Arial" w:hAnsi="Arial" w:cs="Arial"/>
          <w:sz w:val="24"/>
          <w:szCs w:val="24"/>
          <w:lang w:val="en-US"/>
        </w:rPr>
        <w:t>Now, to fully understand the confusion matrix for this binary class classification problem, we first need to get familiar with the following terms:</w:t>
      </w:r>
      <w:r w:rsidR="00D96A10" w:rsidRPr="002A4417">
        <w:rPr>
          <w:rFonts w:ascii="Arial" w:hAnsi="Arial" w:cs="Arial"/>
          <w:sz w:val="24"/>
          <w:szCs w:val="24"/>
          <w:lang w:val="en-US"/>
        </w:rPr>
        <w:fldChar w:fldCharType="begin">
          <w:fldData xml:space="preserve">PEVuZE5vdGU+PENpdGU+PEF1dGhvcj5LdW5kdTwvQXV0aG9yPjxSZWNOdW0+NDwvUmVjTnVtPjxE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==
</w:fldData>
        </w:fldChar>
      </w:r>
      <w:r w:rsidR="00E739B1" w:rsidRPr="002A4417">
        <w:rPr>
          <w:rFonts w:ascii="Arial" w:hAnsi="Arial" w:cs="Arial"/>
          <w:sz w:val="24"/>
          <w:szCs w:val="24"/>
          <w:lang w:val="en-US"/>
        </w:rPr>
        <w:instrText xml:space="preserve"> ADDIN EN.CITE </w:instrText>
      </w:r>
      <w:r w:rsidR="00E739B1" w:rsidRPr="002A4417">
        <w:rPr>
          <w:rFonts w:ascii="Arial" w:hAnsi="Arial" w:cs="Arial"/>
          <w:sz w:val="24"/>
          <w:szCs w:val="24"/>
          <w:lang w:val="en-US"/>
        </w:rPr>
        <w:fldChar w:fldCharType="begin">
          <w:fldData xml:space="preserve">PEVuZE5vdGU+PENpdGU+PEF1dGhvcj5LdW5kdTwvQXV0aG9yPjxSZWNOdW0+NDwvUmVjTnVtPjxE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==
</w:fldData>
        </w:fldChar>
      </w:r>
      <w:r w:rsidR="00E739B1" w:rsidRPr="002A4417">
        <w:rPr>
          <w:rFonts w:ascii="Arial" w:hAnsi="Arial" w:cs="Arial"/>
          <w:sz w:val="24"/>
          <w:szCs w:val="24"/>
          <w:lang w:val="en-US"/>
        </w:rPr>
        <w:instrText xml:space="preserve"> ADDIN EN.CITE.DATA </w:instrText>
      </w:r>
      <w:r w:rsidR="00E739B1" w:rsidRPr="002A4417">
        <w:rPr>
          <w:rFonts w:ascii="Arial" w:hAnsi="Arial" w:cs="Arial"/>
          <w:sz w:val="24"/>
          <w:szCs w:val="24"/>
          <w:lang w:val="en-US"/>
        </w:rPr>
      </w:r>
      <w:r w:rsidR="00E739B1" w:rsidRPr="002A4417">
        <w:rPr>
          <w:rFonts w:ascii="Arial" w:hAnsi="Arial" w:cs="Arial"/>
          <w:sz w:val="24"/>
          <w:szCs w:val="24"/>
          <w:lang w:val="en-US"/>
        </w:rPr>
        <w:fldChar w:fldCharType="end"/>
      </w:r>
      <w:r w:rsidR="00D96A10" w:rsidRPr="002A4417">
        <w:rPr>
          <w:rFonts w:ascii="Arial" w:hAnsi="Arial" w:cs="Arial"/>
          <w:sz w:val="24"/>
          <w:szCs w:val="24"/>
          <w:lang w:val="en-US"/>
        </w:rPr>
        <w:fldChar w:fldCharType="separate"/>
      </w:r>
      <w:r w:rsidR="00AD57DA" w:rsidRPr="002A4417">
        <w:rPr>
          <w:rFonts w:ascii="Arial" w:hAnsi="Arial" w:cs="Arial"/>
          <w:noProof/>
          <w:sz w:val="24"/>
          <w:szCs w:val="24"/>
          <w:vertAlign w:val="superscript"/>
          <w:lang w:val="en-US"/>
        </w:rPr>
        <w:t>2, 3, 4</w:t>
      </w:r>
      <w:r w:rsidR="00D96A10" w:rsidRPr="002A4417">
        <w:rPr>
          <w:rFonts w:ascii="Arial" w:hAnsi="Arial" w:cs="Arial"/>
          <w:sz w:val="24"/>
          <w:szCs w:val="24"/>
          <w:lang w:val="en-US"/>
        </w:rPr>
        <w:fldChar w:fldCharType="end"/>
      </w:r>
    </w:p>
    <w:p w14:paraId="2AC4B9A1" w14:textId="77777777" w:rsidR="009827CB" w:rsidRPr="002A4417" w:rsidRDefault="009827CB" w:rsidP="002A4417">
      <w:pPr>
        <w:pStyle w:val="Prrafodelista"/>
        <w:numPr>
          <w:ilvl w:val="0"/>
          <w:numId w:val="1"/>
        </w:numPr>
        <w:spacing w:line="360" w:lineRule="auto"/>
        <w:jc w:val="both"/>
        <w:rPr>
          <w:rFonts w:ascii="Arial" w:hAnsi="Arial" w:cs="Arial"/>
          <w:sz w:val="24"/>
          <w:szCs w:val="24"/>
          <w:lang w:val="en-US"/>
        </w:rPr>
      </w:pPr>
      <w:r w:rsidRPr="002A4417">
        <w:rPr>
          <w:rFonts w:ascii="Arial" w:hAnsi="Arial" w:cs="Arial"/>
          <w:sz w:val="24"/>
          <w:szCs w:val="24"/>
          <w:lang w:val="en-US"/>
        </w:rPr>
        <w:t>True Positive (TP) refers to a sample belonging to the positive class being classified correctly.</w:t>
      </w:r>
    </w:p>
    <w:p w14:paraId="0C36248C" w14:textId="3D4C14BF" w:rsidR="009827CB" w:rsidRPr="002A4417" w:rsidRDefault="009827CB" w:rsidP="002A4417">
      <w:pPr>
        <w:pStyle w:val="Prrafodelista"/>
        <w:numPr>
          <w:ilvl w:val="0"/>
          <w:numId w:val="1"/>
        </w:numPr>
        <w:spacing w:line="360" w:lineRule="auto"/>
        <w:jc w:val="both"/>
        <w:rPr>
          <w:rFonts w:ascii="Arial" w:hAnsi="Arial" w:cs="Arial"/>
          <w:sz w:val="24"/>
          <w:szCs w:val="24"/>
          <w:lang w:val="en-US"/>
        </w:rPr>
      </w:pPr>
      <w:r w:rsidRPr="002A4417">
        <w:rPr>
          <w:rFonts w:ascii="Arial" w:hAnsi="Arial" w:cs="Arial"/>
          <w:sz w:val="24"/>
          <w:szCs w:val="24"/>
          <w:lang w:val="en-US"/>
        </w:rPr>
        <w:t>True Negative (TN) refers to a sample belonging to the negative class being classified correctly.</w:t>
      </w:r>
    </w:p>
    <w:p w14:paraId="1424B3CD" w14:textId="77777777" w:rsidR="009827CB" w:rsidRPr="002A4417" w:rsidRDefault="009827CB" w:rsidP="002A4417">
      <w:pPr>
        <w:pStyle w:val="Prrafodelista"/>
        <w:numPr>
          <w:ilvl w:val="0"/>
          <w:numId w:val="1"/>
        </w:numPr>
        <w:spacing w:line="360" w:lineRule="auto"/>
        <w:jc w:val="both"/>
        <w:rPr>
          <w:rFonts w:ascii="Arial" w:hAnsi="Arial" w:cs="Arial"/>
          <w:sz w:val="24"/>
          <w:szCs w:val="24"/>
          <w:lang w:val="en-US"/>
        </w:rPr>
      </w:pPr>
      <w:r w:rsidRPr="002A4417">
        <w:rPr>
          <w:rFonts w:ascii="Arial" w:hAnsi="Arial" w:cs="Arial"/>
          <w:sz w:val="24"/>
          <w:szCs w:val="24"/>
          <w:lang w:val="en-US"/>
        </w:rPr>
        <w:t>False Positive (FP) refers to a sample belonging to the negative class but being classified wrongly as belonging to the positive class.</w:t>
      </w:r>
    </w:p>
    <w:p w14:paraId="5E8EB5F1" w14:textId="0BC23740" w:rsidR="009827CB" w:rsidRPr="002A4417" w:rsidRDefault="009827CB" w:rsidP="002A4417">
      <w:pPr>
        <w:pStyle w:val="Prrafodelista"/>
        <w:numPr>
          <w:ilvl w:val="0"/>
          <w:numId w:val="1"/>
        </w:numPr>
        <w:spacing w:line="360" w:lineRule="auto"/>
        <w:jc w:val="both"/>
        <w:rPr>
          <w:rFonts w:ascii="Arial" w:hAnsi="Arial" w:cs="Arial"/>
          <w:sz w:val="24"/>
          <w:szCs w:val="24"/>
          <w:lang w:val="en-US"/>
        </w:rPr>
      </w:pPr>
      <w:r w:rsidRPr="002A4417">
        <w:rPr>
          <w:rFonts w:ascii="Arial" w:hAnsi="Arial" w:cs="Arial"/>
          <w:sz w:val="24"/>
          <w:szCs w:val="24"/>
          <w:lang w:val="en-US"/>
        </w:rPr>
        <w:t>False Negative (FN) refers to a sample belonging to the positive class but being classified wrongly as belonging to the negative class.</w:t>
      </w:r>
      <w:r w:rsidR="00D96A10"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00D96A10"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4</w:t>
      </w:r>
      <w:r w:rsidR="00D96A10" w:rsidRPr="002A4417">
        <w:rPr>
          <w:rFonts w:ascii="Arial" w:hAnsi="Arial" w:cs="Arial"/>
          <w:sz w:val="24"/>
          <w:szCs w:val="24"/>
          <w:lang w:val="en-US"/>
        </w:rPr>
        <w:fldChar w:fldCharType="end"/>
      </w:r>
    </w:p>
    <w:p w14:paraId="0B618B01" w14:textId="449551EA" w:rsidR="00571B7B" w:rsidRPr="002A4417" w:rsidRDefault="009827CB"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2F7468EF" wp14:editId="2C050BEC">
            <wp:extent cx="2705100" cy="2403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709274" cy="2406803"/>
                    </a:xfrm>
                    <a:prstGeom prst="rect">
                      <a:avLst/>
                    </a:prstGeom>
                  </pic:spPr>
                </pic:pic>
              </a:graphicData>
            </a:graphic>
          </wp:inline>
        </w:drawing>
      </w:r>
    </w:p>
    <w:p w14:paraId="68A45512" w14:textId="6EE443D7" w:rsidR="00BC6983" w:rsidRPr="002A4417" w:rsidRDefault="00D96A10" w:rsidP="002A4417">
      <w:pPr>
        <w:spacing w:line="360" w:lineRule="auto"/>
        <w:jc w:val="both"/>
        <w:rPr>
          <w:rFonts w:ascii="Arial" w:hAnsi="Arial" w:cs="Arial"/>
          <w:sz w:val="20"/>
          <w:szCs w:val="20"/>
          <w:lang w:val="en-US"/>
        </w:rPr>
      </w:pPr>
      <w:r w:rsidRPr="002A4417">
        <w:rPr>
          <w:rFonts w:ascii="Arial" w:hAnsi="Arial" w:cs="Arial"/>
          <w:sz w:val="20"/>
          <w:szCs w:val="20"/>
          <w:lang w:val="en-US"/>
        </w:rPr>
        <w:t>Confusion Matrix for a binary class dataset.</w:t>
      </w:r>
      <w:r w:rsidRPr="002A4417">
        <w:rPr>
          <w:rFonts w:ascii="Arial" w:hAnsi="Arial" w:cs="Arial"/>
          <w:sz w:val="20"/>
          <w:szCs w:val="20"/>
          <w:lang w:val="en-US"/>
        </w:rPr>
        <w:fldChar w:fldCharType="begin"/>
      </w:r>
      <w:r w:rsidR="00A14CEE" w:rsidRPr="002A4417">
        <w:rPr>
          <w:rFonts w:ascii="Arial" w:hAnsi="Arial" w:cs="Arial"/>
          <w:sz w:val="20"/>
          <w:szCs w:val="20"/>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Pr="002A4417">
        <w:rPr>
          <w:rFonts w:ascii="Arial" w:hAnsi="Arial" w:cs="Arial"/>
          <w:sz w:val="20"/>
          <w:szCs w:val="20"/>
          <w:lang w:val="en-US"/>
        </w:rPr>
        <w:fldChar w:fldCharType="separate"/>
      </w:r>
      <w:r w:rsidR="00A14CEE" w:rsidRPr="002A4417">
        <w:rPr>
          <w:rFonts w:ascii="Arial" w:hAnsi="Arial" w:cs="Arial"/>
          <w:noProof/>
          <w:sz w:val="20"/>
          <w:szCs w:val="20"/>
          <w:vertAlign w:val="superscript"/>
          <w:lang w:val="en-US"/>
        </w:rPr>
        <w:t>4</w:t>
      </w:r>
      <w:r w:rsidRPr="002A4417">
        <w:rPr>
          <w:rFonts w:ascii="Arial" w:hAnsi="Arial" w:cs="Arial"/>
          <w:sz w:val="20"/>
          <w:szCs w:val="20"/>
          <w:lang w:val="en-US"/>
        </w:rPr>
        <w:fldChar w:fldCharType="end"/>
      </w:r>
    </w:p>
    <w:p w14:paraId="4B35431A" w14:textId="4ED1BDA6" w:rsidR="00D96A10" w:rsidRPr="002A4417" w:rsidRDefault="00D96A10" w:rsidP="002A4417">
      <w:pPr>
        <w:spacing w:line="360" w:lineRule="auto"/>
        <w:jc w:val="both"/>
        <w:rPr>
          <w:rFonts w:ascii="Arial" w:hAnsi="Arial" w:cs="Arial"/>
          <w:sz w:val="24"/>
          <w:szCs w:val="24"/>
          <w:lang w:val="en-US"/>
        </w:rPr>
      </w:pPr>
      <w:r w:rsidRPr="002A4417">
        <w:rPr>
          <w:rFonts w:ascii="Arial" w:hAnsi="Arial" w:cs="Arial"/>
          <w:sz w:val="24"/>
          <w:szCs w:val="24"/>
          <w:lang w:val="en-US"/>
        </w:rPr>
        <w:t xml:space="preserve">An example of the confusion matrix we may obtain with the trained model is shown above for this example dataset. This gives us a lot more information than just the accuracy of the model. Adding the numbers in the first column, we see that the total samples in the positive class are 45+15=60. Similarly, adding the numbers in the second column gives us the number of samples in the negative class, which is 40 in this case. The sum of the numbers in all the boxes gives </w:t>
      </w:r>
      <w:r w:rsidRPr="002A4417">
        <w:rPr>
          <w:rFonts w:ascii="Arial" w:hAnsi="Arial" w:cs="Arial"/>
          <w:sz w:val="24"/>
          <w:szCs w:val="24"/>
          <w:lang w:val="en-US"/>
        </w:rPr>
        <w:lastRenderedPageBreak/>
        <w:t>the total number of samples evaluated. Further, the correct classifications are the diagonal elements of the matrix</w:t>
      </w:r>
      <w:r w:rsidR="00AD57DA" w:rsidRPr="002A4417">
        <w:rPr>
          <w:rFonts w:ascii="Arial" w:hAnsi="Arial" w:cs="Arial"/>
          <w:sz w:val="24"/>
          <w:szCs w:val="24"/>
          <w:lang w:val="en-US"/>
        </w:rPr>
        <w:t xml:space="preserve"> - </w:t>
      </w:r>
      <w:r w:rsidRPr="002A4417">
        <w:rPr>
          <w:rFonts w:ascii="Arial" w:hAnsi="Arial" w:cs="Arial"/>
          <w:sz w:val="24"/>
          <w:szCs w:val="24"/>
          <w:lang w:val="en-US"/>
        </w:rPr>
        <w:t xml:space="preserve">45 for the positive class and 32 for the negative class. Now, 15 samples (bottom-left box) that were expected to be of the positive class were classified as the negative class by the model. </w:t>
      </w:r>
      <w:proofErr w:type="gramStart"/>
      <w:r w:rsidRPr="002A4417">
        <w:rPr>
          <w:rFonts w:ascii="Arial" w:hAnsi="Arial" w:cs="Arial"/>
          <w:sz w:val="24"/>
          <w:szCs w:val="24"/>
          <w:lang w:val="en-US"/>
        </w:rPr>
        <w:t>So</w:t>
      </w:r>
      <w:proofErr w:type="gramEnd"/>
      <w:r w:rsidRPr="002A4417">
        <w:rPr>
          <w:rFonts w:ascii="Arial" w:hAnsi="Arial" w:cs="Arial"/>
          <w:sz w:val="24"/>
          <w:szCs w:val="24"/>
          <w:lang w:val="en-US"/>
        </w:rPr>
        <w:t xml:space="preserve"> it is called “False Negatives” because the model predicted “negative,”</w:t>
      </w:r>
      <w:r w:rsidRPr="002A4417">
        <w:rPr>
          <w:rFonts w:ascii="Arial" w:hAnsi="Arial" w:cs="Arial"/>
        </w:rPr>
        <w:t xml:space="preserve"> </w:t>
      </w:r>
      <w:r w:rsidRPr="002A4417">
        <w:rPr>
          <w:rFonts w:ascii="Arial" w:hAnsi="Arial" w:cs="Arial"/>
          <w:sz w:val="24"/>
          <w:szCs w:val="24"/>
          <w:lang w:val="en-US"/>
        </w:rPr>
        <w:t>which was wrong. Similarly, 8 samples (top-right box) were expected to be of negative class but were classified as “positive” by the model. They are thus called “False Positives.” We can evaluate the model more closely using these four different numbers from the matrix.</w:t>
      </w:r>
      <w:r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4</w:t>
      </w:r>
      <w:r w:rsidRPr="002A4417">
        <w:rPr>
          <w:rFonts w:ascii="Arial" w:hAnsi="Arial" w:cs="Arial"/>
          <w:sz w:val="24"/>
          <w:szCs w:val="24"/>
          <w:lang w:val="en-US"/>
        </w:rPr>
        <w:fldChar w:fldCharType="end"/>
      </w:r>
    </w:p>
    <w:p w14:paraId="460FEBF0" w14:textId="64925CED" w:rsidR="00D96A10" w:rsidRPr="002A4417" w:rsidRDefault="00D96A10" w:rsidP="002A4417">
      <w:pPr>
        <w:spacing w:line="360" w:lineRule="auto"/>
        <w:jc w:val="both"/>
        <w:rPr>
          <w:rFonts w:ascii="Arial" w:hAnsi="Arial" w:cs="Arial"/>
          <w:sz w:val="24"/>
          <w:szCs w:val="24"/>
          <w:lang w:val="en-US"/>
        </w:rPr>
      </w:pPr>
      <w:r w:rsidRPr="002A4417">
        <w:rPr>
          <w:rFonts w:ascii="Arial" w:hAnsi="Arial" w:cs="Arial"/>
          <w:sz w:val="24"/>
          <w:szCs w:val="24"/>
          <w:lang w:val="en-US"/>
        </w:rPr>
        <w:t>In general, we can get the following quantitative evaluation metrics from this binary class confusion matrix:</w:t>
      </w:r>
      <w:r w:rsidR="0021245D"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0021245D"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4</w:t>
      </w:r>
      <w:r w:rsidR="0021245D" w:rsidRPr="002A4417">
        <w:rPr>
          <w:rFonts w:ascii="Arial" w:hAnsi="Arial" w:cs="Arial"/>
          <w:sz w:val="24"/>
          <w:szCs w:val="24"/>
          <w:lang w:val="en-US"/>
        </w:rPr>
        <w:fldChar w:fldCharType="end"/>
      </w:r>
    </w:p>
    <w:p w14:paraId="14D95DF8" w14:textId="7BB3E204" w:rsidR="00D96A10" w:rsidRPr="002A4417" w:rsidRDefault="00D96A10" w:rsidP="002A4417">
      <w:pPr>
        <w:pStyle w:val="Prrafodelista"/>
        <w:numPr>
          <w:ilvl w:val="0"/>
          <w:numId w:val="2"/>
        </w:numPr>
        <w:spacing w:line="360" w:lineRule="auto"/>
        <w:jc w:val="both"/>
        <w:rPr>
          <w:rFonts w:ascii="Arial" w:hAnsi="Arial" w:cs="Arial"/>
          <w:sz w:val="24"/>
          <w:szCs w:val="24"/>
          <w:lang w:val="en-US"/>
        </w:rPr>
      </w:pPr>
      <w:r w:rsidRPr="002A4417">
        <w:rPr>
          <w:rFonts w:ascii="Arial" w:hAnsi="Arial" w:cs="Arial"/>
          <w:sz w:val="24"/>
          <w:szCs w:val="24"/>
          <w:lang w:val="en-US"/>
        </w:rPr>
        <w:t>Accuracy</w:t>
      </w:r>
      <w:r w:rsidR="0021245D" w:rsidRPr="002A4417">
        <w:rPr>
          <w:rFonts w:ascii="Arial" w:hAnsi="Arial" w:cs="Arial"/>
          <w:sz w:val="24"/>
          <w:szCs w:val="24"/>
          <w:lang w:val="en-US"/>
        </w:rPr>
        <w:t>:</w:t>
      </w:r>
      <w:r w:rsidRPr="002A4417">
        <w:rPr>
          <w:rFonts w:ascii="Arial" w:hAnsi="Arial" w:cs="Arial"/>
          <w:sz w:val="24"/>
          <w:szCs w:val="24"/>
          <w:lang w:val="en-US"/>
        </w:rPr>
        <w:t xml:space="preserve"> The number of samples correctly classified out of all the samples present in the test set.</w:t>
      </w:r>
    </w:p>
    <w:p w14:paraId="1ED83DA9" w14:textId="217238AA" w:rsidR="00D96A10" w:rsidRPr="002A4417" w:rsidRDefault="00D96A10"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35F484DC" wp14:editId="01A0412F">
            <wp:extent cx="2019300" cy="416098"/>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296" cy="425370"/>
                    </a:xfrm>
                    <a:prstGeom prst="rect">
                      <a:avLst/>
                    </a:prstGeom>
                  </pic:spPr>
                </pic:pic>
              </a:graphicData>
            </a:graphic>
          </wp:inline>
        </w:drawing>
      </w:r>
    </w:p>
    <w:p w14:paraId="585432B9" w14:textId="7C5F4E54" w:rsidR="00D96A10" w:rsidRPr="002A4417" w:rsidRDefault="00D96A10" w:rsidP="002A4417">
      <w:pPr>
        <w:pStyle w:val="Prrafodelista"/>
        <w:numPr>
          <w:ilvl w:val="0"/>
          <w:numId w:val="2"/>
        </w:numPr>
        <w:spacing w:line="360" w:lineRule="auto"/>
        <w:jc w:val="both"/>
        <w:rPr>
          <w:rFonts w:ascii="Arial" w:hAnsi="Arial" w:cs="Arial"/>
          <w:sz w:val="24"/>
          <w:szCs w:val="24"/>
          <w:lang w:val="en-US"/>
        </w:rPr>
      </w:pPr>
      <w:r w:rsidRPr="002A4417">
        <w:rPr>
          <w:rFonts w:ascii="Arial" w:hAnsi="Arial" w:cs="Arial"/>
          <w:sz w:val="24"/>
          <w:szCs w:val="24"/>
          <w:lang w:val="en-US"/>
        </w:rPr>
        <w:t>Precision (for the positive class)</w:t>
      </w:r>
      <w:r w:rsidR="0021245D" w:rsidRPr="002A4417">
        <w:rPr>
          <w:rFonts w:ascii="Arial" w:hAnsi="Arial" w:cs="Arial"/>
          <w:sz w:val="24"/>
          <w:szCs w:val="24"/>
          <w:lang w:val="en-US"/>
        </w:rPr>
        <w:t>:</w:t>
      </w:r>
      <w:r w:rsidRPr="002A4417">
        <w:rPr>
          <w:rFonts w:ascii="Arial" w:hAnsi="Arial" w:cs="Arial"/>
          <w:sz w:val="24"/>
          <w:szCs w:val="24"/>
          <w:lang w:val="en-US"/>
        </w:rPr>
        <w:t xml:space="preserve"> The number of samples actually belonging to the positive class out of all the samples that were predicted to be of the positive class by the model.</w:t>
      </w:r>
    </w:p>
    <w:p w14:paraId="29FF9DFC" w14:textId="72442512" w:rsidR="00BC6983" w:rsidRPr="002A4417" w:rsidRDefault="00D96A10"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3B4F10DC" wp14:editId="6FC6FABB">
            <wp:extent cx="1504950" cy="431934"/>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1435" cy="439535"/>
                    </a:xfrm>
                    <a:prstGeom prst="rect">
                      <a:avLst/>
                    </a:prstGeom>
                  </pic:spPr>
                </pic:pic>
              </a:graphicData>
            </a:graphic>
          </wp:inline>
        </w:drawing>
      </w:r>
    </w:p>
    <w:p w14:paraId="4072469C" w14:textId="74FCC258" w:rsidR="00D96A10" w:rsidRPr="002A4417" w:rsidRDefault="00D96A10" w:rsidP="002A4417">
      <w:pPr>
        <w:pStyle w:val="Prrafodelista"/>
        <w:numPr>
          <w:ilvl w:val="0"/>
          <w:numId w:val="2"/>
        </w:numPr>
        <w:spacing w:line="360" w:lineRule="auto"/>
        <w:jc w:val="both"/>
        <w:rPr>
          <w:rFonts w:ascii="Arial" w:hAnsi="Arial" w:cs="Arial"/>
          <w:sz w:val="24"/>
          <w:szCs w:val="24"/>
          <w:lang w:val="en-US"/>
        </w:rPr>
      </w:pPr>
      <w:r w:rsidRPr="002A4417">
        <w:rPr>
          <w:rFonts w:ascii="Arial" w:hAnsi="Arial" w:cs="Arial"/>
          <w:sz w:val="24"/>
          <w:szCs w:val="24"/>
          <w:lang w:val="en-US"/>
        </w:rPr>
        <w:t>Recall (for the positive class)</w:t>
      </w:r>
      <w:r w:rsidR="0021245D" w:rsidRPr="002A4417">
        <w:rPr>
          <w:rFonts w:ascii="Arial" w:hAnsi="Arial" w:cs="Arial"/>
          <w:sz w:val="24"/>
          <w:szCs w:val="24"/>
          <w:lang w:val="en-US"/>
        </w:rPr>
        <w:t>:</w:t>
      </w:r>
      <w:r w:rsidRPr="002A4417">
        <w:rPr>
          <w:rFonts w:ascii="Arial" w:hAnsi="Arial" w:cs="Arial"/>
          <w:sz w:val="24"/>
          <w:szCs w:val="24"/>
          <w:lang w:val="en-US"/>
        </w:rPr>
        <w:t xml:space="preserve"> The number of samples predicted correctly to be</w:t>
      </w:r>
      <w:r w:rsidRPr="002A4417">
        <w:rPr>
          <w:rFonts w:ascii="Arial" w:hAnsi="Arial" w:cs="Arial"/>
        </w:rPr>
        <w:t xml:space="preserve"> </w:t>
      </w:r>
      <w:r w:rsidRPr="002A4417">
        <w:rPr>
          <w:rFonts w:ascii="Arial" w:hAnsi="Arial" w:cs="Arial"/>
          <w:sz w:val="24"/>
          <w:szCs w:val="24"/>
          <w:lang w:val="en-US"/>
        </w:rPr>
        <w:t>belonging to the positive class out of all the samples that actually belong to the positive class</w:t>
      </w:r>
      <w:r w:rsidRPr="002A4417">
        <w:rPr>
          <w:rFonts w:ascii="Arial" w:hAnsi="Arial" w:cs="Arial"/>
          <w:sz w:val="24"/>
          <w:szCs w:val="24"/>
          <w:lang w:val="en-US"/>
        </w:rPr>
        <w:t>.</w:t>
      </w:r>
    </w:p>
    <w:p w14:paraId="6BB7385E" w14:textId="2EFA8EDA" w:rsidR="00D96A10" w:rsidRPr="002A4417" w:rsidRDefault="00D96A10"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5D4701C8" wp14:editId="4E4C9698">
            <wp:extent cx="1651000" cy="50433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144" cy="512319"/>
                    </a:xfrm>
                    <a:prstGeom prst="rect">
                      <a:avLst/>
                    </a:prstGeom>
                  </pic:spPr>
                </pic:pic>
              </a:graphicData>
            </a:graphic>
          </wp:inline>
        </w:drawing>
      </w:r>
    </w:p>
    <w:p w14:paraId="17966DF6" w14:textId="08F53C4A" w:rsidR="00D96A10" w:rsidRPr="002A4417" w:rsidRDefault="00D96A10" w:rsidP="002A4417">
      <w:pPr>
        <w:pStyle w:val="Prrafodelista"/>
        <w:numPr>
          <w:ilvl w:val="0"/>
          <w:numId w:val="2"/>
        </w:numPr>
        <w:spacing w:line="360" w:lineRule="auto"/>
        <w:jc w:val="both"/>
        <w:rPr>
          <w:rFonts w:ascii="Arial" w:hAnsi="Arial" w:cs="Arial"/>
          <w:sz w:val="24"/>
          <w:szCs w:val="24"/>
          <w:lang w:val="en-US"/>
        </w:rPr>
      </w:pPr>
      <w:r w:rsidRPr="002A4417">
        <w:rPr>
          <w:rFonts w:ascii="Arial" w:hAnsi="Arial" w:cs="Arial"/>
          <w:sz w:val="24"/>
          <w:szCs w:val="24"/>
          <w:lang w:val="en-US"/>
        </w:rPr>
        <w:t>F1-Score (for the positive class)</w:t>
      </w:r>
      <w:r w:rsidR="0021245D" w:rsidRPr="002A4417">
        <w:rPr>
          <w:rFonts w:ascii="Arial" w:hAnsi="Arial" w:cs="Arial"/>
          <w:sz w:val="24"/>
          <w:szCs w:val="24"/>
          <w:lang w:val="en-US"/>
        </w:rPr>
        <w:t>:</w:t>
      </w:r>
      <w:r w:rsidRPr="002A4417">
        <w:rPr>
          <w:rFonts w:ascii="Arial" w:hAnsi="Arial" w:cs="Arial"/>
          <w:sz w:val="24"/>
          <w:szCs w:val="24"/>
          <w:lang w:val="en-US"/>
        </w:rPr>
        <w:t xml:space="preserve"> The harmonic </w:t>
      </w:r>
      <w:proofErr w:type="gramStart"/>
      <w:r w:rsidRPr="002A4417">
        <w:rPr>
          <w:rFonts w:ascii="Arial" w:hAnsi="Arial" w:cs="Arial"/>
          <w:sz w:val="24"/>
          <w:szCs w:val="24"/>
          <w:lang w:val="en-US"/>
        </w:rPr>
        <w:t>mean</w:t>
      </w:r>
      <w:proofErr w:type="gramEnd"/>
      <w:r w:rsidRPr="002A4417">
        <w:rPr>
          <w:rFonts w:ascii="Arial" w:hAnsi="Arial" w:cs="Arial"/>
          <w:sz w:val="24"/>
          <w:szCs w:val="24"/>
          <w:lang w:val="en-US"/>
        </w:rPr>
        <w:t xml:space="preserve"> of the precision and recall scores obtained for the positive class.</w:t>
      </w:r>
    </w:p>
    <w:p w14:paraId="2A0F876D" w14:textId="67267CB1" w:rsidR="00D96A10" w:rsidRPr="002A4417" w:rsidRDefault="00D96A10"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4A8A84DE" wp14:editId="2F275692">
            <wp:extent cx="2774950" cy="546581"/>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855765" cy="562499"/>
                    </a:xfrm>
                    <a:prstGeom prst="rect">
                      <a:avLst/>
                    </a:prstGeom>
                  </pic:spPr>
                </pic:pic>
              </a:graphicData>
            </a:graphic>
          </wp:inline>
        </w:drawing>
      </w:r>
    </w:p>
    <w:p w14:paraId="7B0A2058" w14:textId="541D3E65" w:rsidR="00D96A10" w:rsidRPr="002A4417" w:rsidRDefault="00D96A10" w:rsidP="002A4417">
      <w:pPr>
        <w:pStyle w:val="Prrafodelista"/>
        <w:numPr>
          <w:ilvl w:val="0"/>
          <w:numId w:val="2"/>
        </w:numPr>
        <w:spacing w:line="360" w:lineRule="auto"/>
        <w:jc w:val="both"/>
        <w:rPr>
          <w:rFonts w:ascii="Arial" w:hAnsi="Arial" w:cs="Arial"/>
          <w:sz w:val="24"/>
          <w:szCs w:val="24"/>
          <w:lang w:val="en-US"/>
        </w:rPr>
      </w:pPr>
      <w:r w:rsidRPr="002A4417">
        <w:rPr>
          <w:rFonts w:ascii="Arial" w:hAnsi="Arial" w:cs="Arial"/>
          <w:sz w:val="24"/>
          <w:szCs w:val="24"/>
          <w:lang w:val="en-US"/>
        </w:rPr>
        <w:t>Specificity</w:t>
      </w:r>
      <w:r w:rsidR="0021245D" w:rsidRPr="002A4417">
        <w:rPr>
          <w:rFonts w:ascii="Arial" w:hAnsi="Arial" w:cs="Arial"/>
          <w:sz w:val="24"/>
          <w:szCs w:val="24"/>
          <w:lang w:val="en-US"/>
        </w:rPr>
        <w:t>:</w:t>
      </w:r>
      <w:r w:rsidRPr="002A4417">
        <w:rPr>
          <w:rFonts w:ascii="Arial" w:hAnsi="Arial" w:cs="Arial"/>
          <w:sz w:val="24"/>
          <w:szCs w:val="24"/>
          <w:lang w:val="en-US"/>
        </w:rPr>
        <w:t xml:space="preserve"> The number of samples predicted correctly to be in the negative class out of all the samples in the dataset that actually belong to the negative class.</w:t>
      </w:r>
    </w:p>
    <w:p w14:paraId="4F6B3920" w14:textId="2EAEB3DC" w:rsidR="00D96A10" w:rsidRPr="002A4417" w:rsidRDefault="00D96A10"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lastRenderedPageBreak/>
        <w:drawing>
          <wp:inline distT="0" distB="0" distL="0" distR="0" wp14:anchorId="7F36C175" wp14:editId="58DCA276">
            <wp:extent cx="1905000" cy="46972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020" cy="485265"/>
                    </a:xfrm>
                    <a:prstGeom prst="rect">
                      <a:avLst/>
                    </a:prstGeom>
                  </pic:spPr>
                </pic:pic>
              </a:graphicData>
            </a:graphic>
          </wp:inline>
        </w:drawing>
      </w:r>
    </w:p>
    <w:p w14:paraId="094C57FA" w14:textId="169EF4EC" w:rsidR="00900220" w:rsidRPr="002A4417" w:rsidRDefault="00900220" w:rsidP="002A4417">
      <w:pPr>
        <w:spacing w:line="360" w:lineRule="auto"/>
        <w:jc w:val="both"/>
        <w:rPr>
          <w:rFonts w:ascii="Arial" w:hAnsi="Arial" w:cs="Arial"/>
          <w:sz w:val="24"/>
          <w:szCs w:val="24"/>
          <w:lang w:val="en-US"/>
        </w:rPr>
      </w:pPr>
      <w:r w:rsidRPr="002A4417">
        <w:rPr>
          <w:rFonts w:ascii="Arial" w:hAnsi="Arial" w:cs="Arial"/>
          <w:sz w:val="24"/>
          <w:szCs w:val="24"/>
          <w:lang w:val="en-US"/>
        </w:rPr>
        <w:t>Now that you have better understood the confusion matrix for binary classification models, let's finally give some clarity and understand what the confusion matrix for multi-class models is all about.</w:t>
      </w:r>
    </w:p>
    <w:p w14:paraId="5A342EF4" w14:textId="37377023" w:rsidR="00A23EF9" w:rsidRPr="002A4417" w:rsidRDefault="00900220" w:rsidP="002A4417">
      <w:pPr>
        <w:spacing w:line="360" w:lineRule="auto"/>
        <w:jc w:val="both"/>
        <w:rPr>
          <w:rFonts w:ascii="Arial" w:hAnsi="Arial" w:cs="Arial"/>
          <w:b/>
          <w:bCs/>
          <w:sz w:val="24"/>
          <w:szCs w:val="24"/>
          <w:lang w:val="en-US"/>
        </w:rPr>
      </w:pPr>
      <w:r w:rsidRPr="002A4417">
        <w:rPr>
          <w:rFonts w:ascii="Arial" w:hAnsi="Arial" w:cs="Arial"/>
          <w:b/>
          <w:bCs/>
          <w:sz w:val="24"/>
          <w:szCs w:val="24"/>
          <w:lang w:val="en-US"/>
        </w:rPr>
        <w:t>Confusion Matrix for Multiple Classes</w:t>
      </w:r>
      <w:r w:rsidR="00467296" w:rsidRPr="002A4417">
        <w:rPr>
          <w:rFonts w:ascii="Arial" w:hAnsi="Arial" w:cs="Arial"/>
          <w:b/>
          <w:bCs/>
          <w:sz w:val="24"/>
          <w:szCs w:val="24"/>
          <w:lang w:val="en-US"/>
        </w:rPr>
        <w:t>:</w:t>
      </w:r>
    </w:p>
    <w:p w14:paraId="7161D692" w14:textId="0ABCA8FF" w:rsidR="002F4B11" w:rsidRPr="002A4417" w:rsidRDefault="009E7AD8" w:rsidP="002A4417">
      <w:pPr>
        <w:spacing w:line="360" w:lineRule="auto"/>
        <w:jc w:val="both"/>
        <w:rPr>
          <w:rFonts w:ascii="Arial" w:hAnsi="Arial" w:cs="Arial"/>
          <w:sz w:val="24"/>
          <w:szCs w:val="24"/>
          <w:lang w:val="en-US"/>
        </w:rPr>
      </w:pPr>
      <w:r w:rsidRPr="002A4417">
        <w:rPr>
          <w:rStyle w:val="rynqvb"/>
          <w:rFonts w:ascii="Arial" w:hAnsi="Arial" w:cs="Arial"/>
          <w:sz w:val="24"/>
          <w:szCs w:val="24"/>
          <w:lang w:val="en"/>
        </w:rPr>
        <w:t>I</w:t>
      </w:r>
      <w:r w:rsidR="002F4B11" w:rsidRPr="002A4417">
        <w:rPr>
          <w:rStyle w:val="rynqvb"/>
          <w:rFonts w:ascii="Arial" w:hAnsi="Arial" w:cs="Arial"/>
          <w:sz w:val="24"/>
          <w:szCs w:val="24"/>
          <w:lang w:val="en"/>
        </w:rPr>
        <w:t>n some classification problems we may encounter a model with a number of labels to be classified greater than 2, and the precision formula cannot be taken from the previous expression.</w:t>
      </w:r>
      <w:r w:rsidR="002F4B11" w:rsidRPr="002A4417">
        <w:rPr>
          <w:rStyle w:val="hwtze"/>
          <w:rFonts w:ascii="Arial" w:hAnsi="Arial" w:cs="Arial"/>
          <w:sz w:val="24"/>
          <w:szCs w:val="24"/>
          <w:lang w:val="en"/>
        </w:rPr>
        <w:t xml:space="preserve"> </w:t>
      </w:r>
      <w:r w:rsidR="002F4B11" w:rsidRPr="002A4417">
        <w:rPr>
          <w:rStyle w:val="rynqvb"/>
          <w:rFonts w:ascii="Arial" w:hAnsi="Arial" w:cs="Arial"/>
          <w:sz w:val="24"/>
          <w:szCs w:val="24"/>
          <w:lang w:val="en"/>
        </w:rPr>
        <w:t xml:space="preserve">When we have a classification model involving N labels (where N&gt;2) the confusion matrix (MC) has </w:t>
      </w:r>
      <w:proofErr w:type="spellStart"/>
      <w:r w:rsidR="002F4B11" w:rsidRPr="002A4417">
        <w:rPr>
          <w:rStyle w:val="rynqvb"/>
          <w:rFonts w:ascii="Arial" w:hAnsi="Arial" w:cs="Arial"/>
          <w:sz w:val="24"/>
          <w:szCs w:val="24"/>
          <w:lang w:val="en"/>
        </w:rPr>
        <w:t>NxN</w:t>
      </w:r>
      <w:proofErr w:type="spellEnd"/>
      <w:r w:rsidR="002F4B11" w:rsidRPr="002A4417">
        <w:rPr>
          <w:rStyle w:val="rynqvb"/>
          <w:rFonts w:ascii="Arial" w:hAnsi="Arial" w:cs="Arial"/>
          <w:sz w:val="24"/>
          <w:szCs w:val="24"/>
          <w:lang w:val="en"/>
        </w:rPr>
        <w:t xml:space="preserve"> dimensions.</w:t>
      </w:r>
      <w:r w:rsidRPr="002A4417">
        <w:rPr>
          <w:rStyle w:val="rynqvb"/>
          <w:rFonts w:ascii="Arial" w:hAnsi="Arial" w:cs="Arial"/>
          <w:sz w:val="24"/>
          <w:szCs w:val="24"/>
          <w:lang w:val="en"/>
        </w:rPr>
        <w:fldChar w:fldCharType="begin"/>
      </w:r>
      <w:r w:rsidR="00A14CEE" w:rsidRPr="002A4417">
        <w:rPr>
          <w:rStyle w:val="rynqvb"/>
          <w:rFonts w:ascii="Arial" w:hAnsi="Arial" w:cs="Arial"/>
          <w:sz w:val="24"/>
          <w:szCs w:val="24"/>
          <w:lang w:val="en"/>
        </w:rPr>
        <w:instrText xml:space="preserve"> ADDIN EN.CITE &lt;EndNote&gt;&lt;Cite&gt;&lt;Author&gt;Barrios Bustamante&lt;/Author&gt;&lt;RecNum&gt;6&lt;/RecNum&gt;&lt;DisplayText&gt;&lt;style face="superscript"&gt;5&lt;/style&gt;&lt;/DisplayText&gt;&lt;record&gt;&lt;rec-number&gt;6&lt;/rec-number&gt;&lt;foreign-keys&gt;&lt;key app="EN" db-id="dwdsd2e2ntazt2eadx8pp5f2rp02sx2a2xxs" timestamp="1701690648"&gt;6&lt;/key&gt;&lt;/foreign-keys&gt;&lt;ref-type name="Journal Article"&gt;17&lt;/ref-type&gt;&lt;contributors&gt;&lt;authors&gt;&lt;author&gt;Barrios Bustamante, Wayner&lt;/author&gt;&lt;/authors&gt;&lt;/contributors&gt;&lt;titles&gt;&lt;title&gt;Calculando la precisión en un modelo de Clasificación Multiclase&lt;/title&gt;&lt;/titles&gt;&lt;pages&gt;12&lt;/pages&gt;&lt;dates&gt;&lt;pub-dates&gt;&lt;date&gt;2021-04-02&lt;/date&gt;&lt;/pub-dates&gt;&lt;/dates&gt;&lt;pub-location&gt;Medium.com&lt;/pub-location&gt;&lt;label&gt;3&lt;/label&gt;&lt;urls&gt;&lt;related-urls&gt;&lt;url&gt;https://wbarriosb.medium.com/calculando-la-precisi%C3%B3n-en-un-modelo-de-clasificaci%C3%B3n-multiclase-224d96f52043&lt;/url&gt;&lt;/related-urls&gt;&lt;/urls&gt;&lt;access-date&gt;2023-12-04&lt;/access-date&gt;&lt;/record&gt;&lt;/Cite&gt;&lt;/EndNote&gt;</w:instrText>
      </w:r>
      <w:r w:rsidRPr="002A4417">
        <w:rPr>
          <w:rStyle w:val="rynqvb"/>
          <w:rFonts w:ascii="Arial" w:hAnsi="Arial" w:cs="Arial"/>
          <w:sz w:val="24"/>
          <w:szCs w:val="24"/>
          <w:lang w:val="en"/>
        </w:rPr>
        <w:fldChar w:fldCharType="separate"/>
      </w:r>
      <w:r w:rsidR="00A14CEE" w:rsidRPr="002A4417">
        <w:rPr>
          <w:rStyle w:val="rynqvb"/>
          <w:rFonts w:ascii="Arial" w:hAnsi="Arial" w:cs="Arial"/>
          <w:noProof/>
          <w:sz w:val="24"/>
          <w:szCs w:val="24"/>
          <w:vertAlign w:val="superscript"/>
          <w:lang w:val="en"/>
        </w:rPr>
        <w:t>5</w:t>
      </w:r>
      <w:r w:rsidRPr="002A4417">
        <w:rPr>
          <w:rStyle w:val="rynqvb"/>
          <w:rFonts w:ascii="Arial" w:hAnsi="Arial" w:cs="Arial"/>
          <w:sz w:val="24"/>
          <w:szCs w:val="24"/>
          <w:lang w:val="en"/>
        </w:rPr>
        <w:fldChar w:fldCharType="end"/>
      </w:r>
    </w:p>
    <w:p w14:paraId="648BB4FC" w14:textId="0F74AF95" w:rsidR="00A23EF9" w:rsidRPr="002A4417" w:rsidRDefault="00467296" w:rsidP="002A4417">
      <w:pPr>
        <w:spacing w:line="360" w:lineRule="auto"/>
        <w:jc w:val="both"/>
        <w:rPr>
          <w:rFonts w:ascii="Arial" w:hAnsi="Arial" w:cs="Arial"/>
          <w:sz w:val="24"/>
          <w:szCs w:val="24"/>
          <w:lang w:val="en-US"/>
        </w:rPr>
      </w:pPr>
      <w:r w:rsidRPr="002A4417">
        <w:rPr>
          <w:rFonts w:ascii="Arial" w:hAnsi="Arial" w:cs="Arial"/>
          <w:sz w:val="24"/>
          <w:szCs w:val="24"/>
          <w:lang w:val="en-US"/>
        </w:rPr>
        <w:t>The concept of the multi-class confusion matrix is similar to the binary-class matrix. The columns represent the original or expected class distribution, and the rows represent the predicted or output distribution by the classifier</w:t>
      </w:r>
      <w:r w:rsidR="009E7AD8" w:rsidRPr="002A4417">
        <w:rPr>
          <w:rFonts w:ascii="Arial" w:hAnsi="Arial" w:cs="Arial"/>
          <w:sz w:val="24"/>
          <w:szCs w:val="24"/>
          <w:lang w:val="en-US"/>
        </w:rPr>
        <w:t>.</w:t>
      </w:r>
      <w:r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&lt;EndNote&gt;&lt;Cite&gt;&lt;Author&gt;Kundu&lt;/Author&gt;&lt;RecNum&gt;4&lt;/RecNum&gt;&lt;DisplayText&gt;&lt;style face="superscript"&gt;4&lt;/style&gt;&lt;/DisplayText&gt;&lt;record&gt;&lt;rec-number&gt;4&lt;/rec-number&gt;&lt;foreign-keys&gt;&lt;key app="EN" db-id="dwdsd2e2ntazt2eadx8pp5f2rp02sx2a2xxs" timestamp="1701682584"&gt;4&lt;/key&gt;&lt;/foreign-keys&gt;&lt;ref-type name="Journal Article"&gt;17&lt;/ref-type&gt;&lt;contributors&gt;&lt;authors&gt;&lt;author&gt;Kundu, Rohit&lt;/author&gt;&lt;/authors&gt;&lt;/contributors&gt;&lt;titles&gt;&lt;title&gt;Confusion Matrix: How To Use It &amp;amp; Interpret Results [Examples]&lt;/title&gt;&lt;/titles&gt;&lt;pages&gt;25&lt;/pages&gt;&lt;dates&gt;&lt;pub-dates&gt;&lt;date&gt;2022-09-13&lt;/date&gt;&lt;/pub-dates&gt;&lt;/dates&gt;&lt;pub-location&gt;Newsletter V7labs&lt;/pub-location&gt;&lt;label&gt;2&lt;/label&gt;&lt;urls&gt;&lt;related-urls&gt;&lt;url&gt;https://www.v7labs.com/blog/confusion-matrix-guide&lt;/url&gt;&lt;/related-urls&gt;&lt;/urls&gt;&lt;access-date&gt;2023-12-04&lt;/access-date&gt;&lt;/record&gt;&lt;/Cite&gt;&lt;/EndNote&gt;</w:instrText>
      </w:r>
      <w:r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4</w:t>
      </w:r>
      <w:r w:rsidRPr="002A4417">
        <w:rPr>
          <w:rFonts w:ascii="Arial" w:hAnsi="Arial" w:cs="Arial"/>
          <w:sz w:val="24"/>
          <w:szCs w:val="24"/>
          <w:lang w:val="en-US"/>
        </w:rPr>
        <w:fldChar w:fldCharType="end"/>
      </w:r>
    </w:p>
    <w:p w14:paraId="2946E4E8" w14:textId="0884F75E" w:rsidR="00B96925" w:rsidRPr="002A4417" w:rsidRDefault="002B343D" w:rsidP="002A4417">
      <w:pPr>
        <w:spacing w:line="360" w:lineRule="auto"/>
        <w:jc w:val="center"/>
        <w:rPr>
          <w:rFonts w:ascii="Arial" w:hAnsi="Arial" w:cs="Arial"/>
          <w:sz w:val="24"/>
          <w:szCs w:val="24"/>
          <w:lang w:val="en-US"/>
        </w:rPr>
      </w:pPr>
      <w:r w:rsidRPr="002A4417">
        <w:rPr>
          <w:rFonts w:ascii="Arial" w:hAnsi="Arial" w:cs="Arial"/>
          <w:noProof/>
          <w:sz w:val="24"/>
          <w:szCs w:val="24"/>
          <w:lang w:val="en-US"/>
        </w:rPr>
        <w:drawing>
          <wp:inline distT="0" distB="0" distL="0" distR="0" wp14:anchorId="701276D6" wp14:editId="263B2652">
            <wp:extent cx="5214257" cy="2218098"/>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238468" cy="2228397"/>
                    </a:xfrm>
                    <a:prstGeom prst="rect">
                      <a:avLst/>
                    </a:prstGeom>
                  </pic:spPr>
                </pic:pic>
              </a:graphicData>
            </a:graphic>
          </wp:inline>
        </w:drawing>
      </w:r>
    </w:p>
    <w:p w14:paraId="3AE28D63" w14:textId="3E613EAC" w:rsidR="000206DE" w:rsidRPr="002A4417" w:rsidRDefault="002B343D" w:rsidP="002A4417">
      <w:pPr>
        <w:spacing w:line="360" w:lineRule="auto"/>
        <w:jc w:val="center"/>
        <w:rPr>
          <w:rFonts w:ascii="Arial" w:hAnsi="Arial" w:cs="Arial"/>
          <w:sz w:val="24"/>
          <w:szCs w:val="24"/>
          <w:lang w:val="en-US"/>
        </w:rPr>
      </w:pPr>
      <w:r w:rsidRPr="002A4417">
        <w:rPr>
          <w:rStyle w:val="rynqvb"/>
          <w:rFonts w:ascii="Arial" w:hAnsi="Arial" w:cs="Arial"/>
          <w:lang w:val="en"/>
        </w:rPr>
        <w:t>Confusion Matrix for a Multiclass Classifier</w:t>
      </w:r>
      <w:r w:rsidRPr="002A4417">
        <w:rPr>
          <w:rStyle w:val="rynqvb"/>
          <w:rFonts w:ascii="Arial" w:hAnsi="Arial" w:cs="Arial"/>
          <w:lang w:val="en"/>
        </w:rPr>
        <w:t>.</w:t>
      </w:r>
      <w:r w:rsidRPr="002A4417">
        <w:rPr>
          <w:rStyle w:val="rynqvb"/>
          <w:rFonts w:ascii="Arial" w:hAnsi="Arial" w:cs="Arial"/>
          <w:lang w:val="en"/>
        </w:rPr>
        <w:fldChar w:fldCharType="begin"/>
      </w:r>
      <w:r w:rsidR="00A14CEE" w:rsidRPr="002A4417">
        <w:rPr>
          <w:rStyle w:val="rynqvb"/>
          <w:rFonts w:ascii="Arial" w:hAnsi="Arial" w:cs="Arial"/>
          <w:lang w:val="en"/>
        </w:rPr>
        <w:instrText xml:space="preserve"> ADDIN EN.CITE &lt;EndNote&gt;&lt;Cite&gt;&lt;Author&gt;Barrios Bustamante&lt;/Author&gt;&lt;RecNum&gt;6&lt;/RecNum&gt;&lt;DisplayText&gt;&lt;style face="superscript"&gt;5&lt;/style&gt;&lt;/DisplayText&gt;&lt;record&gt;&lt;rec-number&gt;6&lt;/rec-number&gt;&lt;foreign-keys&gt;&lt;key app="EN" db-id="dwdsd2e2ntazt2eadx8pp5f2rp02sx2a2xxs" timestamp="1701690648"&gt;6&lt;/key&gt;&lt;/foreign-keys&gt;&lt;ref-type name="Journal Article"&gt;17&lt;/ref-type&gt;&lt;contributors&gt;&lt;authors&gt;&lt;author&gt;Barrios Bustamante, Wayner&lt;/author&gt;&lt;/authors&gt;&lt;/contributors&gt;&lt;titles&gt;&lt;title&gt;Calculando la precisión en un modelo de Clasificación Multiclase&lt;/title&gt;&lt;/titles&gt;&lt;pages&gt;12&lt;/pages&gt;&lt;dates&gt;&lt;pub-dates&gt;&lt;date&gt;2021-04-02&lt;/date&gt;&lt;/pub-dates&gt;&lt;/dates&gt;&lt;pub-location&gt;Medium.com&lt;/pub-location&gt;&lt;label&gt;3&lt;/label&gt;&lt;urls&gt;&lt;related-urls&gt;&lt;url&gt;https://wbarriosb.medium.com/calculando-la-precisi%C3%B3n-en-un-modelo-de-clasificaci%C3%B3n-multiclase-224d96f52043&lt;/url&gt;&lt;/related-urls&gt;&lt;/urls&gt;&lt;access-date&gt;2023-12-04&lt;/access-date&gt;&lt;/record&gt;&lt;/Cite&gt;&lt;/EndNote&gt;</w:instrText>
      </w:r>
      <w:r w:rsidRPr="002A4417">
        <w:rPr>
          <w:rStyle w:val="rynqvb"/>
          <w:rFonts w:ascii="Arial" w:hAnsi="Arial" w:cs="Arial"/>
          <w:lang w:val="en"/>
        </w:rPr>
        <w:fldChar w:fldCharType="separate"/>
      </w:r>
      <w:r w:rsidR="00A14CEE" w:rsidRPr="002A4417">
        <w:rPr>
          <w:rStyle w:val="rynqvb"/>
          <w:rFonts w:ascii="Arial" w:hAnsi="Arial" w:cs="Arial"/>
          <w:noProof/>
          <w:vertAlign w:val="superscript"/>
          <w:lang w:val="en"/>
        </w:rPr>
        <w:t>5</w:t>
      </w:r>
      <w:r w:rsidRPr="002A4417">
        <w:rPr>
          <w:rStyle w:val="rynqvb"/>
          <w:rFonts w:ascii="Arial" w:hAnsi="Arial" w:cs="Arial"/>
          <w:lang w:val="en"/>
        </w:rPr>
        <w:fldChar w:fldCharType="end"/>
      </w:r>
    </w:p>
    <w:p w14:paraId="11979DFB" w14:textId="672B48E4" w:rsidR="00B96925" w:rsidRPr="002A4417" w:rsidRDefault="007C2255" w:rsidP="002A4417">
      <w:pPr>
        <w:spacing w:line="360" w:lineRule="auto"/>
        <w:rPr>
          <w:rFonts w:ascii="Arial" w:hAnsi="Arial" w:cs="Arial"/>
          <w:sz w:val="24"/>
          <w:szCs w:val="24"/>
          <w:lang w:val="en-US"/>
        </w:rPr>
      </w:pPr>
      <w:r w:rsidRPr="002A4417">
        <w:rPr>
          <w:rFonts w:ascii="Arial" w:hAnsi="Arial" w:cs="Arial"/>
          <w:sz w:val="24"/>
          <w:szCs w:val="24"/>
          <w:lang w:val="en-US"/>
        </w:rPr>
        <w:t>In this figure, each column represents the False Positives (FP) and the row represents the False Negatives (FN) for that label. Note that where the index of the row converges with the column corresponds to the True Positive (TP), that is, where the estimate of our model coincides with reality, and the rest constitute the True Negatives (TN).</w:t>
      </w:r>
      <w:r w:rsidRPr="002A4417">
        <w:rPr>
          <w:rFonts w:ascii="Arial" w:hAnsi="Arial" w:cs="Arial"/>
          <w:sz w:val="24"/>
          <w:szCs w:val="24"/>
          <w:lang w:val="en-US"/>
        </w:rPr>
        <w:fldChar w:fldCharType="begin"/>
      </w:r>
      <w:r w:rsidR="00A14CEE" w:rsidRPr="002A4417">
        <w:rPr>
          <w:rFonts w:ascii="Arial" w:hAnsi="Arial" w:cs="Arial"/>
          <w:sz w:val="24"/>
          <w:szCs w:val="24"/>
          <w:lang w:val="en-US"/>
        </w:rPr>
        <w:instrText xml:space="preserve"> ADDIN EN.CITE &lt;EndNote&gt;&lt;Cite&gt;&lt;Author&gt;Barrios Bustamante&lt;/Author&gt;&lt;RecNum&gt;6&lt;/RecNum&gt;&lt;DisplayText&gt;&lt;style face="superscript"&gt;5&lt;/style&gt;&lt;/DisplayText&gt;&lt;record&gt;&lt;rec-number&gt;6&lt;/rec-number&gt;&lt;foreign-keys&gt;&lt;key app="EN" db-id="dwdsd2e2ntazt2eadx8pp5f2rp02sx2a2xxs" timestamp="1701690648"&gt;6&lt;/key&gt;&lt;/foreign-keys&gt;&lt;ref-type name="Journal Article"&gt;17&lt;/ref-type&gt;&lt;contributors&gt;&lt;authors&gt;&lt;author&gt;Barrios Bustamante, Wayner&lt;/author&gt;&lt;/authors&gt;&lt;/contributors&gt;&lt;titles&gt;&lt;title&gt;Calculando la precisión en un modelo de Clasificación Multiclase&lt;/title&gt;&lt;/titles&gt;&lt;pages&gt;12&lt;/pages&gt;&lt;dates&gt;&lt;pub-dates&gt;&lt;date&gt;2021-04-02&lt;/date&gt;&lt;/pub-dates&gt;&lt;/dates&gt;&lt;pub-location&gt;Medium.com&lt;/pub-location&gt;&lt;label&gt;3&lt;/label&gt;&lt;urls&gt;&lt;related-urls&gt;&lt;url&gt;https://wbarriosb.medium.com/calculando-la-precisi%C3%B3n-en-un-modelo-de-clasificaci%C3%B3n-multiclase-224d96f52043&lt;/url&gt;&lt;/related-urls&gt;&lt;/urls&gt;&lt;access-date&gt;2023-12-04&lt;/access-date&gt;&lt;/record&gt;&lt;/Cite&gt;&lt;/EndNote&gt;</w:instrText>
      </w:r>
      <w:r w:rsidRPr="002A4417">
        <w:rPr>
          <w:rFonts w:ascii="Arial" w:hAnsi="Arial" w:cs="Arial"/>
          <w:sz w:val="24"/>
          <w:szCs w:val="24"/>
          <w:lang w:val="en-US"/>
        </w:rPr>
        <w:fldChar w:fldCharType="separate"/>
      </w:r>
      <w:r w:rsidR="00A14CEE" w:rsidRPr="002A4417">
        <w:rPr>
          <w:rFonts w:ascii="Arial" w:hAnsi="Arial" w:cs="Arial"/>
          <w:noProof/>
          <w:sz w:val="24"/>
          <w:szCs w:val="24"/>
          <w:vertAlign w:val="superscript"/>
          <w:lang w:val="en-US"/>
        </w:rPr>
        <w:t>5</w:t>
      </w:r>
      <w:r w:rsidRPr="002A4417">
        <w:rPr>
          <w:rFonts w:ascii="Arial" w:hAnsi="Arial" w:cs="Arial"/>
          <w:sz w:val="24"/>
          <w:szCs w:val="24"/>
          <w:lang w:val="en-US"/>
        </w:rPr>
        <w:fldChar w:fldCharType="end"/>
      </w:r>
    </w:p>
    <w:p w14:paraId="7348B2F9" w14:textId="05A51A08" w:rsidR="001345F6" w:rsidRPr="002A4417" w:rsidRDefault="009C0925" w:rsidP="002A4417">
      <w:pPr>
        <w:spacing w:line="360" w:lineRule="auto"/>
        <w:rPr>
          <w:rFonts w:ascii="Arial" w:hAnsi="Arial" w:cs="Arial"/>
          <w:sz w:val="24"/>
          <w:szCs w:val="24"/>
          <w:lang w:val="en-US"/>
        </w:rPr>
      </w:pPr>
      <w:r w:rsidRPr="002A4417">
        <w:rPr>
          <w:rFonts w:ascii="Arial" w:hAnsi="Arial" w:cs="Arial"/>
          <w:sz w:val="24"/>
          <w:szCs w:val="24"/>
          <w:lang w:val="en-US"/>
        </w:rPr>
        <w:t>Having clarified this, it only remains for us to clarify that the metrics are calculated following the same formulas, changing only in terms of the estimation of the TP, TN, FP, FN and in terms of the way of calculating the average of the metrics.</w:t>
      </w:r>
    </w:p>
    <w:p w14:paraId="29E4668C" w14:textId="656E0AA3" w:rsidR="009C0925" w:rsidRPr="002A4417" w:rsidRDefault="00AD57DA" w:rsidP="002A4417">
      <w:pPr>
        <w:spacing w:line="360" w:lineRule="auto"/>
        <w:jc w:val="both"/>
        <w:rPr>
          <w:rFonts w:ascii="Arial" w:hAnsi="Arial" w:cs="Arial"/>
          <w:sz w:val="24"/>
          <w:szCs w:val="24"/>
          <w:lang w:val="en-US"/>
        </w:rPr>
      </w:pPr>
      <w:r w:rsidRPr="002A4417">
        <w:rPr>
          <w:rFonts w:ascii="Arial" w:hAnsi="Arial" w:cs="Arial"/>
          <w:sz w:val="24"/>
          <w:szCs w:val="24"/>
          <w:lang w:val="en-US"/>
        </w:rPr>
        <w:lastRenderedPageBreak/>
        <w:t>There are different ways to calculate accuracy, precision, and recall for multi-class classification. You can calculate metrics by each class or use macro</w:t>
      </w:r>
      <w:r w:rsidRPr="002A4417">
        <w:rPr>
          <w:rFonts w:ascii="Arial" w:hAnsi="Arial" w:cs="Arial"/>
          <w:sz w:val="24"/>
          <w:szCs w:val="24"/>
          <w:lang w:val="en-US"/>
        </w:rPr>
        <w:t xml:space="preserve"> </w:t>
      </w:r>
      <w:r w:rsidRPr="002A4417">
        <w:rPr>
          <w:rFonts w:ascii="Arial" w:hAnsi="Arial" w:cs="Arial"/>
          <w:sz w:val="24"/>
          <w:szCs w:val="24"/>
          <w:lang w:val="en-US"/>
        </w:rPr>
        <w:t>- or micro</w:t>
      </w:r>
      <w:r w:rsidRPr="002A4417">
        <w:rPr>
          <w:rFonts w:ascii="Arial" w:hAnsi="Arial" w:cs="Arial"/>
          <w:sz w:val="24"/>
          <w:szCs w:val="24"/>
          <w:lang w:val="en-US"/>
        </w:rPr>
        <w:t xml:space="preserve"> </w:t>
      </w:r>
      <w:r w:rsidRPr="002A4417">
        <w:rPr>
          <w:rFonts w:ascii="Arial" w:hAnsi="Arial" w:cs="Arial"/>
          <w:sz w:val="24"/>
          <w:szCs w:val="24"/>
          <w:lang w:val="en-US"/>
        </w:rPr>
        <w:t>-</w:t>
      </w:r>
      <w:r w:rsidRPr="002A4417">
        <w:rPr>
          <w:rFonts w:ascii="Arial" w:hAnsi="Arial" w:cs="Arial"/>
          <w:sz w:val="24"/>
          <w:szCs w:val="24"/>
          <w:lang w:val="en-US"/>
        </w:rPr>
        <w:t xml:space="preserve"> </w:t>
      </w:r>
      <w:r w:rsidRPr="002A4417">
        <w:rPr>
          <w:rFonts w:ascii="Arial" w:hAnsi="Arial" w:cs="Arial"/>
          <w:sz w:val="24"/>
          <w:szCs w:val="24"/>
          <w:lang w:val="en-US"/>
        </w:rPr>
        <w:t>averaging.</w:t>
      </w:r>
      <w:r w:rsidR="002A4417" w:rsidRPr="002A4417">
        <w:rPr>
          <w:rFonts w:ascii="Arial" w:hAnsi="Arial" w:cs="Arial"/>
          <w:sz w:val="24"/>
          <w:szCs w:val="24"/>
          <w:lang w:val="en-US"/>
        </w:rPr>
        <w:t xml:space="preserve"> </w:t>
      </w:r>
      <w:r w:rsidR="002A4417" w:rsidRPr="002A4417">
        <w:rPr>
          <w:rFonts w:ascii="Arial" w:hAnsi="Arial" w:cs="Arial"/>
          <w:sz w:val="24"/>
          <w:szCs w:val="24"/>
          <w:lang w:val="en-US"/>
        </w:rPr>
        <w:t>A suitable metric depends on the specific problem and the importance of each class or instance.</w:t>
      </w:r>
      <w:r w:rsidR="00E739B1" w:rsidRPr="002A4417">
        <w:rPr>
          <w:rFonts w:ascii="Arial" w:hAnsi="Arial" w:cs="Arial"/>
          <w:sz w:val="24"/>
          <w:szCs w:val="24"/>
          <w:lang w:val="en-US"/>
        </w:rPr>
        <w:fldChar w:fldCharType="begin"/>
      </w:r>
      <w:r w:rsidR="00E739B1" w:rsidRPr="002A4417">
        <w:rPr>
          <w:rFonts w:ascii="Arial" w:hAnsi="Arial" w:cs="Arial"/>
          <w:sz w:val="24"/>
          <w:szCs w:val="24"/>
          <w:lang w:val="en-US"/>
        </w:rPr>
        <w:instrText xml:space="preserve"> ADDIN EN.CITE &lt;EndNote&gt;&lt;Cite&gt;&lt;Author&gt;Publishing Group&lt;/Author&gt;&lt;RecNum&gt;2&lt;/RecNum&gt;&lt;DisplayText&gt;&lt;style face="superscript"&gt;6&lt;/style&gt;&lt;/DisplayText&gt;&lt;record&gt;&lt;rec-number&gt;2&lt;/rec-number&gt;&lt;foreign-keys&gt;&lt;key app="EN" db-id="dwdsd2e2ntazt2eadx8pp5f2rp02sx2a2xxs" timestamp="1701681993"&gt;2&lt;/key&gt;&lt;/foreign-keys&gt;&lt;ref-type name="Journal Article"&gt;17&lt;/ref-type&gt;&lt;contributors&gt;&lt;authors&gt;&lt;author&gt;Publishing Group, &lt;/author&gt;&lt;/authors&gt;&lt;/contributors&gt;&lt;titles&gt;&lt;title&gt;Accuracy, precision, and recall in multi-class classification&lt;/title&gt;&lt;/titles&gt;&lt;pages&gt;25&lt;/pages&gt;&lt;dates&gt;&lt;pub-dates&gt;&lt;date&gt;2023&lt;/date&gt;&lt;/pub-dates&gt;&lt;/dates&gt;&lt;pub-location&gt;Newsletter Evidently AI,&lt;/pub-location&gt;&lt;label&gt;6&lt;/label&gt;&lt;urls&gt;&lt;related-urls&gt;&lt;url&gt;https://www.evidentlyai.com/classification-metrics/multi-class-metrics&lt;/url&gt;&lt;/related-urls&gt;&lt;/urls&gt;&lt;access-date&gt;2023-11-04&lt;/access-date&gt;&lt;/record&gt;&lt;/Cite&gt;&lt;/EndNote&gt;</w:instrText>
      </w:r>
      <w:r w:rsidR="00E739B1" w:rsidRPr="002A4417">
        <w:rPr>
          <w:rFonts w:ascii="Arial" w:hAnsi="Arial" w:cs="Arial"/>
          <w:sz w:val="24"/>
          <w:szCs w:val="24"/>
          <w:lang w:val="en-US"/>
        </w:rPr>
        <w:fldChar w:fldCharType="separate"/>
      </w:r>
      <w:r w:rsidR="00E739B1" w:rsidRPr="002A4417">
        <w:rPr>
          <w:rFonts w:ascii="Arial" w:hAnsi="Arial" w:cs="Arial"/>
          <w:noProof/>
          <w:sz w:val="24"/>
          <w:szCs w:val="24"/>
          <w:vertAlign w:val="superscript"/>
          <w:lang w:val="en-US"/>
        </w:rPr>
        <w:t>6</w:t>
      </w:r>
      <w:r w:rsidR="00E739B1" w:rsidRPr="002A4417">
        <w:rPr>
          <w:rFonts w:ascii="Arial" w:hAnsi="Arial" w:cs="Arial"/>
          <w:sz w:val="24"/>
          <w:szCs w:val="24"/>
          <w:lang w:val="en-US"/>
        </w:rPr>
        <w:fldChar w:fldCharType="end"/>
      </w:r>
    </w:p>
    <w:p w14:paraId="2335B416" w14:textId="111F0D92" w:rsidR="00CB054E" w:rsidRPr="002A4417" w:rsidRDefault="00CB054E" w:rsidP="002A4417">
      <w:pPr>
        <w:spacing w:line="360" w:lineRule="auto"/>
        <w:rPr>
          <w:rFonts w:ascii="Arial" w:hAnsi="Arial" w:cs="Arial"/>
          <w:sz w:val="24"/>
          <w:szCs w:val="24"/>
          <w:lang w:val="en-US"/>
        </w:rPr>
      </w:pPr>
      <w:r w:rsidRPr="002A4417">
        <w:rPr>
          <w:rStyle w:val="rynqvb"/>
          <w:rFonts w:ascii="Arial" w:hAnsi="Arial" w:cs="Arial"/>
          <w:lang w:val="en"/>
        </w:rPr>
        <w:t>Finally</w:t>
      </w:r>
      <w:r w:rsidR="00A14CEE" w:rsidRPr="002A4417">
        <w:rPr>
          <w:rStyle w:val="rynqvb"/>
          <w:rFonts w:ascii="Arial" w:hAnsi="Arial" w:cs="Arial"/>
          <w:lang w:val="en"/>
        </w:rPr>
        <w:t>,</w:t>
      </w:r>
      <w:r w:rsidRPr="002A4417">
        <w:rPr>
          <w:rStyle w:val="rynqvb"/>
          <w:rFonts w:ascii="Arial" w:hAnsi="Arial" w:cs="Arial"/>
          <w:lang w:val="en"/>
        </w:rPr>
        <w:t xml:space="preserve"> I share with you a very basic Python code to graph a multiclass confusion matrix and calculate its metrics.</w:t>
      </w:r>
      <w:r w:rsidR="00A14CEE" w:rsidRPr="002A4417">
        <w:rPr>
          <w:rStyle w:val="rynqvb"/>
          <w:rFonts w:ascii="Arial" w:hAnsi="Arial" w:cs="Arial"/>
          <w:lang w:val="en"/>
        </w:rPr>
        <w:t xml:space="preserve"> (github.com)</w:t>
      </w:r>
    </w:p>
    <w:p w14:paraId="7B6F6186" w14:textId="77777777" w:rsidR="002B343D" w:rsidRPr="002A4417" w:rsidRDefault="002B343D" w:rsidP="002A4417">
      <w:pPr>
        <w:spacing w:line="360" w:lineRule="auto"/>
        <w:rPr>
          <w:rFonts w:ascii="Arial" w:hAnsi="Arial" w:cs="Arial"/>
          <w:sz w:val="24"/>
          <w:szCs w:val="24"/>
          <w:lang w:val="en-US"/>
        </w:rPr>
      </w:pPr>
      <w:r w:rsidRPr="002A4417">
        <w:rPr>
          <w:rFonts w:ascii="Arial" w:hAnsi="Arial" w:cs="Arial"/>
          <w:sz w:val="24"/>
          <w:szCs w:val="24"/>
          <w:lang w:val="en-US"/>
        </w:rPr>
        <w:br w:type="page"/>
      </w:r>
    </w:p>
    <w:p w14:paraId="4E9F9A66" w14:textId="232FCA44" w:rsidR="002A3D36" w:rsidRPr="002A4417" w:rsidRDefault="000206DE" w:rsidP="002A4417">
      <w:pPr>
        <w:spacing w:line="360" w:lineRule="auto"/>
        <w:jc w:val="both"/>
        <w:rPr>
          <w:rFonts w:ascii="Arial" w:hAnsi="Arial" w:cs="Arial"/>
          <w:sz w:val="24"/>
          <w:szCs w:val="24"/>
          <w:lang w:val="en-US"/>
        </w:rPr>
      </w:pPr>
      <w:r w:rsidRPr="002A4417">
        <w:rPr>
          <w:rFonts w:ascii="Arial" w:hAnsi="Arial" w:cs="Arial"/>
          <w:sz w:val="24"/>
          <w:szCs w:val="24"/>
          <w:lang w:val="en-US"/>
        </w:rPr>
        <w:lastRenderedPageBreak/>
        <w:t>References:</w:t>
      </w:r>
    </w:p>
    <w:p w14:paraId="75A1F25D" w14:textId="6D835200" w:rsidR="00E739B1" w:rsidRPr="002A4417" w:rsidRDefault="002A3D36" w:rsidP="002A4417">
      <w:pPr>
        <w:pStyle w:val="EndNoteBibliography"/>
        <w:spacing w:after="0" w:line="360" w:lineRule="auto"/>
        <w:rPr>
          <w:rFonts w:ascii="Arial" w:hAnsi="Arial" w:cs="Arial"/>
        </w:rPr>
      </w:pPr>
      <w:r w:rsidRPr="002A4417">
        <w:rPr>
          <w:rFonts w:ascii="Arial" w:hAnsi="Arial" w:cs="Arial"/>
          <w:sz w:val="24"/>
          <w:szCs w:val="24"/>
        </w:rPr>
        <w:fldChar w:fldCharType="begin"/>
      </w:r>
      <w:r w:rsidRPr="002A4417">
        <w:rPr>
          <w:rFonts w:ascii="Arial" w:hAnsi="Arial" w:cs="Arial"/>
          <w:sz w:val="24"/>
          <w:szCs w:val="24"/>
        </w:rPr>
        <w:instrText xml:space="preserve"> ADDIN EN.REFLIST </w:instrText>
      </w:r>
      <w:r w:rsidRPr="002A4417">
        <w:rPr>
          <w:rFonts w:ascii="Arial" w:hAnsi="Arial" w:cs="Arial"/>
          <w:sz w:val="24"/>
          <w:szCs w:val="24"/>
        </w:rPr>
        <w:fldChar w:fldCharType="separate"/>
      </w:r>
      <w:r w:rsidR="00E739B1" w:rsidRPr="002A4417">
        <w:rPr>
          <w:rFonts w:ascii="Arial" w:hAnsi="Arial" w:cs="Arial"/>
        </w:rPr>
        <w:t>1.</w:t>
      </w:r>
      <w:r w:rsidR="00E739B1" w:rsidRPr="002A4417">
        <w:rPr>
          <w:rFonts w:ascii="Arial" w:hAnsi="Arial" w:cs="Arial"/>
        </w:rPr>
        <w:tab/>
        <w:t xml:space="preserve">Grandini M, Bagli E. Metrics for Multi-Class Classification: an Overview. arXiv Vanity [Internet]. 2023-02-14. [Citado: 2023-12-04]:24. Disponible en: </w:t>
      </w:r>
      <w:hyperlink r:id="rId12" w:history="1">
        <w:r w:rsidR="00E739B1" w:rsidRPr="002A4417">
          <w:rPr>
            <w:rStyle w:val="Hipervnculo"/>
            <w:rFonts w:ascii="Arial" w:hAnsi="Arial" w:cs="Arial"/>
          </w:rPr>
          <w:t>https://www.arxiv-vanity.com/papers/2008.05756/</w:t>
        </w:r>
      </w:hyperlink>
      <w:r w:rsidR="00E739B1" w:rsidRPr="002A4417">
        <w:rPr>
          <w:rFonts w:ascii="Arial" w:hAnsi="Arial" w:cs="Arial"/>
        </w:rPr>
        <w:t>.</w:t>
      </w:r>
    </w:p>
    <w:p w14:paraId="7E7D1DDD" w14:textId="01C98D7B" w:rsidR="00E739B1" w:rsidRPr="002A4417" w:rsidRDefault="00E739B1" w:rsidP="002A4417">
      <w:pPr>
        <w:pStyle w:val="EndNoteBibliography"/>
        <w:spacing w:after="0" w:line="360" w:lineRule="auto"/>
        <w:rPr>
          <w:rFonts w:ascii="Arial" w:hAnsi="Arial" w:cs="Arial"/>
        </w:rPr>
      </w:pPr>
      <w:r w:rsidRPr="002A4417">
        <w:rPr>
          <w:rFonts w:ascii="Arial" w:hAnsi="Arial" w:cs="Arial"/>
        </w:rPr>
        <w:t>2.</w:t>
      </w:r>
      <w:r w:rsidRPr="002A4417">
        <w:rPr>
          <w:rFonts w:ascii="Arial" w:hAnsi="Arial" w:cs="Arial"/>
        </w:rPr>
        <w:tab/>
        <w:t xml:space="preserve">Mohajon J. Confusion Matrix for Your Multi-Class Machine Learning Model. Newsletter Towards Data Science [Internet]. 2023. [Citado: 2023-11-04]:13. Disponible en: </w:t>
      </w:r>
      <w:hyperlink r:id="rId13" w:history="1">
        <w:r w:rsidRPr="002A4417">
          <w:rPr>
            <w:rStyle w:val="Hipervnculo"/>
            <w:rFonts w:ascii="Arial" w:hAnsi="Arial" w:cs="Arial"/>
          </w:rPr>
          <w:t>https://towardsdatascience.com/confusion-matrix-for-your-multi-class-machine-learning-model-ff9aa3bf7826</w:t>
        </w:r>
      </w:hyperlink>
      <w:r w:rsidRPr="002A4417">
        <w:rPr>
          <w:rFonts w:ascii="Arial" w:hAnsi="Arial" w:cs="Arial"/>
        </w:rPr>
        <w:t>.</w:t>
      </w:r>
    </w:p>
    <w:p w14:paraId="5F0298B1" w14:textId="0BB93427" w:rsidR="00E739B1" w:rsidRPr="002A4417" w:rsidRDefault="00E739B1" w:rsidP="002A4417">
      <w:pPr>
        <w:pStyle w:val="EndNoteBibliography"/>
        <w:spacing w:after="0" w:line="360" w:lineRule="auto"/>
        <w:rPr>
          <w:rFonts w:ascii="Arial" w:hAnsi="Arial" w:cs="Arial"/>
        </w:rPr>
      </w:pPr>
      <w:r w:rsidRPr="002A4417">
        <w:rPr>
          <w:rFonts w:ascii="Arial" w:hAnsi="Arial" w:cs="Arial"/>
        </w:rPr>
        <w:t>3.</w:t>
      </w:r>
      <w:r w:rsidRPr="002A4417">
        <w:rPr>
          <w:rFonts w:ascii="Arial" w:hAnsi="Arial" w:cs="Arial"/>
        </w:rPr>
        <w:tab/>
        <w:t xml:space="preserve">Publishing Group. How to interpret a confusion matrix for a machine learning model. Newsletter Evidently AI, [Internet]. 2023. [Citado: 2023-11-04]:17. Disponible en: </w:t>
      </w:r>
      <w:hyperlink r:id="rId14" w:history="1">
        <w:r w:rsidRPr="002A4417">
          <w:rPr>
            <w:rStyle w:val="Hipervnculo"/>
            <w:rFonts w:ascii="Arial" w:hAnsi="Arial" w:cs="Arial"/>
          </w:rPr>
          <w:t>https://www.evidentlyai.com/classification-metrics/confusion-matrix</w:t>
        </w:r>
      </w:hyperlink>
      <w:r w:rsidRPr="002A4417">
        <w:rPr>
          <w:rFonts w:ascii="Arial" w:hAnsi="Arial" w:cs="Arial"/>
        </w:rPr>
        <w:t>.</w:t>
      </w:r>
    </w:p>
    <w:p w14:paraId="368AF92E" w14:textId="2FFA451E" w:rsidR="00E739B1" w:rsidRPr="002A4417" w:rsidRDefault="00E739B1" w:rsidP="002A4417">
      <w:pPr>
        <w:pStyle w:val="EndNoteBibliography"/>
        <w:spacing w:after="0" w:line="360" w:lineRule="auto"/>
        <w:rPr>
          <w:rFonts w:ascii="Arial" w:hAnsi="Arial" w:cs="Arial"/>
        </w:rPr>
      </w:pPr>
      <w:r w:rsidRPr="002A4417">
        <w:rPr>
          <w:rFonts w:ascii="Arial" w:hAnsi="Arial" w:cs="Arial"/>
        </w:rPr>
        <w:t>4.</w:t>
      </w:r>
      <w:r w:rsidRPr="002A4417">
        <w:rPr>
          <w:rFonts w:ascii="Arial" w:hAnsi="Arial" w:cs="Arial"/>
        </w:rPr>
        <w:tab/>
        <w:t xml:space="preserve">Kundu R. Confusion Matrix: How To Use It &amp; Interpret Results [Examples]. Newsletter V7labs [Internet]. 2022-09-13. [Citado: 2023-12-04]:25. Disponible en: </w:t>
      </w:r>
      <w:hyperlink r:id="rId15" w:history="1">
        <w:r w:rsidRPr="002A4417">
          <w:rPr>
            <w:rStyle w:val="Hipervnculo"/>
            <w:rFonts w:ascii="Arial" w:hAnsi="Arial" w:cs="Arial"/>
          </w:rPr>
          <w:t>https://www.v7labs.com/blog/confusion-matrix-guide</w:t>
        </w:r>
      </w:hyperlink>
      <w:r w:rsidRPr="002A4417">
        <w:rPr>
          <w:rFonts w:ascii="Arial" w:hAnsi="Arial" w:cs="Arial"/>
        </w:rPr>
        <w:t>.</w:t>
      </w:r>
    </w:p>
    <w:p w14:paraId="750AAFF1" w14:textId="22C9D5B6" w:rsidR="00E739B1" w:rsidRPr="002A4417" w:rsidRDefault="00E739B1" w:rsidP="002A4417">
      <w:pPr>
        <w:pStyle w:val="EndNoteBibliography"/>
        <w:spacing w:after="0" w:line="360" w:lineRule="auto"/>
        <w:rPr>
          <w:rFonts w:ascii="Arial" w:hAnsi="Arial" w:cs="Arial"/>
        </w:rPr>
      </w:pPr>
      <w:r w:rsidRPr="002A4417">
        <w:rPr>
          <w:rFonts w:ascii="Arial" w:hAnsi="Arial" w:cs="Arial"/>
        </w:rPr>
        <w:t>5.</w:t>
      </w:r>
      <w:r w:rsidRPr="002A4417">
        <w:rPr>
          <w:rFonts w:ascii="Arial" w:hAnsi="Arial" w:cs="Arial"/>
        </w:rPr>
        <w:tab/>
        <w:t xml:space="preserve">Barrios Bustamante W. Calculando la precisión en un modelo de Clasificación Multiclase. Medium.com [Internet]. 2021-04-02. [Citado: 2023-12-04]:12. Disponible en: </w:t>
      </w:r>
      <w:hyperlink r:id="rId16" w:history="1">
        <w:r w:rsidRPr="002A4417">
          <w:rPr>
            <w:rStyle w:val="Hipervnculo"/>
            <w:rFonts w:ascii="Arial" w:hAnsi="Arial" w:cs="Arial"/>
          </w:rPr>
          <w:t>https://wbarriosb.medium.com/calculando-la-precisi%C3%B3n-en-un-modelo-de-clasificaci%C3%B3n-multiclase-224d96f52043</w:t>
        </w:r>
      </w:hyperlink>
      <w:r w:rsidRPr="002A4417">
        <w:rPr>
          <w:rFonts w:ascii="Arial" w:hAnsi="Arial" w:cs="Arial"/>
        </w:rPr>
        <w:t>.</w:t>
      </w:r>
    </w:p>
    <w:p w14:paraId="240DDE3C" w14:textId="29AA8F21" w:rsidR="00E739B1" w:rsidRPr="002A4417" w:rsidRDefault="00E739B1" w:rsidP="002A4417">
      <w:pPr>
        <w:pStyle w:val="EndNoteBibliography"/>
        <w:spacing w:line="360" w:lineRule="auto"/>
        <w:rPr>
          <w:rFonts w:ascii="Arial" w:hAnsi="Arial" w:cs="Arial"/>
        </w:rPr>
      </w:pPr>
      <w:r w:rsidRPr="002A4417">
        <w:rPr>
          <w:rFonts w:ascii="Arial" w:hAnsi="Arial" w:cs="Arial"/>
        </w:rPr>
        <w:t>6.</w:t>
      </w:r>
      <w:r w:rsidRPr="002A4417">
        <w:rPr>
          <w:rFonts w:ascii="Arial" w:hAnsi="Arial" w:cs="Arial"/>
        </w:rPr>
        <w:tab/>
        <w:t xml:space="preserve">Publishing Group. Accuracy, precision, and recall in multi-class classification. Newsletter Evidently AI, [Internet]. 2023. [Citado: 2023-11-04]:25. Disponible en: </w:t>
      </w:r>
      <w:hyperlink r:id="rId17" w:history="1">
        <w:r w:rsidRPr="002A4417">
          <w:rPr>
            <w:rStyle w:val="Hipervnculo"/>
            <w:rFonts w:ascii="Arial" w:hAnsi="Arial" w:cs="Arial"/>
          </w:rPr>
          <w:t>https://www.evidentlyai.com/classification-metrics/multi-class-metrics</w:t>
        </w:r>
      </w:hyperlink>
      <w:r w:rsidRPr="002A4417">
        <w:rPr>
          <w:rFonts w:ascii="Arial" w:hAnsi="Arial" w:cs="Arial"/>
        </w:rPr>
        <w:t>.</w:t>
      </w:r>
    </w:p>
    <w:p w14:paraId="01CA40AD" w14:textId="1EC91A97" w:rsidR="00A23EF9" w:rsidRPr="002A4417" w:rsidRDefault="002A3D36" w:rsidP="002A4417">
      <w:pPr>
        <w:spacing w:line="360" w:lineRule="auto"/>
        <w:jc w:val="both"/>
        <w:rPr>
          <w:rFonts w:ascii="Arial" w:hAnsi="Arial" w:cs="Arial"/>
          <w:sz w:val="24"/>
          <w:szCs w:val="24"/>
          <w:lang w:val="en-US"/>
        </w:rPr>
      </w:pPr>
      <w:r w:rsidRPr="002A4417">
        <w:rPr>
          <w:rFonts w:ascii="Arial" w:hAnsi="Arial" w:cs="Arial"/>
          <w:sz w:val="24"/>
          <w:szCs w:val="24"/>
          <w:lang w:val="en-US"/>
        </w:rPr>
        <w:fldChar w:fldCharType="end"/>
      </w:r>
    </w:p>
    <w:sectPr w:rsidR="00A23EF9" w:rsidRPr="002A4417" w:rsidSect="00A23EF9">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34E"/>
    <w:multiLevelType w:val="hybridMultilevel"/>
    <w:tmpl w:val="18A604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C631110"/>
    <w:multiLevelType w:val="hybridMultilevel"/>
    <w:tmpl w:val="7486D0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68C17FEE"/>
    <w:multiLevelType w:val="hybridMultilevel"/>
    <w:tmpl w:val="8B025F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E767EB8"/>
    <w:multiLevelType w:val="hybridMultilevel"/>
    <w:tmpl w:val="597655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YCA-2)&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dsd2e2ntazt2eadx8pp5f2rp02sx2a2xxs&quot;&gt;Matriz Confusional (Medium)&lt;record-ids&gt;&lt;item&gt;1&lt;/item&gt;&lt;item&gt;2&lt;/item&gt;&lt;item&gt;3&lt;/item&gt;&lt;item&gt;4&lt;/item&gt;&lt;item&gt;5&lt;/item&gt;&lt;item&gt;6&lt;/item&gt;&lt;/record-ids&gt;&lt;/item&gt;&lt;/Libraries&gt;"/>
  </w:docVars>
  <w:rsids>
    <w:rsidRoot w:val="00A23EF9"/>
    <w:rsid w:val="000206DE"/>
    <w:rsid w:val="00054750"/>
    <w:rsid w:val="001345F6"/>
    <w:rsid w:val="0021245D"/>
    <w:rsid w:val="00276C96"/>
    <w:rsid w:val="002A3D36"/>
    <w:rsid w:val="002A4417"/>
    <w:rsid w:val="002B343D"/>
    <w:rsid w:val="002F4B11"/>
    <w:rsid w:val="003D26F5"/>
    <w:rsid w:val="00467296"/>
    <w:rsid w:val="00571B7B"/>
    <w:rsid w:val="006264A7"/>
    <w:rsid w:val="006D0117"/>
    <w:rsid w:val="00750F0B"/>
    <w:rsid w:val="007C2255"/>
    <w:rsid w:val="00900220"/>
    <w:rsid w:val="009827CB"/>
    <w:rsid w:val="009A1DE4"/>
    <w:rsid w:val="009C0925"/>
    <w:rsid w:val="009E7AD8"/>
    <w:rsid w:val="00A14CEE"/>
    <w:rsid w:val="00A23EF9"/>
    <w:rsid w:val="00AD57DA"/>
    <w:rsid w:val="00B3479F"/>
    <w:rsid w:val="00B56A0C"/>
    <w:rsid w:val="00B96925"/>
    <w:rsid w:val="00BC1DFA"/>
    <w:rsid w:val="00BC6983"/>
    <w:rsid w:val="00CB054E"/>
    <w:rsid w:val="00D96A10"/>
    <w:rsid w:val="00E739B1"/>
    <w:rsid w:val="00FF3E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AD72"/>
  <w15:chartTrackingRefBased/>
  <w15:docId w15:val="{D62D5260-A12C-4494-BC93-1D8972DD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link w:val="EndNoteBibliographyTitleCar"/>
    <w:rsid w:val="002A3D36"/>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2A3D36"/>
    <w:rPr>
      <w:rFonts w:ascii="Calibri" w:hAnsi="Calibri" w:cs="Calibri"/>
      <w:noProof/>
      <w:lang w:val="en-US"/>
    </w:rPr>
  </w:style>
  <w:style w:type="paragraph" w:customStyle="1" w:styleId="EndNoteBibliography">
    <w:name w:val="EndNote Bibliography"/>
    <w:basedOn w:val="Normal"/>
    <w:link w:val="EndNoteBibliographyCar"/>
    <w:rsid w:val="002A3D36"/>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2A3D36"/>
    <w:rPr>
      <w:rFonts w:ascii="Calibri" w:hAnsi="Calibri" w:cs="Calibri"/>
      <w:noProof/>
      <w:lang w:val="en-US"/>
    </w:rPr>
  </w:style>
  <w:style w:type="character" w:styleId="Hipervnculo">
    <w:name w:val="Hyperlink"/>
    <w:basedOn w:val="Fuentedeprrafopredeter"/>
    <w:uiPriority w:val="99"/>
    <w:unhideWhenUsed/>
    <w:rsid w:val="002A3D36"/>
    <w:rPr>
      <w:color w:val="0563C1" w:themeColor="hyperlink"/>
      <w:u w:val="single"/>
    </w:rPr>
  </w:style>
  <w:style w:type="character" w:styleId="Mencinsinresolver">
    <w:name w:val="Unresolved Mention"/>
    <w:basedOn w:val="Fuentedeprrafopredeter"/>
    <w:uiPriority w:val="99"/>
    <w:semiHidden/>
    <w:unhideWhenUsed/>
    <w:rsid w:val="002A3D36"/>
    <w:rPr>
      <w:color w:val="605E5C"/>
      <w:shd w:val="clear" w:color="auto" w:fill="E1DFDD"/>
    </w:rPr>
  </w:style>
  <w:style w:type="character" w:customStyle="1" w:styleId="rynqvb">
    <w:name w:val="rynqvb"/>
    <w:basedOn w:val="Fuentedeprrafopredeter"/>
    <w:rsid w:val="00571B7B"/>
  </w:style>
  <w:style w:type="paragraph" w:styleId="Prrafodelista">
    <w:name w:val="List Paragraph"/>
    <w:basedOn w:val="Normal"/>
    <w:uiPriority w:val="34"/>
    <w:qFormat/>
    <w:rsid w:val="009827CB"/>
    <w:pPr>
      <w:ind w:left="720"/>
      <w:contextualSpacing/>
    </w:pPr>
  </w:style>
  <w:style w:type="character" w:customStyle="1" w:styleId="hwtze">
    <w:name w:val="hwtze"/>
    <w:basedOn w:val="Fuentedeprrafopredeter"/>
    <w:rsid w:val="002F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332515">
      <w:bodyDiv w:val="1"/>
      <w:marLeft w:val="0"/>
      <w:marRight w:val="0"/>
      <w:marTop w:val="0"/>
      <w:marBottom w:val="0"/>
      <w:divBdr>
        <w:top w:val="none" w:sz="0" w:space="0" w:color="auto"/>
        <w:left w:val="none" w:sz="0" w:space="0" w:color="auto"/>
        <w:bottom w:val="none" w:sz="0" w:space="0" w:color="auto"/>
        <w:right w:val="none" w:sz="0" w:space="0" w:color="auto"/>
      </w:divBdr>
      <w:divsChild>
        <w:div w:id="905065768">
          <w:marLeft w:val="0"/>
          <w:marRight w:val="0"/>
          <w:marTop w:val="0"/>
          <w:marBottom w:val="0"/>
          <w:divBdr>
            <w:top w:val="none" w:sz="0" w:space="0" w:color="auto"/>
            <w:left w:val="none" w:sz="0" w:space="0" w:color="auto"/>
            <w:bottom w:val="none" w:sz="0" w:space="0" w:color="auto"/>
            <w:right w:val="none" w:sz="0" w:space="0" w:color="auto"/>
          </w:divBdr>
          <w:divsChild>
            <w:div w:id="1199313849">
              <w:marLeft w:val="0"/>
              <w:marRight w:val="0"/>
              <w:marTop w:val="0"/>
              <w:marBottom w:val="0"/>
              <w:divBdr>
                <w:top w:val="none" w:sz="0" w:space="0" w:color="auto"/>
                <w:left w:val="none" w:sz="0" w:space="0" w:color="auto"/>
                <w:bottom w:val="none" w:sz="0" w:space="0" w:color="auto"/>
                <w:right w:val="none" w:sz="0" w:space="0" w:color="auto"/>
              </w:divBdr>
              <w:divsChild>
                <w:div w:id="17721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confusion-matrix-for-your-multi-class-machine-learning-model-ff9aa3bf782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rxiv-vanity.com/papers/2008.05756/" TargetMode="External"/><Relationship Id="rId17" Type="http://schemas.openxmlformats.org/officeDocument/2006/relationships/hyperlink" Target="https://www.evidentlyai.com/classification-metrics/multi-class-metrics" TargetMode="External"/><Relationship Id="rId2" Type="http://schemas.openxmlformats.org/officeDocument/2006/relationships/styles" Target="styles.xml"/><Relationship Id="rId16" Type="http://schemas.openxmlformats.org/officeDocument/2006/relationships/hyperlink" Target="https://wbarriosb.medium.com/calculando-la-precisi%C3%B3n-en-un-modelo-de-clasificaci%C3%B3n-multiclase-224d96f5204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v7labs.com/blog/confusion-matrix-guid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videntlyai.com/classification-metrics/confusion-matri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3621</Words>
  <Characters>19920</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VIOWI YIRMEIAH CABRISAS  AMUEDO</dc:creator>
  <cp:keywords/>
  <dc:description/>
  <cp:lastModifiedBy>VIOWI YIRMEIAH CABRISAS  AMUEDO</cp:lastModifiedBy>
  <cp:revision>23</cp:revision>
  <dcterms:created xsi:type="dcterms:W3CDTF">2023-12-04T09:42:00Z</dcterms:created>
  <dcterms:modified xsi:type="dcterms:W3CDTF">2023-12-04T13:09:00Z</dcterms:modified>
</cp:coreProperties>
</file>