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e"/>
        <w:jc w:val="right"/>
        <w:rPr>
          <w:sz w:val="20"/>
          <w:szCs w:val="20"/>
        </w:rPr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950595</wp:posOffset>
                </wp:positionH>
                <wp:positionV relativeFrom="line">
                  <wp:posOffset>45084</wp:posOffset>
                </wp:positionV>
                <wp:extent cx="3823335" cy="800100"/>
                <wp:effectExtent l="0" t="0" r="0" b="0"/>
                <wp:wrapNone/>
                <wp:docPr id="1073741826" name="officeArt object" descr="TIMBRO DITTA OO.FF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33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e"/>
                              <w:jc w:val="center"/>
                            </w:pPr>
                            <w:r>
                              <w:rPr>
                                <w:kern w:val="2"/>
                                <w:sz w:val="18"/>
                                <w:szCs w:val="18"/>
                                <w:rtl w:val="0"/>
                                <w:lang w:val="it-IT"/>
                              </w:rPr>
                              <w:t>TIMBRO DITTA OO.FF.</w:t>
                            </w:r>
                          </w:p>
                        </w:txbxContent>
                      </wps:txbx>
                      <wps:bodyPr wrap="square" lIns="82440" tIns="82440" rIns="82440" bIns="8244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74.9pt;margin-top:3.5pt;width:301.0pt;height:63.0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e"/>
                        <w:jc w:val="center"/>
                      </w:pPr>
                      <w:r>
                        <w:rPr>
                          <w:kern w:val="2"/>
                          <w:sz w:val="18"/>
                          <w:szCs w:val="18"/>
                          <w:rtl w:val="0"/>
                          <w:lang w:val="it-IT"/>
                        </w:rPr>
                        <w:t>TIMBRO DITTA OO.FF.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e"/>
        <w:ind w:left="567" w:right="1134" w:firstLine="0"/>
        <w:jc w:val="center"/>
        <w:rPr>
          <w:b w:val="1"/>
          <w:bCs w:val="1"/>
          <w:sz w:val="20"/>
          <w:szCs w:val="20"/>
        </w:rPr>
      </w:pPr>
    </w:p>
    <w:p>
      <w:pPr>
        <w:pStyle w:val="Normale"/>
        <w:ind w:left="567" w:right="1134" w:firstLine="0"/>
        <w:jc w:val="center"/>
        <w:rPr>
          <w:b w:val="1"/>
          <w:bCs w:val="1"/>
          <w:sz w:val="20"/>
          <w:szCs w:val="20"/>
        </w:rPr>
      </w:pPr>
    </w:p>
    <w:p>
      <w:pPr>
        <w:pStyle w:val="Normale"/>
        <w:ind w:left="567" w:right="1134" w:firstLine="0"/>
        <w:jc w:val="center"/>
        <w:rPr>
          <w:b w:val="1"/>
          <w:bCs w:val="1"/>
        </w:rPr>
      </w:pPr>
    </w:p>
    <w:p>
      <w:pPr>
        <w:pStyle w:val="Normale"/>
        <w:ind w:left="567" w:right="1134" w:firstLine="0"/>
        <w:jc w:val="center"/>
        <w:rPr>
          <w:b w:val="1"/>
          <w:bCs w:val="1"/>
        </w:rPr>
      </w:pPr>
    </w:p>
    <w:p>
      <w:pPr>
        <w:pStyle w:val="Normale"/>
        <w:ind w:left="567" w:right="1134" w:firstLine="0"/>
        <w:jc w:val="center"/>
        <w:rPr>
          <w:b w:val="1"/>
          <w:bCs w:val="1"/>
        </w:rPr>
      </w:pPr>
    </w:p>
    <w:p>
      <w:pPr>
        <w:pStyle w:val="Normale"/>
        <w:jc w:val="right"/>
        <w:rPr>
          <w:b w:val="1"/>
          <w:bCs w:val="1"/>
        </w:rPr>
      </w:pPr>
      <w:r>
        <w:rPr>
          <w:rtl w:val="0"/>
          <w:lang w:val="it-IT"/>
        </w:rPr>
        <w:t xml:space="preserve">                                                                  </w:t>
      </w:r>
    </w:p>
    <w:p>
      <w:pPr>
        <w:pStyle w:val="Normale"/>
        <w:jc w:val="right"/>
        <w:rPr>
          <w:b w:val="1"/>
          <w:bCs w:val="1"/>
        </w:rPr>
      </w:pPr>
      <w:r>
        <w:rPr>
          <w:b w:val="1"/>
          <w:bCs w:val="1"/>
          <w:rtl w:val="0"/>
        </w:rPr>
        <w:tab/>
        <w:tab/>
        <w:tab/>
        <w:tab/>
        <w:t xml:space="preserve">Al Signor Sindaco del Comune di ______________________                                                            </w:t>
        <w:tab/>
        <w:tab/>
        <w:tab/>
        <w:tab/>
        <w:tab/>
        <w:t xml:space="preserve"> </w:t>
        <w:tab/>
        <w:t xml:space="preserve">  </w:t>
      </w:r>
    </w:p>
    <w:p>
      <w:pPr>
        <w:pStyle w:val="Normale"/>
        <w:jc w:val="right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 xml:space="preserve">San Severo, </w:t>
      </w:r>
      <w:r>
        <w:rPr>
          <w:i w:val="1"/>
          <w:iCs w:val="1"/>
          <w:rtl w:val="0"/>
          <w:lang w:val="it-IT"/>
        </w:rPr>
        <w:t>{todayDate}</w:t>
      </w:r>
    </w:p>
    <w:p>
      <w:pPr>
        <w:pStyle w:val="Normale"/>
        <w:jc w:val="right"/>
        <w:rPr>
          <w:b w:val="1"/>
          <w:bCs w:val="1"/>
          <w:u w:val="single"/>
        </w:rPr>
      </w:pPr>
      <w:r>
        <w:rPr>
          <w:b w:val="1"/>
          <w:bCs w:val="1"/>
          <w:rtl w:val="0"/>
          <w:lang w:val="it-IT"/>
        </w:rPr>
        <w:t xml:space="preserve">                                                                          </w:t>
      </w:r>
    </w:p>
    <w:p>
      <w:pPr>
        <w:pStyle w:val="Normale"/>
        <w:spacing w:line="276" w:lineRule="auto"/>
        <w:jc w:val="both"/>
      </w:pPr>
      <w:r>
        <w:rPr>
          <w:b w:val="1"/>
          <w:bCs w:val="1"/>
          <w:u w:val="single"/>
          <w:rtl w:val="0"/>
          <w:lang w:val="it-IT"/>
        </w:rPr>
        <w:t>Riconoscimento di cadavere e si suggellamento feretro da trasportarsi fuori dal territorio comunale.</w:t>
      </w:r>
    </w:p>
    <w:p>
      <w:pPr>
        <w:pStyle w:val="Normale"/>
        <w:spacing w:line="276" w:lineRule="auto"/>
        <w:jc w:val="both"/>
      </w:pPr>
    </w:p>
    <w:p>
      <w:pPr>
        <w:pStyle w:val="Normale"/>
        <w:spacing w:line="276" w:lineRule="auto"/>
        <w:jc w:val="both"/>
      </w:pPr>
      <w:r>
        <w:rPr>
          <w:rtl w:val="0"/>
          <w:lang w:val="it-IT"/>
        </w:rPr>
        <w:t xml:space="preserve">Il/la sottoscritto/a {ownerLastName} {ownerFirstName} {ownerMiddleName} in qualità di legale rappresentante/ incaricato al trasporto della ditta di Onoranze Funebri riportata in epigrafe, essendo stato autorizzato dal Sindaco del Comune di {ownerCity}, con decreto prot. n. ___________ del _____________, al trasporto del cadavere di {personFirstName} {personLastName}, deceduto in {personDeathCity}, il giorno {personDeathDate} alle ore {personDeathTime};</w:t>
      </w:r>
    </w:p>
    <w:p>
      <w:pPr>
        <w:pStyle w:val="Normale"/>
        <w:spacing w:line="276" w:lineRule="auto"/>
        <w:jc w:val="both"/>
        <w:rPr>
          <w:sz w:val="12"/>
          <w:szCs w:val="12"/>
        </w:rPr>
      </w:pPr>
      <w:r>
        <w:rPr>
          <w:rtl w:val="0"/>
          <w:lang w:val="it-IT"/>
        </w:rPr>
        <w:t xml:space="preserve">visto l’art. 30 e seguenti del Regolamento di Polizia Mortuaria (D.P.R. 285/90) nonché la Circolare esplicativa Min. Sanità n.24 del 24.06.93 (punto 9.1 e seguenti) ed il co. 7 art. 10 della L. Regione Puglia n. 34 del 15/12/2008, </w:t>
      </w:r>
    </w:p>
    <w:p>
      <w:pPr>
        <w:pStyle w:val="Normale"/>
        <w:spacing w:line="276" w:lineRule="auto"/>
        <w:jc w:val="both"/>
        <w:rPr>
          <w:sz w:val="12"/>
          <w:szCs w:val="12"/>
        </w:rPr>
      </w:pPr>
    </w:p>
    <w:p>
      <w:pPr>
        <w:pStyle w:val="Titolo 1"/>
        <w:spacing w:line="276" w:lineRule="auto"/>
        <w:rPr>
          <w:sz w:val="12"/>
          <w:szCs w:val="12"/>
          <w:lang w:val="fr-FR"/>
        </w:rPr>
      </w:pPr>
      <w:r>
        <w:rPr>
          <w:sz w:val="24"/>
          <w:szCs w:val="24"/>
          <w:u w:val="single"/>
          <w:rtl w:val="0"/>
          <w:lang w:val="fr-FR"/>
        </w:rPr>
        <w:t>ATTESTA</w:t>
      </w:r>
    </w:p>
    <w:p>
      <w:pPr>
        <w:pStyle w:val="Normale"/>
        <w:spacing w:line="276" w:lineRule="auto"/>
        <w:rPr>
          <w:sz w:val="12"/>
          <w:szCs w:val="12"/>
        </w:rPr>
      </w:pPr>
    </w:p>
    <w:p>
      <w:pPr>
        <w:pStyle w:val="Normale"/>
        <w:spacing w:line="276" w:lineRule="auto"/>
        <w:jc w:val="both"/>
      </w:pPr>
      <w:r>
        <w:rPr>
          <w:rtl w:val="0"/>
          <w:lang w:val="it-IT"/>
        </w:rPr>
        <w:t xml:space="preserve">Che, all’atto della chiusura del feretro: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 xml:space="preserve">si è verificata l'identità del defunto;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 xml:space="preserve">la confezione del feretro è stata eseguita in conformità alle norme e prescrizioni stabilite dal D.P.R. 285/90, dalla circolare esplicativa e dalla Legge Regione Puglia n.34 del 15/12/2008;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 xml:space="preserve">si sono apposti i sigilli alle due estremità del feretro;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 xml:space="preserve">alla cassa metallica è stata applicata, ai sensi dell’art. 77, terzo comma del D.P.R. 285/90 per fissare o neutralizzare i gas di putrefazione e sul fondo del cofano mortuario è stato collocato un materassino assorbi liquido;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 xml:space="preserve">o in alternativa: 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>_____________________________________________________________________________;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>_____________________________________________________________________________;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>_____________________________________________________________________________;</w:t>
      </w:r>
    </w:p>
    <w:p>
      <w:pPr>
        <w:pStyle w:val="Normale"/>
        <w:tabs>
          <w:tab w:val="left" w:pos="279"/>
        </w:tabs>
        <w:spacing w:line="276" w:lineRule="auto"/>
        <w:ind w:left="283" w:hanging="283"/>
        <w:jc w:val="both"/>
      </w:pPr>
    </w:p>
    <w:p>
      <w:pPr>
        <w:pStyle w:val="Normale"/>
        <w:tabs>
          <w:tab w:val="left" w:pos="279"/>
        </w:tabs>
        <w:spacing w:line="276" w:lineRule="auto"/>
        <w:ind w:left="283" w:hanging="283"/>
        <w:jc w:val="both"/>
      </w:pPr>
      <w:r>
        <w:rPr>
          <w:rtl w:val="0"/>
          <w:lang w:val="it-IT"/>
        </w:rPr>
        <w:t>Che sono state rispettate tutte le norme che regolamentano i trasporti funerei.</w:t>
      </w:r>
    </w:p>
    <w:p>
      <w:pPr>
        <w:pStyle w:val="Normale"/>
        <w:tabs>
          <w:tab w:val="left" w:pos="279"/>
        </w:tabs>
        <w:spacing w:line="276" w:lineRule="auto"/>
        <w:ind w:left="720" w:firstLine="0"/>
        <w:jc w:val="both"/>
      </w:pPr>
    </w:p>
    <w:p>
      <w:pPr>
        <w:pStyle w:val="Normale"/>
        <w:spacing w:line="276" w:lineRule="auto"/>
      </w:pPr>
    </w:p>
    <w:p>
      <w:pPr>
        <w:pStyle w:val="Normale"/>
        <w:spacing w:line="276" w:lineRule="auto"/>
        <w:jc w:val="both"/>
      </w:pPr>
      <w:r>
        <w:rPr>
          <w:rtl w:val="0"/>
          <w:lang w:val="it-IT"/>
        </w:rPr>
        <w:t>Luogo e data, San Severo {todayDate}</w:t>
      </w:r>
    </w:p>
    <w:p>
      <w:pPr>
        <w:pStyle w:val="Normale"/>
        <w:spacing w:line="276" w:lineRule="auto"/>
        <w:jc w:val="both"/>
      </w:pPr>
      <w:r>
        <w:tab/>
        <w:tab/>
        <w:tab/>
        <w:tab/>
        <w:tab/>
        <w:tab/>
        <w:tab/>
        <w:tab/>
      </w:r>
    </w:p>
    <w:p>
      <w:pPr>
        <w:pStyle w:val="Normale"/>
        <w:spacing w:line="276" w:lineRule="auto"/>
        <w:jc w:val="both"/>
      </w:pPr>
      <w:r>
        <w:rPr>
          <w:rtl w:val="0"/>
        </w:rPr>
        <w:tab/>
        <w:tab/>
        <w:tab/>
        <w:tab/>
        <w:tab/>
        <w:tab/>
        <w:tab/>
        <w:tab/>
        <w:tab/>
        <w:t xml:space="preserve">       In Fede</w:t>
      </w:r>
    </w:p>
    <w:p>
      <w:pPr>
        <w:pStyle w:val="Normale"/>
        <w:spacing w:line="276" w:lineRule="auto"/>
        <w:jc w:val="both"/>
      </w:pPr>
    </w:p>
    <w:p>
      <w:pPr>
        <w:pStyle w:val="Normale"/>
        <w:spacing w:line="276" w:lineRule="auto"/>
        <w:jc w:val="center"/>
      </w:pPr>
      <w:r>
        <w:rPr>
          <w:b w:val="1"/>
          <w:bCs w:val="1"/>
          <w:rtl w:val="0"/>
        </w:rPr>
        <w:tab/>
        <w:tab/>
        <w:tab/>
        <w:tab/>
        <w:tab/>
        <w:tab/>
        <w:tab/>
        <w:t>__________________________________</w:t>
      </w:r>
    </w:p>
    <w:p>
      <w:pPr>
        <w:pStyle w:val="Normale"/>
        <w:spacing w:line="276" w:lineRule="auto"/>
        <w:jc w:val="center"/>
        <w:rPr>
          <w:b w:val="1"/>
          <w:bCs w:val="1"/>
          <w:i w:val="1"/>
          <w:iCs w:val="1"/>
          <w:sz w:val="20"/>
          <w:szCs w:val="20"/>
        </w:rPr>
      </w:pPr>
      <w:r>
        <w:rPr>
          <w:rtl w:val="0"/>
        </w:rPr>
        <w:tab/>
        <w:tab/>
        <w:tab/>
        <w:tab/>
        <w:tab/>
        <w:tab/>
        <w:t xml:space="preserve">       timbro e firma</w:t>
      </w:r>
    </w:p>
    <w:p>
      <w:pPr>
        <w:pStyle w:val="Normale"/>
        <w:spacing w:line="276" w:lineRule="auto"/>
        <w:jc w:val="center"/>
        <w:rPr>
          <w:b w:val="1"/>
          <w:bCs w:val="1"/>
          <w:i w:val="1"/>
          <w:iCs w:val="1"/>
          <w:sz w:val="20"/>
          <w:szCs w:val="20"/>
        </w:rPr>
      </w:pPr>
    </w:p>
    <w:p>
      <w:pPr>
        <w:pStyle w:val="Normale"/>
        <w:spacing w:line="276" w:lineRule="auto"/>
        <w:jc w:val="center"/>
      </w:pPr>
      <w:r>
        <w:rPr>
          <w:b w:val="1"/>
          <w:bCs w:val="1"/>
          <w:i w:val="1"/>
          <w:iCs w:val="1"/>
          <w:sz w:val="20"/>
          <w:szCs w:val="20"/>
          <w:rtl w:val="0"/>
          <w:lang w:val="it-IT"/>
        </w:rPr>
        <w:t xml:space="preserve">Una copia dell’attestato da consegnare al Responsabile dei Servizi Cimiteriali del luogo di Sepoltura</w:t>
      </w:r>
      <w:r>
        <w:rPr>
          <w:b w:val="1"/>
          <w:bCs w:val="1"/>
          <w:i w:val="1"/>
          <w:iCs w:val="1"/>
          <w:sz w:val="22"/>
          <w:szCs w:val="22"/>
        </w:rPr>
      </w:r>
    </w:p>
    <w:sectPr>
      <w:headerReference w:type="default" r:id="rId4"/>
      <w:footerReference w:type="default" r:id="rId5"/>
      <w:pgSz w:w="11900" w:h="16840" w:orient="portrait"/>
      <w:pgMar w:top="719" w:right="1134" w:bottom="539" w:left="113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ttango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7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ile importato 2"/>
  </w:abstractNum>
  <w:abstractNum w:abstractNumId="1">
    <w:multiLevelType w:val="hybridMultilevel"/>
    <w:styleLink w:val="Stile importato 2"/>
    <w:lvl w:ilvl="0">
      <w:start w:val="1"/>
      <w:numFmt w:val="bullet"/>
      <w:suff w:val="tab"/>
      <w:lvlText w:val="✓"/>
      <w:lvlJc w:val="left"/>
      <w:pPr>
        <w:tabs>
          <w:tab w:val="left" w:pos="720"/>
        </w:tabs>
        <w:ind w:left="283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✓"/>
      <w:lvlJc w:val="left"/>
      <w:pPr>
        <w:ind w:left="724" w:hanging="7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✓"/>
      <w:lvlJc w:val="left"/>
      <w:pPr>
        <w:tabs>
          <w:tab w:val="left" w:pos="279"/>
        </w:tabs>
        <w:ind w:left="1007" w:hanging="7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✓"/>
      <w:lvlJc w:val="left"/>
      <w:pPr>
        <w:tabs>
          <w:tab w:val="left" w:pos="279"/>
          <w:tab w:val="left" w:pos="720"/>
        </w:tabs>
        <w:ind w:left="1367" w:hanging="7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✓"/>
      <w:lvlJc w:val="left"/>
      <w:pPr>
        <w:tabs>
          <w:tab w:val="left" w:pos="279"/>
          <w:tab w:val="left" w:pos="720"/>
        </w:tabs>
        <w:ind w:left="1727" w:hanging="7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✓"/>
      <w:lvlJc w:val="left"/>
      <w:pPr>
        <w:tabs>
          <w:tab w:val="left" w:pos="279"/>
          <w:tab w:val="left" w:pos="720"/>
        </w:tabs>
        <w:ind w:left="2087" w:hanging="7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✓"/>
      <w:lvlJc w:val="left"/>
      <w:pPr>
        <w:tabs>
          <w:tab w:val="left" w:pos="279"/>
          <w:tab w:val="left" w:pos="720"/>
        </w:tabs>
        <w:ind w:left="2447" w:hanging="7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✓"/>
      <w:lvlJc w:val="left"/>
      <w:pPr>
        <w:tabs>
          <w:tab w:val="left" w:pos="279"/>
          <w:tab w:val="left" w:pos="720"/>
        </w:tabs>
        <w:ind w:left="2807" w:hanging="7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✓"/>
      <w:lvlJc w:val="left"/>
      <w:pPr>
        <w:tabs>
          <w:tab w:val="left" w:pos="279"/>
          <w:tab w:val="left" w:pos="720"/>
        </w:tabs>
        <w:ind w:left="3167" w:hanging="7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e">
    <w:name w:val="Normale"/>
    <w:next w:val="Normale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Titolo 1">
    <w:name w:val="Titolo 1"/>
    <w:next w:val="Normale"/>
    <w:pPr>
      <w:keepNext w:val="1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center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numbering" w:styleId="Stile importato 2">
    <w:name w:val="Stile importato 2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