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jc w:val="center"/>
      </w:pPr>
      <w:r>
        <w:rPr>
          <w:rFonts w:ascii="Arial" w:cs="Arial" w:eastAsia="Arial" w:hAnsi="Arial"/>
          <w:b/>
          <w:bCs/>
          <w:color w:val="000000"/>
          <w:sz w:val="24"/>
          <w:szCs w:val="24"/>
        </w:rPr>
        <w:t xml:space="preserve">ỦY BAN NHÂN DÂN HUYỆN LONG XUYÊN</w:t>
      </w:r>
    </w:p>
    <w:p>
      <w:pPr>
        <w:spacing w:after="60" w:before="60"/>
        <w:jc w:val="center"/>
      </w:pPr>
      <w:r>
        <w:rPr>
          <w:rFonts w:ascii="Arial" w:cs="Arial" w:eastAsia="Arial" w:hAnsi="Arial"/>
          <w:color w:val="000000"/>
          <w:sz w:val="22"/>
          <w:szCs w:val="22"/>
        </w:rPr>
        <w:t xml:space="preserve">Số: 45/UBND-VP</w:t>
      </w:r>
    </w:p>
    <w:p>
      <w:pPr>
        <w:spacing w:after="60" w:before="60"/>
        <w:jc w:val="left"/>
      </w:pPr>
      <w:r>
        <w:rPr>
          <w:rFonts w:ascii="Arial" w:cs="Arial" w:eastAsia="Arial" w:hAnsi="Arial"/>
          <w:color w:val="000000"/>
          <w:sz w:val="22"/>
          <w:szCs w:val="22"/>
        </w:rPr>
        <w:t xml:space="preserve"> </w:t>
      </w:r>
    </w:p>
    <w:p>
      <w:pPr>
        <w:spacing w:after="60" w:before="60"/>
        <w:jc w:val="center"/>
      </w:pPr>
      <w:r>
        <w:rPr>
          <w:rFonts w:ascii="Arial" w:cs="Arial" w:eastAsia="Arial" w:hAnsi="Arial"/>
          <w:b/>
          <w:bCs/>
          <w:color w:val="1A3D6B"/>
          <w:sz w:val="26"/>
          <w:szCs w:val="26"/>
        </w:rPr>
        <w:t xml:space="preserve">CÔNG VĂN</w:t>
      </w:r>
    </w:p>
    <w:p>
      <w:pPr>
        <w:spacing w:after="60" w:before="60"/>
        <w:jc w:val="center"/>
      </w:pPr>
      <w:r>
        <w:rPr>
          <w:rFonts w:ascii="Arial" w:cs="Arial" w:eastAsia="Arial" w:hAnsi="Arial"/>
          <w:b/>
          <w:bCs/>
          <w:color w:val="000000"/>
          <w:sz w:val="22"/>
          <w:szCs w:val="22"/>
        </w:rPr>
        <w:t xml:space="preserve">V/v triển khai thực hiện Chương trình mục tiêu quốc gia xây dựng nông thôn mới năm 2025</w:t>
      </w:r>
    </w:p>
    <w:p>
      <w:pPr>
        <w:spacing w:after="60" w:before="60"/>
        <w:jc w:val="left"/>
      </w:pPr>
      <w:r>
        <w:rPr>
          <w:rFonts w:ascii="Arial" w:cs="Arial" w:eastAsia="Arial" w:hAnsi="Arial"/>
          <w:color w:val="000000"/>
          <w:sz w:val="22"/>
          <w:szCs w:val="22"/>
        </w:rPr>
        <w:t xml:space="preserve"> </w:t>
      </w:r>
    </w:p>
    <w:p>
      <w:pPr>
        <w:pBdr>
          <w:bottom w:val="single" w:color="CCCCCC" w:sz="4" w:space="1"/>
        </w:pBdr>
        <w:spacing w:after="80" w:before="80"/>
      </w:pPr>
    </w:p>
    <w:p>
      <w:pPr>
        <w:spacing w:after="60" w:before="60"/>
        <w:jc w:val="left"/>
      </w:pPr>
      <w:r>
        <w:rPr>
          <w:rFonts w:ascii="Arial" w:cs="Arial" w:eastAsia="Arial" w:hAnsi="Arial"/>
          <w:color w:val="000000"/>
          <w:sz w:val="22"/>
          <w:szCs w:val="22"/>
        </w:rPr>
        <w:t xml:space="preserve"> </w:t>
      </w:r>
    </w:p>
    <w:p>
      <w:pPr>
        <w:spacing w:after="60" w:before="60"/>
        <w:jc w:val="left"/>
      </w:pPr>
      <w:r>
        <w:rPr>
          <w:rFonts w:ascii="Arial" w:cs="Arial" w:eastAsia="Arial" w:hAnsi="Arial"/>
          <w:b/>
          <w:bCs/>
          <w:color w:val="000000"/>
          <w:sz w:val="22"/>
          <w:szCs w:val="22"/>
        </w:rPr>
        <w:t xml:space="preserve">Kính gửi: Ủy ban nhân dân các xã, thị trấn trên địa bàn huyện</w:t>
      </w:r>
    </w:p>
    <w:p>
      <w:pPr>
        <w:spacing w:after="60" w:before="60"/>
        <w:jc w:val="left"/>
      </w:pPr>
      <w:r>
        <w:rPr>
          <w:rFonts w:ascii="Arial" w:cs="Arial" w:eastAsia="Arial" w:hAnsi="Arial"/>
          <w:color w:val="000000"/>
          <w:sz w:val="22"/>
          <w:szCs w:val="22"/>
        </w:rPr>
        <w:t xml:space="preserve"> </w:t>
      </w:r>
    </w:p>
    <w:p>
      <w:pPr>
        <w:spacing w:after="60" w:before="60"/>
        <w:jc w:val="left"/>
      </w:pPr>
      <w:r>
        <w:rPr>
          <w:rFonts w:ascii="Arial" w:cs="Arial" w:eastAsia="Arial" w:hAnsi="Arial"/>
          <w:color w:val="000000"/>
          <w:sz w:val="22"/>
          <w:szCs w:val="22"/>
        </w:rPr>
        <w:t xml:space="preserve">Căn cứ Quyết định số 263/QĐ-TTg ngày 22/02/2022 của Thủ tướng Chính phủ về Chương trình mục tiêu quốc gia xây dựng nông thôn mới giai đoạn 2021-2025; Kế hoạch số 12/KH-UBND ngày 15/01/2025 của UBND huyện Long Xuyên; UBND huyện yêu cầu UBND các xã, thị trấn thực hiện các nội dung sau:</w:t>
      </w:r>
    </w:p>
    <w:p>
      <w:pPr>
        <w:spacing w:after="60" w:before="60"/>
        <w:jc w:val="left"/>
      </w:pPr>
      <w:r>
        <w:rPr>
          <w:rFonts w:ascii="Arial" w:cs="Arial" w:eastAsia="Arial" w:hAnsi="Arial"/>
          <w:color w:val="000000"/>
          <w:sz w:val="22"/>
          <w:szCs w:val="22"/>
        </w:rPr>
        <w:t xml:space="preserve"> </w:t>
      </w:r>
    </w:p>
    <w:p>
      <w:pPr>
        <w:pStyle w:val="Heading2"/>
        <w:spacing w:after="100" w:before="200"/>
      </w:pPr>
      <w:r>
        <w:rPr>
          <w:rFonts w:ascii="Arial" w:cs="Arial" w:eastAsia="Arial" w:hAnsi="Arial"/>
          <w:b/>
          <w:bCs/>
          <w:color w:val="1A3D6B"/>
          <w:sz w:val="24"/>
          <w:szCs w:val="24"/>
        </w:rPr>
        <w:t xml:space="preserve">1. Đối với UBND các xã đã được công nhận xã nông thôn mới:</w:t>
      </w:r>
    </w:p>
    <w:p>
      <w:pPr>
        <w:pStyle w:val="ListParagraph"/>
        <w:numPr>
          <w:ilvl w:val="0"/>
          <w:numId w:val="2"/>
        </w:numPr>
        <w:spacing w:after="40" w:before="40"/>
      </w:pPr>
      <w:r>
        <w:rPr>
          <w:rFonts w:ascii="Arial" w:cs="Arial" w:eastAsia="Arial" w:hAnsi="Arial"/>
          <w:sz w:val="22"/>
          <w:szCs w:val="22"/>
        </w:rPr>
        <w:t xml:space="preserve">Tiếp tục duy trì, nâng cao chất lượng các tiêu chí đã đạt, đặc biệt là tiêu chí số 15 (y tế), 17 (môi trường) và 18 (hệ thống chính trị). Hoàn thành báo cáo duy trì tiêu chí gửi Phòng NN&amp;PTNT trước ngày 15/6/2025.</w:t>
      </w:r>
    </w:p>
    <w:p>
      <w:pPr>
        <w:pStyle w:val="ListParagraph"/>
        <w:numPr>
          <w:ilvl w:val="0"/>
          <w:numId w:val="2"/>
        </w:numPr>
        <w:spacing w:after="40" w:before="40"/>
      </w:pPr>
      <w:r>
        <w:rPr>
          <w:rFonts w:ascii="Arial" w:cs="Arial" w:eastAsia="Arial" w:hAnsi="Arial"/>
          <w:sz w:val="22"/>
          <w:szCs w:val="22"/>
        </w:rPr>
        <w:t xml:space="preserve">Triển khai xây dựng ít nhất 01 mô hình "Vườn mẫu" hoặc "Khu dân cư nông thôn mới kiểu mẫu" trong năm 2025. Báo cáo đăng ký mô hình gửi về huyện trước ngày 30/4/2025.</w:t>
      </w:r>
    </w:p>
    <w:p>
      <w:pPr>
        <w:pStyle w:val="ListParagraph"/>
        <w:numPr>
          <w:ilvl w:val="0"/>
          <w:numId w:val="2"/>
        </w:numPr>
        <w:spacing w:after="40" w:before="40"/>
      </w:pPr>
      <w:r>
        <w:rPr>
          <w:rFonts w:ascii="Arial" w:cs="Arial" w:eastAsia="Arial" w:hAnsi="Arial"/>
          <w:sz w:val="22"/>
          <w:szCs w:val="22"/>
        </w:rPr>
        <w:t xml:space="preserve">Rà soát, cập nhật số liệu các tiêu chí vào phần mềm quản lý nông thôn mới của tỉnh trước ngày 10 hàng tháng.</w:t>
      </w:r>
    </w:p>
    <w:p>
      <w:pPr>
        <w:pStyle w:val="Heading2"/>
        <w:spacing w:after="100" w:before="200"/>
      </w:pPr>
      <w:r>
        <w:rPr>
          <w:rFonts w:ascii="Arial" w:cs="Arial" w:eastAsia="Arial" w:hAnsi="Arial"/>
          <w:b/>
          <w:bCs/>
          <w:color w:val="1A3D6B"/>
          <w:sz w:val="24"/>
          <w:szCs w:val="24"/>
        </w:rPr>
        <w:t xml:space="preserve">2. Đối với UBND các xã đang phấn đấu đạt chuẩn nông thôn mới:</w:t>
      </w:r>
    </w:p>
    <w:p>
      <w:pPr>
        <w:pStyle w:val="ListParagraph"/>
        <w:numPr>
          <w:ilvl w:val="0"/>
          <w:numId w:val="2"/>
        </w:numPr>
        <w:spacing w:after="40" w:before="40"/>
      </w:pPr>
      <w:r>
        <w:rPr>
          <w:rFonts w:ascii="Arial" w:cs="Arial" w:eastAsia="Arial" w:hAnsi="Arial"/>
          <w:sz w:val="22"/>
          <w:szCs w:val="22"/>
        </w:rPr>
        <w:t xml:space="preserve">Xây dựng lộ trình chi tiết thực hiện từng tiêu chí còn thiếu, báo cáo UBND huyện (qua Phòng NN&amp;PTNT) trước ngày 15/5/2025.</w:t>
      </w:r>
    </w:p>
    <w:p>
      <w:pPr>
        <w:pStyle w:val="ListParagraph"/>
        <w:numPr>
          <w:ilvl w:val="0"/>
          <w:numId w:val="2"/>
        </w:numPr>
        <w:spacing w:after="40" w:before="40"/>
      </w:pPr>
      <w:r>
        <w:rPr>
          <w:rFonts w:ascii="Arial" w:cs="Arial" w:eastAsia="Arial" w:hAnsi="Arial"/>
          <w:sz w:val="22"/>
          <w:szCs w:val="22"/>
        </w:rPr>
        <w:t xml:space="preserve">Ưu tiên bố trí nguồn vốn ngân sách xã và huy động các nguồn vốn hợp pháp để đầu tư hoàn thiện tiêu chí số 2 (Giao thông), tiêu chí số 17 (Môi trường).</w:t>
      </w:r>
    </w:p>
    <w:p>
      <w:pPr>
        <w:pStyle w:val="ListParagraph"/>
        <w:numPr>
          <w:ilvl w:val="0"/>
          <w:numId w:val="2"/>
        </w:numPr>
        <w:spacing w:after="40" w:before="40"/>
      </w:pPr>
      <w:r>
        <w:rPr>
          <w:rFonts w:ascii="Arial" w:cs="Arial" w:eastAsia="Arial" w:hAnsi="Arial"/>
          <w:sz w:val="22"/>
          <w:szCs w:val="22"/>
        </w:rPr>
        <w:t xml:space="preserve">Tổ chức ít nhất 02 buổi họp dân/thôn lắng nghe ý kiến về xây dựng NTM trong quý II/2025. Gửi báo cáo tổng hợp về huyện.</w:t>
      </w:r>
    </w:p>
    <w:p>
      <w:pPr>
        <w:pStyle w:val="Heading2"/>
        <w:spacing w:after="100" w:before="200"/>
      </w:pPr>
      <w:r>
        <w:rPr>
          <w:rFonts w:ascii="Arial" w:cs="Arial" w:eastAsia="Arial" w:hAnsi="Arial"/>
          <w:b/>
          <w:bCs/>
          <w:color w:val="1A3D6B"/>
          <w:sz w:val="24"/>
          <w:szCs w:val="24"/>
        </w:rPr>
        <w:t xml:space="preserve">3. Yêu cầu chung đối với tất cả các xã, thị trấn:</w:t>
      </w:r>
    </w:p>
    <w:p>
      <w:pPr>
        <w:pStyle w:val="ListParagraph"/>
        <w:numPr>
          <w:ilvl w:val="0"/>
          <w:numId w:val="2"/>
        </w:numPr>
        <w:spacing w:after="40" w:before="40"/>
      </w:pPr>
      <w:r>
        <w:rPr>
          <w:rFonts w:ascii="Arial" w:cs="Arial" w:eastAsia="Arial" w:hAnsi="Arial"/>
          <w:sz w:val="22"/>
          <w:szCs w:val="22"/>
        </w:rPr>
        <w:t xml:space="preserve">Phân công cán bộ chuyên trách phụ trách công tác nông thôn mới, thông báo đầu mối liên hệ gửi về Phòng NN&amp;PTNT trước ngày 05/5/2025.</w:t>
      </w:r>
    </w:p>
    <w:p>
      <w:pPr>
        <w:pStyle w:val="ListParagraph"/>
        <w:numPr>
          <w:ilvl w:val="0"/>
          <w:numId w:val="2"/>
        </w:numPr>
        <w:spacing w:after="40" w:before="40"/>
      </w:pPr>
      <w:r>
        <w:rPr>
          <w:rFonts w:ascii="Arial" w:cs="Arial" w:eastAsia="Arial" w:hAnsi="Arial"/>
          <w:sz w:val="22"/>
          <w:szCs w:val="22"/>
        </w:rPr>
        <w:t xml:space="preserve">Báo cáo định kỳ tình hình thực hiện nông thôn mới hàng tháng, gửi về huyện trước ngày 20 hàng tháng.</w:t>
      </w:r>
    </w:p>
    <w:p>
      <w:pPr>
        <w:pStyle w:val="ListParagraph"/>
        <w:numPr>
          <w:ilvl w:val="0"/>
          <w:numId w:val="2"/>
        </w:numPr>
        <w:spacing w:after="40" w:before="40"/>
      </w:pPr>
      <w:r>
        <w:rPr>
          <w:rFonts w:ascii="Arial" w:cs="Arial" w:eastAsia="Arial" w:hAnsi="Arial"/>
          <w:sz w:val="22"/>
          <w:szCs w:val="22"/>
        </w:rPr>
        <w:t xml:space="preserve">Tham gia đầy đủ các lớp tập huấn, hội thảo do huyện và tỉnh tổ chức về nông thôn mới.</w:t>
      </w:r>
    </w:p>
    <w:p>
      <w:pPr>
        <w:pStyle w:val="ListParagraph"/>
        <w:numPr>
          <w:ilvl w:val="0"/>
          <w:numId w:val="2"/>
        </w:numPr>
        <w:spacing w:after="40" w:before="40"/>
      </w:pPr>
      <w:r>
        <w:rPr>
          <w:rFonts w:ascii="Arial" w:cs="Arial" w:eastAsia="Arial" w:hAnsi="Arial"/>
          <w:sz w:val="22"/>
          <w:szCs w:val="22"/>
        </w:rPr>
        <w:t xml:space="preserve">Kiện toàn Ban Chỉ đạo xây dựng nông thôn mới xã (nếu có thay đổi nhân sự), gửi quyết định về huyện trước ngày 10/5/2025.</w:t>
      </w:r>
    </w:p>
    <w:p>
      <w:pPr>
        <w:pStyle w:val="Heading2"/>
        <w:spacing w:after="100" w:before="200"/>
      </w:pPr>
      <w:r>
        <w:rPr>
          <w:rFonts w:ascii="Arial" w:cs="Arial" w:eastAsia="Arial" w:hAnsi="Arial"/>
          <w:b/>
          <w:bCs/>
          <w:color w:val="1A3D6B"/>
          <w:sz w:val="24"/>
          <w:szCs w:val="24"/>
        </w:rPr>
        <w:t xml:space="preserve">4. Công tác truyền thông:</w:t>
      </w:r>
    </w:p>
    <w:p>
      <w:pPr>
        <w:pStyle w:val="ListParagraph"/>
        <w:numPr>
          <w:ilvl w:val="0"/>
          <w:numId w:val="2"/>
        </w:numPr>
        <w:spacing w:after="40" w:before="40"/>
      </w:pPr>
      <w:r>
        <w:rPr>
          <w:rFonts w:ascii="Arial" w:cs="Arial" w:eastAsia="Arial" w:hAnsi="Arial"/>
          <w:sz w:val="22"/>
          <w:szCs w:val="22"/>
        </w:rPr>
        <w:t xml:space="preserve">Đẩy mạnh tuyên truyền về xây dựng NTM trên hệ thống loa phát thanh xã ít nhất 3 lần/tuần.</w:t>
      </w:r>
    </w:p>
    <w:p>
      <w:pPr>
        <w:pStyle w:val="ListParagraph"/>
        <w:numPr>
          <w:ilvl w:val="0"/>
          <w:numId w:val="2"/>
        </w:numPr>
        <w:spacing w:after="40" w:before="40"/>
      </w:pPr>
      <w:r>
        <w:rPr>
          <w:rFonts w:ascii="Arial" w:cs="Arial" w:eastAsia="Arial" w:hAnsi="Arial"/>
          <w:sz w:val="22"/>
          <w:szCs w:val="22"/>
        </w:rPr>
        <w:t xml:space="preserve">Đăng tải thông tin kết quả xây dựng NTM trên trang thông tin điện tử và các nhóm Zalo cộng đồng.</w:t>
      </w:r>
    </w:p>
    <w:p>
      <w:pPr>
        <w:spacing w:after="60" w:before="60"/>
        <w:jc w:val="left"/>
      </w:pPr>
      <w:r>
        <w:rPr>
          <w:rFonts w:ascii="Arial" w:cs="Arial" w:eastAsia="Arial" w:hAnsi="Arial"/>
          <w:color w:val="000000"/>
          <w:sz w:val="22"/>
          <w:szCs w:val="22"/>
        </w:rPr>
        <w:t xml:space="preserve"> </w:t>
      </w:r>
    </w:p>
    <w:p>
      <w:pPr>
        <w:spacing w:after="60" w:before="60"/>
        <w:jc w:val="left"/>
      </w:pPr>
      <w:r>
        <w:rPr>
          <w:rFonts w:ascii="Arial" w:cs="Arial" w:eastAsia="Arial" w:hAnsi="Arial"/>
          <w:color w:val="000000"/>
          <w:sz w:val="22"/>
          <w:szCs w:val="22"/>
        </w:rPr>
        <w:t xml:space="preserve">UBND huyện yêu cầu UBND các xã, thị trấn nghiêm túc triển khai thực hiện. Quá trình thực hiện nếu có khó khăn, vướng mắc báo cáo kịp thời về UBND huyện (qua Phòng NN&amp;PTNT) để được hướng dẫn giải quyết.</w:t>
      </w:r>
    </w:p>
    <w:p>
      <w:pPr>
        <w:spacing w:after="60" w:before="60"/>
        <w:jc w:val="left"/>
      </w:pPr>
      <w:r>
        <w:rPr>
          <w:rFonts w:ascii="Arial" w:cs="Arial" w:eastAsia="Arial" w:hAnsi="Arial"/>
          <w:color w:val="000000"/>
          <w:sz w:val="22"/>
          <w:szCs w:val="22"/>
        </w:rPr>
        <w:t xml:space="preserve"> </w:t>
      </w:r>
    </w:p>
    <w:p>
      <w:pPr>
        <w:spacing w:after="60" w:before="60"/>
        <w:jc w:val="right"/>
      </w:pPr>
      <w:r>
        <w:rPr>
          <w:rFonts w:ascii="Arial" w:cs="Arial" w:eastAsia="Arial" w:hAnsi="Arial"/>
          <w:color w:val="000000"/>
          <w:sz w:val="22"/>
          <w:szCs w:val="22"/>
        </w:rPr>
        <w:t xml:space="preserve">Long Xuyên, ngày 25 tháng 4 năm 2025</w:t>
      </w:r>
    </w:p>
    <w:p>
      <w:pPr>
        <w:spacing w:after="60" w:before="60"/>
        <w:jc w:val="right"/>
      </w:pPr>
      <w:r>
        <w:rPr>
          <w:rFonts w:ascii="Arial" w:cs="Arial" w:eastAsia="Arial" w:hAnsi="Arial"/>
          <w:b/>
          <w:bCs/>
          <w:color w:val="000000"/>
          <w:sz w:val="22"/>
          <w:szCs w:val="22"/>
        </w:rPr>
        <w:t xml:space="preserve">TM. ỦY BAN NHÂN DÂN - KT. CHỦ TỊCH - PHÓ CHỦ TỊCH</w:t>
      </w:r>
    </w:p>
    <w:p>
      <w:pPr>
        <w:spacing w:after="60" w:before="60"/>
        <w:jc w:val="left"/>
      </w:pPr>
      <w:r>
        <w:rPr>
          <w:rFonts w:ascii="Arial" w:cs="Arial" w:eastAsia="Arial" w:hAnsi="Arial"/>
          <w:color w:val="000000"/>
          <w:sz w:val="22"/>
          <w:szCs w:val="22"/>
        </w:rPr>
        <w:t xml:space="preserve"> </w:t>
      </w:r>
    </w:p>
    <w:p>
      <w:pPr>
        <w:spacing w:after="60" w:before="60"/>
        <w:jc w:val="left"/>
      </w:pPr>
      <w:r>
        <w:rPr>
          <w:rFonts w:ascii="Arial" w:cs="Arial" w:eastAsia="Arial" w:hAnsi="Arial"/>
          <w:color w:val="000000"/>
          <w:sz w:val="22"/>
          <w:szCs w:val="22"/>
        </w:rPr>
        <w:t xml:space="preserve"> </w:t>
      </w:r>
    </w:p>
    <w:p>
      <w:pPr>
        <w:spacing w:after="60" w:before="60"/>
        <w:jc w:val="right"/>
      </w:pPr>
      <w:r>
        <w:rPr>
          <w:rFonts w:ascii="Arial" w:cs="Arial" w:eastAsia="Arial" w:hAnsi="Arial"/>
          <w:b/>
          <w:bCs/>
          <w:color w:val="000000"/>
          <w:sz w:val="22"/>
          <w:szCs w:val="22"/>
        </w:rPr>
        <w:t xml:space="preserve">Trần Thị Hoa</w:t>
      </w:r>
    </w:p>
    <w:sectPr>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2026-04-24T09:23:31.051Z</dcterms:created>
  <dcterms:modified xsi:type="dcterms:W3CDTF">2026-04-24T09:23:31.051Z</dcterms:modified>
</cp:coreProperties>
</file>

<file path=docProps/custom.xml><?xml version="1.0" encoding="utf-8"?>
<Properties xmlns="http://schemas.openxmlformats.org/officeDocument/2006/custom-properties" xmlns:vt="http://schemas.openxmlformats.org/officeDocument/2006/docPropsVTypes"/>
</file>