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230838" w:rsidTr="0023083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30838" w:rsidRDefault="0023083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0838" w:rsidRDefault="0023083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230838" w:rsidRDefault="0023083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230838" w:rsidRDefault="0023083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230838" w:rsidRDefault="0023083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230838" w:rsidRDefault="0023083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230838" w:rsidRDefault="00230838" w:rsidP="00230838"/>
    <w:p w:rsidR="00230838" w:rsidRDefault="00230838" w:rsidP="00230838"/>
    <w:p w:rsidR="00230838" w:rsidRDefault="00230838" w:rsidP="0023083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230838" w:rsidRDefault="00230838" w:rsidP="0023083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230838" w:rsidRDefault="00230838" w:rsidP="0023083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230838" w:rsidRDefault="00230838" w:rsidP="00230838">
      <w:pPr>
        <w:rPr>
          <w:rFonts w:eastAsia="Times New Roman"/>
          <w:lang w:val="en-US" w:eastAsia="bg-BG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чл. 20, ал. 2 от Наредба № 11/01.09.2016 г. за оценяване на резултатите от обуче</w:t>
      </w:r>
      <w:r w:rsidR="00091372">
        <w:rPr>
          <w:rFonts w:eastAsia="Times New Roman"/>
          <w:bCs/>
          <w:szCs w:val="20"/>
          <w:lang w:eastAsia="en-US"/>
        </w:rPr>
        <w:t xml:space="preserve">нието на учениците и </w:t>
      </w:r>
      <w:r>
        <w:rPr>
          <w:rFonts w:eastAsia="Times New Roman"/>
          <w:bCs/>
          <w:szCs w:val="20"/>
          <w:lang w:eastAsia="en-US"/>
        </w:rPr>
        <w:t>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2 </w:t>
      </w:r>
      <w:r>
        <w:rPr>
          <w:rFonts w:eastAsia="Times New Roman"/>
          <w:bCs/>
          <w:szCs w:val="20"/>
          <w:lang w:eastAsia="en-US"/>
        </w:rPr>
        <w:t>и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091372">
        <w:rPr>
          <w:rFonts w:eastAsia="Times New Roman"/>
          <w:bCs/>
          <w:szCs w:val="20"/>
          <w:lang w:eastAsia="en-US"/>
        </w:rPr>
        <w:t xml:space="preserve">т. </w:t>
      </w:r>
      <w:r>
        <w:rPr>
          <w:rFonts w:eastAsia="Times New Roman"/>
          <w:bCs/>
          <w:szCs w:val="20"/>
          <w:lang w:val="en-US" w:eastAsia="en-US"/>
        </w:rPr>
        <w:t>3</w:t>
      </w:r>
      <w:r w:rsidR="00A40B5B">
        <w:rPr>
          <w:rFonts w:eastAsia="Times New Roman"/>
          <w:bCs/>
          <w:szCs w:val="20"/>
          <w:lang w:eastAsia="en-US"/>
        </w:rPr>
        <w:t xml:space="preserve"> от Наредба № 15 от 22.07.</w:t>
      </w:r>
      <w:r>
        <w:rPr>
          <w:rFonts w:eastAsia="Times New Roman"/>
          <w:bCs/>
          <w:szCs w:val="20"/>
          <w:lang w:eastAsia="en-US"/>
        </w:rPr>
        <w:t>2019 г. за статута и професионалното развитие на учителите, директорите и другите педагогически специалисти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230838" w:rsidRDefault="00230838" w:rsidP="00230838">
      <w:pPr>
        <w:tabs>
          <w:tab w:val="left" w:leader="dot" w:pos="6804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График за провеждане на контролни и класни работи</w:t>
      </w:r>
      <w:r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през първи учебен срок</w:t>
      </w:r>
      <w:r w:rsidR="007A2E72">
        <w:rPr>
          <w:rFonts w:eastAsia="Times New Roman"/>
          <w:bCs/>
          <w:szCs w:val="20"/>
          <w:lang w:eastAsia="en-US"/>
        </w:rPr>
        <w:t xml:space="preserve"> на учебната 2021</w:t>
      </w:r>
      <w:r>
        <w:rPr>
          <w:rFonts w:eastAsia="Times New Roman"/>
          <w:bCs/>
          <w:szCs w:val="20"/>
          <w:lang w:val="en-US" w:eastAsia="en-US"/>
        </w:rPr>
        <w:t>/</w:t>
      </w:r>
      <w:r w:rsidR="007A2E72">
        <w:rPr>
          <w:rFonts w:eastAsia="Times New Roman"/>
          <w:bCs/>
          <w:szCs w:val="20"/>
          <w:lang w:eastAsia="en-US"/>
        </w:rPr>
        <w:t xml:space="preserve">2022 </w:t>
      </w:r>
      <w:r>
        <w:rPr>
          <w:rFonts w:eastAsia="Times New Roman"/>
          <w:bCs/>
          <w:szCs w:val="20"/>
          <w:lang w:eastAsia="en-US"/>
        </w:rPr>
        <w:t xml:space="preserve">г., приложен към настоящата заповед. 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Утвърденият график е задължителен за спазване. Промени в него могат да бъдат извършвани само по обективни причини, съгласувано с директора на училището и по реда на неговото утвърждаване. 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Учителите по съответните учебни предмети  и класните ръководители се задължават да информират учениците и родителите / </w:t>
      </w:r>
      <w:proofErr w:type="spellStart"/>
      <w:r>
        <w:rPr>
          <w:rFonts w:eastAsia="Times New Roman"/>
          <w:bCs/>
          <w:szCs w:val="20"/>
          <w:lang w:eastAsia="en-US"/>
        </w:rPr>
        <w:t>настойниците</w:t>
      </w:r>
      <w:proofErr w:type="spellEnd"/>
      <w:r>
        <w:rPr>
          <w:rFonts w:eastAsia="Times New Roman"/>
          <w:bCs/>
          <w:szCs w:val="20"/>
          <w:lang w:eastAsia="en-US"/>
        </w:rPr>
        <w:t xml:space="preserve"> / попечителите чрез възможностите на електронния дневник за утвърдения график. 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Копие от графика да бъде поставен на информационното табло от ЗАС</w:t>
      </w:r>
      <w:r>
        <w:rPr>
          <w:rFonts w:eastAsia="Times New Roman"/>
          <w:bCs/>
          <w:i/>
          <w:color w:val="FF0000"/>
          <w:szCs w:val="20"/>
          <w:lang w:eastAsia="en-US"/>
        </w:rPr>
        <w:t>.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учителите в училището срещу подпис за сведение и изпълнение. </w:t>
      </w:r>
    </w:p>
    <w:p w:rsidR="00230838" w:rsidRDefault="00230838" w:rsidP="00230838">
      <w:pPr>
        <w:ind w:firstLine="708"/>
        <w:jc w:val="both"/>
        <w:rPr>
          <w:rFonts w:eastAsia="Times New Roman"/>
          <w:lang w:eastAsia="bg-BG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Приложение:</w:t>
      </w:r>
      <w:r>
        <w:rPr>
          <w:rFonts w:eastAsia="Times New Roman"/>
          <w:bCs/>
          <w:szCs w:val="20"/>
          <w:lang w:eastAsia="en-US"/>
        </w:rPr>
        <w:t xml:space="preserve"> График за провеждане на контролни и класни работи през </w:t>
      </w:r>
      <w:r w:rsidR="00981857">
        <w:rPr>
          <w:rFonts w:eastAsia="Times New Roman"/>
          <w:bCs/>
          <w:lang w:eastAsia="en-US"/>
        </w:rPr>
        <w:t xml:space="preserve">първи учебен срок на </w:t>
      </w:r>
      <w:proofErr w:type="spellStart"/>
      <w:r w:rsidR="00981857">
        <w:rPr>
          <w:rFonts w:eastAsia="Times New Roman"/>
          <w:bCs/>
          <w:lang w:eastAsia="en-US"/>
        </w:rPr>
        <w:t>уч</w:t>
      </w:r>
      <w:proofErr w:type="spellEnd"/>
      <w:r w:rsidR="00981857">
        <w:rPr>
          <w:rFonts w:eastAsia="Times New Roman"/>
          <w:bCs/>
          <w:lang w:eastAsia="en-US"/>
        </w:rPr>
        <w:t>. 2021</w:t>
      </w:r>
      <w:r>
        <w:rPr>
          <w:rFonts w:eastAsia="Times New Roman"/>
          <w:bCs/>
          <w:lang w:val="en-US" w:eastAsia="en-US"/>
        </w:rPr>
        <w:t>/</w:t>
      </w:r>
      <w:r w:rsidR="00981857">
        <w:rPr>
          <w:rFonts w:eastAsia="Times New Roman"/>
          <w:bCs/>
          <w:lang w:eastAsia="en-US"/>
        </w:rPr>
        <w:t>2022</w:t>
      </w:r>
      <w:bookmarkStart w:id="0" w:name="_GoBack"/>
      <w:bookmarkEnd w:id="0"/>
      <w:r>
        <w:rPr>
          <w:rFonts w:eastAsia="Times New Roman"/>
          <w:bCs/>
          <w:lang w:eastAsia="en-US"/>
        </w:rPr>
        <w:t xml:space="preserve"> г.</w:t>
      </w:r>
    </w:p>
    <w:p w:rsidR="00230838" w:rsidRDefault="00230838" w:rsidP="0023083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230838" w:rsidRDefault="00230838" w:rsidP="0023083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230838" w:rsidTr="0023083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30838" w:rsidTr="0023083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 ПЛЮС ЗДУД И ЗАС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30838" w:rsidTr="0023083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426EDA" w:rsidRDefault="00426EDA"/>
    <w:sectPr w:rsidR="00426EDA" w:rsidSect="00230838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838"/>
    <w:rsid w:val="00091372"/>
    <w:rsid w:val="00230838"/>
    <w:rsid w:val="00426EDA"/>
    <w:rsid w:val="007A2E72"/>
    <w:rsid w:val="00981857"/>
    <w:rsid w:val="00A4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83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3083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83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308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2021-10-02T20:04:00Z</dcterms:created>
  <dcterms:modified xsi:type="dcterms:W3CDTF">2021-10-02T20:09:00Z</dcterms:modified>
</cp:coreProperties>
</file>