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BC2" w:rsidRPr="00CB1BC2" w:rsidRDefault="00CB1BC2" w:rsidP="00CB1BC2">
      <w:pPr>
        <w:rPr>
          <w:rFonts w:ascii="Calibri" w:eastAsia="Calibri" w:hAnsi="Calibri" w:cs="Calibri"/>
          <w:b/>
          <w:bCs/>
          <w:sz w:val="28"/>
          <w:szCs w:val="28"/>
          <w:lang w:eastAsia="en-US"/>
        </w:rPr>
      </w:pPr>
    </w:p>
    <w:p w:rsidR="00CB1BC2" w:rsidRPr="00CB1BC2" w:rsidRDefault="00CB1BC2" w:rsidP="00CB1BC2">
      <w:pPr>
        <w:rPr>
          <w:bCs/>
          <w:iCs/>
          <w:lang w:val="en-US"/>
        </w:rPr>
      </w:pPr>
    </w:p>
    <w:p w:rsidR="00CB1BC2" w:rsidRPr="00CB1BC2" w:rsidRDefault="00CB1BC2" w:rsidP="00CB1BC2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CB1BC2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290F0B9" wp14:editId="1D6FB82F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1BC2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CB1BC2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CB1BC2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CB1BC2" w:rsidRPr="00CB1BC2" w:rsidRDefault="00CB1BC2" w:rsidP="00CB1BC2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B1BC2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CB1BC2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CB1BC2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B1BC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B1BC2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B1BC2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B1BC2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CB1BC2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B1BC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B1BC2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B1BC2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B1BC2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CB1BC2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B1BC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B1BC2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CB1BC2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CB1BC2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CB1BC2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CB1BC2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CB1BC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B1BC2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CB1BC2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CB1BC2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CB1BC2" w:rsidRPr="00CB1BC2" w:rsidRDefault="00CB1BC2" w:rsidP="00CB1BC2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B1BC2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CB1BC2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CB1BC2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CB1BC2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CB1BC2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B1BC2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CB1BC2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B1BC2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B1BC2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B1BC2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CB1BC2" w:rsidRPr="00CB1BC2" w:rsidRDefault="00CB1BC2" w:rsidP="00CB1BC2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B1BC2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CB1BC2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CB1BC2" w:rsidRPr="00CB1BC2" w:rsidTr="00CB1BC2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B1BC2" w:rsidRPr="00CB1BC2" w:rsidRDefault="00CB1BC2" w:rsidP="00CB1BC2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CB1BC2" w:rsidRPr="00CB1BC2" w:rsidRDefault="00CB1BC2" w:rsidP="00CB1BC2">
      <w:pPr>
        <w:rPr>
          <w:rFonts w:ascii="Calibri" w:eastAsia="Calibri" w:hAnsi="Calibri" w:cs="Calibri"/>
          <w:b/>
          <w:bCs/>
          <w:sz w:val="28"/>
          <w:szCs w:val="28"/>
          <w:lang w:eastAsia="en-US"/>
        </w:rPr>
      </w:pPr>
    </w:p>
    <w:p w:rsidR="00305BD4" w:rsidRDefault="00305BD4" w:rsidP="00305BD4">
      <w:pPr>
        <w:outlineLvl w:val="0"/>
        <w:rPr>
          <w:rFonts w:eastAsia="Times New Roman"/>
          <w:b/>
          <w:bCs/>
          <w:lang w:eastAsia="bg-BG"/>
        </w:rPr>
      </w:pPr>
    </w:p>
    <w:p w:rsidR="00305BD4" w:rsidRDefault="00305BD4" w:rsidP="00305BD4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737083" w:rsidRDefault="00737083" w:rsidP="00305BD4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305BD4" w:rsidRDefault="00305BD4" w:rsidP="00305BD4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305BD4" w:rsidRPr="00737083" w:rsidRDefault="00737083" w:rsidP="00305BD4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305BD4">
        <w:rPr>
          <w:rFonts w:eastAsia="Times New Roman"/>
          <w:lang w:eastAsia="bg-BG"/>
        </w:rPr>
        <w:t>На основание чл. 259, ал.</w:t>
      </w:r>
      <w:r w:rsidR="00305BD4">
        <w:rPr>
          <w:rFonts w:eastAsia="Times New Roman"/>
          <w:lang w:val="en-US" w:eastAsia="bg-BG"/>
        </w:rPr>
        <w:t xml:space="preserve"> </w:t>
      </w:r>
      <w:r w:rsidR="00305BD4">
        <w:rPr>
          <w:rFonts w:eastAsia="Times New Roman"/>
          <w:lang w:eastAsia="bg-BG"/>
        </w:rPr>
        <w:t>1 от Закона за предучилищното и училищното образование,</w:t>
      </w:r>
      <w:r>
        <w:rPr>
          <w:rFonts w:eastAsia="Times New Roman"/>
          <w:lang w:eastAsia="bg-BG"/>
        </w:rPr>
        <w:t xml:space="preserve"> </w:t>
      </w:r>
      <w:r w:rsidR="00305BD4">
        <w:rPr>
          <w:rFonts w:eastAsia="Times New Roman"/>
          <w:lang w:eastAsia="bg-BG"/>
        </w:rPr>
        <w:t>чл.31, ал.1, т.2 от Наредба № 15/22.07.2019 г. за статута и професионалното развитие на учителите, директорите и другите педагогически специалисти и във връзка с осигуряване на безопасно пътуване на учениците от населени места извън град Пещера</w:t>
      </w:r>
      <w:r w:rsidR="00305BD4">
        <w:t xml:space="preserve"> до </w:t>
      </w:r>
      <w:r w:rsidR="00305BD4">
        <w:rPr>
          <w:rFonts w:eastAsia="Times New Roman"/>
          <w:lang w:eastAsia="bg-BG"/>
        </w:rPr>
        <w:t>СУ ,, Св. Климент Охридски ‘‘, гр. Пещера.</w:t>
      </w:r>
    </w:p>
    <w:p w:rsidR="00305BD4" w:rsidRDefault="00305BD4" w:rsidP="00305BD4">
      <w:pPr>
        <w:jc w:val="both"/>
        <w:rPr>
          <w:rFonts w:eastAsia="Times New Roman"/>
          <w:lang w:eastAsia="bg-BG"/>
        </w:rPr>
      </w:pPr>
    </w:p>
    <w:p w:rsidR="00305BD4" w:rsidRDefault="00305BD4" w:rsidP="00305BD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305BD4" w:rsidRDefault="00305BD4" w:rsidP="00305BD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305BD4" w:rsidRDefault="00305BD4" w:rsidP="00305BD4">
      <w:pPr>
        <w:pStyle w:val="a4"/>
        <w:spacing w:before="120"/>
        <w:ind w:firstLine="0"/>
      </w:pPr>
    </w:p>
    <w:p w:rsidR="00305BD4" w:rsidRDefault="00737083" w:rsidP="00305BD4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</w:t>
      </w:r>
      <w:r w:rsidR="00305BD4">
        <w:rPr>
          <w:rFonts w:eastAsia="Times New Roman"/>
          <w:lang w:eastAsia="bg-BG"/>
        </w:rPr>
        <w:t>Юсуф Мехмедов,</w:t>
      </w:r>
      <w:r w:rsidR="00305BD4">
        <w:rPr>
          <w:rFonts w:eastAsia="Times New Roman"/>
          <w:i/>
          <w:color w:val="FF0000"/>
          <w:lang w:eastAsia="bg-BG"/>
        </w:rPr>
        <w:t xml:space="preserve"> </w:t>
      </w:r>
      <w:r w:rsidR="00305BD4">
        <w:rPr>
          <w:rFonts w:eastAsia="Times New Roman"/>
          <w:lang w:eastAsia="bg-BG"/>
        </w:rPr>
        <w:t>на</w:t>
      </w:r>
      <w:r w:rsidR="00305BD4">
        <w:rPr>
          <w:rFonts w:eastAsia="Times New Roman"/>
          <w:lang w:val="ru-RU" w:eastAsia="bg-BG"/>
        </w:rPr>
        <w:t xml:space="preserve"> </w:t>
      </w:r>
      <w:r w:rsidR="007D13F8">
        <w:rPr>
          <w:rFonts w:eastAsia="Times New Roman"/>
          <w:lang w:eastAsia="bg-BG"/>
        </w:rPr>
        <w:t>длъжност старши учител по информатика и и</w:t>
      </w:r>
      <w:r w:rsidR="00305BD4">
        <w:rPr>
          <w:rFonts w:eastAsia="Times New Roman"/>
          <w:lang w:eastAsia="bg-BG"/>
        </w:rPr>
        <w:t>нформационни технологии</w:t>
      </w:r>
      <w:r w:rsidR="00305BD4">
        <w:rPr>
          <w:rFonts w:eastAsia="Times New Roman"/>
          <w:lang w:val="en-US" w:eastAsia="bg-BG"/>
        </w:rPr>
        <w:t xml:space="preserve">, </w:t>
      </w:r>
      <w:r w:rsidR="00305BD4">
        <w:rPr>
          <w:rFonts w:eastAsia="Times New Roman"/>
          <w:lang w:eastAsia="bg-BG"/>
        </w:rPr>
        <w:t>като длъжностно лице за извършване на периодичен инструктаж на пътуващи ученици от населени места извън град Пещера</w:t>
      </w:r>
      <w:r w:rsidR="00305BD4">
        <w:t xml:space="preserve"> до </w:t>
      </w:r>
      <w:r w:rsidR="007D13F8">
        <w:rPr>
          <w:rFonts w:eastAsia="Times New Roman"/>
          <w:lang w:eastAsia="bg-BG"/>
        </w:rPr>
        <w:t xml:space="preserve">СУ ,,Св. Климент </w:t>
      </w:r>
      <w:proofErr w:type="spellStart"/>
      <w:r w:rsidR="007D13F8">
        <w:rPr>
          <w:rFonts w:eastAsia="Times New Roman"/>
          <w:lang w:eastAsia="bg-BG"/>
        </w:rPr>
        <w:t>Охридски</w:t>
      </w:r>
      <w:r w:rsidR="00305BD4">
        <w:rPr>
          <w:rFonts w:eastAsia="Times New Roman"/>
          <w:lang w:eastAsia="bg-BG"/>
        </w:rPr>
        <w:t>‘</w:t>
      </w:r>
      <w:r>
        <w:rPr>
          <w:rFonts w:eastAsia="Times New Roman"/>
          <w:lang w:eastAsia="bg-BG"/>
        </w:rPr>
        <w:t>‘</w:t>
      </w:r>
      <w:proofErr w:type="spellEnd"/>
      <w:r>
        <w:rPr>
          <w:rFonts w:eastAsia="Times New Roman"/>
          <w:lang w:eastAsia="bg-BG"/>
        </w:rPr>
        <w:t>, гр. Пещера през учебната 2022</w:t>
      </w:r>
      <w:r w:rsidR="00305BD4">
        <w:rPr>
          <w:rFonts w:eastAsia="Times New Roman"/>
          <w:lang w:val="en-US" w:eastAsia="bg-BG"/>
        </w:rPr>
        <w:t>/</w:t>
      </w:r>
      <w:r>
        <w:rPr>
          <w:rFonts w:eastAsia="Times New Roman"/>
          <w:lang w:eastAsia="bg-BG"/>
        </w:rPr>
        <w:t>2023</w:t>
      </w:r>
      <w:r w:rsidR="00305BD4">
        <w:rPr>
          <w:rFonts w:eastAsia="Times New Roman"/>
          <w:lang w:eastAsia="bg-BG"/>
        </w:rPr>
        <w:t xml:space="preserve"> г., със следните задължения:</w:t>
      </w:r>
    </w:p>
    <w:p w:rsidR="00305BD4" w:rsidRDefault="00305BD4" w:rsidP="00305BD4">
      <w:pPr>
        <w:jc w:val="both"/>
        <w:rPr>
          <w:rFonts w:eastAsia="Times New Roman"/>
          <w:lang w:eastAsia="bg-BG"/>
        </w:rPr>
      </w:pPr>
    </w:p>
    <w:p w:rsidR="00305BD4" w:rsidRDefault="00305BD4" w:rsidP="00305BD4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Периодичният инструктаж да се изготвя в началото на всяка учебна година и да се съгласува с Иван Филчев,</w:t>
      </w:r>
      <w:r>
        <w:rPr>
          <w:rFonts w:eastAsia="Times New Roman"/>
          <w:lang w:eastAsia="bg-BG"/>
        </w:rPr>
        <w:t xml:space="preserve"> на</w:t>
      </w:r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длъжност ЗДУД.</w:t>
      </w:r>
      <w:r>
        <w:rPr>
          <w:rFonts w:eastAsia="Times New Roman"/>
          <w:bCs/>
          <w:lang w:eastAsia="en-US"/>
        </w:rPr>
        <w:t xml:space="preserve"> </w:t>
      </w:r>
    </w:p>
    <w:p w:rsidR="00305BD4" w:rsidRDefault="00305BD4" w:rsidP="00305BD4">
      <w:pPr>
        <w:pStyle w:val="a6"/>
        <w:numPr>
          <w:ilvl w:val="0"/>
          <w:numId w:val="1"/>
        </w:numPr>
        <w:jc w:val="both"/>
      </w:pPr>
      <w:r>
        <w:rPr>
          <w:rFonts w:eastAsia="Times New Roman"/>
          <w:bCs/>
          <w:lang w:eastAsia="en-US"/>
        </w:rPr>
        <w:t xml:space="preserve">Периодичният инструктаж да се провежда от определеното за целта длъжностно лице като провеждането му да се удостоверява с подпис от страна на пътуващите ученици в Книга за инструктаж на ученици пътуващи от </w:t>
      </w:r>
      <w:r>
        <w:rPr>
          <w:rFonts w:eastAsia="Times New Roman"/>
          <w:lang w:eastAsia="bg-BG"/>
        </w:rPr>
        <w:t>населени места извън град Пещера</w:t>
      </w:r>
      <w:r>
        <w:t xml:space="preserve"> до </w:t>
      </w:r>
      <w:r>
        <w:rPr>
          <w:rFonts w:eastAsia="Times New Roman"/>
          <w:lang w:eastAsia="bg-BG"/>
        </w:rPr>
        <w:t>СУ ,, Св. Климент Охридски ‘‘, гр. Пещера.</w:t>
      </w:r>
    </w:p>
    <w:p w:rsidR="00305BD4" w:rsidRDefault="00305BD4" w:rsidP="00305BD4">
      <w:pPr>
        <w:autoSpaceDE w:val="0"/>
        <w:autoSpaceDN w:val="0"/>
        <w:adjustRightInd w:val="0"/>
        <w:spacing w:line="300" w:lineRule="exact"/>
        <w:ind w:left="397"/>
        <w:jc w:val="both"/>
        <w:rPr>
          <w:rFonts w:eastAsia="Times New Roman"/>
          <w:bCs/>
          <w:lang w:eastAsia="en-US"/>
        </w:rPr>
      </w:pPr>
    </w:p>
    <w:p w:rsidR="00305BD4" w:rsidRDefault="00305BD4" w:rsidP="00305BD4">
      <w:pPr>
        <w:jc w:val="both"/>
      </w:pPr>
    </w:p>
    <w:p w:rsidR="00305BD4" w:rsidRDefault="00305BD4" w:rsidP="00305BD4">
      <w:pPr>
        <w:pStyle w:val="a4"/>
        <w:spacing w:before="120"/>
        <w:ind w:firstLine="0"/>
      </w:pPr>
    </w:p>
    <w:p w:rsidR="00305BD4" w:rsidRDefault="00305BD4" w:rsidP="00305BD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305BD4" w:rsidRDefault="00305BD4" w:rsidP="00305BD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05BD4" w:rsidRDefault="00305BD4" w:rsidP="00305BD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305BD4" w:rsidRDefault="00D72F2F" w:rsidP="00305BD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305BD4">
        <w:rPr>
          <w:rFonts w:eastAsia="Times New Roman"/>
          <w:bCs/>
          <w:lang w:eastAsia="en-US"/>
        </w:rPr>
        <w:t xml:space="preserve">: </w:t>
      </w:r>
      <w:r w:rsidR="00305BD4">
        <w:rPr>
          <w:rFonts w:eastAsia="Times New Roman"/>
          <w:bCs/>
          <w:lang w:eastAsia="en-US"/>
        </w:rPr>
        <w:tab/>
      </w:r>
    </w:p>
    <w:p w:rsidR="00305BD4" w:rsidRPr="00D72F2F" w:rsidRDefault="00305BD4" w:rsidP="00305BD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bookmarkStart w:id="0" w:name="_GoBack"/>
      <w:bookmarkEnd w:id="0"/>
      <w:r w:rsidRPr="00D72F2F">
        <w:rPr>
          <w:rFonts w:eastAsia="Times New Roman"/>
          <w:bCs/>
          <w:i/>
          <w:lang w:eastAsia="en-US"/>
        </w:rPr>
        <w:t>/ Павлинка Шопова – Начкова /</w:t>
      </w:r>
    </w:p>
    <w:p w:rsidR="00305BD4" w:rsidRPr="00D72F2F" w:rsidRDefault="00305BD4" w:rsidP="00305BD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:rsidR="00305BD4" w:rsidRDefault="00305BD4" w:rsidP="00305BD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305BD4" w:rsidTr="00D72F2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305BD4" w:rsidTr="00D72F2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305BD4" w:rsidRDefault="00305BD4" w:rsidP="00305BD4">
      <w:pPr>
        <w:pStyle w:val="a4"/>
        <w:spacing w:before="120"/>
        <w:ind w:firstLine="0"/>
      </w:pPr>
    </w:p>
    <w:p w:rsidR="00305BD4" w:rsidRDefault="00305BD4" w:rsidP="00305BD4">
      <w:pPr>
        <w:pStyle w:val="a4"/>
        <w:spacing w:before="120"/>
        <w:ind w:firstLine="0"/>
      </w:pPr>
    </w:p>
    <w:p w:rsidR="00A318A8" w:rsidRDefault="00A318A8"/>
    <w:sectPr w:rsidR="00A318A8" w:rsidSect="00CB1BC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B4173"/>
    <w:multiLevelType w:val="hybridMultilevel"/>
    <w:tmpl w:val="9C10A6E4"/>
    <w:lvl w:ilvl="0" w:tplc="EE361186">
      <w:start w:val="1"/>
      <w:numFmt w:val="decimal"/>
      <w:lvlText w:val="%1."/>
      <w:lvlJc w:val="left"/>
      <w:pPr>
        <w:ind w:left="757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BD4"/>
    <w:rsid w:val="00305BD4"/>
    <w:rsid w:val="00737083"/>
    <w:rsid w:val="007D13F8"/>
    <w:rsid w:val="00A318A8"/>
    <w:rsid w:val="00CB1BC2"/>
    <w:rsid w:val="00CB2B28"/>
    <w:rsid w:val="00D7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5BD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05BD4"/>
    <w:rPr>
      <w:color w:val="0000FF"/>
      <w:u w:val="single"/>
    </w:rPr>
  </w:style>
  <w:style w:type="paragraph" w:styleId="a4">
    <w:name w:val="Body Text"/>
    <w:link w:val="a5"/>
    <w:semiHidden/>
    <w:unhideWhenUsed/>
    <w:rsid w:val="00305BD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305BD4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305B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5BD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05BD4"/>
    <w:rPr>
      <w:color w:val="0000FF"/>
      <w:u w:val="single"/>
    </w:rPr>
  </w:style>
  <w:style w:type="paragraph" w:styleId="a4">
    <w:name w:val="Body Text"/>
    <w:link w:val="a5"/>
    <w:semiHidden/>
    <w:unhideWhenUsed/>
    <w:rsid w:val="00305BD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305BD4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305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>ЗАПОВЕД</vt:lpstr>
      <vt:lpstr>№ ....../...... ...... 20...... г.</vt:lpstr>
    </vt:vector>
  </TitlesOfParts>
  <Company/>
  <LinksUpToDate>false</LinksUpToDate>
  <CharactersWithSpaces>1744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2022-09-11T15:25:00Z</dcterms:created>
  <dcterms:modified xsi:type="dcterms:W3CDTF">2022-09-11T15:28:00Z</dcterms:modified>
</cp:coreProperties>
</file>