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B1986" w14:paraId="106D4531" w14:textId="77777777" w:rsidTr="00946FA1">
        <w:trPr>
          <w:jc w:val="center"/>
        </w:trPr>
        <w:tc>
          <w:tcPr>
            <w:tcW w:w="9636" w:type="dxa"/>
          </w:tcPr>
          <w:p w14:paraId="091F3366" w14:textId="77777777" w:rsidR="00946FA1" w:rsidRDefault="00946FA1" w:rsidP="00946FA1">
            <w:pPr>
              <w:pStyle w:val="a5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76C38CB7" wp14:editId="46FA2F22">
                  <wp:simplePos x="0" y="0"/>
                  <wp:positionH relativeFrom="margin">
                    <wp:posOffset>-17780</wp:posOffset>
                  </wp:positionH>
                  <wp:positionV relativeFrom="margin">
                    <wp:posOffset>41275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037646" w14:textId="77777777" w:rsidR="00946FA1" w:rsidRPr="00746C95" w:rsidRDefault="00946FA1" w:rsidP="00946FA1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746C95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14:paraId="58DD00F8" w14:textId="77777777"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746C95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Пазарджик,  ул. „Димчо Дебелянов“ № 4,</w:t>
            </w:r>
          </w:p>
          <w:p w14:paraId="317B0402" w14:textId="77777777"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ел./факс</w:t>
            </w: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5" w:history="1">
              <w:r>
                <w:rPr>
                  <w:rStyle w:val="a3"/>
                  <w:rFonts w:ascii="Arial Narrow" w:eastAsia="Times New Roman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5755995E" w14:textId="77777777"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008"/>
            </w:tblGrid>
            <w:tr w:rsidR="00946FA1" w14:paraId="5DF05778" w14:textId="77777777" w:rsidTr="00946FA1">
              <w:trPr>
                <w:trHeight w:val="100"/>
              </w:trPr>
              <w:tc>
                <w:tcPr>
                  <w:tcW w:w="100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9E9806C" w14:textId="77777777" w:rsidR="00946FA1" w:rsidRDefault="00946FA1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68588530" w14:textId="77777777" w:rsidR="009B1986" w:rsidRDefault="009B1986" w:rsidP="00E649E5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14:paraId="26FA602D" w14:textId="77777777" w:rsidR="009B1986" w:rsidRDefault="009B1986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6E485ABD" w14:textId="77777777" w:rsidR="009B1986" w:rsidRPr="00E649E5" w:rsidRDefault="009B1986" w:rsidP="00E649E5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746C95">
              <w:rPr>
                <w:rFonts w:eastAsia="Times New Roman"/>
                <w:b/>
                <w:bCs/>
                <w:highlight w:val="yellow"/>
                <w:lang w:val="ru-RU" w:eastAsia="bg-BG"/>
              </w:rPr>
              <w:t>/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14:paraId="68CDEDEF" w14:textId="468EF2BF"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 w:rsidRPr="00746C95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175 от същия нормативен документ, </w:t>
            </w:r>
            <w:r>
              <w:rPr>
                <w:rFonts w:eastAsia="Times New Roman"/>
                <w:bCs/>
                <w:szCs w:val="20"/>
                <w:lang w:eastAsia="en-US"/>
              </w:rPr>
              <w:t>чл.31, ал.1, т. 6 и т. 24 от Наредба № 15 от 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за </w:t>
            </w:r>
            <w:r>
              <w:rPr>
                <w:rFonts w:eastAsia="Times New Roman"/>
                <w:bCs/>
                <w:szCs w:val="20"/>
                <w:lang w:eastAsia="en-US"/>
              </w:rPr>
              <w:t>статута и професионалното развитие на учителите, директорите и другите педагогически специ</w:t>
            </w:r>
            <w:r w:rsidR="00D0336C">
              <w:rPr>
                <w:rFonts w:eastAsia="Times New Roman"/>
                <w:bCs/>
                <w:szCs w:val="20"/>
                <w:lang w:eastAsia="en-US"/>
              </w:rPr>
              <w:t>алист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Р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>ешение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 xml:space="preserve">№ 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83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на пед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агогическия съвет (П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 xml:space="preserve">ротокол № 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9</w:t>
            </w:r>
            <w:r w:rsidR="00A4342D">
              <w:rPr>
                <w:rFonts w:eastAsia="Times New Roman"/>
                <w:b/>
                <w:bCs/>
                <w:szCs w:val="20"/>
                <w:lang w:val="ru-RU" w:eastAsia="en-US"/>
              </w:rPr>
              <w:t>/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>14.09.202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3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г.)</w:t>
            </w:r>
          </w:p>
          <w:p w14:paraId="3F2DCB9B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ru-RU" w:eastAsia="en-US"/>
              </w:rPr>
            </w:pPr>
          </w:p>
          <w:p w14:paraId="5AE8D4B8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УТВЪРЖДАВАМ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14:paraId="313587C3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/>
                <w:bCs/>
                <w:szCs w:val="20"/>
                <w:lang w:val="ru-RU" w:eastAsia="en-US"/>
              </w:rPr>
            </w:pPr>
          </w:p>
          <w:p w14:paraId="6DA61369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Етичен кодекс на училищната общност</w:t>
            </w:r>
            <w:r w:rsidRPr="00746C95">
              <w:rPr>
                <w:rFonts w:eastAsia="Times New Roman"/>
                <w:b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в СУ ,, Св. Климент Охридски ‘‘, гр. Пещера</w:t>
            </w:r>
            <w:r w:rsidRPr="00746C95"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приложен към настоящата заповед. </w:t>
            </w:r>
          </w:p>
          <w:p w14:paraId="17439F9A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184EA58C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Етичните правила, включени в етичния кодекс, са съгласувани и приети от представители на </w:t>
            </w:r>
            <w:r>
              <w:rPr>
                <w:rFonts w:eastAsia="Times New Roman"/>
                <w:bCs/>
                <w:lang w:val="x-none" w:eastAsia="en-US"/>
              </w:rPr>
              <w:t>педагогическия съвет, обществения съвет и ученическото самоуправление</w:t>
            </w:r>
            <w:r>
              <w:rPr>
                <w:rFonts w:eastAsia="Times New Roman"/>
                <w:bCs/>
                <w:lang w:eastAsia="en-US"/>
              </w:rPr>
              <w:t xml:space="preserve">, при спазване на реда, определен в Правилника за дейността на училището. Спазват се от всички участници в училищната общност. </w:t>
            </w:r>
          </w:p>
          <w:p w14:paraId="1C31B418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39D6B417" w14:textId="114DE6FE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E</w:t>
            </w:r>
            <w:r>
              <w:rPr>
                <w:rFonts w:eastAsia="Times New Roman"/>
                <w:bCs/>
                <w:szCs w:val="20"/>
                <w:lang w:eastAsia="en-US"/>
              </w:rPr>
              <w:t>тичният кодекс на училищната общност да бъде публикуван на интернет страницата н</w:t>
            </w:r>
            <w:r w:rsidR="0095028A">
              <w:rPr>
                <w:rFonts w:eastAsia="Times New Roman"/>
                <w:bCs/>
                <w:szCs w:val="20"/>
                <w:lang w:eastAsia="en-US"/>
              </w:rPr>
              <w:t xml:space="preserve">а училището в срок до 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29</w:t>
            </w:r>
            <w:r w:rsidR="0095028A">
              <w:rPr>
                <w:rFonts w:eastAsia="Times New Roman"/>
                <w:bCs/>
                <w:szCs w:val="20"/>
                <w:lang w:eastAsia="en-US"/>
              </w:rPr>
              <w:t>.09.202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>3</w:t>
            </w:r>
            <w:r w:rsidR="007B6F5E">
              <w:rPr>
                <w:rFonts w:eastAsia="Times New Roman"/>
                <w:bCs/>
                <w:szCs w:val="20"/>
                <w:lang w:eastAsia="en-US"/>
              </w:rPr>
              <w:t xml:space="preserve"> г. от Иван Филчев,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14:paraId="7CC7B91C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Хартиен носител на Етичния кодекс на училищната общност да се съхранява в класьор „Училищни документи“ в дирекцията </w:t>
            </w:r>
            <w:r w:rsidR="00EB7CE5">
              <w:rPr>
                <w:rFonts w:eastAsia="Times New Roman"/>
                <w:bCs/>
                <w:lang w:val="ru-RU" w:eastAsia="en-US"/>
              </w:rPr>
              <w:t>от Павлинка Шопова – Начкова, д</w:t>
            </w:r>
            <w:r>
              <w:rPr>
                <w:rFonts w:eastAsia="Times New Roman"/>
                <w:bCs/>
                <w:lang w:val="ru-RU" w:eastAsia="en-US"/>
              </w:rPr>
              <w:t>иректор.</w:t>
            </w:r>
          </w:p>
          <w:p w14:paraId="15155073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6DBC0731" w14:textId="29F1F29B" w:rsidR="009B1986" w:rsidRDefault="009B1986" w:rsidP="00746C95">
            <w:pPr>
              <w:autoSpaceDE w:val="0"/>
              <w:autoSpaceDN w:val="0"/>
              <w:adjustRightInd w:val="0"/>
              <w:spacing w:after="120"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Настоящата заповед да се доведе до знанието на работещите в училището срещу подпис за сведение и изпълнение</w:t>
            </w:r>
            <w:r w:rsidR="00746C95">
              <w:rPr>
                <w:rFonts w:eastAsia="Times New Roman"/>
                <w:bCs/>
                <w:szCs w:val="20"/>
                <w:lang w:eastAsia="en-US"/>
              </w:rPr>
              <w:t xml:space="preserve"> от Мария Цветанова, на длъжност ЗАС.</w:t>
            </w:r>
          </w:p>
          <w:p w14:paraId="616CE493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2989CC52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по изпълнение на заповедта възла</w:t>
            </w:r>
            <w:r w:rsidR="00DB49A1">
              <w:rPr>
                <w:rFonts w:eastAsia="Times New Roman"/>
                <w:bCs/>
                <w:szCs w:val="20"/>
                <w:lang w:eastAsia="en-US"/>
              </w:rPr>
              <w:t xml:space="preserve">гам на Иван Филчев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14:paraId="2670355D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39BC06E1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7D60B442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Приложение: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Етичен кодекс на училищната общност в СУ ,, Св. Климент Охридски‘‘, </w:t>
            </w:r>
          </w:p>
          <w:p w14:paraId="01F055F8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color w:val="FF0000"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гр. Пещера </w:t>
            </w:r>
          </w:p>
          <w:p w14:paraId="7C1EC6A9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43B82ABF" w14:textId="77777777" w:rsidR="009B1986" w:rsidRDefault="0095028A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9B1986">
              <w:rPr>
                <w:rFonts w:eastAsia="Times New Roman"/>
                <w:bCs/>
                <w:lang w:eastAsia="en-US"/>
              </w:rPr>
              <w:t xml:space="preserve">: </w:t>
            </w:r>
            <w:r w:rsidR="009B1986">
              <w:rPr>
                <w:rFonts w:eastAsia="Times New Roman"/>
                <w:bCs/>
                <w:lang w:eastAsia="en-US"/>
              </w:rPr>
              <w:tab/>
            </w:r>
          </w:p>
          <w:p w14:paraId="0B4CBAC8" w14:textId="77777777" w:rsidR="009B1986" w:rsidRPr="0095028A" w:rsidRDefault="009B1986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color w:val="FF0000"/>
                <w:lang w:eastAsia="en-US"/>
              </w:rPr>
            </w:pPr>
            <w:r w:rsidRPr="0095028A">
              <w:rPr>
                <w:rFonts w:eastAsia="Times New Roman"/>
                <w:bCs/>
                <w:i/>
                <w:lang w:val="ru-RU" w:eastAsia="en-US"/>
              </w:rPr>
              <w:t>/ Павлинка Шопова – Начкова /</w:t>
            </w:r>
          </w:p>
          <w:p w14:paraId="19A63285" w14:textId="77777777" w:rsidR="009B1986" w:rsidRPr="0095028A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lang w:eastAsia="en-US"/>
              </w:rPr>
            </w:pPr>
          </w:p>
          <w:p w14:paraId="17ECE412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598"/>
              <w:gridCol w:w="1417"/>
            </w:tblGrid>
            <w:tr w:rsidR="009B1986" w14:paraId="558E6151" w14:textId="77777777" w:rsidTr="009061D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75F65283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05C872D7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75EA5055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918CFDB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07EACB85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B1986" w14:paraId="2067AD3A" w14:textId="77777777" w:rsidTr="009061D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383C83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76507F" w14:textId="77777777" w:rsidR="009B1986" w:rsidRPr="00DB49A1" w:rsidRDefault="00DB49A1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отговорните лица за подпис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FAE8FD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C8E502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67948" w14:textId="77777777"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446D5D77" w14:textId="77777777" w:rsidR="009B1986" w:rsidRPr="00746C95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32A77E71" w14:textId="77777777" w:rsidR="009B1986" w:rsidRPr="00746C95" w:rsidRDefault="009B1986">
            <w:pPr>
              <w:spacing w:line="276" w:lineRule="auto"/>
              <w:rPr>
                <w:rFonts w:eastAsia="Times New Roman"/>
                <w:lang w:val="ru-RU" w:eastAsia="bg-BG"/>
              </w:rPr>
            </w:pPr>
          </w:p>
          <w:p w14:paraId="5EAA7137" w14:textId="77777777"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4BC645B6" w14:textId="77777777" w:rsidR="009B1986" w:rsidRDefault="009B1986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4B0415C2" w14:textId="77777777" w:rsidR="007E54C1" w:rsidRDefault="007E54C1"/>
    <w:sectPr w:rsidR="007E54C1" w:rsidSect="000E75C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86"/>
    <w:rsid w:val="000E75C6"/>
    <w:rsid w:val="005338FA"/>
    <w:rsid w:val="00562890"/>
    <w:rsid w:val="00726227"/>
    <w:rsid w:val="00746C95"/>
    <w:rsid w:val="007B6F5E"/>
    <w:rsid w:val="007E54C1"/>
    <w:rsid w:val="009061D6"/>
    <w:rsid w:val="00946FA1"/>
    <w:rsid w:val="0095028A"/>
    <w:rsid w:val="009B1986"/>
    <w:rsid w:val="00A4342D"/>
    <w:rsid w:val="00A6786A"/>
    <w:rsid w:val="00A7722E"/>
    <w:rsid w:val="00C541C7"/>
    <w:rsid w:val="00D0336C"/>
    <w:rsid w:val="00D10249"/>
    <w:rsid w:val="00DB49A1"/>
    <w:rsid w:val="00E649E5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C844E"/>
  <w15:docId w15:val="{4DFE8E7C-0A95-406D-9CC6-0284EE1B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9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198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46F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46FA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2023-10-15T14:40:00Z</dcterms:created>
  <dcterms:modified xsi:type="dcterms:W3CDTF">2023-10-15T14:50:00Z</dcterms:modified>
</cp:coreProperties>
</file>