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BD6C1" w14:textId="77777777" w:rsidR="009814E8" w:rsidRDefault="009814E8" w:rsidP="009814E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591A5B7D" w14:textId="77777777" w:rsidR="00B219B5" w:rsidRPr="00B219B5" w:rsidRDefault="00B219B5" w:rsidP="00B219B5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6334BF26" w14:textId="77777777" w:rsidR="00B219B5" w:rsidRPr="00DE2B71" w:rsidRDefault="00B219B5" w:rsidP="00B219B5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CB5466B" wp14:editId="215B2B53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2B71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DE2B71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DE2B71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7995EE7E" w14:textId="77777777" w:rsidR="00B219B5" w:rsidRPr="00B219B5" w:rsidRDefault="00B219B5" w:rsidP="00B219B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E2B71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B219B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219B5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>“ № 4,</w:t>
      </w:r>
    </w:p>
    <w:p w14:paraId="07EB41E0" w14:textId="77777777" w:rsidR="00B219B5" w:rsidRPr="00B219B5" w:rsidRDefault="00B219B5" w:rsidP="00B219B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B219B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B219B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B219B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B219B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B219B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74AE9A4" w14:textId="77777777" w:rsidR="00B219B5" w:rsidRPr="00B219B5" w:rsidRDefault="00B219B5" w:rsidP="00B219B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B219B5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B219B5" w:rsidRPr="00B219B5" w14:paraId="489ED7AB" w14:textId="77777777" w:rsidTr="000A2BBF">
        <w:trPr>
          <w:trHeight w:val="100"/>
        </w:trPr>
        <w:tc>
          <w:tcPr>
            <w:tcW w:w="10008" w:type="dxa"/>
          </w:tcPr>
          <w:p w14:paraId="3FF22C6B" w14:textId="77777777" w:rsidR="00B219B5" w:rsidRPr="00B219B5" w:rsidRDefault="00B219B5" w:rsidP="00B219B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10C489F3" w14:textId="77777777" w:rsidR="00B219B5" w:rsidRDefault="00B219B5" w:rsidP="00B219B5">
      <w:pPr>
        <w:keepNext/>
        <w:widowControl w:val="0"/>
        <w:autoSpaceDE w:val="0"/>
        <w:autoSpaceDN w:val="0"/>
        <w:adjustRightInd w:val="0"/>
        <w:outlineLvl w:val="0"/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5EECE60C" w14:textId="77777777" w:rsidR="009814E8" w:rsidRDefault="009814E8" w:rsidP="00B219B5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41425218" w14:textId="77777777" w:rsidR="009814E8" w:rsidRDefault="009814E8" w:rsidP="009814E8">
      <w:pPr>
        <w:autoSpaceDE w:val="0"/>
        <w:autoSpaceDN w:val="0"/>
        <w:adjustRightInd w:val="0"/>
        <w:spacing w:after="120"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B219B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B219B5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B219B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B219B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B219B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2854469A" w14:textId="77777777"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</w:t>
      </w:r>
      <w:r w:rsidR="00EF3C19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259, ал.</w:t>
      </w:r>
      <w:r w:rsidR="00EF3C19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1 от Закона за предучилищното и училищното образование</w:t>
      </w:r>
      <w:r>
        <w:rPr>
          <w:rFonts w:eastAsia="Times New Roman"/>
          <w:bCs/>
          <w:szCs w:val="20"/>
          <w:lang w:eastAsia="en-US"/>
        </w:rPr>
        <w:t>, чл. 31, ал.</w:t>
      </w:r>
      <w:r w:rsidR="00EF3C1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="00EF3C1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="00EF3C1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24</w:t>
      </w:r>
      <w:r w:rsidR="00B219B5">
        <w:rPr>
          <w:rFonts w:eastAsia="Times New Roman"/>
          <w:bCs/>
          <w:szCs w:val="20"/>
          <w:lang w:eastAsia="en-US"/>
        </w:rPr>
        <w:t xml:space="preserve"> от Наредба № 15/22.07.2019 г. </w:t>
      </w:r>
      <w:r>
        <w:rPr>
          <w:rFonts w:eastAsia="Times New Roman"/>
          <w:bCs/>
          <w:lang w:eastAsia="en-US"/>
        </w:rPr>
        <w:t xml:space="preserve">за </w:t>
      </w:r>
      <w:r>
        <w:rPr>
          <w:rFonts w:eastAsia="Times New Roman"/>
          <w:bCs/>
          <w:szCs w:val="20"/>
          <w:lang w:eastAsia="en-US"/>
        </w:rPr>
        <w:t>статута и професионалното развитие на учителите, директорите и другите педагогически специалисти, във връзка с чл. 36 от Закона за защита при бедствия</w:t>
      </w:r>
    </w:p>
    <w:p w14:paraId="44253A4B" w14:textId="77777777" w:rsidR="009814E8" w:rsidRDefault="009814E8" w:rsidP="009814E8">
      <w:pPr>
        <w:tabs>
          <w:tab w:val="left" w:pos="0"/>
        </w:tabs>
        <w:spacing w:before="120" w:after="120" w:line="276" w:lineRule="auto"/>
        <w:ind w:right="40"/>
        <w:jc w:val="center"/>
        <w:rPr>
          <w:rFonts w:eastAsia="Times New Roman"/>
          <w:b/>
          <w:lang w:eastAsia="bg-BG"/>
        </w:rPr>
      </w:pPr>
      <w:r>
        <w:rPr>
          <w:rFonts w:eastAsia="Times New Roman"/>
          <w:b/>
          <w:lang w:eastAsia="bg-BG"/>
        </w:rPr>
        <w:t>ОПРЕДЕЛЯМ:</w:t>
      </w:r>
    </w:p>
    <w:p w14:paraId="633A1980" w14:textId="77777777" w:rsidR="009814E8" w:rsidRDefault="009814E8" w:rsidP="009814E8">
      <w:p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І. Щаб за изпълнение на Плана за защита при бедствия</w:t>
      </w:r>
      <w:r>
        <w:rPr>
          <w:rFonts w:eastAsia="Times New Roman"/>
          <w:bCs/>
          <w:szCs w:val="20"/>
          <w:lang w:eastAsia="en-US"/>
        </w:rPr>
        <w:t xml:space="preserve"> в </w:t>
      </w:r>
      <w:r w:rsidR="004C4F69">
        <w:rPr>
          <w:rFonts w:eastAsia="Times New Roman"/>
          <w:bCs/>
          <w:lang w:eastAsia="en-US"/>
        </w:rPr>
        <w:t>СУ ,,Св. Климент Охридски</w:t>
      </w:r>
      <w:r>
        <w:rPr>
          <w:rFonts w:eastAsia="Times New Roman"/>
          <w:bCs/>
          <w:lang w:eastAsia="en-US"/>
        </w:rPr>
        <w:t xml:space="preserve">‘‘ </w:t>
      </w:r>
      <w:r>
        <w:rPr>
          <w:rFonts w:eastAsia="Times New Roman"/>
          <w:bCs/>
          <w:szCs w:val="20"/>
          <w:lang w:eastAsia="en-US"/>
        </w:rPr>
        <w:t xml:space="preserve">гр. </w:t>
      </w:r>
      <w:r>
        <w:rPr>
          <w:rFonts w:eastAsia="Times New Roman"/>
          <w:bCs/>
          <w:lang w:eastAsia="en-US"/>
        </w:rPr>
        <w:t xml:space="preserve">Пещера </w:t>
      </w:r>
      <w:r>
        <w:rPr>
          <w:rFonts w:eastAsia="Times New Roman"/>
          <w:bCs/>
          <w:szCs w:val="20"/>
          <w:lang w:eastAsia="en-US"/>
        </w:rPr>
        <w:t>в състав:</w:t>
      </w:r>
    </w:p>
    <w:p w14:paraId="46F11D90" w14:textId="77777777"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Председател</w:t>
      </w:r>
      <w:r>
        <w:rPr>
          <w:rFonts w:eastAsia="Times New Roman"/>
          <w:bCs/>
          <w:szCs w:val="20"/>
          <w:lang w:eastAsia="en-US"/>
        </w:rPr>
        <w:t>:</w:t>
      </w:r>
      <w:r w:rsidR="00FA04B6">
        <w:rPr>
          <w:rFonts w:eastAsia="Times New Roman"/>
          <w:bCs/>
          <w:lang w:eastAsia="en-US"/>
        </w:rPr>
        <w:t xml:space="preserve"> Павлинка Шопова – Начкова, на длъжност </w:t>
      </w:r>
      <w:r w:rsidR="00FA04B6">
        <w:rPr>
          <w:rFonts w:eastAsia="Times New Roman"/>
          <w:bCs/>
          <w:szCs w:val="20"/>
          <w:lang w:eastAsia="en-US"/>
        </w:rPr>
        <w:t>д</w:t>
      </w:r>
      <w:r>
        <w:rPr>
          <w:rFonts w:eastAsia="Times New Roman"/>
          <w:bCs/>
          <w:szCs w:val="20"/>
          <w:lang w:eastAsia="en-US"/>
        </w:rPr>
        <w:t>иректор</w:t>
      </w:r>
    </w:p>
    <w:p w14:paraId="2B0803E4" w14:textId="77777777"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Заместник</w:t>
      </w:r>
      <w:r w:rsidR="00B219B5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-</w:t>
      </w:r>
      <w:r w:rsidR="00B219B5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председател</w:t>
      </w:r>
      <w:r>
        <w:rPr>
          <w:rFonts w:eastAsia="Times New Roman"/>
          <w:bCs/>
          <w:szCs w:val="20"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Иван Филчев</w:t>
      </w:r>
      <w:r w:rsidR="00281D63">
        <w:rPr>
          <w:rFonts w:eastAsia="Times New Roman"/>
          <w:bCs/>
          <w:lang w:eastAsia="en-US"/>
        </w:rPr>
        <w:t>, на длъжност</w:t>
      </w:r>
      <w:r w:rsidR="00281D63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ЗДУД</w:t>
      </w:r>
    </w:p>
    <w:p w14:paraId="6D8A0EDA" w14:textId="65105EA3" w:rsidR="009814E8" w:rsidRPr="00DE2B71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eastAsia="en-US"/>
        </w:rPr>
        <w:t>Секретар: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DE2B71">
        <w:rPr>
          <w:rFonts w:eastAsia="Times New Roman"/>
          <w:bCs/>
          <w:szCs w:val="20"/>
          <w:lang w:eastAsia="en-US"/>
        </w:rPr>
        <w:t>Валентин Стоянов</w:t>
      </w:r>
      <w:r w:rsidR="00281D63">
        <w:rPr>
          <w:rFonts w:eastAsia="Times New Roman"/>
          <w:bCs/>
          <w:szCs w:val="20"/>
          <w:lang w:eastAsia="en-US"/>
        </w:rPr>
        <w:t xml:space="preserve">, на длъжност старши учител по </w:t>
      </w:r>
      <w:r w:rsidR="00DE2B71">
        <w:rPr>
          <w:rFonts w:eastAsia="Times New Roman"/>
          <w:bCs/>
          <w:szCs w:val="20"/>
          <w:lang w:eastAsia="en-US"/>
        </w:rPr>
        <w:t>БЕЛ</w:t>
      </w:r>
    </w:p>
    <w:p w14:paraId="6468B6E8" w14:textId="77777777"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Членове</w:t>
      </w:r>
      <w:r>
        <w:rPr>
          <w:rFonts w:eastAsia="Times New Roman"/>
          <w:bCs/>
          <w:szCs w:val="20"/>
          <w:lang w:eastAsia="en-US"/>
        </w:rPr>
        <w:t>:</w:t>
      </w:r>
    </w:p>
    <w:p w14:paraId="203DC9E9" w14:textId="77777777"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</w:t>
      </w:r>
      <w:r>
        <w:rPr>
          <w:rFonts w:eastAsia="Times New Roman"/>
          <w:bCs/>
          <w:szCs w:val="20"/>
          <w:lang w:eastAsia="en-US"/>
        </w:rPr>
        <w:tab/>
      </w:r>
      <w:r w:rsidR="000751D0">
        <w:rPr>
          <w:rFonts w:eastAsia="Times New Roman"/>
          <w:bCs/>
          <w:lang w:eastAsia="en-US"/>
        </w:rPr>
        <w:t>Георги Шопов, на длъжност учител по ФВС</w:t>
      </w:r>
    </w:p>
    <w:p w14:paraId="7D77AB22" w14:textId="77777777"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2.</w:t>
      </w:r>
      <w:r>
        <w:rPr>
          <w:rFonts w:eastAsia="Times New Roman"/>
          <w:bCs/>
          <w:szCs w:val="20"/>
          <w:lang w:eastAsia="en-US"/>
        </w:rPr>
        <w:tab/>
      </w:r>
      <w:r w:rsidR="000751D0">
        <w:rPr>
          <w:rFonts w:eastAsia="Times New Roman"/>
          <w:bCs/>
          <w:lang w:eastAsia="en-US"/>
        </w:rPr>
        <w:t>Айрие Пехливан, на длъжност учител в начален етап</w:t>
      </w:r>
    </w:p>
    <w:p w14:paraId="72ED4018" w14:textId="77777777"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</w:t>
      </w:r>
      <w:r>
        <w:rPr>
          <w:rFonts w:eastAsia="Times New Roman"/>
          <w:bCs/>
          <w:szCs w:val="20"/>
          <w:lang w:eastAsia="en-US"/>
        </w:rPr>
        <w:tab/>
      </w:r>
      <w:r w:rsidR="00D87569">
        <w:rPr>
          <w:rFonts w:eastAsia="Times New Roman"/>
          <w:bCs/>
          <w:lang w:eastAsia="en-US"/>
        </w:rPr>
        <w:t xml:space="preserve">Катерина Тодорова, на длъжност </w:t>
      </w:r>
      <w:r w:rsidR="00D87569">
        <w:rPr>
          <w:rFonts w:eastAsia="Times New Roman"/>
          <w:bCs/>
          <w:szCs w:val="20"/>
          <w:lang w:eastAsia="en-US"/>
        </w:rPr>
        <w:t>учител по химия и ООС</w:t>
      </w:r>
    </w:p>
    <w:p w14:paraId="12C0C598" w14:textId="77777777"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086908DA" w14:textId="77777777" w:rsidR="009814E8" w:rsidRDefault="009814E8" w:rsidP="009814E8">
      <w:pPr>
        <w:autoSpaceDE w:val="0"/>
        <w:autoSpaceDN w:val="0"/>
        <w:adjustRightInd w:val="0"/>
        <w:spacing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II. </w:t>
      </w:r>
      <w:r>
        <w:rPr>
          <w:rFonts w:eastAsia="Times New Roman"/>
          <w:bCs/>
          <w:szCs w:val="20"/>
          <w:lang w:eastAsia="en-US"/>
        </w:rPr>
        <w:t>Членовете на щаба:</w:t>
      </w:r>
    </w:p>
    <w:p w14:paraId="40854240" w14:textId="77777777" w:rsidR="009814E8" w:rsidRDefault="009814E8" w:rsidP="009814E8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Изготвят и актуализират при необходимост Плана за защита при бедствия.</w:t>
      </w:r>
    </w:p>
    <w:p w14:paraId="534B6DC9" w14:textId="77777777" w:rsidR="009814E8" w:rsidRDefault="009814E8" w:rsidP="009814E8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 изпълнение на чл. 36, ал. 2, т. 2 от Закона за защита при бедствия провеждат тренировки най</w:t>
      </w:r>
      <w:r w:rsidR="00B219B5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-</w:t>
      </w:r>
      <w:r w:rsidR="00B219B5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малко веднъж в годината.</w:t>
      </w:r>
    </w:p>
    <w:p w14:paraId="0FBF9E60" w14:textId="77777777" w:rsidR="009814E8" w:rsidRDefault="009814E8" w:rsidP="009814E8">
      <w:pPr>
        <w:numPr>
          <w:ilvl w:val="0"/>
          <w:numId w:val="1"/>
        </w:num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 изпълнение на чл. 36, ал. 2, т. 5 от Закона за защита при бедствия организират обучения на персонала.</w:t>
      </w:r>
    </w:p>
    <w:p w14:paraId="452B80FF" w14:textId="77777777" w:rsidR="009814E8" w:rsidRDefault="009814E8" w:rsidP="009814E8">
      <w:p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</w:t>
      </w:r>
      <w:r>
        <w:rPr>
          <w:rFonts w:eastAsia="Times New Roman"/>
          <w:b/>
          <w:bCs/>
          <w:szCs w:val="20"/>
          <w:lang w:val="en-US" w:eastAsia="en-US"/>
        </w:rPr>
        <w:t>I</w:t>
      </w:r>
      <w:r>
        <w:rPr>
          <w:rFonts w:eastAsia="Times New Roman"/>
          <w:b/>
          <w:bCs/>
          <w:szCs w:val="20"/>
          <w:lang w:eastAsia="en-US"/>
        </w:rPr>
        <w:t>І. Място за изпълнение на задълженията на щаба</w:t>
      </w:r>
      <w:r>
        <w:rPr>
          <w:rFonts w:eastAsia="Times New Roman"/>
          <w:bCs/>
          <w:szCs w:val="20"/>
          <w:lang w:eastAsia="en-US"/>
        </w:rPr>
        <w:t>:</w:t>
      </w:r>
    </w:p>
    <w:p w14:paraId="3100925A" w14:textId="77777777" w:rsidR="009814E8" w:rsidRDefault="009814E8" w:rsidP="009814E8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709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Дейността на </w:t>
      </w:r>
      <w:r>
        <w:rPr>
          <w:rFonts w:eastAsia="Times New Roman"/>
          <w:bCs/>
          <w:szCs w:val="20"/>
          <w:lang w:eastAsia="en-US"/>
        </w:rPr>
        <w:t xml:space="preserve">щаба </w:t>
      </w:r>
      <w:r>
        <w:rPr>
          <w:rFonts w:eastAsia="Times New Roman"/>
          <w:bCs/>
          <w:lang w:eastAsia="en-US"/>
        </w:rPr>
        <w:t>се осъществява в учителската стая.</w:t>
      </w:r>
    </w:p>
    <w:p w14:paraId="3A2A6213" w14:textId="202EFF2F" w:rsidR="00C336EF" w:rsidRDefault="009814E8" w:rsidP="00C336EF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709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Телефони за връзка с Щаба: </w:t>
      </w:r>
      <w:r w:rsidRPr="00DE2B71">
        <w:rPr>
          <w:rFonts w:ascii="Arial Narrow" w:eastAsia="Times New Roman" w:hAnsi="Arial Narrow"/>
          <w:lang w:val="ru-RU" w:eastAsia="bg-BG"/>
        </w:rPr>
        <w:t>0350/ 6-36-41</w:t>
      </w:r>
      <w:r>
        <w:rPr>
          <w:rFonts w:ascii="Arial Narrow" w:eastAsia="Times New Roman" w:hAnsi="Arial Narrow"/>
          <w:lang w:eastAsia="bg-BG"/>
        </w:rPr>
        <w:t>.</w:t>
      </w:r>
    </w:p>
    <w:p w14:paraId="17AE0FC5" w14:textId="77777777" w:rsidR="00C336EF" w:rsidRPr="00C336EF" w:rsidRDefault="00C336EF" w:rsidP="00C336EF">
      <w:pPr>
        <w:autoSpaceDE w:val="0"/>
        <w:autoSpaceDN w:val="0"/>
        <w:adjustRightInd w:val="0"/>
        <w:spacing w:line="276" w:lineRule="auto"/>
        <w:ind w:left="426"/>
        <w:jc w:val="both"/>
        <w:rPr>
          <w:rFonts w:eastAsia="Times New Roman"/>
          <w:bCs/>
          <w:lang w:eastAsia="en-US"/>
        </w:rPr>
      </w:pPr>
    </w:p>
    <w:p w14:paraId="5B113333" w14:textId="1A53086A"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изпълнението на заповедта възлагам на </w:t>
      </w:r>
      <w:r>
        <w:rPr>
          <w:rFonts w:eastAsia="Times New Roman"/>
          <w:bCs/>
          <w:lang w:eastAsia="en-US"/>
        </w:rPr>
        <w:t>Иван Филчев,</w:t>
      </w:r>
      <w:r>
        <w:rPr>
          <w:rFonts w:eastAsia="Times New Roman"/>
          <w:bCs/>
          <w:szCs w:val="20"/>
          <w:lang w:eastAsia="en-US"/>
        </w:rPr>
        <w:t xml:space="preserve"> на длъжност</w:t>
      </w:r>
      <w:r w:rsidRPr="00DE2B7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14:paraId="3DE62044" w14:textId="57BAAF6D" w:rsidR="009814E8" w:rsidRPr="00C336EF" w:rsidRDefault="00C336EF" w:rsidP="00C336EF">
      <w:pPr>
        <w:autoSpaceDE w:val="0"/>
        <w:autoSpaceDN w:val="0"/>
        <w:adjustRightInd w:val="0"/>
        <w:spacing w:before="120"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сведе до знанието на горепосочените лица срещу подпис за сведение и изпълнение и на всички работещи в училището за сведение</w:t>
      </w:r>
      <w:r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4070AA65" w14:textId="77777777" w:rsidR="009814E8" w:rsidRDefault="00B219B5" w:rsidP="009814E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814E8">
        <w:rPr>
          <w:rFonts w:eastAsia="Times New Roman"/>
          <w:bCs/>
          <w:lang w:eastAsia="en-US"/>
        </w:rPr>
        <w:t xml:space="preserve">: </w:t>
      </w:r>
      <w:r w:rsidR="009814E8">
        <w:rPr>
          <w:rFonts w:eastAsia="Times New Roman"/>
          <w:bCs/>
          <w:lang w:eastAsia="en-US"/>
        </w:rPr>
        <w:tab/>
      </w:r>
    </w:p>
    <w:p w14:paraId="345B3F3B" w14:textId="4C4518E3" w:rsidR="009814E8" w:rsidRPr="00B219B5" w:rsidRDefault="009814E8" w:rsidP="00C336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B219B5">
        <w:rPr>
          <w:rFonts w:eastAsia="Times New Roman"/>
          <w:bCs/>
          <w:i/>
          <w:lang w:eastAsia="en-US"/>
        </w:rPr>
        <w:t>/ Павлинка Шопова – Начкова /</w:t>
      </w:r>
    </w:p>
    <w:p w14:paraId="2B9587E9" w14:textId="77777777"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9814E8" w14:paraId="71E58998" w14:textId="77777777" w:rsidTr="00B219B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8BC871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9565E0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721F82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A2FB5F6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64823E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814E8" w14:paraId="3A9BBFD2" w14:textId="77777777" w:rsidTr="00B219B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7CD7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F7E1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  <w:r w:rsidR="00B219B5">
              <w:rPr>
                <w:rFonts w:eastAsia="Times New Roman"/>
                <w:bCs/>
                <w:color w:val="FF0000"/>
                <w:lang w:eastAsia="en-US"/>
              </w:rPr>
              <w:t>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6048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996C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BA53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41AA193" w14:textId="3C952550" w:rsidR="00065957" w:rsidRDefault="00065957"/>
    <w:sectPr w:rsidR="00065957" w:rsidSect="009814E8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95EA8"/>
    <w:multiLevelType w:val="hybridMultilevel"/>
    <w:tmpl w:val="4CCCB55A"/>
    <w:lvl w:ilvl="0" w:tplc="0402000F">
      <w:start w:val="1"/>
      <w:numFmt w:val="decimal"/>
      <w:lvlText w:val="%1.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>
      <w:start w:val="1"/>
      <w:numFmt w:val="lowerRoman"/>
      <w:lvlText w:val="%3."/>
      <w:lvlJc w:val="right"/>
      <w:pPr>
        <w:ind w:left="2869" w:hanging="180"/>
      </w:pPr>
    </w:lvl>
    <w:lvl w:ilvl="3" w:tplc="0402000F">
      <w:start w:val="1"/>
      <w:numFmt w:val="decimal"/>
      <w:lvlText w:val="%4."/>
      <w:lvlJc w:val="left"/>
      <w:pPr>
        <w:ind w:left="3589" w:hanging="360"/>
      </w:pPr>
    </w:lvl>
    <w:lvl w:ilvl="4" w:tplc="04020019">
      <w:start w:val="1"/>
      <w:numFmt w:val="lowerLetter"/>
      <w:lvlText w:val="%5."/>
      <w:lvlJc w:val="left"/>
      <w:pPr>
        <w:ind w:left="4309" w:hanging="360"/>
      </w:pPr>
    </w:lvl>
    <w:lvl w:ilvl="5" w:tplc="0402001B">
      <w:start w:val="1"/>
      <w:numFmt w:val="lowerRoman"/>
      <w:lvlText w:val="%6."/>
      <w:lvlJc w:val="right"/>
      <w:pPr>
        <w:ind w:left="5029" w:hanging="180"/>
      </w:pPr>
    </w:lvl>
    <w:lvl w:ilvl="6" w:tplc="0402000F">
      <w:start w:val="1"/>
      <w:numFmt w:val="decimal"/>
      <w:lvlText w:val="%7."/>
      <w:lvlJc w:val="left"/>
      <w:pPr>
        <w:ind w:left="5749" w:hanging="360"/>
      </w:pPr>
    </w:lvl>
    <w:lvl w:ilvl="7" w:tplc="04020019">
      <w:start w:val="1"/>
      <w:numFmt w:val="lowerLetter"/>
      <w:lvlText w:val="%8."/>
      <w:lvlJc w:val="left"/>
      <w:pPr>
        <w:ind w:left="6469" w:hanging="360"/>
      </w:pPr>
    </w:lvl>
    <w:lvl w:ilvl="8" w:tplc="0402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A1E753C"/>
    <w:multiLevelType w:val="hybridMultilevel"/>
    <w:tmpl w:val="A83A5E2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17223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30915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E8"/>
    <w:rsid w:val="00065957"/>
    <w:rsid w:val="000751D0"/>
    <w:rsid w:val="00281D63"/>
    <w:rsid w:val="004C4F69"/>
    <w:rsid w:val="009718A4"/>
    <w:rsid w:val="009814E8"/>
    <w:rsid w:val="00B219B5"/>
    <w:rsid w:val="00B2570B"/>
    <w:rsid w:val="00B863A0"/>
    <w:rsid w:val="00C336EF"/>
    <w:rsid w:val="00D87569"/>
    <w:rsid w:val="00DE2B71"/>
    <w:rsid w:val="00EF3C19"/>
    <w:rsid w:val="00FA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5A9F9"/>
  <w15:docId w15:val="{BA9AFC0F-12D6-43AA-8A15-D743C062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4E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14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2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2023-09-09T20:17:00Z</dcterms:created>
  <dcterms:modified xsi:type="dcterms:W3CDTF">2023-09-09T20:20:00Z</dcterms:modified>
</cp:coreProperties>
</file>