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CE1334" w:rsidRPr="0004131B" w:rsidTr="0077331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E1334" w:rsidRDefault="00CE1334" w:rsidP="00773318">
            <w:pPr>
              <w:rPr>
                <w:rFonts w:ascii="Arial Narrow" w:eastAsia="Times New Roman" w:hAnsi="Arial Narrow"/>
                <w:lang w:eastAsia="bg-BG"/>
              </w:rPr>
            </w:pPr>
            <w:r>
              <w:rPr>
                <w:noProof/>
                <w:lang w:val="bg-BG" w:eastAsia="bg-BG"/>
              </w:rPr>
              <w:drawing>
                <wp:anchor distT="0" distB="0" distL="114300" distR="114300" simplePos="0" relativeHeight="251659264" behindDoc="0" locked="0" layoutInCell="1" allowOverlap="1" wp14:anchorId="7921BB28" wp14:editId="1E15F11C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E1334" w:rsidRPr="0004131B" w:rsidRDefault="00CE1334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</w:p>
          <w:p w:rsidR="00CE1334" w:rsidRPr="0004131B" w:rsidRDefault="00CE1334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b/>
                <w:lang w:eastAsia="bg-BG"/>
              </w:rPr>
              <w:t>СРЕДНО УЧИЛИЩЕ  „СВЕТИ КЛИМЕНТ ОХРИДСКИ”</w:t>
            </w:r>
          </w:p>
          <w:p w:rsidR="00CE1334" w:rsidRPr="0004131B" w:rsidRDefault="00CE1334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4550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гр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общ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Пещера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обл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.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Пазарджик</w:t>
            </w:r>
            <w:proofErr w:type="spellEnd"/>
            <w:proofErr w:type="gram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, 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ул</w:t>
            </w:r>
            <w:proofErr w:type="spellEnd"/>
            <w:proofErr w:type="gram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. „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Димчо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Дебелянов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“ № 4,</w:t>
            </w:r>
          </w:p>
          <w:p w:rsidR="00CE1334" w:rsidRPr="0004131B" w:rsidRDefault="00CE1334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тел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/</w:t>
            </w:r>
            <w:proofErr w:type="spellStart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факс</w:t>
            </w:r>
            <w:proofErr w:type="spellEnd"/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 xml:space="preserve"> 0350/ 6-36-41, e-mail:  </w:t>
            </w:r>
            <w:hyperlink r:id="rId7" w:history="1">
              <w:r w:rsidRPr="0004131B">
                <w:rPr>
                  <w:rStyle w:val="a4"/>
                  <w:rFonts w:ascii="Times New Roman" w:eastAsia="Times New Roman" w:hAnsi="Times New Roman" w:cs="Times New Roman"/>
                  <w:lang w:eastAsia="bg-BG"/>
                </w:rPr>
                <w:t>ohridski@abv.bg</w:t>
              </w:r>
            </w:hyperlink>
            <w:r w:rsidRPr="0004131B">
              <w:rPr>
                <w:rFonts w:ascii="Times New Roman" w:eastAsia="Times New Roman" w:hAnsi="Times New Roman" w:cs="Times New Roman"/>
                <w:lang w:eastAsia="bg-BG"/>
              </w:rPr>
              <w:t>,  web site: www.ohridskipeshtera.com</w:t>
            </w:r>
          </w:p>
          <w:p w:rsidR="00CE1334" w:rsidRPr="0004131B" w:rsidRDefault="00CE1334" w:rsidP="007733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bg-BG"/>
              </w:rPr>
            </w:pPr>
          </w:p>
        </w:tc>
      </w:tr>
    </w:tbl>
    <w:p w:rsidR="00CE1334" w:rsidRDefault="00CE1334" w:rsidP="00CE1334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6"/>
          <w:szCs w:val="26"/>
          <w:shd w:val="clear" w:color="auto" w:fill="FFFFFF"/>
          <w:lang w:val="bg-BG"/>
        </w:rPr>
      </w:pPr>
    </w:p>
    <w:p w:rsidR="0065393B" w:rsidRDefault="00CE1334" w:rsidP="00CE1334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</w:pPr>
      <w:r w:rsidRPr="0065393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t>ЗАПОВЕД</w:t>
      </w:r>
    </w:p>
    <w:p w:rsidR="00CE1334" w:rsidRPr="0065393B" w:rsidRDefault="00CE1334" w:rsidP="00CE1334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lang w:val="bg-BG"/>
        </w:rPr>
      </w:pPr>
      <w:r w:rsidRPr="0065393B">
        <w:rPr>
          <w:rFonts w:ascii="Times New Roman" w:eastAsia="Times New Roman" w:hAnsi="Times New Roman" w:cs="Times New Roman"/>
          <w:b/>
          <w:bCs/>
          <w:color w:val="000000"/>
          <w:spacing w:val="70"/>
          <w:sz w:val="24"/>
          <w:szCs w:val="24"/>
          <w:shd w:val="clear" w:color="auto" w:fill="FFFFFF"/>
          <w:lang w:val="bg-BG"/>
        </w:rPr>
        <w:br/>
      </w:r>
      <w:r w:rsidR="0065393B" w:rsidRPr="00653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 xml:space="preserve">№ ……. / ……….. </w:t>
      </w:r>
      <w:r w:rsidRPr="0065393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highlight w:val="yellow"/>
          <w:shd w:val="clear" w:color="auto" w:fill="FFFFFF"/>
          <w:lang w:val="bg-BG"/>
        </w:rPr>
        <w:t>г.</w:t>
      </w:r>
    </w:p>
    <w:p w:rsidR="00CE1334" w:rsidRPr="0065393B" w:rsidRDefault="00CE1334" w:rsidP="00CE1334">
      <w:pPr>
        <w:keepNext/>
        <w:keepLines/>
        <w:widowControl w:val="0"/>
        <w:spacing w:after="0" w:line="280" w:lineRule="exact"/>
        <w:ind w:left="79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</w:p>
    <w:p w:rsidR="00CE1334" w:rsidRDefault="00253234" w:rsidP="00CE1334">
      <w:pPr>
        <w:spacing w:after="0" w:line="280" w:lineRule="exact"/>
        <w:ind w:left="1418" w:hanging="1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 w:rsidRPr="0025323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Относно</w:t>
      </w:r>
      <w:r w:rsidR="00CE1334" w:rsidRPr="00253234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bg-BG" w:eastAsia="bg-BG"/>
        </w:rPr>
        <w:t>:</w:t>
      </w:r>
      <w:r w:rsidR="00F21A6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</w:t>
      </w:r>
      <w:r w:rsidR="00F21A60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ab/>
        <w:t>Определяне на ред</w:t>
      </w:r>
      <w:r w:rsidR="00CE1334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обучение и подготовка на личния състав в съответствие с изискванията на </w:t>
      </w:r>
      <w:r w:rsidR="00CE1334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 за правилата и нормите за пожарна безопасност при експлоатация на</w:t>
      </w:r>
      <w:r w:rsidR="00F21A60"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 xml:space="preserve"> обектите (ПНПБЕО) </w:t>
      </w:r>
    </w:p>
    <w:p w:rsidR="00CE1334" w:rsidRDefault="00CE1334" w:rsidP="00CE1334">
      <w:pPr>
        <w:spacing w:after="0" w:line="280" w:lineRule="exact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CE1334" w:rsidRDefault="00CE1334" w:rsidP="00CE1334">
      <w:pPr>
        <w:spacing w:after="0" w:line="280" w:lineRule="exac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          На основание чл. 9, ал. 2, т. 5 от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 w:rsidR="00B04906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</w:t>
      </w:r>
    </w:p>
    <w:p w:rsidR="00CE1334" w:rsidRDefault="00CE1334" w:rsidP="00CE1334">
      <w:pPr>
        <w:widowControl w:val="0"/>
        <w:spacing w:after="0" w:line="280" w:lineRule="exact"/>
        <w:ind w:firstLine="85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lang w:val="bg-BG" w:eastAsia="bg-BG"/>
        </w:rPr>
      </w:pPr>
    </w:p>
    <w:p w:rsidR="00CE1334" w:rsidRDefault="00B04906" w:rsidP="00CE1334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НАРЕЖДАМ</w:t>
      </w:r>
      <w:r w:rsidR="00CE1334"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val="bg-BG" w:eastAsia="bg-BG"/>
        </w:rPr>
        <w:t>:</w:t>
      </w:r>
    </w:p>
    <w:p w:rsidR="001336FC" w:rsidRDefault="001336FC" w:rsidP="00CE1334">
      <w:pPr>
        <w:spacing w:after="0" w:line="280" w:lineRule="exact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highlight w:val="white"/>
          <w:lang w:val="bg-BG" w:eastAsia="bg-BG"/>
        </w:rPr>
      </w:pPr>
    </w:p>
    <w:p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Служителите да се запознаят с вътрешните правила за осигуряване на пожарна безопасност и останалите документи, създаващи организация за пожарната безопасност при експлоатацията на обекта.</w:t>
      </w:r>
    </w:p>
    <w:p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Служителите да се запознаят с разположението на наличните съоръжения и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пожаротехнически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средства за първоначално гасене на пожари и да се инструктират за принципа им на действие и начина за работа с тях.</w:t>
      </w:r>
    </w:p>
    <w:p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Всички служители да познават плана за действие при пожар.</w:t>
      </w:r>
    </w:p>
    <w:p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Служителите да се запознаят с разположението на евакуационните изходи и плана за евакуация от съответните помещения и обекта като цяло.</w:t>
      </w:r>
    </w:p>
    <w:p w:rsidR="00CE1334" w:rsidRDefault="00CE1334" w:rsidP="00CE1334">
      <w:pPr>
        <w:pStyle w:val="a3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Обучението и подготовката на личния състав по пожарна безопасност да се извършва от отговорника по пожарна безопасност.</w:t>
      </w:r>
    </w:p>
    <w:p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Реда и периодичността на обучението и подготовката да се извършват в съответствие с изискванията на Наредба № РД-07-2 от 2009 г. за условията и реда за провеждането на периодично обучение и инструктаж на работниците и служителите по правилата за осигуряване на здравословни и безопасни условия на тр</w:t>
      </w:r>
      <w:r w:rsidR="001336FC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уд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.</w:t>
      </w:r>
    </w:p>
    <w:p w:rsidR="00CE1334" w:rsidRDefault="00CE1334" w:rsidP="00CE1334">
      <w:pPr>
        <w:pStyle w:val="a3"/>
        <w:widowControl w:val="0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При провеждане на обучението и подготовката да се включват всички приложими за обекта изисквания за осигуряване на пожарна безопасност съгласно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bg-BG" w:eastAsia="ru-RU"/>
        </w:rPr>
        <w:t>Наредба № 8121з-647/01.10.2014 г.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 xml:space="preserve"> за ПНПБЕО.</w:t>
      </w:r>
    </w:p>
    <w:p w:rsidR="00CE1334" w:rsidRDefault="00CE1334" w:rsidP="00CE1334">
      <w:pPr>
        <w:pStyle w:val="a3"/>
        <w:numPr>
          <w:ilvl w:val="0"/>
          <w:numId w:val="1"/>
        </w:numPr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Проведените дейности по обучение и подготовка по пожарна безопасност да се докуме</w:t>
      </w:r>
      <w:r w:rsidR="004D1BC3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нтират в книги за инструктажи (П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  <w:lang w:val="bg-BG" w:eastAsia="bg-BG"/>
        </w:rPr>
        <w:t>риложение № 1 към чл. 11, ал. 5 от Наредба № РД-07-2 от 2009 г. за условията и реда за провеждането на периодично обучение и инструктаж).</w:t>
      </w:r>
    </w:p>
    <w:p w:rsidR="00CE1334" w:rsidRDefault="00CE1334" w:rsidP="00CE1334">
      <w:pPr>
        <w:pStyle w:val="a3"/>
        <w:tabs>
          <w:tab w:val="left" w:pos="851"/>
        </w:tabs>
        <w:spacing w:after="0" w:line="280" w:lineRule="exact"/>
        <w:ind w:left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CE1334" w:rsidRDefault="00CE1334" w:rsidP="00CE1334">
      <w:pPr>
        <w:spacing w:after="0" w:line="280" w:lineRule="exact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sz w:val="24"/>
          <w:szCs w:val="24"/>
          <w:lang w:val="bg-BG"/>
        </w:rPr>
        <w:t xml:space="preserve">Настоящата заповед да се сведе до знанието на целия персонал. </w:t>
      </w:r>
    </w:p>
    <w:p w:rsidR="00CE1334" w:rsidRDefault="00CE1334" w:rsidP="00CE1334">
      <w:pPr>
        <w:spacing w:after="0" w:line="280" w:lineRule="exact"/>
        <w:ind w:firstLine="709"/>
        <w:jc w:val="both"/>
        <w:rPr>
          <w:rFonts w:ascii="Times New Roman" w:hAnsi="Times New Roman" w:cs="Times New Roman"/>
          <w:sz w:val="24"/>
          <w:szCs w:val="24"/>
          <w:lang w:val="bg-BG"/>
        </w:rPr>
      </w:pPr>
    </w:p>
    <w:p w:rsidR="004D1BC3" w:rsidRDefault="004D1BC3" w:rsidP="004D1BC3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Контрол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изпълнение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възлагам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Иван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Филчев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длъжност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ЗДУД.</w:t>
      </w:r>
      <w:proofErr w:type="gramEnd"/>
    </w:p>
    <w:p w:rsidR="004D1BC3" w:rsidRDefault="004D1BC3" w:rsidP="004D1BC3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4D1BC3" w:rsidRDefault="004D1BC3" w:rsidP="004D1BC3">
      <w:pPr>
        <w:autoSpaceDE w:val="0"/>
        <w:autoSpaceDN w:val="0"/>
        <w:adjustRightInd w:val="0"/>
        <w:spacing w:after="0" w:line="300" w:lineRule="exact"/>
        <w:ind w:firstLine="397"/>
        <w:jc w:val="both"/>
        <w:rPr>
          <w:rFonts w:ascii="Times New Roman" w:eastAsia="Times New Roman" w:hAnsi="Times New Roman" w:cs="Times New Roman"/>
          <w:bCs/>
          <w:i/>
          <w:sz w:val="24"/>
          <w:szCs w:val="24"/>
        </w:rPr>
      </w:pPr>
    </w:p>
    <w:p w:rsidR="004D1BC3" w:rsidRDefault="004D1BC3" w:rsidP="004D1BC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ДИРЕКТОР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ab/>
      </w:r>
    </w:p>
    <w:p w:rsidR="004D1BC3" w:rsidRDefault="004D1BC3" w:rsidP="004D1BC3">
      <w:pPr>
        <w:tabs>
          <w:tab w:val="left" w:leader="dot" w:pos="3969"/>
        </w:tabs>
        <w:autoSpaceDE w:val="0"/>
        <w:autoSpaceDN w:val="0"/>
        <w:adjustRightInd w:val="0"/>
        <w:spacing w:after="0" w:line="300" w:lineRule="exact"/>
        <w:jc w:val="right"/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/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Павлинка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Шопова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Начкова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/</w:t>
      </w:r>
    </w:p>
    <w:p w:rsidR="00CE1334" w:rsidRDefault="00CE1334" w:rsidP="00CE1334">
      <w:pPr>
        <w:pStyle w:val="a3"/>
        <w:tabs>
          <w:tab w:val="left" w:pos="851"/>
        </w:tabs>
        <w:spacing w:after="0" w:line="280" w:lineRule="exact"/>
        <w:ind w:left="0" w:firstLine="57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lang w:val="bg-BG" w:eastAsia="bg-BG"/>
        </w:rPr>
      </w:pPr>
    </w:p>
    <w:p w:rsidR="004D1BC3" w:rsidRDefault="004D1BC3" w:rsidP="004D1BC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</w:p>
    <w:p w:rsidR="004D1BC3" w:rsidRDefault="004D1BC3" w:rsidP="004D1BC3">
      <w:pPr>
        <w:autoSpaceDE w:val="0"/>
        <w:autoSpaceDN w:val="0"/>
        <w:adjustRightInd w:val="0"/>
        <w:spacing w:after="0" w:line="300" w:lineRule="exact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bookmarkStart w:id="0" w:name="_GoBack"/>
      <w:bookmarkEnd w:id="0"/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Запознати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със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съдържанието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на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</w:rPr>
        <w:t>заповедта</w:t>
      </w:r>
      <w:proofErr w:type="spellEnd"/>
      <w:r>
        <w:rPr>
          <w:rFonts w:ascii="Times New Roman" w:eastAsia="Times New Roman" w:hAnsi="Times New Roman" w:cs="Times New Roman"/>
          <w:bCs/>
          <w:sz w:val="24"/>
          <w:szCs w:val="24"/>
        </w:rPr>
        <w:t>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4D1BC3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ред</w:t>
            </w:r>
            <w:proofErr w:type="spellEnd"/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фамилия</w:t>
            </w:r>
            <w:proofErr w:type="spellEnd"/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Заемана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длъжност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Подпис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лицето</w:t>
            </w:r>
            <w:proofErr w:type="spellEnd"/>
          </w:p>
        </w:tc>
      </w:tr>
      <w:tr w:rsidR="004D1BC3" w:rsidTr="0077331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D1BC3" w:rsidRPr="00E2168F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bg-BG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Да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се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въведат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имената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>на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bg-BG"/>
              </w:rPr>
              <w:t>всички служители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1BC3" w:rsidRDefault="004D1BC3" w:rsidP="00773318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956EE1" w:rsidRDefault="00956EE1"/>
    <w:sectPr w:rsidR="00956EE1" w:rsidSect="00CE1334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1F1DFE"/>
    <w:multiLevelType w:val="multilevel"/>
    <w:tmpl w:val="B02E432C"/>
    <w:lvl w:ilvl="0">
      <w:start w:val="1"/>
      <w:numFmt w:val="decimal"/>
      <w:lvlText w:val="%1."/>
      <w:lvlJc w:val="left"/>
      <w:pPr>
        <w:ind w:left="1065" w:hanging="70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1334"/>
    <w:rsid w:val="001336FC"/>
    <w:rsid w:val="00253234"/>
    <w:rsid w:val="004D1BC3"/>
    <w:rsid w:val="0065393B"/>
    <w:rsid w:val="00956EE1"/>
    <w:rsid w:val="00B04906"/>
    <w:rsid w:val="00CE1334"/>
    <w:rsid w:val="00F21A60"/>
    <w:rsid w:val="00FA7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334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1334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CE133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E1334"/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1334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CE13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356</Words>
  <Characters>2033</Characters>
  <Application>Microsoft Office Word</Application>
  <DocSecurity>0</DocSecurity>
  <Lines>16</Lines>
  <Paragraphs>4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    </vt:lpstr>
      <vt:lpstr>    ЗАПОВЕД №249-1/25.11.2020г.</vt:lpstr>
      <vt:lpstr>    </vt:lpstr>
    </vt:vector>
  </TitlesOfParts>
  <Company/>
  <LinksUpToDate>false</LinksUpToDate>
  <CharactersWithSpaces>2385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2021-10-09T19:55:00Z</dcterms:created>
  <dcterms:modified xsi:type="dcterms:W3CDTF">2021-10-09T20:02:00Z</dcterms:modified>
</cp:coreProperties>
</file>