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63D4B" w:rsidTr="00F63D4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63D4B" w:rsidRDefault="00F63D4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168275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3D4B" w:rsidRDefault="00F63D4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63D4B" w:rsidRDefault="00F63D4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63D4B" w:rsidRDefault="00F63D4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63D4B" w:rsidRDefault="00F63D4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63D4B" w:rsidRDefault="00F63D4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63D4B" w:rsidRDefault="00F63D4B" w:rsidP="00F63D4B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F63D4B" w:rsidTr="00F63D4B">
        <w:trPr>
          <w:jc w:val="center"/>
        </w:trPr>
        <w:tc>
          <w:tcPr>
            <w:tcW w:w="8871" w:type="dxa"/>
          </w:tcPr>
          <w:p w:rsidR="00F63D4B" w:rsidRDefault="00F63D4B" w:rsidP="00F63D4B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 w:rsidP="003545F7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szCs w:val="20"/>
                <w:lang w:eastAsia="bg-BG"/>
              </w:rPr>
            </w:pP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F63D4B" w:rsidRDefault="00F63D4B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val="en-US" w:eastAsia="bg-BG"/>
              </w:rPr>
              <w:t>/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20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1 от Закона за предучилищното и училищното образование, чл. 11,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2 от Наредба №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</w:t>
            </w:r>
            <w:r>
              <w:rPr>
                <w:rFonts w:eastAsia="Times New Roman"/>
                <w:bCs/>
                <w:szCs w:val="20"/>
                <w:lang w:eastAsia="en-US"/>
              </w:rPr>
              <w:t>и чл.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3545F7">
              <w:rPr>
                <w:rFonts w:eastAsia="Times New Roman"/>
                <w:bCs/>
                <w:szCs w:val="20"/>
                <w:lang w:eastAsia="en-US"/>
              </w:rPr>
              <w:t>8, ал. 3 от Наредба № 10/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19.06.2014 г. за здравните изисквания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при </w:t>
            </w:r>
            <w:r>
              <w:rPr>
                <w:rFonts w:eastAsia="Times New Roman"/>
                <w:bCs/>
                <w:szCs w:val="20"/>
                <w:lang w:eastAsia="en-US"/>
              </w:rPr>
              <w:t>изготвяне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и спазване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седмичните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учебни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разписания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F63D4B" w:rsidRDefault="00F63D4B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Седмично учебно разписание </w:t>
            </w:r>
            <w:r>
              <w:rPr>
                <w:rFonts w:eastAsia="Times New Roman"/>
                <w:bCs/>
                <w:lang w:eastAsia="en-US"/>
              </w:rPr>
              <w:t>за пъ</w:t>
            </w:r>
            <w:r w:rsidR="00DF2630">
              <w:rPr>
                <w:rFonts w:eastAsia="Times New Roman"/>
                <w:bCs/>
                <w:lang w:eastAsia="en-US"/>
              </w:rPr>
              <w:t xml:space="preserve">рви учебен срок на учебната 2021/2022 </w:t>
            </w:r>
            <w:r>
              <w:rPr>
                <w:rFonts w:eastAsia="Times New Roman"/>
                <w:bCs/>
                <w:lang w:eastAsia="en-US"/>
              </w:rPr>
              <w:t xml:space="preserve">г. в </w:t>
            </w:r>
          </w:p>
          <w:p w:rsidR="00F63D4B" w:rsidRDefault="00F63D4B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СУ ,, Св. Климент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Охридски‘‘</w:t>
            </w:r>
            <w:proofErr w:type="spellEnd"/>
            <w:r>
              <w:rPr>
                <w:rFonts w:eastAsia="Times New Roman"/>
                <w:bCs/>
                <w:lang w:eastAsia="en-US"/>
              </w:rPr>
              <w:t xml:space="preserve">, гр. Пещера приложено към настоящата заповед.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Седмичното учебно разписание се спазва стриктно. Промени в седмичното учебно разписание се допускат при условията на чл. 12 от Наредба №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или по други обективни причини, съгласувано с директора на училището и по реда на неговото утвърждаване.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en-US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Класните ръководители се задължават да запознаят учениците в паралелките с утвърденото седмично разписание, както и родителите чрез възможностите на електронния дневник. Седмичното учебно разписание да бъде публикувано на интернет страницата на училището, а негово копие да бъде поставено на информационното табло на училището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000000" w:themeColor="text1"/>
                <w:lang w:eastAsia="en-US"/>
              </w:rPr>
              <w:t>от ЗАС.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Като длъжностно лице, отговарящо за представяне в Регионалната здравна инспекция на утвърденото седмично учебно разписание, получаване на протокола за извършената оценка и представянето му на директора определям Юсуф Мехмедов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>,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на длъжност старши учител по информатика и ИТ.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Срок за представяне на седмичното учебно разписание в РЗИ – до 10 дни след началото на учебния срок.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всички учители в училището срещу подпис за сведение и изпълнение.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color w:val="FF0000"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Приложение:</w:t>
            </w:r>
            <w:r>
              <w:rPr>
                <w:rFonts w:eastAsia="Times New Roman"/>
                <w:bCs/>
                <w:lang w:eastAsia="en-US"/>
              </w:rPr>
              <w:t xml:space="preserve"> Седмично учебно разписание</w:t>
            </w:r>
            <w:r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за първи учебен срок</w:t>
            </w:r>
            <w:r w:rsidR="00386C3B">
              <w:rPr>
                <w:rFonts w:eastAsia="Times New Roman"/>
                <w:bCs/>
                <w:lang w:eastAsia="en-US"/>
              </w:rPr>
              <w:t xml:space="preserve"> на учебната 2021/ 2022</w:t>
            </w: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>г.</w:t>
            </w: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  <w:r>
              <w:rPr>
                <w:rFonts w:eastAsia="Times New Roman"/>
                <w:bCs/>
                <w:lang w:eastAsia="en-US"/>
              </w:rPr>
              <w:tab/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/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/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F63D4B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F63D4B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07639" w:rsidRDefault="00E07639"/>
    <w:sectPr w:rsidR="00E07639" w:rsidSect="00F63D4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D4B"/>
    <w:rsid w:val="003545F7"/>
    <w:rsid w:val="00386C3B"/>
    <w:rsid w:val="00DF2630"/>
    <w:rsid w:val="00E07639"/>
    <w:rsid w:val="00F6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D4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3D4B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F63D4B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F63D4B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D4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3D4B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F63D4B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F63D4B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1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2021-10-09T18:46:00Z</dcterms:created>
  <dcterms:modified xsi:type="dcterms:W3CDTF">2021-10-09T18:50:00Z</dcterms:modified>
</cp:coreProperties>
</file>