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9336C" w:rsidTr="0019336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9336C" w:rsidRDefault="0019336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9336C" w:rsidRDefault="0019336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19336C" w:rsidRDefault="0019336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19336C" w:rsidRDefault="0019336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19336C" w:rsidRDefault="0019336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19336C" w:rsidRDefault="0019336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19336C" w:rsidRDefault="0019336C" w:rsidP="0019336C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9336C" w:rsidRDefault="0019336C" w:rsidP="0019336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9336C" w:rsidRDefault="0019336C" w:rsidP="0019336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19336C" w:rsidRDefault="0019336C" w:rsidP="0019336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3D2FA3" w:rsidRDefault="003D2FA3" w:rsidP="0019336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val="en-US" w:eastAsia="en-US"/>
        </w:rPr>
        <w:t>: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I. </w:t>
      </w:r>
      <w:r>
        <w:rPr>
          <w:rFonts w:eastAsia="Times New Roman"/>
          <w:b/>
          <w:bCs/>
          <w:szCs w:val="20"/>
          <w:lang w:eastAsia="en-US"/>
        </w:rPr>
        <w:t>Комисия по даренията</w:t>
      </w:r>
      <w:r>
        <w:rPr>
          <w:rFonts w:eastAsia="Times New Roman"/>
          <w:bCs/>
          <w:szCs w:val="20"/>
          <w:lang w:eastAsia="en-US"/>
        </w:rPr>
        <w:t xml:space="preserve"> в състав, както следва: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Иван Филчев</w:t>
      </w:r>
      <w:r w:rsidR="0082648D">
        <w:rPr>
          <w:rFonts w:eastAsia="Times New Roman"/>
          <w:bCs/>
          <w:szCs w:val="20"/>
          <w:lang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на длъжност </w:t>
      </w:r>
      <w:r>
        <w:rPr>
          <w:rFonts w:eastAsia="Times New Roman"/>
          <w:bCs/>
          <w:lang w:eastAsia="en-US"/>
        </w:rPr>
        <w:t xml:space="preserve"> ЗДУД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и </w:t>
      </w: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 xml:space="preserve">: 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 </w:t>
      </w:r>
      <w:r>
        <w:rPr>
          <w:rFonts w:eastAsia="Times New Roman"/>
          <w:bCs/>
          <w:lang w:eastAsia="en-US"/>
        </w:rPr>
        <w:t>Цветана Кънчева</w:t>
      </w:r>
      <w:r w:rsidR="0082648D">
        <w:rPr>
          <w:rFonts w:eastAsia="Times New Roman"/>
          <w:bCs/>
          <w:i/>
          <w:szCs w:val="20"/>
          <w:lang w:eastAsia="en-US"/>
        </w:rPr>
        <w:t xml:space="preserve">, </w:t>
      </w:r>
      <w:r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>счетоводител</w:t>
      </w:r>
      <w:r w:rsidR="0082648D">
        <w:rPr>
          <w:rFonts w:eastAsia="Times New Roman"/>
          <w:bCs/>
          <w:lang w:eastAsia="en-US"/>
        </w:rPr>
        <w:t xml:space="preserve"> и </w:t>
      </w:r>
      <w:proofErr w:type="spellStart"/>
      <w:r w:rsidR="0082648D">
        <w:rPr>
          <w:rFonts w:eastAsia="Times New Roman"/>
          <w:bCs/>
          <w:lang w:eastAsia="en-US"/>
        </w:rPr>
        <w:t>ВрИД</w:t>
      </w:r>
      <w:proofErr w:type="spellEnd"/>
      <w:r w:rsidR="0082648D">
        <w:rPr>
          <w:rFonts w:eastAsia="Times New Roman"/>
          <w:bCs/>
          <w:lang w:eastAsia="en-US"/>
        </w:rPr>
        <w:t xml:space="preserve"> ЗАС до завръщане на </w:t>
      </w:r>
      <w:proofErr w:type="spellStart"/>
      <w:r w:rsidR="0082648D">
        <w:rPr>
          <w:rFonts w:eastAsia="Times New Roman"/>
          <w:bCs/>
          <w:lang w:eastAsia="en-US"/>
        </w:rPr>
        <w:t>титуляра</w:t>
      </w:r>
      <w:proofErr w:type="spellEnd"/>
      <w:r w:rsidR="0082648D">
        <w:rPr>
          <w:rFonts w:eastAsia="Times New Roman"/>
          <w:bCs/>
          <w:lang w:eastAsia="en-US"/>
        </w:rPr>
        <w:t xml:space="preserve"> Здравка Топалова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2. </w:t>
      </w:r>
      <w:r>
        <w:rPr>
          <w:rFonts w:eastAsia="Times New Roman"/>
          <w:bCs/>
          <w:lang w:eastAsia="en-US"/>
        </w:rPr>
        <w:t>Здравка Топалова</w:t>
      </w:r>
      <w:r w:rsidR="0082648D">
        <w:rPr>
          <w:rFonts w:eastAsia="Times New Roman"/>
          <w:bCs/>
          <w:color w:val="FF0000"/>
          <w:szCs w:val="20"/>
          <w:lang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на длъжност </w:t>
      </w:r>
      <w:r>
        <w:rPr>
          <w:rFonts w:eastAsia="Times New Roman"/>
          <w:bCs/>
          <w:lang w:eastAsia="en-US"/>
        </w:rPr>
        <w:t>ЗАС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Резервен член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Петя Георгиева</w:t>
      </w:r>
      <w:r w:rsidR="008337BE">
        <w:rPr>
          <w:rFonts w:eastAsia="Times New Roman"/>
          <w:bCs/>
          <w:szCs w:val="20"/>
          <w:lang w:eastAsia="en-US"/>
        </w:rPr>
        <w:t xml:space="preserve">, </w:t>
      </w:r>
      <w:r>
        <w:rPr>
          <w:rFonts w:eastAsia="Times New Roman"/>
          <w:bCs/>
          <w:szCs w:val="20"/>
          <w:lang w:eastAsia="en-US"/>
        </w:rPr>
        <w:t xml:space="preserve">на длъжност </w:t>
      </w:r>
      <w:r w:rsidR="008337BE">
        <w:rPr>
          <w:rFonts w:eastAsia="Times New Roman"/>
          <w:bCs/>
          <w:lang w:eastAsia="en-US"/>
        </w:rPr>
        <w:t>старши учител по б</w:t>
      </w:r>
      <w:r>
        <w:rPr>
          <w:rFonts w:eastAsia="Times New Roman"/>
          <w:bCs/>
          <w:lang w:eastAsia="en-US"/>
        </w:rPr>
        <w:t>иология и ЗО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(включва се при отсъствие на редовен член на Комисията)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II. </w:t>
      </w:r>
      <w:r>
        <w:rPr>
          <w:rFonts w:eastAsia="Times New Roman"/>
          <w:b/>
          <w:bCs/>
          <w:szCs w:val="20"/>
          <w:lang w:eastAsia="en-US"/>
        </w:rPr>
        <w:t xml:space="preserve">Задължения на комисията: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1. Приемане на постъпили в училището дарения. Председателят и членовете на комисията провеждат предварителни, текущи и окончателни разговори и обсъждания с дарителите във връзка с предоставените дарения, волята за използването им, необходимите данни за попълване на документите.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 Всяко дарение, постъпващо в училището, се регистрира във въведена Книга за регистриране на даренията по образец, с номенклатурен номер 3-67.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Книгата за регистриране на даренията се води от Председателя на комисията по даренията. Изискваните реквизити се попълват пълно, точно и прецизно.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Задължителна информация, която се вписва за всяко дарение: номер по ред; дата на постъпване на дарението; данни за дарителя; вид на дарението; количество; стойност; воля на дарителя; № и дата на счетоводния документ; подпис на председателя на комисията по даренията; подпис на директора.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3. Към Книгата за регистриране на даренията като неразделна част се води класьор със свидетелствата за дарения от председателя на комисията по даренията. За всяко извършено и регистрирано дарение се издава свидетелство за дарение в два еднообразни екземпляра – един за дарителя и един за класьора към книгата за регистриране на даренията. Поредният номер на свидетелството трябва да отговаря на поредния номер на дарението, вписано в Книгата за регистриране на даренията. Спазват се изискванията по отношение реквизитите на свидетелството за дарение съгласно Приложение №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 към Наредба № </w:t>
      </w:r>
      <w:r>
        <w:rPr>
          <w:rFonts w:eastAsia="Times New Roman"/>
          <w:bCs/>
          <w:szCs w:val="20"/>
          <w:lang w:val="en-US" w:eastAsia="en-US"/>
        </w:rPr>
        <w:t>8</w:t>
      </w:r>
      <w:r>
        <w:rPr>
          <w:rFonts w:eastAsia="Times New Roman"/>
          <w:bCs/>
          <w:szCs w:val="20"/>
          <w:lang w:eastAsia="en-US"/>
        </w:rPr>
        <w:t xml:space="preserve">/11.08.2016 г. за информацията и документите за системата на предучилищното и училищното </w:t>
      </w:r>
      <w:r>
        <w:rPr>
          <w:rFonts w:eastAsia="Times New Roman"/>
          <w:bCs/>
          <w:szCs w:val="20"/>
          <w:lang w:eastAsia="en-US"/>
        </w:rPr>
        <w:lastRenderedPageBreak/>
        <w:t>образование. Свидетелството за дарение задължително се подписва от дарителя, председателя на комисията по приемане на даренията и от директора на училището.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При воденето на книгата за регистриране на даренията и на класьора със свидетелствата за дарение се спазват </w:t>
      </w:r>
      <w:r>
        <w:rPr>
          <w:rFonts w:eastAsia="Times New Roman"/>
          <w:bCs/>
          <w:lang w:eastAsia="en-US"/>
        </w:rPr>
        <w:t xml:space="preserve">общите изисквания към попълването и воденето на документите съгласно Раздел V, глава Трета от Наредба № 8/ 11.08.2016 г. за информацията и документите за системата на предучилищното и училищното образование.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4.1.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19336C" w:rsidRDefault="0019336C" w:rsidP="0019336C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4.2. </w:t>
      </w:r>
      <w:r>
        <w:rPr>
          <w:rFonts w:eastAsia="Times New Roman"/>
          <w:bCs/>
          <w:lang w:eastAsia="en-US"/>
        </w:rPr>
        <w:t>Книгата се попълва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5. Комисията по даренията участва при организация на използването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или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предоставянето на даренията съгласно волята на дарителя по определен от директора на училището ред.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 </w:t>
      </w:r>
      <w:r>
        <w:rPr>
          <w:rFonts w:eastAsia="Times New Roman"/>
          <w:bCs/>
          <w:szCs w:val="20"/>
          <w:lang w:eastAsia="en-US"/>
        </w:rPr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книгата за регистриране на даренията до приключването й определям </w:t>
      </w:r>
      <w:r>
        <w:rPr>
          <w:rFonts w:eastAsia="Times New Roman"/>
          <w:bCs/>
          <w:lang w:eastAsia="en-US"/>
        </w:rPr>
        <w:t>дирекцията в училището.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6.1. </w:t>
      </w:r>
      <w:r>
        <w:rPr>
          <w:rFonts w:eastAsia="Times New Roman"/>
          <w:bCs/>
          <w:szCs w:val="20"/>
          <w:lang w:eastAsia="en-US"/>
        </w:rPr>
        <w:t xml:space="preserve">Класьорът със свидетелствата за дарение се съхранява като неразделна част от нея.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6.2. </w:t>
      </w: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 от 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20 години. </w:t>
      </w:r>
    </w:p>
    <w:p w:rsidR="0019336C" w:rsidRDefault="0019336C" w:rsidP="0019336C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6.3.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19336C" w:rsidRDefault="0019336C" w:rsidP="0019336C">
      <w:pPr>
        <w:pStyle w:val="a4"/>
        <w:spacing w:before="120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7.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19336C" w:rsidRDefault="0019336C" w:rsidP="0019336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19336C" w:rsidRDefault="0019336C" w:rsidP="0019336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19336C" w:rsidTr="0019336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9336C" w:rsidTr="0019336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9336C" w:rsidTr="0019336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9336C" w:rsidTr="0019336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19336C" w:rsidRDefault="0019336C" w:rsidP="0019336C"/>
    <w:p w:rsidR="00F15DAD" w:rsidRDefault="00F15DAD"/>
    <w:sectPr w:rsidR="00F15DAD" w:rsidSect="0019336C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36C"/>
    <w:rsid w:val="0019336C"/>
    <w:rsid w:val="003D2FA3"/>
    <w:rsid w:val="00515C2C"/>
    <w:rsid w:val="0082648D"/>
    <w:rsid w:val="008337BE"/>
    <w:rsid w:val="00F1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36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36C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19336C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19336C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36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36C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19336C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19336C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6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761</Words>
  <Characters>4344</Characters>
  <Application>Microsoft Office Word</Application>
  <DocSecurity>0</DocSecurity>
  <Lines>36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5095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2021-10-02T16:06:00Z</dcterms:created>
  <dcterms:modified xsi:type="dcterms:W3CDTF">2021-10-02T16:11:00Z</dcterms:modified>
</cp:coreProperties>
</file>