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B12E82" w:rsidTr="00B12E82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B12E82" w:rsidRDefault="00B12E82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12E82" w:rsidRDefault="00B12E82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B12E82" w:rsidRDefault="00B12E82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B12E82" w:rsidRDefault="00B12E82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B12E82" w:rsidRDefault="00B12E82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8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B12E82" w:rsidRDefault="00B12E82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B12E82" w:rsidRDefault="00B12E82" w:rsidP="00B12E82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</w:p>
    <w:p w:rsidR="00B12E82" w:rsidRDefault="00B12E82" w:rsidP="00B12E82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  <w:r>
        <w:rPr>
          <w:rFonts w:eastAsia="Times New Roman"/>
          <w:b/>
          <w:bCs/>
          <w:caps/>
          <w:lang w:eastAsia="bg-BG"/>
        </w:rPr>
        <w:t>ЗАПОВЕД</w:t>
      </w:r>
    </w:p>
    <w:p w:rsidR="00B12E82" w:rsidRDefault="00B12E82" w:rsidP="00B12E82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/>
          <w:bCs/>
          <w:sz w:val="22"/>
          <w:szCs w:val="22"/>
          <w:lang w:eastAsia="en-US"/>
        </w:rPr>
      </w:pPr>
      <w:r>
        <w:rPr>
          <w:rFonts w:eastAsia="Times New Roman"/>
          <w:b/>
          <w:bCs/>
          <w:sz w:val="22"/>
          <w:szCs w:val="22"/>
          <w:lang w:eastAsia="en-US"/>
        </w:rPr>
        <w:t xml:space="preserve">№ 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val="en-US" w:eastAsia="en-US"/>
        </w:rPr>
        <w:t>/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eastAsia="en-US"/>
        </w:rPr>
        <w:t xml:space="preserve"> 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eastAsia="en-US"/>
        </w:rPr>
        <w:t xml:space="preserve"> 20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eastAsia="en-US"/>
        </w:rPr>
        <w:t xml:space="preserve"> г.</w:t>
      </w:r>
    </w:p>
    <w:p w:rsidR="00B12E82" w:rsidRDefault="00B12E82" w:rsidP="00B12E8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</w:p>
    <w:p w:rsidR="00B12E82" w:rsidRDefault="00B12E82" w:rsidP="00B12E8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</w:t>
      </w:r>
      <w:r>
        <w:rPr>
          <w:rFonts w:eastAsia="Times New Roman"/>
          <w:bCs/>
          <w:szCs w:val="20"/>
          <w:lang w:eastAsia="en-US"/>
        </w:rPr>
        <w:t xml:space="preserve">чл.259, ал.1 от Закона за предучилищното и училищното образование, </w:t>
      </w:r>
      <w:r>
        <w:rPr>
          <w:rFonts w:eastAsia="Times New Roman"/>
          <w:bCs/>
          <w:lang w:eastAsia="en-US"/>
        </w:rPr>
        <w:t xml:space="preserve">чл. 28, ал. 1 от Закона за здравословни и безопасни условия на труд и във връзка с </w:t>
      </w:r>
      <w:r>
        <w:rPr>
          <w:rFonts w:eastAsia="Times New Roman"/>
          <w:bCs/>
          <w:szCs w:val="20"/>
          <w:lang w:eastAsia="en-US"/>
        </w:rPr>
        <w:t>чл.31, ал.1, т.2 и т.24 от Наредба № 15/22.07.2019 г.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за статута и професионалното развитие на учителите, директорите и другите педагогически специалисти:</w:t>
      </w:r>
    </w:p>
    <w:p w:rsidR="00B12E82" w:rsidRDefault="00B12E82" w:rsidP="00B12E82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Cs/>
          <w:lang w:eastAsia="en-US"/>
        </w:rPr>
      </w:pPr>
    </w:p>
    <w:p w:rsidR="00B12E82" w:rsidRDefault="00B12E82" w:rsidP="00B12E82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ОПРЕДЕЛЯМ</w:t>
      </w:r>
      <w:r>
        <w:rPr>
          <w:rFonts w:eastAsia="Times New Roman"/>
          <w:bCs/>
          <w:lang w:eastAsia="en-US"/>
        </w:rPr>
        <w:t>:</w:t>
      </w:r>
    </w:p>
    <w:p w:rsidR="00B12E82" w:rsidRDefault="00B12E82" w:rsidP="00B12E8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B12E82" w:rsidRDefault="00B12E82" w:rsidP="00B12E8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Група по условия на труд</w:t>
      </w:r>
      <w:r>
        <w:rPr>
          <w:rFonts w:eastAsia="Times New Roman"/>
          <w:bCs/>
          <w:lang w:eastAsia="en-US"/>
        </w:rPr>
        <w:t xml:space="preserve"> в СУ ,, Св. Климент Охридски ‘‘, гр. Пещера</w:t>
      </w:r>
    </w:p>
    <w:p w:rsidR="00B12E82" w:rsidRDefault="00B12E82" w:rsidP="00B12E82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ascii="Courier New" w:eastAsia="Times New Roman" w:hAnsi="Courier New" w:cs="Courier New"/>
          <w:b/>
          <w:bCs/>
          <w:i/>
          <w:color w:val="FF0000"/>
          <w:sz w:val="20"/>
          <w:lang w:eastAsia="en-US"/>
        </w:rPr>
      </w:pPr>
      <w:r>
        <w:rPr>
          <w:rFonts w:ascii="Courier New" w:eastAsia="Times New Roman" w:hAnsi="Courier New" w:cs="Courier New"/>
          <w:bCs/>
          <w:i/>
          <w:color w:val="FF0000"/>
          <w:sz w:val="20"/>
          <w:lang w:eastAsia="en-US"/>
        </w:rPr>
        <w:t xml:space="preserve"> </w:t>
      </w:r>
    </w:p>
    <w:p w:rsidR="00B12E82" w:rsidRDefault="00B12E82" w:rsidP="00B12E82">
      <w:pPr>
        <w:autoSpaceDE w:val="0"/>
        <w:autoSpaceDN w:val="0"/>
        <w:adjustRightInd w:val="0"/>
        <w:spacing w:line="300" w:lineRule="exact"/>
        <w:rPr>
          <w:rFonts w:eastAsia="Times New Roman"/>
          <w:b/>
          <w:bCs/>
          <w:i/>
          <w:lang w:eastAsia="en-US"/>
        </w:rPr>
      </w:pPr>
      <w:r>
        <w:rPr>
          <w:rFonts w:eastAsia="Times New Roman"/>
          <w:bCs/>
          <w:lang w:eastAsia="en-US"/>
        </w:rPr>
        <w:t>в състав:</w:t>
      </w:r>
    </w:p>
    <w:p w:rsidR="00B12E82" w:rsidRDefault="00B12E82" w:rsidP="00B12E8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Председател</w:t>
      </w:r>
      <w:r>
        <w:rPr>
          <w:rFonts w:eastAsia="Times New Roman"/>
          <w:bCs/>
          <w:lang w:eastAsia="en-US"/>
        </w:rPr>
        <w:t>: Иван Филчев, на длъжност ЗДУД</w:t>
      </w:r>
    </w:p>
    <w:p w:rsidR="00B12E82" w:rsidRDefault="00B12E82" w:rsidP="00B12E82">
      <w:pPr>
        <w:autoSpaceDE w:val="0"/>
        <w:autoSpaceDN w:val="0"/>
        <w:adjustRightInd w:val="0"/>
        <w:spacing w:line="300" w:lineRule="exact"/>
        <w:ind w:left="757"/>
        <w:jc w:val="center"/>
        <w:rPr>
          <w:rFonts w:eastAsia="Times New Roman"/>
          <w:bCs/>
          <w:i/>
          <w:color w:val="FF0000"/>
          <w:lang w:eastAsia="en-US"/>
        </w:rPr>
      </w:pPr>
    </w:p>
    <w:p w:rsidR="00B12E82" w:rsidRDefault="00B12E82" w:rsidP="00B12E82">
      <w:pPr>
        <w:autoSpaceDE w:val="0"/>
        <w:autoSpaceDN w:val="0"/>
        <w:adjustRightInd w:val="0"/>
        <w:spacing w:line="300" w:lineRule="exac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Зам.</w:t>
      </w:r>
      <w:r>
        <w:rPr>
          <w:rFonts w:eastAsia="Times New Roman"/>
          <w:b/>
          <w:bCs/>
          <w:lang w:val="en-US" w:eastAsia="en-US"/>
        </w:rPr>
        <w:t>-</w:t>
      </w:r>
      <w:r>
        <w:rPr>
          <w:rFonts w:eastAsia="Times New Roman"/>
          <w:b/>
          <w:bCs/>
          <w:lang w:eastAsia="en-US"/>
        </w:rPr>
        <w:t>председател</w:t>
      </w:r>
      <w:r>
        <w:rPr>
          <w:rFonts w:eastAsia="Times New Roman"/>
          <w:bCs/>
          <w:lang w:eastAsia="en-US"/>
        </w:rPr>
        <w:t>: Валентин Стоянов,  на длъжност старши учител по БЕЛ</w:t>
      </w:r>
    </w:p>
    <w:p w:rsidR="00B12E82" w:rsidRDefault="00B12E82" w:rsidP="00B12E82">
      <w:pPr>
        <w:autoSpaceDE w:val="0"/>
        <w:autoSpaceDN w:val="0"/>
        <w:adjustRightInd w:val="0"/>
        <w:spacing w:line="300" w:lineRule="exact"/>
        <w:ind w:left="757"/>
        <w:rPr>
          <w:rFonts w:eastAsia="Times New Roman"/>
          <w:bCs/>
          <w:i/>
          <w:color w:val="FF0000"/>
          <w:lang w:eastAsia="en-US"/>
        </w:rPr>
      </w:pPr>
    </w:p>
    <w:p w:rsidR="00B12E82" w:rsidRDefault="00B12E82" w:rsidP="00B12E8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Членове</w:t>
      </w:r>
      <w:r>
        <w:rPr>
          <w:rFonts w:eastAsia="Times New Roman"/>
          <w:bCs/>
          <w:lang w:eastAsia="en-US"/>
        </w:rPr>
        <w:t>:</w:t>
      </w:r>
    </w:p>
    <w:p w:rsidR="00B12E82" w:rsidRDefault="00B12E82" w:rsidP="00B12E82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Юсуф Мехмедов</w:t>
      </w:r>
      <w:r w:rsidR="00EA2EF2">
        <w:rPr>
          <w:rFonts w:eastAsia="Times New Roman"/>
          <w:bCs/>
          <w:lang w:eastAsia="en-US"/>
        </w:rPr>
        <w:t>, на длъжност старши учител по и</w:t>
      </w:r>
      <w:r>
        <w:rPr>
          <w:rFonts w:eastAsia="Times New Roman"/>
          <w:bCs/>
          <w:lang w:eastAsia="en-US"/>
        </w:rPr>
        <w:t>нформатика и ИТ</w:t>
      </w:r>
    </w:p>
    <w:p w:rsidR="00B12E82" w:rsidRDefault="00B12E82" w:rsidP="00B12E82">
      <w:pPr>
        <w:autoSpaceDE w:val="0"/>
        <w:autoSpaceDN w:val="0"/>
        <w:adjustRightInd w:val="0"/>
        <w:spacing w:line="300" w:lineRule="exact"/>
        <w:ind w:left="757"/>
        <w:jc w:val="center"/>
        <w:rPr>
          <w:rFonts w:eastAsia="Times New Roman"/>
          <w:bCs/>
          <w:i/>
          <w:color w:val="FF0000"/>
          <w:lang w:eastAsia="en-US"/>
        </w:rPr>
      </w:pPr>
    </w:p>
    <w:p w:rsidR="00B12E82" w:rsidRDefault="00B12E82" w:rsidP="00B12E82">
      <w:pPr>
        <w:pStyle w:val="a4"/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Петя Георгиева, на длъжност старши учител по Биология и ЗО  – длъжностно лице по безопасност и здраве при работа </w:t>
      </w:r>
    </w:p>
    <w:p w:rsidR="00B12E82" w:rsidRDefault="00B12E82" w:rsidP="00B12E82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p w:rsidR="00B12E82" w:rsidRDefault="00B12E82" w:rsidP="00B12E8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 xml:space="preserve">Групата по условия на труд изпълнява задълженията си съгласно разпоредбите на Закона за здравословни и безопасни условия на труд, свързаните с него нормативни актове и утвърдения Правилник за осигуряване на здравословни и безопасни и условия на обучение и труд в училището. </w:t>
      </w:r>
    </w:p>
    <w:p w:rsidR="00B12E82" w:rsidRDefault="00B12E82" w:rsidP="00B12E8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en-US" w:eastAsia="en-US"/>
        </w:rPr>
      </w:pPr>
    </w:p>
    <w:p w:rsidR="00B12E82" w:rsidRDefault="00B12E82" w:rsidP="00B12E8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връчи на горепосочените лица срещу подпис за сведение и изпълнение. </w:t>
      </w:r>
    </w:p>
    <w:p w:rsidR="00B12E82" w:rsidRDefault="00B12E82" w:rsidP="00B12E8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en-US" w:eastAsia="en-US"/>
        </w:rPr>
      </w:pPr>
    </w:p>
    <w:p w:rsidR="00B12E82" w:rsidRDefault="00B12E82" w:rsidP="00B12E8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i/>
          <w:i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Контрол по изпълнение на заповедта възлагам на </w:t>
      </w:r>
      <w:r>
        <w:rPr>
          <w:rFonts w:eastAsia="Times New Roman"/>
          <w:bCs/>
          <w:lang w:eastAsia="en-US"/>
        </w:rPr>
        <w:t>Иван Филчев</w:t>
      </w:r>
      <w:r>
        <w:rPr>
          <w:rFonts w:eastAsia="Times New Roman"/>
          <w:bCs/>
          <w:szCs w:val="20"/>
          <w:lang w:eastAsia="en-US"/>
        </w:rPr>
        <w:t xml:space="preserve">, на длъжност ЗДУД. </w:t>
      </w:r>
    </w:p>
    <w:p w:rsidR="00B12E82" w:rsidRDefault="00B12E82" w:rsidP="00B12E8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B12E82" w:rsidRDefault="00B12E82" w:rsidP="00B12E8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B12E82" w:rsidRDefault="00B12E82" w:rsidP="00B12E82">
      <w:pPr>
        <w:tabs>
          <w:tab w:val="left" w:pos="3876"/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ab/>
        <w:t>/ Павлинка Шопова – Начкова /</w:t>
      </w:r>
      <w:r>
        <w:rPr>
          <w:rFonts w:eastAsia="Times New Roman"/>
          <w:bCs/>
          <w:lang w:eastAsia="en-US"/>
        </w:rPr>
        <w:tab/>
      </w:r>
    </w:p>
    <w:p w:rsidR="00B12E82" w:rsidRDefault="00B12E82" w:rsidP="00B12E82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p w:rsidR="00B12E82" w:rsidRDefault="00B12E82" w:rsidP="00B12E8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B12E82" w:rsidRDefault="00B12E82" w:rsidP="00B12E8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B12E82" w:rsidTr="00B12E8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12E82" w:rsidRDefault="00B12E8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12E82" w:rsidRDefault="00B12E8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12E82" w:rsidRDefault="00B12E8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12E82" w:rsidRDefault="00B12E8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B12E82" w:rsidRDefault="00B12E8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B12E82" w:rsidTr="00B12E8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E82" w:rsidRDefault="00B12E8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12E82" w:rsidRDefault="00B12E8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имената на отговорните лица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E82" w:rsidRDefault="00B12E8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E82" w:rsidRDefault="00B12E8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E82" w:rsidRDefault="00B12E8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B12E82" w:rsidTr="00B12E82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E82" w:rsidRDefault="00B12E8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E82" w:rsidRDefault="00B12E8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E82" w:rsidRDefault="00B12E8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E82" w:rsidRDefault="00B12E8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2E82" w:rsidRDefault="00B12E8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CD349E" w:rsidRDefault="00CD349E" w:rsidP="002D7697">
      <w:bookmarkStart w:id="0" w:name="_GoBack"/>
      <w:bookmarkEnd w:id="0"/>
    </w:p>
    <w:sectPr w:rsidR="00CD349E" w:rsidSect="00B12E82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221005"/>
    <w:multiLevelType w:val="hybridMultilevel"/>
    <w:tmpl w:val="B33C8FB8"/>
    <w:lvl w:ilvl="0" w:tplc="43707908">
      <w:start w:val="1"/>
      <w:numFmt w:val="decimal"/>
      <w:lvlText w:val="%1."/>
      <w:lvlJc w:val="left"/>
      <w:pPr>
        <w:ind w:left="420" w:hanging="360"/>
      </w:pPr>
    </w:lvl>
    <w:lvl w:ilvl="1" w:tplc="04020019">
      <w:start w:val="1"/>
      <w:numFmt w:val="lowerLetter"/>
      <w:lvlText w:val="%2."/>
      <w:lvlJc w:val="left"/>
      <w:pPr>
        <w:ind w:left="1140" w:hanging="360"/>
      </w:pPr>
    </w:lvl>
    <w:lvl w:ilvl="2" w:tplc="0402001B">
      <w:start w:val="1"/>
      <w:numFmt w:val="lowerRoman"/>
      <w:lvlText w:val="%3."/>
      <w:lvlJc w:val="right"/>
      <w:pPr>
        <w:ind w:left="1860" w:hanging="180"/>
      </w:pPr>
    </w:lvl>
    <w:lvl w:ilvl="3" w:tplc="0402000F">
      <w:start w:val="1"/>
      <w:numFmt w:val="decimal"/>
      <w:lvlText w:val="%4."/>
      <w:lvlJc w:val="left"/>
      <w:pPr>
        <w:ind w:left="2580" w:hanging="360"/>
      </w:pPr>
    </w:lvl>
    <w:lvl w:ilvl="4" w:tplc="04020019">
      <w:start w:val="1"/>
      <w:numFmt w:val="lowerLetter"/>
      <w:lvlText w:val="%5."/>
      <w:lvlJc w:val="left"/>
      <w:pPr>
        <w:ind w:left="3300" w:hanging="360"/>
      </w:pPr>
    </w:lvl>
    <w:lvl w:ilvl="5" w:tplc="0402001B">
      <w:start w:val="1"/>
      <w:numFmt w:val="lowerRoman"/>
      <w:lvlText w:val="%6."/>
      <w:lvlJc w:val="right"/>
      <w:pPr>
        <w:ind w:left="4020" w:hanging="180"/>
      </w:pPr>
    </w:lvl>
    <w:lvl w:ilvl="6" w:tplc="0402000F">
      <w:start w:val="1"/>
      <w:numFmt w:val="decimal"/>
      <w:lvlText w:val="%7."/>
      <w:lvlJc w:val="left"/>
      <w:pPr>
        <w:ind w:left="4740" w:hanging="360"/>
      </w:pPr>
    </w:lvl>
    <w:lvl w:ilvl="7" w:tplc="04020019">
      <w:start w:val="1"/>
      <w:numFmt w:val="lowerLetter"/>
      <w:lvlText w:val="%8."/>
      <w:lvlJc w:val="left"/>
      <w:pPr>
        <w:ind w:left="5460" w:hanging="360"/>
      </w:pPr>
    </w:lvl>
    <w:lvl w:ilvl="8" w:tplc="0402001B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2E82"/>
    <w:rsid w:val="002D7697"/>
    <w:rsid w:val="00B12E82"/>
    <w:rsid w:val="00CD349E"/>
    <w:rsid w:val="00EA2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2E8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12E82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B12E8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2E8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12E82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B12E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69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hridski@abv.bg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3C4AF2-DE51-4327-98FC-D8B73807EF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255</Words>
  <Characters>1460</Characters>
  <Application>Microsoft Office Word</Application>
  <DocSecurity>0</DocSecurity>
  <Lines>12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2</vt:i4>
      </vt:variant>
    </vt:vector>
  </HeadingPairs>
  <TitlesOfParts>
    <vt:vector size="3" baseType="lpstr">
      <vt:lpstr/>
      <vt:lpstr/>
      <vt:lpstr>ЗАПОВЕД</vt:lpstr>
    </vt:vector>
  </TitlesOfParts>
  <Company/>
  <LinksUpToDate>false</LinksUpToDate>
  <CharactersWithSpaces>1712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4</cp:revision>
  <dcterms:created xsi:type="dcterms:W3CDTF">2021-10-02T14:52:00Z</dcterms:created>
  <dcterms:modified xsi:type="dcterms:W3CDTF">2021-10-02T14:56:00Z</dcterms:modified>
</cp:coreProperties>
</file>