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6CC" w:rsidRPr="006036CC" w:rsidRDefault="006036CC" w:rsidP="006036CC">
      <w:pPr>
        <w:rPr>
          <w:rFonts w:ascii="Calibri" w:eastAsia="Calibri" w:hAnsi="Calibri" w:cs="Calibri"/>
          <w:b/>
          <w:bCs/>
          <w:sz w:val="28"/>
          <w:szCs w:val="28"/>
          <w:lang w:val="en-US" w:eastAsia="en-US"/>
        </w:rPr>
      </w:pPr>
    </w:p>
    <w:p w:rsidR="006036CC" w:rsidRPr="006036CC" w:rsidRDefault="006036CC" w:rsidP="006036CC">
      <w:pPr>
        <w:rPr>
          <w:bCs/>
          <w:iCs/>
          <w:lang w:val="en-US"/>
        </w:rPr>
      </w:pPr>
    </w:p>
    <w:p w:rsidR="006036CC" w:rsidRPr="006036CC" w:rsidRDefault="006036CC" w:rsidP="006036CC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6036CC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F609549" wp14:editId="574BDB3F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36CC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6036CC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6036CC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6036CC" w:rsidRPr="006036CC" w:rsidRDefault="006036CC" w:rsidP="006036CC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6036CC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6036CC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6036CC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6036C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6036CC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6036CC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6036CC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6036CC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6036C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6036CC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6036CC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6036CC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6036CC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6036C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6036CC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6036CC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6036CC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6036CC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6036CC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6036C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6036CC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6036CC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6036CC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6036CC" w:rsidRPr="006036CC" w:rsidRDefault="006036CC" w:rsidP="006036CC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6036CC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6036CC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6036CC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6036CC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6036CC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6036CC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6036CC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6036CC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6036CC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6036CC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6036CC" w:rsidRPr="006036CC" w:rsidRDefault="006036CC" w:rsidP="006036CC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6036CC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6036CC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6036CC" w:rsidRPr="006036CC" w:rsidTr="006036CC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036CC" w:rsidRPr="006036CC" w:rsidRDefault="006036CC" w:rsidP="006036CC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8C1212" w:rsidRDefault="008C1212" w:rsidP="008C121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8C1212" w:rsidRDefault="008C1212" w:rsidP="008C1212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D650A1" w:rsidRDefault="00D650A1" w:rsidP="008C1212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8C1212" w:rsidRDefault="008C1212" w:rsidP="008C121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8C1212" w:rsidRDefault="00595332" w:rsidP="008C1212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</w:t>
      </w:r>
      <w:r w:rsidR="008C1212">
        <w:rPr>
          <w:rFonts w:eastAsia="Times New Roman"/>
          <w:lang w:eastAsia="bg-BG"/>
        </w:rPr>
        <w:t>На основание чл. 259, ал.</w:t>
      </w:r>
      <w:r w:rsidR="008C1212">
        <w:rPr>
          <w:rFonts w:eastAsia="Times New Roman"/>
          <w:lang w:val="en-US" w:eastAsia="bg-BG"/>
        </w:rPr>
        <w:t xml:space="preserve"> </w:t>
      </w:r>
      <w:r w:rsidR="008C1212"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 w:rsidR="008C1212">
        <w:rPr>
          <w:rFonts w:eastAsia="Times New Roman"/>
          <w:lang w:val="en-US" w:eastAsia="bg-BG"/>
        </w:rPr>
        <w:t xml:space="preserve"> </w:t>
      </w:r>
      <w:r w:rsidR="008C1212">
        <w:rPr>
          <w:rFonts w:eastAsia="Times New Roman"/>
          <w:lang w:eastAsia="bg-BG"/>
        </w:rPr>
        <w:t>31, ал.</w:t>
      </w:r>
      <w:r w:rsidR="008C1212">
        <w:rPr>
          <w:rFonts w:eastAsia="Times New Roman"/>
          <w:lang w:val="en-US" w:eastAsia="bg-BG"/>
        </w:rPr>
        <w:t xml:space="preserve"> </w:t>
      </w:r>
      <w:r w:rsidR="008C1212">
        <w:rPr>
          <w:rFonts w:eastAsia="Times New Roman"/>
          <w:lang w:eastAsia="bg-BG"/>
        </w:rPr>
        <w:t>1, т. 30 от Наредба № 15/22.07.2019 г. за статута и професионалното развитие на учителите, директорите и другите педагогически специалисти</w:t>
      </w:r>
    </w:p>
    <w:p w:rsidR="008C1212" w:rsidRDefault="008C1212" w:rsidP="008C1212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szCs w:val="20"/>
          <w:lang w:eastAsia="en-US"/>
        </w:rPr>
      </w:pPr>
    </w:p>
    <w:p w:rsidR="008C1212" w:rsidRDefault="00595332" w:rsidP="008C12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      </w:t>
      </w:r>
      <w:r w:rsidR="008C1212">
        <w:rPr>
          <w:rFonts w:eastAsia="Times New Roman"/>
          <w:bCs/>
          <w:szCs w:val="20"/>
          <w:lang w:eastAsia="en-US"/>
        </w:rPr>
        <w:t>Гинка Григорова,</w:t>
      </w:r>
      <w:r w:rsidR="008C1212">
        <w:rPr>
          <w:rFonts w:eastAsia="Times New Roman"/>
          <w:bCs/>
          <w:i/>
          <w:color w:val="FF0000"/>
          <w:szCs w:val="20"/>
          <w:lang w:val="en-US" w:eastAsia="en-US"/>
        </w:rPr>
        <w:t xml:space="preserve"> </w:t>
      </w:r>
      <w:r w:rsidR="008C1212">
        <w:rPr>
          <w:rFonts w:eastAsia="Times New Roman"/>
          <w:bCs/>
          <w:szCs w:val="20"/>
          <w:lang w:eastAsia="en-US"/>
        </w:rPr>
        <w:t>на длъжност старши учител в начален етап</w:t>
      </w:r>
      <w:r w:rsidR="008C1212">
        <w:rPr>
          <w:rFonts w:eastAsia="Times New Roman"/>
          <w:bCs/>
          <w:szCs w:val="20"/>
          <w:lang w:val="en-US" w:eastAsia="en-US"/>
        </w:rPr>
        <w:t xml:space="preserve"> </w:t>
      </w:r>
      <w:r w:rsidR="008C1212">
        <w:rPr>
          <w:rFonts w:eastAsia="Times New Roman"/>
          <w:bCs/>
          <w:szCs w:val="20"/>
          <w:lang w:eastAsia="en-US"/>
        </w:rPr>
        <w:t xml:space="preserve">за </w:t>
      </w:r>
      <w:r w:rsidR="008C1212">
        <w:rPr>
          <w:rFonts w:eastAsia="Times New Roman"/>
          <w:b/>
          <w:bCs/>
          <w:szCs w:val="20"/>
          <w:lang w:eastAsia="en-US"/>
        </w:rPr>
        <w:t xml:space="preserve">секретар на ПС (длъжностно лице за водене на книгата за решенията на ПС и протоколите от заседанията) </w:t>
      </w:r>
      <w:r w:rsidR="008C1212">
        <w:rPr>
          <w:rFonts w:eastAsia="Times New Roman"/>
          <w:bCs/>
          <w:szCs w:val="20"/>
          <w:lang w:eastAsia="en-US"/>
        </w:rPr>
        <w:t xml:space="preserve">за учебната </w:t>
      </w:r>
      <w:r w:rsidR="008C1212">
        <w:rPr>
          <w:rFonts w:eastAsia="Times New Roman"/>
          <w:bCs/>
          <w:szCs w:val="20"/>
          <w:lang w:val="en-US" w:eastAsia="en-US"/>
        </w:rPr>
        <w:t>20</w:t>
      </w:r>
      <w:r>
        <w:rPr>
          <w:rFonts w:eastAsia="Times New Roman"/>
          <w:bCs/>
          <w:lang w:eastAsia="en-US"/>
        </w:rPr>
        <w:t>22</w:t>
      </w:r>
      <w:r w:rsidR="008C1212">
        <w:rPr>
          <w:rFonts w:eastAsia="Times New Roman"/>
          <w:bCs/>
          <w:lang w:val="en-US" w:eastAsia="en-US"/>
        </w:rPr>
        <w:t>/20</w:t>
      </w:r>
      <w:r>
        <w:rPr>
          <w:rFonts w:eastAsia="Times New Roman"/>
          <w:bCs/>
          <w:lang w:eastAsia="en-US"/>
        </w:rPr>
        <w:t>23</w:t>
      </w:r>
      <w:r w:rsidR="008C1212">
        <w:rPr>
          <w:rFonts w:eastAsia="Times New Roman"/>
          <w:bCs/>
          <w:szCs w:val="20"/>
          <w:lang w:eastAsia="en-US"/>
        </w:rPr>
        <w:t xml:space="preserve"> година, със следните задължения: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1. Водене на протокол по време на заседанията на ПС, с отразена пълна, коректна и точна информация. Всеки протокол включва: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1.1. </w:t>
      </w:r>
      <w:proofErr w:type="gramStart"/>
      <w:r>
        <w:rPr>
          <w:rFonts w:eastAsia="Times New Roman"/>
          <w:bCs/>
          <w:szCs w:val="20"/>
          <w:lang w:eastAsia="en-US"/>
        </w:rPr>
        <w:t>пореден</w:t>
      </w:r>
      <w:proofErr w:type="gramEnd"/>
      <w:r>
        <w:rPr>
          <w:rFonts w:eastAsia="Times New Roman"/>
          <w:bCs/>
          <w:szCs w:val="20"/>
          <w:lang w:eastAsia="en-US"/>
        </w:rPr>
        <w:t xml:space="preserve"> номер, като номерацията започва с № 1 от началото на всяка учебна година (15 септември);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1.2. </w:t>
      </w:r>
      <w:proofErr w:type="gramStart"/>
      <w:r>
        <w:rPr>
          <w:rFonts w:eastAsia="Times New Roman"/>
          <w:bCs/>
          <w:szCs w:val="20"/>
          <w:lang w:eastAsia="en-US"/>
        </w:rPr>
        <w:t>дневен</w:t>
      </w:r>
      <w:proofErr w:type="gramEnd"/>
      <w:r>
        <w:rPr>
          <w:rFonts w:eastAsia="Times New Roman"/>
          <w:bCs/>
          <w:szCs w:val="20"/>
          <w:lang w:eastAsia="en-US"/>
        </w:rPr>
        <w:t xml:space="preserve"> ред на заседанието; отсъстващи членове на педагогическия съвет и причините за отсъствието; резултати от проверката на кворума</w:t>
      </w:r>
      <w:r>
        <w:rPr>
          <w:rFonts w:eastAsia="Times New Roman"/>
          <w:bCs/>
          <w:szCs w:val="20"/>
          <w:lang w:val="en-US" w:eastAsia="en-US"/>
        </w:rPr>
        <w:t>;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1.3. </w:t>
      </w:r>
      <w:proofErr w:type="gramStart"/>
      <w:r>
        <w:rPr>
          <w:rFonts w:eastAsia="Times New Roman"/>
          <w:bCs/>
          <w:szCs w:val="20"/>
          <w:lang w:eastAsia="en-US"/>
        </w:rPr>
        <w:t>разисквания</w:t>
      </w:r>
      <w:proofErr w:type="gramEnd"/>
      <w:r>
        <w:rPr>
          <w:rFonts w:eastAsia="Times New Roman"/>
          <w:bCs/>
          <w:szCs w:val="20"/>
          <w:lang w:eastAsia="en-US"/>
        </w:rPr>
        <w:t xml:space="preserve"> по точките от дневния ред след докладването им – обсъжданията по време на заседанието се отразяват систематизирано, но пълно и точно, като се следи за правилно предаване на смисъла на направените изказвания;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1.4. </w:t>
      </w:r>
      <w:r>
        <w:rPr>
          <w:rFonts w:eastAsia="Times New Roman"/>
          <w:bCs/>
          <w:szCs w:val="20"/>
          <w:lang w:eastAsia="en-US"/>
        </w:rPr>
        <w:tab/>
      </w:r>
      <w:proofErr w:type="gramStart"/>
      <w:r>
        <w:rPr>
          <w:rFonts w:eastAsia="Times New Roman"/>
          <w:bCs/>
          <w:szCs w:val="20"/>
          <w:lang w:eastAsia="en-US"/>
        </w:rPr>
        <w:t>взетите</w:t>
      </w:r>
      <w:proofErr w:type="gramEnd"/>
      <w:r>
        <w:rPr>
          <w:rFonts w:eastAsia="Times New Roman"/>
          <w:bCs/>
          <w:szCs w:val="20"/>
          <w:lang w:eastAsia="en-US"/>
        </w:rPr>
        <w:t xml:space="preserve"> решения, с включена информация за резултатите от гласуването и определените срокове и отговорни лица за изпълнението.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1.5. </w:t>
      </w:r>
      <w:proofErr w:type="gramStart"/>
      <w:r>
        <w:rPr>
          <w:rFonts w:eastAsia="Times New Roman"/>
          <w:bCs/>
          <w:szCs w:val="20"/>
          <w:lang w:eastAsia="en-US"/>
        </w:rPr>
        <w:t>протоколът</w:t>
      </w:r>
      <w:proofErr w:type="gramEnd"/>
      <w:r>
        <w:rPr>
          <w:rFonts w:eastAsia="Times New Roman"/>
          <w:bCs/>
          <w:szCs w:val="20"/>
          <w:lang w:eastAsia="en-US"/>
        </w:rPr>
        <w:t xml:space="preserve"> от заседанието на ПС се изготвя в 10-дневен срок от провеждането на заседанието</w:t>
      </w:r>
      <w:r>
        <w:rPr>
          <w:rFonts w:eastAsia="Times New Roman"/>
          <w:bCs/>
          <w:szCs w:val="20"/>
          <w:lang w:val="en-US" w:eastAsia="en-US"/>
        </w:rPr>
        <w:t>,</w:t>
      </w:r>
      <w:r>
        <w:rPr>
          <w:rFonts w:eastAsia="Times New Roman"/>
          <w:bCs/>
          <w:szCs w:val="20"/>
          <w:lang w:eastAsia="en-US"/>
        </w:rPr>
        <w:t xml:space="preserve"> подписва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се от изготвилото го лице и се заверява с подписа на директора и печата на институцията.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1.6. класьорът с протоколите от заседанието е неразделна част от Книгата за решенията на ПС.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2. Водене на книга за решенията на Педагогическия съвет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2.1. В началото на учебната година в книгата се вписва поименният списък на членовете на педагогическия съвет.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2.</w:t>
      </w:r>
      <w:proofErr w:type="spellStart"/>
      <w:r>
        <w:rPr>
          <w:rFonts w:eastAsia="Times New Roman"/>
          <w:bCs/>
          <w:szCs w:val="20"/>
          <w:lang w:eastAsia="en-US"/>
        </w:rPr>
        <w:t>2</w:t>
      </w:r>
      <w:proofErr w:type="spellEnd"/>
      <w:r>
        <w:rPr>
          <w:rFonts w:eastAsia="Times New Roman"/>
          <w:bCs/>
          <w:szCs w:val="20"/>
          <w:lang w:eastAsia="en-US"/>
        </w:rPr>
        <w:t xml:space="preserve">. Решенията, взети от педагогическия съвет, се вписват на ръка със син химикал в книгата за решенията на ПС най-късно до 10 дни след деня на заседанието, подписват се и в същия ден книгата се поднася на директора за подпис и печат на училището.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3. При воденето на Книгата за решения на ПС се спазват общите изисквания към попълването и воденето на документите съгласно Раздел V, глава Трета от Наредба № </w:t>
      </w:r>
      <w:r>
        <w:rPr>
          <w:rFonts w:eastAsia="Times New Roman"/>
          <w:bCs/>
          <w:lang w:val="en-US" w:eastAsia="en-US"/>
        </w:rPr>
        <w:t xml:space="preserve">8 </w:t>
      </w:r>
      <w:r>
        <w:rPr>
          <w:rFonts w:eastAsia="Times New Roman"/>
          <w:bCs/>
          <w:lang w:eastAsia="en-US"/>
        </w:rPr>
        <w:t>от</w:t>
      </w:r>
      <w:r>
        <w:rPr>
          <w:rFonts w:eastAsia="Times New Roman"/>
          <w:bCs/>
          <w:lang w:val="en-US" w:eastAsia="en-US"/>
        </w:rPr>
        <w:t xml:space="preserve"> 11.08.2016 </w:t>
      </w:r>
      <w:r>
        <w:rPr>
          <w:rFonts w:eastAsia="Times New Roman"/>
          <w:bCs/>
          <w:lang w:eastAsia="en-US"/>
        </w:rPr>
        <w:t xml:space="preserve">г. за информацията и документите за системата на предучилищното и училищното образование. </w:t>
      </w:r>
    </w:p>
    <w:p w:rsidR="006036CC" w:rsidRDefault="006036CC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:rsidR="006036CC" w:rsidRDefault="006036CC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:rsidR="006036CC" w:rsidRDefault="006036CC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3.1. </w:t>
      </w: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>книгата</w:t>
      </w:r>
      <w:r>
        <w:rPr>
          <w:rFonts w:eastAsia="Times New Roman"/>
          <w:bCs/>
          <w:szCs w:val="20"/>
          <w:lang w:val="x-none" w:eastAsia="en-US"/>
        </w:rPr>
        <w:t xml:space="preserve"> 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 </w:t>
      </w: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3.2. </w:t>
      </w:r>
      <w:r>
        <w:rPr>
          <w:rFonts w:eastAsia="Times New Roman"/>
          <w:bCs/>
          <w:lang w:eastAsia="en-US"/>
        </w:rPr>
        <w:t xml:space="preserve">Книгата се попълва със син химикал.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3.</w:t>
      </w:r>
      <w:proofErr w:type="spellStart"/>
      <w:r>
        <w:rPr>
          <w:rFonts w:eastAsia="Times New Roman"/>
          <w:bCs/>
          <w:lang w:eastAsia="en-US"/>
        </w:rPr>
        <w:t>3</w:t>
      </w:r>
      <w:proofErr w:type="spellEnd"/>
      <w:r>
        <w:rPr>
          <w:rFonts w:eastAsia="Times New Roman"/>
          <w:bCs/>
          <w:lang w:eastAsia="en-US"/>
        </w:rPr>
        <w:t xml:space="preserve">. Не се допуска изтриване или коригиране с коректор на фабрично отпечатани или вписани с химикал текстове и цифри.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3.4. 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4. Определеният секретар на ПС се задължава да се запознае с функциите и правомощията на ПС, съгласно чл. 263 от Закона за предучилищното и училищното образование, които да бъдат вземани предвид при вписване на съдържанието на протоколите и решенията на ПС.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567" w:hanging="283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5. </w:t>
      </w:r>
      <w:proofErr w:type="spellStart"/>
      <w:proofErr w:type="gramStart"/>
      <w:r>
        <w:rPr>
          <w:rFonts w:eastAsia="Times New Roman"/>
          <w:bCs/>
          <w:szCs w:val="20"/>
          <w:lang w:val="en-US" w:eastAsia="en-US"/>
        </w:rPr>
        <w:t>Като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en-US" w:eastAsia="en-US"/>
        </w:rPr>
        <w:t>място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en-US" w:eastAsia="en-US"/>
        </w:rPr>
        <w:t>на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en-US" w:eastAsia="en-US"/>
        </w:rPr>
        <w:t>съхранение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en-US" w:eastAsia="en-US"/>
        </w:rPr>
        <w:t>на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Книгата за решенията на педагогическия съвет д</w:t>
      </w:r>
      <w:r>
        <w:rPr>
          <w:rFonts w:eastAsia="Times New Roman"/>
          <w:bCs/>
          <w:szCs w:val="20"/>
          <w:lang w:val="en-US" w:eastAsia="en-US"/>
        </w:rPr>
        <w:t xml:space="preserve">о </w:t>
      </w:r>
      <w:proofErr w:type="spellStart"/>
      <w:r>
        <w:rPr>
          <w:rFonts w:eastAsia="Times New Roman"/>
          <w:bCs/>
          <w:szCs w:val="20"/>
          <w:lang w:val="en-US" w:eastAsia="en-US"/>
        </w:rPr>
        <w:t>приключването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й </w:t>
      </w:r>
      <w:r>
        <w:rPr>
          <w:rFonts w:eastAsia="Times New Roman"/>
          <w:bCs/>
          <w:szCs w:val="20"/>
          <w:lang w:eastAsia="en-US"/>
        </w:rPr>
        <w:t xml:space="preserve">и протоколите от заседанията </w:t>
      </w:r>
      <w:proofErr w:type="spellStart"/>
      <w:r>
        <w:rPr>
          <w:rFonts w:eastAsia="Times New Roman"/>
          <w:bCs/>
          <w:szCs w:val="20"/>
          <w:lang w:val="en-US" w:eastAsia="en-US"/>
        </w:rPr>
        <w:t>определям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дирекцията на училището.</w:t>
      </w:r>
      <w:proofErr w:type="gramEnd"/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5.1. 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 на документа): </w:t>
      </w:r>
      <w:r>
        <w:rPr>
          <w:rFonts w:eastAsia="Times New Roman"/>
          <w:b/>
          <w:bCs/>
          <w:szCs w:val="20"/>
          <w:lang w:eastAsia="en-US"/>
        </w:rPr>
        <w:t>20 години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5.2. </w:t>
      </w:r>
      <w:r>
        <w:rPr>
          <w:rFonts w:eastAsia="Times New Roman"/>
          <w:bCs/>
          <w:szCs w:val="20"/>
          <w:lang w:val="x-none" w:eastAsia="en-US"/>
        </w:rPr>
        <w:t>Срокът за съхранение се отчита от датата на приключване</w:t>
      </w:r>
      <w:r>
        <w:rPr>
          <w:rFonts w:eastAsia="Times New Roman"/>
          <w:bCs/>
          <w:szCs w:val="20"/>
          <w:lang w:eastAsia="en-US"/>
        </w:rPr>
        <w:t>то на документа.</w:t>
      </w:r>
    </w:p>
    <w:p w:rsidR="008C1212" w:rsidRDefault="008C1212" w:rsidP="008C1212">
      <w:pPr>
        <w:pStyle w:val="a4"/>
        <w:autoSpaceDE w:val="0"/>
        <w:autoSpaceDN w:val="0"/>
        <w:adjustRightInd w:val="0"/>
        <w:spacing w:before="120" w:after="0" w:line="300" w:lineRule="exact"/>
        <w:ind w:left="284" w:hanging="284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6. </w:t>
      </w: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8C1212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i/>
          <w:lang w:eastAsia="en-US"/>
        </w:rPr>
      </w:pPr>
    </w:p>
    <w:p w:rsidR="008C1212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8C1212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8C1212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8C1212" w:rsidRDefault="008C1212" w:rsidP="008C1212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val="en-US" w:eastAsia="en-US"/>
        </w:rPr>
      </w:pPr>
    </w:p>
    <w:p w:rsidR="008C1212" w:rsidRDefault="00A111A9" w:rsidP="008C12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Директор</w:t>
      </w:r>
      <w:r w:rsidR="008C1212">
        <w:rPr>
          <w:rFonts w:eastAsia="Times New Roman"/>
          <w:bCs/>
          <w:lang w:eastAsia="en-US"/>
        </w:rPr>
        <w:t xml:space="preserve">: </w:t>
      </w:r>
      <w:r w:rsidR="008C1212">
        <w:rPr>
          <w:rFonts w:eastAsia="Times New Roman"/>
          <w:bCs/>
          <w:lang w:eastAsia="en-US"/>
        </w:rPr>
        <w:tab/>
      </w:r>
    </w:p>
    <w:p w:rsidR="008C1212" w:rsidRDefault="008C1212" w:rsidP="008C12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8C1212" w:rsidRDefault="008C1212" w:rsidP="008C1212">
      <w:pPr>
        <w:autoSpaceDE w:val="0"/>
        <w:autoSpaceDN w:val="0"/>
        <w:adjustRightInd w:val="0"/>
        <w:spacing w:line="300" w:lineRule="exact"/>
        <w:ind w:left="757"/>
        <w:rPr>
          <w:rFonts w:eastAsia="Times New Roman"/>
          <w:bCs/>
          <w:i/>
          <w:color w:val="FF0000"/>
          <w:lang w:eastAsia="en-US"/>
        </w:rPr>
      </w:pPr>
    </w:p>
    <w:p w:rsidR="008C1212" w:rsidRDefault="008C1212" w:rsidP="008C1212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8C1212" w:rsidRDefault="008C1212" w:rsidP="008C12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8C1212" w:rsidTr="00A111A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8C1212" w:rsidTr="00A111A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Гинка Григорова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212" w:rsidRDefault="00A111A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bookmarkStart w:id="0" w:name="_GoBack"/>
            <w:bookmarkEnd w:id="0"/>
            <w:r w:rsidR="008C1212">
              <w:rPr>
                <w:rFonts w:eastAsia="Times New Roman"/>
                <w:bCs/>
                <w:lang w:eastAsia="en-US"/>
              </w:rPr>
              <w:t>тарши учител в начален етап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212" w:rsidRDefault="008C12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A25EF4" w:rsidRDefault="00A25EF4"/>
    <w:sectPr w:rsidR="00A25EF4" w:rsidSect="006036C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212"/>
    <w:rsid w:val="0034481F"/>
    <w:rsid w:val="004232DA"/>
    <w:rsid w:val="00595332"/>
    <w:rsid w:val="006036CC"/>
    <w:rsid w:val="008C1212"/>
    <w:rsid w:val="00A111A9"/>
    <w:rsid w:val="00A25EF4"/>
    <w:rsid w:val="00BB743E"/>
    <w:rsid w:val="00D6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12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C121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8C121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8C1212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12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C121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8C121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8C1212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4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699</Words>
  <Characters>3988</Characters>
  <Application>Microsoft Office Word</Application>
  <DocSecurity>0</DocSecurity>
  <Lines>33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....../...... ...... 20...... г.</vt:lpstr>
    </vt:vector>
  </TitlesOfParts>
  <Company/>
  <LinksUpToDate>false</LinksUpToDate>
  <CharactersWithSpaces>4678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2022-09-11T15:58:00Z</dcterms:created>
  <dcterms:modified xsi:type="dcterms:W3CDTF">2022-09-11T16:11:00Z</dcterms:modified>
</cp:coreProperties>
</file>