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5960" w:rsidRDefault="008F5960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8F5960" w:rsidRDefault="008F5960" w:rsidP="008F5960">
      <w:pPr>
        <w:pStyle w:val="a6"/>
        <w:rPr>
          <w:b/>
          <w:bCs/>
          <w:sz w:val="28"/>
          <w:szCs w:val="28"/>
          <w:lang w:val="en-US"/>
        </w:rPr>
      </w:pPr>
    </w:p>
    <w:p w:rsidR="008F5960" w:rsidRDefault="008F5960" w:rsidP="008F5960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8F71025" wp14:editId="09331763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8F5960" w:rsidRDefault="008F5960" w:rsidP="008F5960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8F5960" w:rsidRDefault="008F5960" w:rsidP="008F5960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8F5960" w:rsidRDefault="008F5960" w:rsidP="008F5960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8F5960" w:rsidTr="008F5960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F5960" w:rsidRDefault="008F5960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8F5960" w:rsidRDefault="008F5960" w:rsidP="008F5960">
      <w:pPr>
        <w:pStyle w:val="a6"/>
        <w:rPr>
          <w:b/>
          <w:bCs/>
          <w:sz w:val="28"/>
          <w:szCs w:val="28"/>
          <w:lang w:val="en-US"/>
        </w:rPr>
      </w:pPr>
    </w:p>
    <w:p w:rsidR="008F5960" w:rsidRDefault="008F5960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2B74A2" w:rsidRDefault="002B74A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2B74A2" w:rsidRDefault="002B74A2" w:rsidP="002B74A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2B74A2" w:rsidRDefault="002B74A2" w:rsidP="002B74A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F5960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F596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F596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F5960">
        <w:rPr>
          <w:rFonts w:eastAsia="Times New Roman"/>
          <w:b/>
          <w:bCs/>
          <w:highlight w:val="yellow"/>
          <w:lang w:eastAsia="bg-BG"/>
        </w:rPr>
      </w:r>
      <w:r w:rsidRPr="008F596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F5960">
        <w:rPr>
          <w:rFonts w:eastAsia="Times New Roman"/>
          <w:b/>
          <w:bCs/>
          <w:highlight w:val="yellow"/>
          <w:lang w:eastAsia="bg-BG"/>
        </w:rPr>
        <w:t>......</w:t>
      </w:r>
      <w:r w:rsidRPr="008F5960">
        <w:rPr>
          <w:rFonts w:eastAsia="Times New Roman"/>
          <w:b/>
          <w:highlight w:val="yellow"/>
          <w:lang w:eastAsia="bg-BG"/>
        </w:rPr>
        <w:fldChar w:fldCharType="end"/>
      </w:r>
      <w:r w:rsidRPr="008F5960">
        <w:rPr>
          <w:rFonts w:eastAsia="Times New Roman"/>
          <w:b/>
          <w:bCs/>
          <w:highlight w:val="yellow"/>
          <w:lang w:val="en-US" w:eastAsia="bg-BG"/>
        </w:rPr>
        <w:t>/</w:t>
      </w:r>
      <w:r w:rsidRPr="008F596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F596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F5960">
        <w:rPr>
          <w:rFonts w:eastAsia="Times New Roman"/>
          <w:b/>
          <w:bCs/>
          <w:highlight w:val="yellow"/>
          <w:lang w:eastAsia="bg-BG"/>
        </w:rPr>
      </w:r>
      <w:r w:rsidRPr="008F596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F5960">
        <w:rPr>
          <w:rFonts w:eastAsia="Times New Roman"/>
          <w:b/>
          <w:bCs/>
          <w:highlight w:val="yellow"/>
          <w:lang w:eastAsia="bg-BG"/>
        </w:rPr>
        <w:t>......</w:t>
      </w:r>
      <w:r w:rsidRPr="008F5960">
        <w:rPr>
          <w:rFonts w:eastAsia="Times New Roman"/>
          <w:b/>
          <w:highlight w:val="yellow"/>
          <w:lang w:eastAsia="bg-BG"/>
        </w:rPr>
        <w:fldChar w:fldCharType="end"/>
      </w:r>
      <w:r w:rsidRPr="008F5960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F596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F596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F5960">
        <w:rPr>
          <w:rFonts w:eastAsia="Times New Roman"/>
          <w:b/>
          <w:bCs/>
          <w:highlight w:val="yellow"/>
          <w:lang w:eastAsia="bg-BG"/>
        </w:rPr>
      </w:r>
      <w:r w:rsidRPr="008F596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F5960">
        <w:rPr>
          <w:rFonts w:eastAsia="Times New Roman"/>
          <w:b/>
          <w:bCs/>
          <w:highlight w:val="yellow"/>
          <w:lang w:eastAsia="bg-BG"/>
        </w:rPr>
        <w:t>......</w:t>
      </w:r>
      <w:r w:rsidRPr="008F5960">
        <w:rPr>
          <w:rFonts w:eastAsia="Times New Roman"/>
          <w:b/>
          <w:highlight w:val="yellow"/>
          <w:lang w:eastAsia="bg-BG"/>
        </w:rPr>
        <w:fldChar w:fldCharType="end"/>
      </w:r>
      <w:r w:rsidRPr="008F5960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F5960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F5960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F5960">
        <w:rPr>
          <w:rFonts w:eastAsia="Times New Roman"/>
          <w:b/>
          <w:bCs/>
          <w:highlight w:val="yellow"/>
          <w:lang w:eastAsia="bg-BG"/>
        </w:rPr>
      </w:r>
      <w:r w:rsidRPr="008F5960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F5960">
        <w:rPr>
          <w:rFonts w:eastAsia="Times New Roman"/>
          <w:b/>
          <w:bCs/>
          <w:highlight w:val="yellow"/>
          <w:lang w:eastAsia="bg-BG"/>
        </w:rPr>
        <w:t>......</w:t>
      </w:r>
      <w:r w:rsidRPr="008F5960">
        <w:rPr>
          <w:rFonts w:eastAsia="Times New Roman"/>
          <w:b/>
          <w:highlight w:val="yellow"/>
          <w:lang w:eastAsia="bg-BG"/>
        </w:rPr>
        <w:fldChar w:fldCharType="end"/>
      </w:r>
      <w:r w:rsidRPr="008F5960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 и т. 6 от Наредба № 15/22.07.2019 г. за статута и професионалното развитие на учителите, директорите и другите педагог</w:t>
      </w:r>
      <w:r w:rsidR="008F5960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8F5960">
        <w:rPr>
          <w:rFonts w:eastAsia="Times New Roman"/>
          <w:szCs w:val="20"/>
          <w:lang w:eastAsia="en-US"/>
        </w:rPr>
        <w:t>67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5E5204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8F5960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</w:t>
      </w: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2B74A2" w:rsidRDefault="002B74A2" w:rsidP="002B74A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8F5960" w:rsidRDefault="002B74A2" w:rsidP="007D3BDB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I.</w:t>
      </w:r>
      <w:r w:rsidR="007D3BDB">
        <w:rPr>
          <w:rFonts w:eastAsia="Times New Roman"/>
          <w:b/>
          <w:bCs/>
          <w:szCs w:val="20"/>
          <w:lang w:eastAsia="en-US"/>
        </w:rPr>
        <w:t xml:space="preserve"> </w:t>
      </w:r>
      <w:r w:rsidR="008F5960">
        <w:rPr>
          <w:rFonts w:eastAsia="Times New Roman"/>
          <w:b/>
          <w:bCs/>
          <w:szCs w:val="20"/>
          <w:lang w:eastAsia="en-US"/>
        </w:rPr>
        <w:t>Форми на обучение за учебната 2022/2023 година, както следва:</w:t>
      </w:r>
    </w:p>
    <w:p w:rsidR="002B74A2" w:rsidRDefault="008F5960" w:rsidP="008F5960">
      <w:pPr>
        <w:pStyle w:val="a4"/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дневна форма на обучение;</w:t>
      </w:r>
    </w:p>
    <w:p w:rsidR="008F5960" w:rsidRPr="008F5960" w:rsidRDefault="008F5960" w:rsidP="008F5960">
      <w:pPr>
        <w:pStyle w:val="a4"/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самостоятелна форма на обучение;</w:t>
      </w:r>
    </w:p>
    <w:p w:rsidR="002B74A2" w:rsidRDefault="00C83686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Информацията за формите на обучение </w:t>
      </w:r>
      <w:r w:rsidR="002B74A2">
        <w:rPr>
          <w:rFonts w:eastAsia="Times New Roman"/>
          <w:bCs/>
          <w:szCs w:val="20"/>
          <w:lang w:eastAsia="en-US"/>
        </w:rPr>
        <w:t>да бъде публикувана на интернет страниц</w:t>
      </w:r>
      <w:r w:rsidR="007D3BDB">
        <w:rPr>
          <w:rFonts w:eastAsia="Times New Roman"/>
          <w:bCs/>
          <w:szCs w:val="20"/>
          <w:lang w:eastAsia="en-US"/>
        </w:rPr>
        <w:t>ата на училището в срок до 30.09.202</w:t>
      </w:r>
      <w:r>
        <w:rPr>
          <w:rFonts w:eastAsia="Times New Roman"/>
          <w:bCs/>
          <w:szCs w:val="20"/>
          <w:lang w:eastAsia="en-US"/>
        </w:rPr>
        <w:t>2</w:t>
      </w:r>
      <w:r w:rsidR="002B74A2">
        <w:rPr>
          <w:rFonts w:eastAsia="Times New Roman"/>
          <w:bCs/>
          <w:szCs w:val="20"/>
          <w:lang w:eastAsia="en-US"/>
        </w:rPr>
        <w:t xml:space="preserve"> г. от </w:t>
      </w:r>
      <w:r w:rsidR="002B74A2"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 w:rsidR="002B74A2">
        <w:rPr>
          <w:rFonts w:eastAsia="Times New Roman"/>
          <w:bCs/>
          <w:szCs w:val="20"/>
          <w:lang w:eastAsia="en-US"/>
        </w:rPr>
        <w:t>.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</w:t>
      </w:r>
      <w:r w:rsidR="00C83686">
        <w:rPr>
          <w:rFonts w:eastAsia="Times New Roman"/>
          <w:bCs/>
          <w:lang w:eastAsia="en-US"/>
        </w:rPr>
        <w:t>документ</w:t>
      </w:r>
      <w:r>
        <w:rPr>
          <w:rFonts w:eastAsia="Times New Roman"/>
          <w:bCs/>
          <w:lang w:eastAsia="en-US"/>
        </w:rPr>
        <w:t xml:space="preserve">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2B74A2" w:rsidRDefault="002B74A2" w:rsidP="002B74A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 w:rsidR="00AB1302">
        <w:rPr>
          <w:rFonts w:eastAsia="Times New Roman"/>
          <w:bCs/>
          <w:szCs w:val="20"/>
          <w:lang w:eastAsia="en-US"/>
        </w:rPr>
        <w:t xml:space="preserve"> </w:t>
      </w:r>
      <w:r w:rsidR="00AB1302" w:rsidRPr="00AB1302">
        <w:rPr>
          <w:rFonts w:eastAsia="Times New Roman"/>
          <w:bCs/>
          <w:szCs w:val="20"/>
          <w:lang w:eastAsia="en-US"/>
        </w:rPr>
        <w:t>Форми на обучение за учебната 2022/2023 година</w:t>
      </w:r>
    </w:p>
    <w:p w:rsidR="002B74A2" w:rsidRDefault="002B74A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2B74A2" w:rsidRDefault="00AB1302" w:rsidP="002B74A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2B74A2">
        <w:rPr>
          <w:rFonts w:eastAsia="Times New Roman"/>
          <w:bCs/>
          <w:lang w:eastAsia="en-US"/>
        </w:rPr>
        <w:t xml:space="preserve">: </w:t>
      </w:r>
      <w:r w:rsidR="002B74A2">
        <w:rPr>
          <w:rFonts w:eastAsia="Times New Roman"/>
          <w:bCs/>
          <w:lang w:eastAsia="en-US"/>
        </w:rPr>
        <w:tab/>
      </w:r>
    </w:p>
    <w:p w:rsidR="002B74A2" w:rsidRPr="00AB1302" w:rsidRDefault="00AB1302" w:rsidP="00AB130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color w:val="FF0000"/>
          <w:lang w:eastAsia="en-US"/>
        </w:rPr>
        <w:t xml:space="preserve">                                                                                                </w:t>
      </w:r>
      <w:bookmarkStart w:id="0" w:name="_GoBack"/>
      <w:bookmarkEnd w:id="0"/>
      <w:r w:rsidR="002B74A2" w:rsidRPr="00AB1302">
        <w:rPr>
          <w:rFonts w:eastAsia="Times New Roman"/>
          <w:bCs/>
          <w:i/>
          <w:lang w:eastAsia="en-US"/>
        </w:rPr>
        <w:t>/ Павлинка Шопова – Начкова /</w:t>
      </w:r>
    </w:p>
    <w:p w:rsidR="002B74A2" w:rsidRDefault="002B74A2" w:rsidP="002B74A2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B74A2" w:rsidRDefault="002B74A2" w:rsidP="002B74A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2B74A2" w:rsidTr="00AB130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B74A2" w:rsidTr="00AB130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74A2" w:rsidRDefault="002B74A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8819A4" w:rsidRDefault="008819A4"/>
    <w:sectPr w:rsidR="008819A4" w:rsidSect="002B74A2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D004E6"/>
    <w:multiLevelType w:val="hybridMultilevel"/>
    <w:tmpl w:val="1924E7A2"/>
    <w:lvl w:ilvl="0" w:tplc="0402000B">
      <w:start w:val="1"/>
      <w:numFmt w:val="bullet"/>
      <w:lvlText w:val=""/>
      <w:lvlJc w:val="left"/>
      <w:pPr>
        <w:ind w:left="117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4A2"/>
    <w:rsid w:val="002B74A2"/>
    <w:rsid w:val="005E5204"/>
    <w:rsid w:val="007D3BDB"/>
    <w:rsid w:val="008819A4"/>
    <w:rsid w:val="008F5960"/>
    <w:rsid w:val="00954AD0"/>
    <w:rsid w:val="00AB1302"/>
    <w:rsid w:val="00C8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74A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B74A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D3BDB"/>
    <w:pPr>
      <w:ind w:left="720"/>
      <w:contextualSpacing/>
    </w:pPr>
  </w:style>
  <w:style w:type="character" w:customStyle="1" w:styleId="a5">
    <w:name w:val="Без разредка Знак"/>
    <w:link w:val="a6"/>
    <w:uiPriority w:val="1"/>
    <w:locked/>
    <w:rsid w:val="008F5960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8F5960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74A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B74A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D3BDB"/>
    <w:pPr>
      <w:ind w:left="720"/>
      <w:contextualSpacing/>
    </w:pPr>
  </w:style>
  <w:style w:type="character" w:customStyle="1" w:styleId="a5">
    <w:name w:val="Без разредка Знак"/>
    <w:link w:val="a6"/>
    <w:uiPriority w:val="1"/>
    <w:locked/>
    <w:rsid w:val="008F5960"/>
    <w:rPr>
      <w:rFonts w:ascii="Calibri" w:eastAsia="Calibri" w:hAnsi="Calibri" w:cs="Calibri"/>
    </w:rPr>
  </w:style>
  <w:style w:type="paragraph" w:styleId="a6">
    <w:name w:val="No Spacing"/>
    <w:link w:val="a5"/>
    <w:uiPriority w:val="1"/>
    <w:qFormat/>
    <w:rsid w:val="008F5960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89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2022-10-29T16:38:00Z</dcterms:created>
  <dcterms:modified xsi:type="dcterms:W3CDTF">2022-10-29T16:49:00Z</dcterms:modified>
</cp:coreProperties>
</file>