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4FB0" w:rsidRPr="00474FB0" w:rsidRDefault="00474FB0" w:rsidP="00474FB0">
      <w:pPr>
        <w:rPr>
          <w:rFonts w:ascii="Calibri" w:eastAsia="Calibri" w:hAnsi="Calibri" w:cs="Calibri"/>
          <w:b/>
          <w:bCs/>
          <w:sz w:val="28"/>
          <w:szCs w:val="28"/>
          <w:lang w:val="en-US" w:eastAsia="en-US"/>
        </w:rPr>
      </w:pPr>
    </w:p>
    <w:p w:rsidR="00474FB0" w:rsidRPr="00474FB0" w:rsidRDefault="00474FB0" w:rsidP="00474FB0">
      <w:pPr>
        <w:rPr>
          <w:bCs/>
          <w:iCs/>
          <w:lang w:val="en-US"/>
        </w:rPr>
      </w:pPr>
    </w:p>
    <w:p w:rsidR="00474FB0" w:rsidRPr="00CA7FA0" w:rsidRDefault="00474FB0" w:rsidP="00474FB0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474FB0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61276D7" wp14:editId="5D65DE56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7FA0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:rsidR="00474FB0" w:rsidRPr="008E62AE" w:rsidRDefault="00474FB0" w:rsidP="00474FB0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474FB0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474FB0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474FB0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474FB0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474FB0">
        <w:rPr>
          <w:rFonts w:ascii="Arial Narrow" w:eastAsia="Times New Roman" w:hAnsi="Arial Narrow"/>
          <w:i/>
          <w:lang w:val="en-US" w:eastAsia="bg-BG"/>
        </w:rPr>
        <w:t xml:space="preserve">. </w:t>
      </w:r>
      <w:r w:rsidRPr="008E62AE">
        <w:rPr>
          <w:rFonts w:ascii="Arial Narrow" w:eastAsia="Times New Roman" w:hAnsi="Arial Narrow"/>
          <w:i/>
          <w:lang w:val="ru-RU" w:eastAsia="bg-BG"/>
        </w:rPr>
        <w:t xml:space="preserve">Пещера, обл. </w:t>
      </w:r>
      <w:proofErr w:type="gramStart"/>
      <w:r w:rsidRPr="008E62AE">
        <w:rPr>
          <w:rFonts w:ascii="Arial Narrow" w:eastAsia="Times New Roman" w:hAnsi="Arial Narrow"/>
          <w:i/>
          <w:lang w:val="ru-RU" w:eastAsia="bg-BG"/>
        </w:rPr>
        <w:t>Пазарджик,  ул.</w:t>
      </w:r>
      <w:proofErr w:type="gramEnd"/>
      <w:r w:rsidRPr="008E62AE">
        <w:rPr>
          <w:rFonts w:ascii="Arial Narrow" w:eastAsia="Times New Roman" w:hAnsi="Arial Narrow"/>
          <w:i/>
          <w:lang w:val="ru-RU" w:eastAsia="bg-BG"/>
        </w:rPr>
        <w:t xml:space="preserve"> „</w:t>
      </w:r>
      <w:proofErr w:type="spellStart"/>
      <w:r w:rsidRPr="008E62AE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8E62AE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8E62AE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8E62AE">
        <w:rPr>
          <w:rFonts w:ascii="Arial Narrow" w:eastAsia="Times New Roman" w:hAnsi="Arial Narrow"/>
          <w:i/>
          <w:lang w:val="ru-RU" w:eastAsia="bg-BG"/>
        </w:rPr>
        <w:t>“ № 4,</w:t>
      </w:r>
    </w:p>
    <w:p w:rsidR="00474FB0" w:rsidRPr="00474FB0" w:rsidRDefault="00474FB0" w:rsidP="00474FB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474FB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474FB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474FB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474FB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474FB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474FB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474FB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474FB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474FB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474FB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474FB0" w:rsidRPr="00474FB0" w:rsidRDefault="00474FB0" w:rsidP="00474FB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474FB0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474FB0" w:rsidRPr="00474FB0" w:rsidTr="00474FB0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74FB0" w:rsidRPr="00474FB0" w:rsidRDefault="00474FB0" w:rsidP="00474FB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C86DA6" w:rsidRDefault="00C86DA6" w:rsidP="00C86DA6">
      <w:pPr>
        <w:outlineLvl w:val="0"/>
        <w:rPr>
          <w:rFonts w:eastAsia="Times New Roman"/>
          <w:b/>
          <w:bCs/>
          <w:lang w:eastAsia="bg-BG"/>
        </w:rPr>
      </w:pPr>
    </w:p>
    <w:p w:rsidR="00C86DA6" w:rsidRDefault="00C86DA6" w:rsidP="00C86DA6">
      <w:pPr>
        <w:outlineLvl w:val="0"/>
        <w:rPr>
          <w:rFonts w:eastAsia="Times New Roman"/>
          <w:b/>
          <w:bCs/>
          <w:lang w:eastAsia="bg-BG"/>
        </w:rPr>
      </w:pPr>
    </w:p>
    <w:p w:rsidR="00C86DA6" w:rsidRDefault="00C86DA6" w:rsidP="00C86DA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474FB0" w:rsidRDefault="00474FB0" w:rsidP="00C86DA6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86DA6" w:rsidRDefault="00C86DA6" w:rsidP="00C86DA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 w:rsidRPr="008E62AE">
        <w:rPr>
          <w:rFonts w:eastAsia="Times New Roman"/>
          <w:b/>
          <w:bCs/>
          <w:lang w:val="ru-RU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C86DA6" w:rsidRDefault="00C86DA6" w:rsidP="00C86DA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</w:p>
    <w:p w:rsidR="00C86DA6" w:rsidRPr="00474FB0" w:rsidRDefault="00474FB0" w:rsidP="00C86DA6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C86DA6">
        <w:rPr>
          <w:rFonts w:eastAsia="Times New Roman"/>
          <w:lang w:eastAsia="bg-BG"/>
        </w:rPr>
        <w:t>На основание чл. 259, ал.</w:t>
      </w:r>
      <w:r w:rsidR="00C86DA6" w:rsidRPr="008E62AE">
        <w:rPr>
          <w:rFonts w:eastAsia="Times New Roman"/>
          <w:lang w:val="ru-RU" w:eastAsia="bg-BG"/>
        </w:rPr>
        <w:t xml:space="preserve"> </w:t>
      </w:r>
      <w:r w:rsidR="00C86DA6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C86DA6">
        <w:rPr>
          <w:rFonts w:eastAsia="Times New Roman"/>
          <w:lang w:eastAsia="bg-BG"/>
        </w:rPr>
        <w:t>чл.31, ал.1, т.2 от Наредба № 15/22.07.2019 г. за статута и професионалното развитие на учителите, директорите и другите педагогически специалисти и във връзка с организация на пътуването на учениците от населени места извън град Пещера</w:t>
      </w:r>
      <w:r w:rsidR="00C86DA6">
        <w:t xml:space="preserve"> до </w:t>
      </w:r>
      <w:r w:rsidR="00C86DA6">
        <w:rPr>
          <w:rFonts w:eastAsia="Times New Roman"/>
          <w:lang w:eastAsia="bg-BG"/>
        </w:rPr>
        <w:t>СУ</w:t>
      </w:r>
      <w:r w:rsidR="00281066">
        <w:rPr>
          <w:rFonts w:eastAsia="Times New Roman"/>
          <w:lang w:eastAsia="bg-BG"/>
        </w:rPr>
        <w:t xml:space="preserve"> </w:t>
      </w:r>
      <w:r w:rsidR="00C86DA6">
        <w:rPr>
          <w:rFonts w:eastAsia="Times New Roman"/>
          <w:lang w:eastAsia="bg-BG"/>
        </w:rPr>
        <w:t>,, Св. Климент Охридски ‘‘, гр. Пещера</w:t>
      </w:r>
    </w:p>
    <w:p w:rsidR="00C86DA6" w:rsidRDefault="00C86DA6" w:rsidP="00C86DA6">
      <w:pPr>
        <w:jc w:val="both"/>
        <w:rPr>
          <w:rFonts w:eastAsia="Times New Roman"/>
          <w:lang w:eastAsia="bg-BG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C86DA6" w:rsidRDefault="00C86DA6" w:rsidP="00C86DA6">
      <w:pPr>
        <w:pStyle w:val="a4"/>
        <w:spacing w:before="120"/>
        <w:ind w:firstLine="0"/>
      </w:pPr>
    </w:p>
    <w:p w:rsidR="00C86DA6" w:rsidRDefault="00474FB0" w:rsidP="00C86DA6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</w:t>
      </w:r>
      <w:r w:rsidR="00725F05">
        <w:rPr>
          <w:rFonts w:eastAsia="Times New Roman"/>
          <w:lang w:eastAsia="bg-BG"/>
        </w:rPr>
        <w:t xml:space="preserve">Сузана </w:t>
      </w:r>
      <w:proofErr w:type="spellStart"/>
      <w:r w:rsidR="00725F05">
        <w:rPr>
          <w:rFonts w:eastAsia="Times New Roman"/>
          <w:lang w:eastAsia="bg-BG"/>
        </w:rPr>
        <w:t>Денисова</w:t>
      </w:r>
      <w:proofErr w:type="spellEnd"/>
      <w:r w:rsidR="00C86DA6">
        <w:rPr>
          <w:rFonts w:eastAsia="Times New Roman"/>
          <w:lang w:eastAsia="bg-BG"/>
        </w:rPr>
        <w:t>,</w:t>
      </w:r>
      <w:r w:rsidR="00C86DA6">
        <w:rPr>
          <w:rFonts w:eastAsia="Times New Roman"/>
          <w:i/>
          <w:color w:val="FF0000"/>
          <w:lang w:eastAsia="bg-BG"/>
        </w:rPr>
        <w:t xml:space="preserve"> </w:t>
      </w:r>
      <w:r w:rsidR="00C86DA6">
        <w:rPr>
          <w:rFonts w:eastAsia="Times New Roman"/>
          <w:lang w:eastAsia="bg-BG"/>
        </w:rPr>
        <w:t>на</w:t>
      </w:r>
      <w:r w:rsidR="00C86DA6">
        <w:rPr>
          <w:rFonts w:eastAsia="Times New Roman"/>
          <w:lang w:val="ru-RU" w:eastAsia="bg-BG"/>
        </w:rPr>
        <w:t xml:space="preserve"> </w:t>
      </w:r>
      <w:r w:rsidR="00C86DA6">
        <w:rPr>
          <w:rFonts w:eastAsia="Times New Roman"/>
          <w:lang w:eastAsia="bg-BG"/>
        </w:rPr>
        <w:t>длъжност домакин</w:t>
      </w:r>
      <w:r w:rsidR="00C86DA6" w:rsidRPr="008E62AE">
        <w:rPr>
          <w:rFonts w:eastAsia="Times New Roman"/>
          <w:lang w:val="ru-RU" w:eastAsia="bg-BG"/>
        </w:rPr>
        <w:t xml:space="preserve">, </w:t>
      </w:r>
      <w:r w:rsidR="00C86DA6">
        <w:rPr>
          <w:rFonts w:eastAsia="Times New Roman"/>
          <w:lang w:eastAsia="bg-BG"/>
        </w:rPr>
        <w:t>като длъжностно лице за изготвяне на списъци на пътуващи ученици от населени места извън град Пещера</w:t>
      </w:r>
      <w:r w:rsidR="00C86DA6">
        <w:t xml:space="preserve"> до </w:t>
      </w:r>
      <w:r w:rsidR="00725F05">
        <w:rPr>
          <w:rFonts w:eastAsia="Times New Roman"/>
          <w:lang w:eastAsia="bg-BG"/>
        </w:rPr>
        <w:t>СУ ,,</w:t>
      </w:r>
      <w:r w:rsidR="00C86DA6">
        <w:rPr>
          <w:rFonts w:eastAsia="Times New Roman"/>
          <w:lang w:eastAsia="bg-BG"/>
        </w:rPr>
        <w:t xml:space="preserve">Св. Климент </w:t>
      </w:r>
      <w:r w:rsidR="00725F05">
        <w:rPr>
          <w:rFonts w:eastAsia="Times New Roman"/>
          <w:lang w:eastAsia="bg-BG"/>
        </w:rPr>
        <w:t>Охридски</w:t>
      </w:r>
      <w:r w:rsidR="00C86DA6">
        <w:rPr>
          <w:rFonts w:eastAsia="Times New Roman"/>
          <w:lang w:eastAsia="bg-BG"/>
        </w:rPr>
        <w:t>‘</w:t>
      </w:r>
      <w:r>
        <w:rPr>
          <w:rFonts w:eastAsia="Times New Roman"/>
          <w:lang w:eastAsia="bg-BG"/>
        </w:rPr>
        <w:t>‘, гр. Пещера през учебната 202</w:t>
      </w:r>
      <w:r w:rsidR="008E62AE">
        <w:rPr>
          <w:rFonts w:eastAsia="Times New Roman"/>
          <w:lang w:eastAsia="bg-BG"/>
        </w:rPr>
        <w:t>3</w:t>
      </w:r>
      <w:r w:rsidR="00C86DA6" w:rsidRPr="008E62AE">
        <w:rPr>
          <w:rFonts w:eastAsia="Times New Roman"/>
          <w:lang w:val="ru-RU" w:eastAsia="bg-BG"/>
        </w:rPr>
        <w:t>/</w:t>
      </w:r>
      <w:r>
        <w:rPr>
          <w:rFonts w:eastAsia="Times New Roman"/>
          <w:lang w:eastAsia="bg-BG"/>
        </w:rPr>
        <w:t>202</w:t>
      </w:r>
      <w:r w:rsidR="008E62AE">
        <w:rPr>
          <w:rFonts w:eastAsia="Times New Roman"/>
          <w:lang w:eastAsia="bg-BG"/>
        </w:rPr>
        <w:t>4</w:t>
      </w:r>
      <w:r w:rsidR="00C86DA6">
        <w:rPr>
          <w:rFonts w:eastAsia="Times New Roman"/>
          <w:lang w:eastAsia="bg-BG"/>
        </w:rPr>
        <w:t xml:space="preserve"> г</w:t>
      </w:r>
      <w:r w:rsidR="008E62AE">
        <w:rPr>
          <w:rFonts w:eastAsia="Times New Roman"/>
          <w:lang w:eastAsia="bg-BG"/>
        </w:rPr>
        <w:t>одина</w:t>
      </w:r>
      <w:r w:rsidR="00C86DA6">
        <w:rPr>
          <w:rFonts w:eastAsia="Times New Roman"/>
          <w:lang w:eastAsia="bg-BG"/>
        </w:rPr>
        <w:t>, със следните задължения:</w:t>
      </w:r>
    </w:p>
    <w:p w:rsidR="00C86DA6" w:rsidRDefault="00C86DA6" w:rsidP="00C86DA6">
      <w:pPr>
        <w:jc w:val="both"/>
        <w:rPr>
          <w:rFonts w:eastAsia="Times New Roman"/>
          <w:lang w:eastAsia="bg-BG"/>
        </w:rPr>
      </w:pPr>
    </w:p>
    <w:p w:rsidR="00C86DA6" w:rsidRPr="00474FB0" w:rsidRDefault="00474FB0" w:rsidP="00474FB0">
      <w:pPr>
        <w:pStyle w:val="a6"/>
        <w:numPr>
          <w:ilvl w:val="0"/>
          <w:numId w:val="3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с</w:t>
      </w:r>
      <w:r w:rsidR="00C86DA6" w:rsidRPr="00474FB0">
        <w:rPr>
          <w:rFonts w:eastAsia="Times New Roman"/>
          <w:bCs/>
          <w:lang w:eastAsia="en-US"/>
        </w:rPr>
        <w:t>писъците на пътуващите ученици по направления на пътуване да се изготвят в началото на всяка учебна година и да се съгласуват с Иван Филчев,</w:t>
      </w:r>
      <w:r w:rsidR="00C86DA6" w:rsidRPr="00474FB0">
        <w:rPr>
          <w:rFonts w:eastAsia="Times New Roman"/>
          <w:lang w:eastAsia="bg-BG"/>
        </w:rPr>
        <w:t xml:space="preserve"> на</w:t>
      </w:r>
      <w:r w:rsidR="00C86DA6" w:rsidRPr="00474FB0">
        <w:rPr>
          <w:rFonts w:eastAsia="Times New Roman"/>
          <w:lang w:val="ru-RU" w:eastAsia="bg-BG"/>
        </w:rPr>
        <w:t xml:space="preserve"> </w:t>
      </w:r>
      <w:r w:rsidR="00C86DA6" w:rsidRPr="00474FB0">
        <w:rPr>
          <w:rFonts w:eastAsia="Times New Roman"/>
          <w:lang w:eastAsia="bg-BG"/>
        </w:rPr>
        <w:t>длъжност ЗДУД.</w:t>
      </w:r>
      <w:r w:rsidR="00C86DA6" w:rsidRPr="00474FB0">
        <w:rPr>
          <w:rFonts w:eastAsia="Times New Roman"/>
          <w:bCs/>
          <w:lang w:eastAsia="en-US"/>
        </w:rPr>
        <w:t xml:space="preserve"> </w:t>
      </w: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pStyle w:val="a4"/>
        <w:spacing w:before="120"/>
        <w:ind w:firstLine="0"/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E62AE" w:rsidRPr="00654C24" w:rsidRDefault="008E62AE" w:rsidP="008E62AE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  <w:lang w:val="ru-RU"/>
        </w:rPr>
      </w:pPr>
      <w:r>
        <w:rPr>
          <w:szCs w:val="24"/>
        </w:rPr>
        <w:t xml:space="preserve">Настоящата заповед да се доведе до знанието на горепосочените </w:t>
      </w:r>
      <w:r>
        <w:rPr>
          <w:szCs w:val="24"/>
        </w:rPr>
        <w:t xml:space="preserve">длъжностни </w:t>
      </w:r>
      <w:r>
        <w:rPr>
          <w:szCs w:val="24"/>
        </w:rPr>
        <w:t>лица срещу подпис за сведение и изпълнение от Мария Цветанова, на длъжност ЗАС.</w:t>
      </w:r>
    </w:p>
    <w:p w:rsidR="00C86DA6" w:rsidRPr="008E62AE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86DA6" w:rsidRDefault="00474FB0" w:rsidP="00C86DA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86DA6">
        <w:rPr>
          <w:rFonts w:eastAsia="Times New Roman"/>
          <w:bCs/>
          <w:lang w:eastAsia="en-US"/>
        </w:rPr>
        <w:t xml:space="preserve">: </w:t>
      </w:r>
      <w:r w:rsidR="00C86DA6">
        <w:rPr>
          <w:rFonts w:eastAsia="Times New Roman"/>
          <w:bCs/>
          <w:lang w:eastAsia="en-US"/>
        </w:rPr>
        <w:tab/>
      </w:r>
    </w:p>
    <w:p w:rsidR="00C86DA6" w:rsidRPr="00474FB0" w:rsidRDefault="00C86DA6" w:rsidP="00C86DA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474FB0">
        <w:rPr>
          <w:rFonts w:eastAsia="Times New Roman"/>
          <w:bCs/>
          <w:i/>
          <w:lang w:eastAsia="en-US"/>
        </w:rPr>
        <w:t>/ Павлинка Шопова – Начкова /</w:t>
      </w: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C86DA6" w:rsidTr="00394B3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86DA6" w:rsidTr="00394B3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86DA6" w:rsidRDefault="00C86DA6" w:rsidP="00C86DA6">
      <w:pPr>
        <w:pStyle w:val="a4"/>
        <w:spacing w:before="120"/>
        <w:ind w:firstLine="0"/>
      </w:pPr>
    </w:p>
    <w:p w:rsidR="00C16A45" w:rsidRDefault="00C16A45"/>
    <w:sectPr w:rsidR="00C16A45" w:rsidSect="00474FB0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378F"/>
    <w:multiLevelType w:val="hybridMultilevel"/>
    <w:tmpl w:val="6A70E308"/>
    <w:lvl w:ilvl="0" w:tplc="0402000B">
      <w:start w:val="1"/>
      <w:numFmt w:val="bullet"/>
      <w:lvlText w:val=""/>
      <w:lvlJc w:val="left"/>
      <w:pPr>
        <w:ind w:left="147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" w15:restartNumberingAfterBreak="0">
    <w:nsid w:val="16FB4173"/>
    <w:multiLevelType w:val="hybridMultilevel"/>
    <w:tmpl w:val="9C10A6E4"/>
    <w:lvl w:ilvl="0" w:tplc="EE361186">
      <w:start w:val="1"/>
      <w:numFmt w:val="decimal"/>
      <w:lvlText w:val="%1."/>
      <w:lvlJc w:val="left"/>
      <w:pPr>
        <w:ind w:left="757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 w16cid:durableId="1318873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3933843">
    <w:abstractNumId w:val="1"/>
  </w:num>
  <w:num w:numId="3" w16cid:durableId="122440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A6"/>
    <w:rsid w:val="00281066"/>
    <w:rsid w:val="00394B33"/>
    <w:rsid w:val="00474FB0"/>
    <w:rsid w:val="00725F05"/>
    <w:rsid w:val="008E62AE"/>
    <w:rsid w:val="00C16A45"/>
    <w:rsid w:val="00C86DA6"/>
    <w:rsid w:val="00CA7FA0"/>
    <w:rsid w:val="00DB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43302"/>
  <w15:docId w15:val="{871D2262-5441-482B-9F7B-A207C282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DA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DA6"/>
    <w:rPr>
      <w:color w:val="0000FF"/>
      <w:u w:val="single"/>
    </w:rPr>
  </w:style>
  <w:style w:type="paragraph" w:styleId="a4">
    <w:name w:val="Body Text"/>
    <w:link w:val="a5"/>
    <w:unhideWhenUsed/>
    <w:rsid w:val="00C86DA6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C86DA6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474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8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>№ ....../...... ...... 20...... г.</vt:lpstr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2023-09-09T13:32:00Z</dcterms:created>
  <dcterms:modified xsi:type="dcterms:W3CDTF">2023-09-09T13:35:00Z</dcterms:modified>
</cp:coreProperties>
</file>