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76039" w14:textId="77777777" w:rsidR="009F1218" w:rsidRDefault="00E47C3E" w:rsidP="009F121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BF9F6D5" wp14:editId="3F7F44F0">
            <wp:simplePos x="0" y="0"/>
            <wp:positionH relativeFrom="margin">
              <wp:posOffset>-167005</wp:posOffset>
            </wp:positionH>
            <wp:positionV relativeFrom="margin">
              <wp:posOffset>64135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632B60" w14:textId="77777777" w:rsidR="00E47C3E" w:rsidRPr="00CD60E6" w:rsidRDefault="00E47C3E" w:rsidP="00E47C3E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CD60E6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7783ABFB" w14:textId="77777777" w:rsidR="00E47C3E" w:rsidRPr="00F1156C" w:rsidRDefault="00E47C3E" w:rsidP="00E47C3E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E47C3E">
        <w:rPr>
          <w:rFonts w:ascii="Arial Narrow" w:eastAsia="Times New Roman" w:hAnsi="Arial Narrow"/>
          <w:i/>
          <w:lang w:val="en-US" w:eastAsia="bg-BG"/>
        </w:rPr>
        <w:t xml:space="preserve">4550 гр. Пещера, общ. </w:t>
      </w:r>
      <w:r w:rsidRPr="00F1156C">
        <w:rPr>
          <w:rFonts w:ascii="Arial Narrow" w:eastAsia="Times New Roman" w:hAnsi="Arial Narrow"/>
          <w:i/>
          <w:lang w:val="ru-RU" w:eastAsia="bg-BG"/>
        </w:rPr>
        <w:t>Пещера, обл. Пазарджик,  ул. „Димчо Дебелянов“ № 4,</w:t>
      </w:r>
    </w:p>
    <w:p w14:paraId="1169BF8A" w14:textId="77777777" w:rsidR="00E47C3E" w:rsidRPr="00E47C3E" w:rsidRDefault="00E47C3E" w:rsidP="00E47C3E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E47C3E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E47C3E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E47C3E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E47C3E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E47C3E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E47C3E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E47C3E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E47C3E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20E5BCAB" w14:textId="77777777" w:rsidR="00E47C3E" w:rsidRPr="00E47C3E" w:rsidRDefault="00E47C3E" w:rsidP="00E47C3E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E47C3E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E47C3E" w:rsidRPr="00E47C3E" w14:paraId="5F9F3EF2" w14:textId="77777777" w:rsidTr="000A2BBF">
        <w:trPr>
          <w:trHeight w:val="100"/>
        </w:trPr>
        <w:tc>
          <w:tcPr>
            <w:tcW w:w="10008" w:type="dxa"/>
          </w:tcPr>
          <w:p w14:paraId="2883B40E" w14:textId="77777777" w:rsidR="00E47C3E" w:rsidRPr="00E47C3E" w:rsidRDefault="00E47C3E" w:rsidP="00E47C3E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7B3EBD27" w14:textId="77777777" w:rsidR="00E47C3E" w:rsidRPr="00E47C3E" w:rsidRDefault="00E47C3E" w:rsidP="00E47C3E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30EB68F2" w14:textId="77777777" w:rsidR="00FB5796" w:rsidRDefault="00FB5796" w:rsidP="009F121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5225D56B" w14:textId="77777777" w:rsidR="009F1218" w:rsidRDefault="009F1218" w:rsidP="009F121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14:paraId="10794AFB" w14:textId="77777777" w:rsidR="00FB5796" w:rsidRDefault="00FB5796" w:rsidP="009F121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183E423F" w14:textId="77777777" w:rsidR="009F1218" w:rsidRDefault="009F1218" w:rsidP="009F1218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E47C3E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1156C">
        <w:rPr>
          <w:rFonts w:eastAsia="Times New Roman"/>
          <w:b/>
          <w:bCs/>
          <w:sz w:val="22"/>
          <w:szCs w:val="22"/>
          <w:highlight w:val="yellow"/>
          <w:lang w:val="ru-RU" w:eastAsia="en-US"/>
        </w:rPr>
        <w:t>/</w: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E47C3E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E47C3E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E47C3E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E47C3E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14:paraId="2780342B" w14:textId="77777777" w:rsidR="009F1218" w:rsidRPr="00F1156C" w:rsidRDefault="009F1218" w:rsidP="009F121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7C5E21D2" w14:textId="77777777" w:rsidR="009F1218" w:rsidRPr="00F1156C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 w:rsidRPr="00F1156C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1, във връзка с чл. 220, ал.</w:t>
      </w:r>
      <w:r w:rsidRPr="00F1156C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3 от Закона за предучилищното и училищното образование, </w:t>
      </w:r>
      <w:r>
        <w:rPr>
          <w:rFonts w:eastAsia="Times New Roman"/>
          <w:bCs/>
          <w:szCs w:val="20"/>
          <w:lang w:eastAsia="en-US"/>
        </w:rPr>
        <w:t>чл.</w:t>
      </w:r>
      <w:r w:rsidRPr="00F1156C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F1156C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4 и т.</w:t>
      </w:r>
      <w:r w:rsidRPr="00F1156C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15 от Наредба № 15/22.01.2019 г. за статута и професионалното развитие на учителите, директорите и другите педагогически специалисти </w:t>
      </w:r>
    </w:p>
    <w:p w14:paraId="42446B14" w14:textId="77777777"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55CCA66C" w14:textId="77777777"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НАРЕЖДАМ</w:t>
      </w:r>
      <w:r>
        <w:rPr>
          <w:rFonts w:eastAsia="Times New Roman"/>
          <w:bCs/>
          <w:lang w:eastAsia="en-US"/>
        </w:rPr>
        <w:t>:</w:t>
      </w:r>
    </w:p>
    <w:p w14:paraId="27195401" w14:textId="77777777" w:rsidR="009F1218" w:rsidRDefault="009F1218" w:rsidP="009F121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14:paraId="11B86AE1" w14:textId="12C5DDAD"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В срок до </w:t>
      </w:r>
      <w:r w:rsidR="00E47C3E">
        <w:rPr>
          <w:rFonts w:eastAsia="Times New Roman"/>
          <w:bCs/>
          <w:lang w:eastAsia="en-US"/>
        </w:rPr>
        <w:t>14.10.202</w:t>
      </w:r>
      <w:r w:rsidR="00F1156C">
        <w:rPr>
          <w:rFonts w:eastAsia="Times New Roman"/>
          <w:bCs/>
          <w:lang w:eastAsia="en-US"/>
        </w:rPr>
        <w:t>3</w:t>
      </w:r>
      <w:r>
        <w:rPr>
          <w:rFonts w:eastAsia="Times New Roman"/>
          <w:bCs/>
          <w:lang w:eastAsia="en-US"/>
        </w:rPr>
        <w:t xml:space="preserve"> г. </w:t>
      </w:r>
      <w:r>
        <w:rPr>
          <w:rFonts w:eastAsia="Times New Roman"/>
          <w:bCs/>
          <w:i/>
          <w:color w:val="FF0000"/>
          <w:lang w:eastAsia="en-US"/>
        </w:rPr>
        <w:t>(едномесечен срок от началото на учебната година)</w:t>
      </w:r>
      <w:r>
        <w:rPr>
          <w:rFonts w:eastAsia="Times New Roman"/>
          <w:bCs/>
          <w:lang w:eastAsia="en-US"/>
        </w:rPr>
        <w:t xml:space="preserve"> педагогическите специалисти, работещи в СУ ,, Св. Кл. Охридски ‘‘, гр. Пещера да подадат пред работодателя си писмена декларация относно обстоятелството дали срещу заплащане </w:t>
      </w:r>
      <w:r w:rsidR="000062F1">
        <w:rPr>
          <w:rFonts w:eastAsia="Times New Roman"/>
          <w:bCs/>
          <w:lang w:eastAsia="en-US"/>
        </w:rPr>
        <w:t>от името и за сметка на</w:t>
      </w:r>
      <w:r>
        <w:rPr>
          <w:rFonts w:eastAsia="Times New Roman"/>
          <w:bCs/>
          <w:lang w:eastAsia="en-US"/>
        </w:rPr>
        <w:t xml:space="preserve"> учениците през предходната учебна година са извършвали обучение или подкрепа по смисъла чл. 178, ал. 1, т. 2</w:t>
      </w:r>
      <w:r w:rsidR="00E47C3E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-</w:t>
      </w:r>
      <w:r w:rsidR="00E47C3E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7 и </w:t>
      </w:r>
      <w:r w:rsidR="000062F1">
        <w:rPr>
          <w:rFonts w:eastAsia="Times New Roman"/>
          <w:bCs/>
          <w:lang w:eastAsia="en-US"/>
        </w:rPr>
        <w:t xml:space="preserve">т. </w:t>
      </w:r>
      <w:r>
        <w:rPr>
          <w:rFonts w:eastAsia="Times New Roman"/>
          <w:bCs/>
          <w:lang w:eastAsia="en-US"/>
        </w:rPr>
        <w:t>14 и чл. 187, а</w:t>
      </w:r>
      <w:r w:rsidR="000062F1">
        <w:rPr>
          <w:rFonts w:eastAsia="Times New Roman"/>
          <w:bCs/>
          <w:lang w:eastAsia="en-US"/>
        </w:rPr>
        <w:t>л. 1, т. 2 и т. 4 от ЗПУО на</w:t>
      </w:r>
      <w:r>
        <w:rPr>
          <w:rFonts w:eastAsia="Times New Roman"/>
          <w:bCs/>
          <w:lang w:eastAsia="en-US"/>
        </w:rPr>
        <w:t xml:space="preserve"> ученици</w:t>
      </w:r>
      <w:r w:rsidR="000062F1">
        <w:rPr>
          <w:rFonts w:eastAsia="Times New Roman"/>
          <w:bCs/>
          <w:lang w:eastAsia="en-US"/>
        </w:rPr>
        <w:t xml:space="preserve"> и че това не са били </w:t>
      </w:r>
      <w:r>
        <w:rPr>
          <w:rFonts w:eastAsia="Times New Roman"/>
          <w:bCs/>
          <w:lang w:eastAsia="en-US"/>
        </w:rPr>
        <w:t>ученици, с които педагогическите специалисти са работили в училището в същия период.</w:t>
      </w:r>
    </w:p>
    <w:p w14:paraId="6AE8FC46" w14:textId="77777777"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0722EEA9" w14:textId="77777777"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Декларацията се попълва по образец. Като отговорно лице за организация на попълването и събирането на декларациите от педагогическите специалисти в уч</w:t>
      </w:r>
      <w:r w:rsidR="000062F1">
        <w:rPr>
          <w:rFonts w:eastAsia="Times New Roman"/>
          <w:bCs/>
          <w:lang w:eastAsia="en-US"/>
        </w:rPr>
        <w:t xml:space="preserve">илището определям Иван Филчев, </w:t>
      </w:r>
      <w:r>
        <w:rPr>
          <w:rFonts w:eastAsia="Times New Roman"/>
          <w:bCs/>
          <w:lang w:eastAsia="en-US"/>
        </w:rPr>
        <w:t>на длъжност ЗДУД.</w:t>
      </w:r>
    </w:p>
    <w:p w14:paraId="622A8C27" w14:textId="77777777"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154FAE4E" w14:textId="55CDC970"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Настоящата заповед да се доведе до знанието на всички педагогически специалисти в училището срещу подпис за сведение и изпълнение</w:t>
      </w:r>
      <w:r w:rsidR="00F1156C">
        <w:rPr>
          <w:rFonts w:eastAsia="Times New Roman"/>
          <w:bCs/>
          <w:lang w:eastAsia="en-US"/>
        </w:rPr>
        <w:t xml:space="preserve"> от Мария Цветанова, на длъжност ЗАС.</w:t>
      </w:r>
    </w:p>
    <w:p w14:paraId="2CDE9CA9" w14:textId="77777777"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732CCD51" w14:textId="77777777" w:rsidR="009F1218" w:rsidRDefault="009F1218" w:rsidP="009F121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14:paraId="18CD9909" w14:textId="77777777" w:rsidR="009F1218" w:rsidRPr="00F1156C" w:rsidRDefault="009F1218" w:rsidP="009F121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14:paraId="2274A472" w14:textId="77777777" w:rsidR="009F1218" w:rsidRPr="00F1156C" w:rsidRDefault="009F1218" w:rsidP="009F121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14:paraId="6FD56966" w14:textId="77777777" w:rsidR="009F1218" w:rsidRDefault="00135DCE" w:rsidP="009F121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9F1218">
        <w:rPr>
          <w:rFonts w:eastAsia="Times New Roman"/>
          <w:bCs/>
          <w:lang w:eastAsia="en-US"/>
        </w:rPr>
        <w:t xml:space="preserve">: </w:t>
      </w:r>
      <w:r w:rsidR="009F1218">
        <w:rPr>
          <w:rFonts w:eastAsia="Times New Roman"/>
          <w:bCs/>
          <w:lang w:eastAsia="en-US"/>
        </w:rPr>
        <w:tab/>
      </w:r>
    </w:p>
    <w:p w14:paraId="693972E6" w14:textId="77777777" w:rsidR="009F1218" w:rsidRPr="00135DCE" w:rsidRDefault="009F1218" w:rsidP="009F121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135DCE">
        <w:rPr>
          <w:rFonts w:eastAsia="Times New Roman"/>
          <w:bCs/>
          <w:i/>
          <w:lang w:eastAsia="en-US"/>
        </w:rPr>
        <w:t>/ Павлинка Шопова – Начкова /</w:t>
      </w:r>
    </w:p>
    <w:p w14:paraId="5BF9E3B4" w14:textId="77777777" w:rsidR="009F1218" w:rsidRPr="00F1156C" w:rsidRDefault="009F1218" w:rsidP="009F1218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val="ru-RU" w:eastAsia="en-US"/>
        </w:rPr>
      </w:pPr>
    </w:p>
    <w:p w14:paraId="1CA15DCA" w14:textId="77777777" w:rsidR="009F1218" w:rsidRPr="00F1156C" w:rsidRDefault="009F1218" w:rsidP="009F1218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val="ru-RU" w:eastAsia="en-US"/>
        </w:rPr>
      </w:pPr>
    </w:p>
    <w:p w14:paraId="7597C959" w14:textId="77777777" w:rsidR="009F1218" w:rsidRDefault="009F1218" w:rsidP="009F121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173"/>
        <w:gridCol w:w="1842"/>
      </w:tblGrid>
      <w:tr w:rsidR="009F1218" w14:paraId="1DD074EB" w14:textId="77777777" w:rsidTr="00135DC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B1459A9" w14:textId="77777777"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6C08BD3" w14:textId="77777777"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3C0F8EB" w14:textId="77777777"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D1A0BFC" w14:textId="77777777"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B4AC0BB" w14:textId="77777777" w:rsidR="009F1218" w:rsidRDefault="009F12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F1218" w14:paraId="5E844139" w14:textId="77777777" w:rsidTr="00135DC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20A93" w14:textId="77777777"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C93DF" w14:textId="77777777"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упоменатите лица</w:t>
            </w:r>
            <w:r w:rsidR="00135DCE">
              <w:rPr>
                <w:rFonts w:eastAsia="Times New Roman"/>
                <w:bCs/>
                <w:color w:val="FF0000"/>
                <w:lang w:eastAsia="en-US"/>
              </w:rPr>
              <w:t>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D67D" w14:textId="77777777"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E3249" w14:textId="77777777"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BC8D4" w14:textId="77777777" w:rsidR="009F1218" w:rsidRDefault="009F121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12C71EEC" w14:textId="77777777" w:rsidR="0077250B" w:rsidRDefault="0077250B"/>
    <w:sectPr w:rsidR="0077250B" w:rsidSect="009F1218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18"/>
    <w:rsid w:val="000062F1"/>
    <w:rsid w:val="00135DCE"/>
    <w:rsid w:val="00425C8D"/>
    <w:rsid w:val="0077250B"/>
    <w:rsid w:val="009F1218"/>
    <w:rsid w:val="00A76327"/>
    <w:rsid w:val="00CD60E6"/>
    <w:rsid w:val="00E47C3E"/>
    <w:rsid w:val="00F1156C"/>
    <w:rsid w:val="00FB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010D4"/>
  <w15:docId w15:val="{EBBB51C2-5069-4492-9442-97987029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121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F12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4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/>
      <vt:lpstr>ЗАПОВЕД</vt:lpstr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2023-09-09T20:33:00Z</dcterms:created>
  <dcterms:modified xsi:type="dcterms:W3CDTF">2023-09-09T20:35:00Z</dcterms:modified>
</cp:coreProperties>
</file>