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4773E" w:rsidTr="0024773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73E" w:rsidRDefault="0024773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4773E" w:rsidRDefault="0024773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4773E" w:rsidRDefault="0024773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4773E" w:rsidRDefault="0024773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4773E" w:rsidRDefault="0024773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4773E" w:rsidRDefault="0024773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4773E" w:rsidRDefault="0024773E" w:rsidP="0024773E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4773E" w:rsidRDefault="0024773E" w:rsidP="0024773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4773E" w:rsidRDefault="0024773E" w:rsidP="0024773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24773E" w:rsidRDefault="0024773E" w:rsidP="0024773E">
      <w:pPr>
        <w:rPr>
          <w:rFonts w:eastAsia="Times New Roman"/>
          <w:lang w:val="en-US" w:eastAsia="bg-BG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ЗПУО,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</w:t>
      </w:r>
      <w:r w:rsidR="006D70DF">
        <w:rPr>
          <w:rFonts w:eastAsia="Times New Roman"/>
          <w:bCs/>
          <w:lang w:eastAsia="en-US"/>
        </w:rPr>
        <w:t xml:space="preserve">гите педагогически специалисти </w:t>
      </w: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20,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4 от Наредба № 4/20.04.2017 г. </w:t>
      </w:r>
      <w:r>
        <w:rPr>
          <w:rFonts w:eastAsia="Times New Roman"/>
          <w:bCs/>
          <w:lang w:eastAsia="en-US"/>
        </w:rPr>
        <w:t>за нормиране и заплащане труда на педагогическите специалисти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провеждане на допълнителен час на класа през първи учебен срок</w:t>
      </w:r>
      <w:r w:rsidR="0066209F">
        <w:rPr>
          <w:rFonts w:eastAsia="Times New Roman"/>
          <w:bCs/>
          <w:lang w:eastAsia="en-US"/>
        </w:rPr>
        <w:t xml:space="preserve"> на </w:t>
      </w:r>
      <w:proofErr w:type="spellStart"/>
      <w:r w:rsidR="0066209F">
        <w:rPr>
          <w:rFonts w:eastAsia="Times New Roman"/>
          <w:bCs/>
          <w:lang w:eastAsia="en-US"/>
        </w:rPr>
        <w:t>уч</w:t>
      </w:r>
      <w:proofErr w:type="spellEnd"/>
      <w:r w:rsidR="0066209F">
        <w:rPr>
          <w:rFonts w:eastAsia="Times New Roman"/>
          <w:bCs/>
          <w:lang w:eastAsia="en-US"/>
        </w:rPr>
        <w:t>.</w:t>
      </w:r>
      <w:proofErr w:type="gramEnd"/>
      <w:r w:rsidR="0066209F">
        <w:rPr>
          <w:rFonts w:eastAsia="Times New Roman"/>
          <w:bCs/>
          <w:lang w:eastAsia="en-US"/>
        </w:rPr>
        <w:t xml:space="preserve"> 2021/2022</w:t>
      </w:r>
      <w:r>
        <w:rPr>
          <w:rFonts w:eastAsia="Times New Roman"/>
          <w:bCs/>
          <w:lang w:eastAsia="en-US"/>
        </w:rPr>
        <w:t xml:space="preserve"> г., приложен към настоящата заповед. 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класните ръководители по изпълнение на графика за провеждане на допълнителен час на класа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класният ръководител организира и провежда през времето на учебните занятия час за консултиране на родители и ученици и за водене на училищната документация на съответната паралелка. Дейностите се извършват 45 минути извън седмичното разписание на учебните занятия, по допълнително утвърден график;</w:t>
      </w: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за консултиране на родители и ученици и за водене на училищната документация се документира в електронния дневник на съответната паралелка; </w:t>
      </w:r>
    </w:p>
    <w:p w:rsidR="0024773E" w:rsidRDefault="0024773E" w:rsidP="0024773E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за провеждането на часа за консултиране на родители и ученици и водене на училищната документация се изплаща </w:t>
      </w:r>
      <w:r>
        <w:rPr>
          <w:rFonts w:eastAsia="Times New Roman"/>
          <w:b/>
          <w:bCs/>
          <w:szCs w:val="20"/>
          <w:lang w:eastAsia="en-US"/>
        </w:rPr>
        <w:t xml:space="preserve">допълнително трудово възнаграждение в размер </w:t>
      </w:r>
      <w:r w:rsidRPr="008534D5">
        <w:rPr>
          <w:rFonts w:eastAsia="Times New Roman"/>
          <w:b/>
          <w:bCs/>
          <w:szCs w:val="20"/>
          <w:highlight w:val="yellow"/>
          <w:lang w:eastAsia="en-US"/>
        </w:rPr>
        <w:t>на 46 лв.</w:t>
      </w:r>
      <w:r>
        <w:rPr>
          <w:rFonts w:eastAsia="Times New Roman"/>
          <w:b/>
          <w:bCs/>
          <w:szCs w:val="20"/>
          <w:lang w:eastAsia="en-US"/>
        </w:rPr>
        <w:t xml:space="preserve"> месечно.</w:t>
      </w:r>
      <w:r>
        <w:rPr>
          <w:rFonts w:eastAsia="Times New Roman"/>
          <w:bCs/>
          <w:szCs w:val="20"/>
          <w:lang w:eastAsia="en-US"/>
        </w:rPr>
        <w:t xml:space="preserve"> Възнаграждението се изплаща само през времето на учебните занятия, а на класните ръководители на паралелки с ученици, завършващи средна степен на образование – и за един месец след приключване на учебните занятия; </w:t>
      </w:r>
    </w:p>
    <w:p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Графикът да бъде поставен на видно и общодостъпно място в сградат</w:t>
      </w:r>
      <w:r w:rsidR="00F13F76">
        <w:rPr>
          <w:rFonts w:eastAsia="Times New Roman"/>
          <w:bCs/>
          <w:lang w:eastAsia="en-US"/>
        </w:rPr>
        <w:t>а на училището от Цветана Кънчев</w:t>
      </w:r>
      <w:r>
        <w:rPr>
          <w:rFonts w:eastAsia="Times New Roman"/>
          <w:bCs/>
          <w:lang w:eastAsia="en-US"/>
        </w:rPr>
        <w:t xml:space="preserve">а, на длъжност </w:t>
      </w:r>
      <w:proofErr w:type="spellStart"/>
      <w:r w:rsidR="00F13F76">
        <w:rPr>
          <w:rFonts w:eastAsia="Times New Roman"/>
          <w:bCs/>
          <w:lang w:eastAsia="en-US"/>
        </w:rPr>
        <w:t>ВрИД</w:t>
      </w:r>
      <w:proofErr w:type="spellEnd"/>
      <w:r w:rsidR="00F13F76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ЗАС и да бъде публикуван на интернет страницата</w:t>
      </w:r>
      <w:r w:rsidR="00F13F76">
        <w:rPr>
          <w:rFonts w:eastAsia="Times New Roman"/>
          <w:bCs/>
          <w:lang w:eastAsia="en-US"/>
        </w:rPr>
        <w:t xml:space="preserve"> на училището в срок до 20.09.21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24773E" w:rsidRDefault="0024773E" w:rsidP="0024773E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провеждане на допълнителен час на класа пр</w:t>
      </w:r>
      <w:r w:rsidR="00F13F76">
        <w:rPr>
          <w:rFonts w:eastAsia="Times New Roman"/>
          <w:bCs/>
          <w:lang w:eastAsia="en-US"/>
        </w:rPr>
        <w:t xml:space="preserve">ез първи учебен срок на </w:t>
      </w:r>
      <w:proofErr w:type="spellStart"/>
      <w:r w:rsidR="00F13F76">
        <w:rPr>
          <w:rFonts w:eastAsia="Times New Roman"/>
          <w:bCs/>
          <w:lang w:eastAsia="en-US"/>
        </w:rPr>
        <w:t>уч</w:t>
      </w:r>
      <w:proofErr w:type="spellEnd"/>
      <w:r w:rsidR="00F13F76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</w:t>
      </w:r>
      <w:r>
        <w:rPr>
          <w:rFonts w:eastAsia="Times New Roman"/>
          <w:lang w:eastAsia="bg-BG"/>
        </w:rPr>
        <w:t xml:space="preserve"> </w:t>
      </w:r>
    </w:p>
    <w:p w:rsidR="0024773E" w:rsidRDefault="0024773E" w:rsidP="0024773E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4773E" w:rsidRDefault="0024773E" w:rsidP="0024773E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:rsidR="0024773E" w:rsidRDefault="0024773E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F13F76" w:rsidRDefault="00F13F76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24773E" w:rsidRDefault="0024773E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4773E" w:rsidRDefault="0024773E" w:rsidP="0024773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(</w:t>
      </w:r>
      <w:r>
        <w:rPr>
          <w:rFonts w:eastAsia="Times New Roman"/>
          <w:bCs/>
          <w:i/>
          <w:lang w:eastAsia="en-US"/>
        </w:rPr>
        <w:t>Павлинка Шопова-Начкова)</w:t>
      </w:r>
    </w:p>
    <w:p w:rsidR="0024773E" w:rsidRDefault="0024773E" w:rsidP="0024773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4773E" w:rsidRDefault="0024773E" w:rsidP="0024773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30"/>
        <w:gridCol w:w="2471"/>
        <w:gridCol w:w="2125"/>
        <w:gridCol w:w="1676"/>
        <w:gridCol w:w="2110"/>
      </w:tblGrid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r w:rsidRPr="00D8068E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класни ръководители и др. отговорни лица</w:t>
            </w:r>
            <w:bookmarkEnd w:id="0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 w:rsidP="00F13F7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 w:rsidP="00F13F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10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11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12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13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14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15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16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4773E" w:rsidTr="0024773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17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773E" w:rsidRPr="00F13F76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773E" w:rsidRDefault="0024773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45653" w:rsidRDefault="00745653"/>
    <w:sectPr w:rsidR="00745653" w:rsidSect="0024773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73E"/>
    <w:rsid w:val="0024773E"/>
    <w:rsid w:val="0066209F"/>
    <w:rsid w:val="006D70DF"/>
    <w:rsid w:val="00745653"/>
    <w:rsid w:val="008534D5"/>
    <w:rsid w:val="00D8068E"/>
    <w:rsid w:val="00F1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7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773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77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73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773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47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6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2021-10-02T19:32:00Z</dcterms:created>
  <dcterms:modified xsi:type="dcterms:W3CDTF">2021-10-02T19:45:00Z</dcterms:modified>
</cp:coreProperties>
</file>