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858" w:rsidRPr="00572858" w:rsidRDefault="00572858" w:rsidP="00572858">
      <w:pP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00572858" w:rsidRPr="00572858" w:rsidRDefault="00572858" w:rsidP="00572858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val="bg-BG" w:eastAsia="zh-CN"/>
        </w:rPr>
      </w:pPr>
    </w:p>
    <w:p w:rsidR="00572858" w:rsidRPr="00572858" w:rsidRDefault="00572858" w:rsidP="00572858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</w:pPr>
      <w:r w:rsidRPr="00572858">
        <w:rPr>
          <w:rFonts w:ascii="Times New Roman" w:eastAsia="SimSun" w:hAnsi="Times New Roman" w:cs="Times New Roman"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58CB5890" wp14:editId="0C11824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2858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 xml:space="preserve">СРЕДНО </w:t>
      </w:r>
      <w:proofErr w:type="gramStart"/>
      <w:r w:rsidRPr="00572858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УЧИЛИЩЕ  „</w:t>
      </w:r>
      <w:proofErr w:type="gramEnd"/>
      <w:r w:rsidRPr="00572858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СВЕТИ КЛИМЕНТ ОХРИДСКИ”</w:t>
      </w:r>
    </w:p>
    <w:p w:rsidR="00572858" w:rsidRPr="00572858" w:rsidRDefault="00572858" w:rsidP="00572858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4550 </w:t>
      </w:r>
      <w:proofErr w:type="spell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гр</w:t>
      </w:r>
      <w:proofErr w:type="spell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общ</w:t>
      </w:r>
      <w:proofErr w:type="spell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обл</w:t>
      </w:r>
      <w:proofErr w:type="spell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</w:t>
      </w:r>
      <w:proofErr w:type="spellEnd"/>
      <w:proofErr w:type="gram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 </w:t>
      </w:r>
      <w:proofErr w:type="spell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ул</w:t>
      </w:r>
      <w:proofErr w:type="spellEnd"/>
      <w:proofErr w:type="gram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 „</w:t>
      </w:r>
      <w:proofErr w:type="spell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Димчо</w:t>
      </w:r>
      <w:proofErr w:type="spell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Дебелянов</w:t>
      </w:r>
      <w:proofErr w:type="spellEnd"/>
      <w:proofErr w:type="gram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“ №</w:t>
      </w:r>
      <w:proofErr w:type="gram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4,</w:t>
      </w:r>
    </w:p>
    <w:p w:rsidR="00572858" w:rsidRPr="00572858" w:rsidRDefault="00572858" w:rsidP="00572858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proofErr w:type="spellStart"/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</w:t>
      </w:r>
      <w:proofErr w:type="spellEnd"/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./</w:t>
      </w:r>
      <w:proofErr w:type="spellStart"/>
      <w:proofErr w:type="gramStart"/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факс</w:t>
      </w:r>
      <w:proofErr w:type="spellEnd"/>
      <w:proofErr w:type="gramEnd"/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6" w:history="1">
        <w:r w:rsidRPr="00572858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:rsidR="00572858" w:rsidRPr="00572858" w:rsidRDefault="00572858" w:rsidP="00572858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</w:t>
      </w:r>
      <w:proofErr w:type="gramEnd"/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572858" w:rsidRPr="00572858" w:rsidTr="00572858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72858" w:rsidRPr="00572858" w:rsidRDefault="00572858" w:rsidP="0057285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:rsidR="006421EF" w:rsidRDefault="006421EF" w:rsidP="006421EF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:rsidR="00F90ED8" w:rsidRDefault="006421EF" w:rsidP="006421EF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F90ED8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6421EF" w:rsidRPr="00F90ED8" w:rsidRDefault="006421EF" w:rsidP="006421EF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bg-BG"/>
        </w:rPr>
      </w:pPr>
      <w:r w:rsidRPr="00F90ED8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F90ED8" w:rsidRPr="00F90E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…….. / …………. </w:t>
      </w:r>
      <w:r w:rsidRPr="00F90E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</w:t>
      </w:r>
      <w:r w:rsidRPr="00F90ED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shd w:val="clear" w:color="auto" w:fill="FFFFFF"/>
          <w:lang w:val="bg-BG"/>
        </w:rPr>
        <w:t>.</w:t>
      </w:r>
    </w:p>
    <w:p w:rsidR="006421EF" w:rsidRDefault="006421EF" w:rsidP="006421EF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421EF" w:rsidRPr="00C57C0B" w:rsidRDefault="00A51F06" w:rsidP="006421EF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A51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6421EF" w:rsidRPr="00A51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6421E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6421E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 за контрол, техническо обслужване, презареждане и хидростатичното изпитване на устойчивост на налягане на пожарогасители</w:t>
      </w:r>
      <w:bookmarkStart w:id="0" w:name="_Hlk532326792"/>
      <w:r w:rsidR="006421EF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val="bg-BG" w:eastAsia="bg-BG"/>
        </w:rPr>
        <w:t xml:space="preserve"> </w:t>
      </w:r>
      <w:bookmarkEnd w:id="0"/>
      <w:r w:rsidR="006421EF" w:rsidRPr="00C57C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в училище.</w:t>
      </w:r>
    </w:p>
    <w:p w:rsidR="006421EF" w:rsidRDefault="006421EF" w:rsidP="006421EF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421EF" w:rsidRDefault="006421EF" w:rsidP="006421EF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7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770B95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6421EF" w:rsidRDefault="006421EF" w:rsidP="006421EF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421EF" w:rsidRDefault="006421EF" w:rsidP="006421EF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ОПРЕДЕЛЯМ:</w:t>
      </w:r>
    </w:p>
    <w:p w:rsidR="006421EF" w:rsidRDefault="006421EF" w:rsidP="006421EF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 xml:space="preserve">I.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Контролът, техническото обслужване, презареждането и хидростатичното изпитване на устойчивост на налягане на пожарогасителите в обекта да се извършват при спазване на следния ред: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1. Контролът съгласно чл. 21, ал. 1 и 2 </w:t>
      </w:r>
      <w:bookmarkStart w:id="1" w:name="_Hlk532323365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от Наредба № 8121з-647/01.10.2014 г. за ПНПБЕО</w:t>
      </w:r>
      <w:bookmarkEnd w:id="1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на пожарогасителите в обекта, осъществяван от лицето, определено със заповедта по чл. 9, ал. 2, т. 10, във връзка с чл. 6, ал. 1, т. 3 от Наредба № 8121з-647/01.10.2014 г. за ПНПБЕО да включва проверка дали всеки пожарогасител отговаря на следните условия: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  Поставен е на леснодостъпно и с добра видимост място в съответствие с неговото местоположение върху схемите за евакуация и при спазване на следните изисквания: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.1. Поставен е на конзола или стойка или е монтиран в шкаф, освен ако не е возим тип.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.2. Монтиран е така, че горната част на пожарогасителя да е на разстояние не повече от 1,5 m над пода (важи за пожарогасители с обща маса 18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kg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или по-малка).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.3. Монтиран е така, че горната част на пожарогасителя да е на разстояние не повече от 1,0 m над пода (важи за пожарогасители с обща маса, по-голяма от 18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kg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, с изключение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возимите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видове).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.4. Разстоянието между дъното на пожарогасителя, монтиран на конзола или стойка, и пода е не по-малко от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cm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.5. Инструкциите за работа с пожарогасителя са обърнати навън или по посока на най-вероятния достъп (когато пожарогасителя е монтиран или поставен на предназначеното за него място).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.6. Шкафът, в който е поставен пожарогасителя е осигурен с вентилационни отвори (когато пожарогасителя е монтиран в затворен шкаф, който е поставен навън или е изложен на повишени температури).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.7. Осигурени са средства за достъп до пожарогасителя при аварийна ситуация (важи за пожарогасители, разположени в заключени шкафове или помещения).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1.2. Достъпът до пожарогасителя е безпрепятствен.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1.3. Инструкциите за експлоатация на пожарогасителя са четливи.</w:t>
      </w:r>
    </w:p>
    <w:p w:rsidR="00572858" w:rsidRDefault="00572858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</w:p>
    <w:p w:rsidR="00572858" w:rsidRDefault="00572858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1.4. Предпазното устройство за предотвратяване на непреднамерено задействане и пломбите на пожарогасителя не са повредени или липсващи.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1.5. Пожарогасителят е пълен (чрез претегляне или повдигане);</w:t>
      </w:r>
    </w:p>
    <w:p w:rsidR="00572858" w:rsidRDefault="006421EF" w:rsidP="00572858">
      <w:pPr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Пожарогасителят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повреден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корозирал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изтичащ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със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запушен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струйник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6421EF" w:rsidRPr="00572858" w:rsidRDefault="006421EF" w:rsidP="00572858">
      <w:pPr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  <w:lang w:val="bg-BG"/>
        </w:rPr>
        <w:t>П</w:t>
      </w:r>
      <w:proofErr w:type="spellStart"/>
      <w:r>
        <w:rPr>
          <w:rFonts w:ascii="Times New Roman" w:hAnsi="Times New Roman" w:cs="Times New Roman"/>
          <w:sz w:val="24"/>
          <w:szCs w:val="24"/>
        </w:rPr>
        <w:t>оказанието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манометъра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индикатора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където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такъв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на пожарогасителя </w:t>
      </w:r>
      <w:r>
        <w:rPr>
          <w:rFonts w:ascii="Times New Roman" w:hAnsi="Times New Roman" w:cs="Times New Roman"/>
          <w:sz w:val="24"/>
          <w:szCs w:val="24"/>
        </w:rPr>
        <w:t xml:space="preserve">е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работния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обхват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положение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421EF" w:rsidRDefault="006421EF" w:rsidP="006421EF">
      <w:pPr>
        <w:spacing w:after="0" w:line="32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bg-BG"/>
        </w:rPr>
        <w:t>Контролът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. 1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извършват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първоначалното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поставяне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пожарогасител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обекта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впоследствие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интервали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Пожарогасителите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проверяват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по-често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когато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обстоятелствата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налагат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Осъщественият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контрол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пожарогасители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своевременно 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удостоверява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от лицето по т. 1 </w:t>
      </w:r>
      <w:r w:rsidR="008740CC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8740CC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="008740CC">
        <w:rPr>
          <w:rFonts w:ascii="Times New Roman" w:hAnsi="Times New Roman" w:cs="Times New Roman"/>
          <w:sz w:val="24"/>
          <w:szCs w:val="24"/>
        </w:rPr>
        <w:t xml:space="preserve"> (</w:t>
      </w:r>
      <w:r w:rsidR="008740CC">
        <w:rPr>
          <w:rFonts w:ascii="Times New Roman" w:hAnsi="Times New Roman" w:cs="Times New Roman"/>
          <w:sz w:val="24"/>
          <w:szCs w:val="24"/>
          <w:lang w:val="bg-BG"/>
        </w:rPr>
        <w:t>П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риложение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№ 4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към чл. 13, ал. 1 от Наредба № 8121з-647/01.10.2014 г. за ПНПБЕО).</w:t>
      </w:r>
      <w:proofErr w:type="gramEnd"/>
    </w:p>
    <w:p w:rsidR="006421EF" w:rsidRDefault="006421EF" w:rsidP="006421EF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3.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Лицето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 1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своевременно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уведомява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писмено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наличие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несъответствие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пожарогасител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изискванията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т. 1.3 - 1.7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предложение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предприемане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съответното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коригиращо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действие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техническо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обслужване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отстраняване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експлоатация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пожарогасителя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  <w:proofErr w:type="gramEnd"/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4. Техническото обслужване, презареждане и хидростатично изпитване на устойчивост на налягане на пожарогасителите, да се извършва от търговец, получил разрешение за осъществяване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тази дейност по реда на ЗМВР. Посочените дейности следва да се извършват в съответствие с инструкциите за експлоатация на производителя и при спазване на изискванията по т. 4.3, 4.4 и 5 от БДС ISO 11602-2:2002.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421EF" w:rsidRDefault="006421EF" w:rsidP="006421EF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Контрол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изпълнение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възлагам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Иван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Филчев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длъжност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ЗДУД.</w:t>
      </w:r>
      <w:proofErr w:type="gramEnd"/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8740CC" w:rsidRDefault="00572858" w:rsidP="008740CC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proofErr w:type="spellEnd"/>
      <w:r w:rsidR="008740CC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8740CC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8740CC" w:rsidRPr="00572858" w:rsidRDefault="008740CC" w:rsidP="008740CC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  <w:r w:rsidRPr="0057285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/ </w:t>
      </w:r>
      <w:proofErr w:type="spellStart"/>
      <w:r w:rsidRPr="00572858">
        <w:rPr>
          <w:rFonts w:ascii="Times New Roman" w:eastAsia="Times New Roman" w:hAnsi="Times New Roman" w:cs="Times New Roman"/>
          <w:bCs/>
          <w:i/>
          <w:sz w:val="24"/>
          <w:szCs w:val="24"/>
        </w:rPr>
        <w:t>Павлинка</w:t>
      </w:r>
      <w:proofErr w:type="spellEnd"/>
      <w:r w:rsidRPr="0057285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572858">
        <w:rPr>
          <w:rFonts w:ascii="Times New Roman" w:eastAsia="Times New Roman" w:hAnsi="Times New Roman" w:cs="Times New Roman"/>
          <w:bCs/>
          <w:i/>
          <w:sz w:val="24"/>
          <w:szCs w:val="24"/>
        </w:rPr>
        <w:t>Шопова</w:t>
      </w:r>
      <w:proofErr w:type="spellEnd"/>
      <w:r w:rsidRPr="0057285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572858">
        <w:rPr>
          <w:rFonts w:ascii="Times New Roman" w:eastAsia="Times New Roman" w:hAnsi="Times New Roman" w:cs="Times New Roman"/>
          <w:bCs/>
          <w:i/>
          <w:sz w:val="24"/>
          <w:szCs w:val="24"/>
        </w:rPr>
        <w:t>Начкова</w:t>
      </w:r>
      <w:proofErr w:type="spellEnd"/>
      <w:r w:rsidRPr="0057285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/</w:t>
      </w:r>
    </w:p>
    <w:p w:rsidR="008740CC" w:rsidRDefault="008740CC" w:rsidP="008740CC">
      <w:pPr>
        <w:pStyle w:val="a4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bookmarkStart w:id="2" w:name="_GoBack"/>
      <w:bookmarkEnd w:id="2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8740CC" w:rsidTr="00A5504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8740CC" w:rsidTr="00A5504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0CC" w:rsidRPr="00E2168F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8740CC" w:rsidRDefault="008740CC" w:rsidP="008740CC"/>
    <w:p w:rsidR="00956EE1" w:rsidRDefault="00956EE1"/>
    <w:sectPr w:rsidR="00956EE1" w:rsidSect="0057285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1EF"/>
    <w:rsid w:val="00572858"/>
    <w:rsid w:val="006421EF"/>
    <w:rsid w:val="00770B95"/>
    <w:rsid w:val="0086560C"/>
    <w:rsid w:val="008740CC"/>
    <w:rsid w:val="00956EE1"/>
    <w:rsid w:val="00A51F06"/>
    <w:rsid w:val="00A55044"/>
    <w:rsid w:val="00F9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1EF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421E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40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1EF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421E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4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00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641</Words>
  <Characters>3654</Characters>
  <Application>Microsoft Office Word</Application>
  <DocSecurity>0</DocSecurity>
  <Lines>30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    </vt:lpstr>
      <vt:lpstr>    ЗАПОВЕД</vt:lpstr>
      <vt:lpstr>    № …….. / …………. г.</vt:lpstr>
    </vt:vector>
  </TitlesOfParts>
  <Company/>
  <LinksUpToDate>false</LinksUpToDate>
  <CharactersWithSpaces>4287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2022-09-11T12:56:00Z</dcterms:created>
  <dcterms:modified xsi:type="dcterms:W3CDTF">2022-09-11T12:59:00Z</dcterms:modified>
</cp:coreProperties>
</file>