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7706E" w14:textId="77777777" w:rsidR="00615029" w:rsidRPr="00615029" w:rsidRDefault="00615029" w:rsidP="00615029">
      <w:pPr>
        <w:rPr>
          <w:rFonts w:ascii="Calibri" w:eastAsia="Calibri" w:hAnsi="Calibri"/>
          <w:b/>
          <w:bCs/>
          <w:sz w:val="28"/>
          <w:szCs w:val="28"/>
          <w:lang w:val="en-US" w:eastAsia="en-US"/>
        </w:rPr>
      </w:pPr>
    </w:p>
    <w:p w14:paraId="15D0FBEA" w14:textId="77777777" w:rsidR="00615029" w:rsidRPr="00615029" w:rsidRDefault="00615029" w:rsidP="00615029">
      <w:pPr>
        <w:rPr>
          <w:bCs/>
          <w:iCs/>
          <w:lang w:val="en-US"/>
        </w:rPr>
      </w:pPr>
    </w:p>
    <w:p w14:paraId="0D5CEC38" w14:textId="77777777" w:rsidR="00615029" w:rsidRPr="00480704" w:rsidRDefault="00615029" w:rsidP="00615029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7DDDBE58" wp14:editId="3EDC3127">
            <wp:simplePos x="0" y="0"/>
            <wp:positionH relativeFrom="margin">
              <wp:posOffset>-94615</wp:posOffset>
            </wp:positionH>
            <wp:positionV relativeFrom="margin">
              <wp:posOffset>361315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80704">
        <w:rPr>
          <w:rFonts w:ascii="Arial Narrow" w:eastAsia="Times New Roman" w:hAnsi="Arial Narrow"/>
          <w:b/>
          <w:i/>
          <w:lang w:val="ru-RU" w:eastAsia="bg-BG"/>
        </w:rPr>
        <w:t>СРЕДНО УЧИЛИЩЕ  „СВЕТИ КЛИМЕНТ ОХРИДСКИ”</w:t>
      </w:r>
    </w:p>
    <w:p w14:paraId="40DEDA43" w14:textId="77777777" w:rsidR="00615029" w:rsidRPr="00615029" w:rsidRDefault="00615029" w:rsidP="00615029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480704">
        <w:rPr>
          <w:rFonts w:ascii="Arial Narrow" w:eastAsia="Times New Roman" w:hAnsi="Arial Narrow"/>
          <w:i/>
          <w:lang w:val="ru-RU" w:eastAsia="bg-BG"/>
        </w:rPr>
        <w:t xml:space="preserve">4550 гр. Пещера, общ. Пещера, обл. </w:t>
      </w:r>
      <w:r w:rsidRPr="00615029">
        <w:rPr>
          <w:rFonts w:ascii="Arial Narrow" w:eastAsia="Times New Roman" w:hAnsi="Arial Narrow"/>
          <w:i/>
          <w:lang w:val="en-US" w:eastAsia="bg-BG"/>
        </w:rPr>
        <w:t>Пазарджик,  ул. „Димчо Дебелянов“ № 4,</w:t>
      </w:r>
    </w:p>
    <w:p w14:paraId="406825D7" w14:textId="77777777" w:rsidR="00615029" w:rsidRPr="00615029" w:rsidRDefault="00615029" w:rsidP="00615029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615029">
        <w:rPr>
          <w:rFonts w:ascii="Arial Narrow" w:eastAsia="Times New Roman" w:hAnsi="Arial Narrow"/>
          <w:i/>
          <w:color w:val="000000"/>
          <w:lang w:eastAsia="bg-BG"/>
        </w:rPr>
        <w:t>т</w:t>
      </w:r>
      <w:r w:rsidRPr="00615029">
        <w:rPr>
          <w:rFonts w:ascii="Arial Narrow" w:eastAsia="Times New Roman" w:hAnsi="Arial Narrow"/>
          <w:i/>
          <w:color w:val="000000"/>
          <w:lang w:val="en-US" w:eastAsia="bg-BG"/>
        </w:rPr>
        <w:t>ел./факс</w:t>
      </w:r>
      <w:r w:rsidRPr="00615029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615029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6" w:history="1">
        <w:r w:rsidRPr="00615029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615029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615029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615029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14:paraId="7680795A" w14:textId="77777777" w:rsidR="00615029" w:rsidRPr="00615029" w:rsidRDefault="00615029" w:rsidP="00615029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615029"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615029" w:rsidRPr="00615029" w14:paraId="0AC11508" w14:textId="77777777" w:rsidTr="000A2BBF">
        <w:trPr>
          <w:trHeight w:val="100"/>
        </w:trPr>
        <w:tc>
          <w:tcPr>
            <w:tcW w:w="10008" w:type="dxa"/>
          </w:tcPr>
          <w:p w14:paraId="39BC6024" w14:textId="77777777" w:rsidR="00615029" w:rsidRPr="00615029" w:rsidRDefault="00615029" w:rsidP="00615029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2C50801E" w14:textId="77777777" w:rsidR="00F05634" w:rsidRDefault="00F05634" w:rsidP="002A4C8C">
      <w:pPr>
        <w:outlineLvl w:val="0"/>
        <w:rPr>
          <w:b/>
          <w:bCs/>
        </w:rPr>
      </w:pPr>
    </w:p>
    <w:p w14:paraId="274FB8D2" w14:textId="77777777" w:rsidR="00F05634" w:rsidRDefault="00F05634" w:rsidP="00F05634">
      <w:pPr>
        <w:jc w:val="center"/>
        <w:outlineLvl w:val="0"/>
        <w:rPr>
          <w:b/>
          <w:bCs/>
        </w:rPr>
      </w:pPr>
      <w:r>
        <w:rPr>
          <w:b/>
          <w:bCs/>
        </w:rPr>
        <w:t>ЗАПОВЕД</w:t>
      </w:r>
    </w:p>
    <w:p w14:paraId="3872136D" w14:textId="77777777" w:rsidR="002A4C8C" w:rsidRDefault="002A4C8C" w:rsidP="00F05634">
      <w:pPr>
        <w:jc w:val="center"/>
        <w:outlineLvl w:val="0"/>
        <w:rPr>
          <w:b/>
          <w:bCs/>
        </w:rPr>
      </w:pPr>
    </w:p>
    <w:p w14:paraId="0B600CD9" w14:textId="77777777" w:rsidR="00F05634" w:rsidRDefault="00F05634" w:rsidP="00F05634">
      <w:pPr>
        <w:spacing w:after="240"/>
        <w:jc w:val="center"/>
        <w:outlineLvl w:val="0"/>
        <w:rPr>
          <w:b/>
          <w:bCs/>
        </w:rPr>
      </w:pPr>
      <w:r w:rsidRPr="002A4C8C">
        <w:rPr>
          <w:b/>
          <w:bCs/>
          <w:highlight w:val="yellow"/>
        </w:rPr>
        <w:t xml:space="preserve">№ </w:t>
      </w:r>
      <w:r w:rsidRPr="002A4C8C">
        <w:rPr>
          <w:b/>
          <w:bCs/>
          <w:highlight w:val="yellow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2A4C8C">
        <w:rPr>
          <w:b/>
          <w:bCs/>
          <w:highlight w:val="yellow"/>
        </w:rPr>
        <w:instrText xml:space="preserve"> FORMTEXT </w:instrText>
      </w:r>
      <w:r w:rsidRPr="002A4C8C">
        <w:rPr>
          <w:b/>
          <w:bCs/>
          <w:highlight w:val="yellow"/>
        </w:rPr>
      </w:r>
      <w:r w:rsidRPr="002A4C8C">
        <w:rPr>
          <w:b/>
          <w:bCs/>
          <w:highlight w:val="yellow"/>
        </w:rPr>
        <w:fldChar w:fldCharType="separate"/>
      </w:r>
      <w:r w:rsidRPr="002A4C8C">
        <w:rPr>
          <w:b/>
          <w:bCs/>
          <w:highlight w:val="yellow"/>
        </w:rPr>
        <w:t>......</w:t>
      </w:r>
      <w:r w:rsidRPr="002A4C8C">
        <w:rPr>
          <w:b/>
          <w:highlight w:val="yellow"/>
        </w:rPr>
        <w:fldChar w:fldCharType="end"/>
      </w:r>
      <w:r w:rsidRPr="00480704">
        <w:rPr>
          <w:b/>
          <w:bCs/>
          <w:highlight w:val="yellow"/>
          <w:lang w:val="ru-RU"/>
        </w:rPr>
        <w:t>/</w:t>
      </w:r>
      <w:r w:rsidRPr="002A4C8C">
        <w:rPr>
          <w:b/>
          <w:bCs/>
          <w:highlight w:val="yellow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2A4C8C">
        <w:rPr>
          <w:b/>
          <w:bCs/>
          <w:highlight w:val="yellow"/>
        </w:rPr>
        <w:instrText xml:space="preserve"> FORMTEXT </w:instrText>
      </w:r>
      <w:r w:rsidRPr="002A4C8C">
        <w:rPr>
          <w:b/>
          <w:bCs/>
          <w:highlight w:val="yellow"/>
        </w:rPr>
      </w:r>
      <w:r w:rsidRPr="002A4C8C">
        <w:rPr>
          <w:b/>
          <w:bCs/>
          <w:highlight w:val="yellow"/>
        </w:rPr>
        <w:fldChar w:fldCharType="separate"/>
      </w:r>
      <w:r w:rsidRPr="002A4C8C">
        <w:rPr>
          <w:b/>
          <w:bCs/>
          <w:highlight w:val="yellow"/>
        </w:rPr>
        <w:t>......</w:t>
      </w:r>
      <w:r w:rsidRPr="002A4C8C">
        <w:rPr>
          <w:b/>
          <w:highlight w:val="yellow"/>
        </w:rPr>
        <w:fldChar w:fldCharType="end"/>
      </w:r>
      <w:r w:rsidRPr="002A4C8C">
        <w:rPr>
          <w:b/>
          <w:bCs/>
          <w:highlight w:val="yellow"/>
        </w:rPr>
        <w:t xml:space="preserve"> </w:t>
      </w:r>
      <w:r w:rsidRPr="002A4C8C">
        <w:rPr>
          <w:b/>
          <w:bCs/>
          <w:highlight w:val="yellow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2A4C8C">
        <w:rPr>
          <w:b/>
          <w:bCs/>
          <w:highlight w:val="yellow"/>
        </w:rPr>
        <w:instrText xml:space="preserve"> FORMTEXT </w:instrText>
      </w:r>
      <w:r w:rsidRPr="002A4C8C">
        <w:rPr>
          <w:b/>
          <w:bCs/>
          <w:highlight w:val="yellow"/>
        </w:rPr>
      </w:r>
      <w:r w:rsidRPr="002A4C8C">
        <w:rPr>
          <w:b/>
          <w:bCs/>
          <w:highlight w:val="yellow"/>
        </w:rPr>
        <w:fldChar w:fldCharType="separate"/>
      </w:r>
      <w:r w:rsidRPr="002A4C8C">
        <w:rPr>
          <w:b/>
          <w:bCs/>
          <w:highlight w:val="yellow"/>
        </w:rPr>
        <w:t>......</w:t>
      </w:r>
      <w:r w:rsidRPr="002A4C8C">
        <w:rPr>
          <w:b/>
          <w:highlight w:val="yellow"/>
        </w:rPr>
        <w:fldChar w:fldCharType="end"/>
      </w:r>
      <w:r w:rsidRPr="002A4C8C">
        <w:rPr>
          <w:b/>
          <w:bCs/>
          <w:highlight w:val="yellow"/>
        </w:rPr>
        <w:t xml:space="preserve"> 20</w:t>
      </w:r>
      <w:r w:rsidRPr="002A4C8C">
        <w:rPr>
          <w:b/>
          <w:bCs/>
          <w:highlight w:val="yellow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2A4C8C">
        <w:rPr>
          <w:b/>
          <w:bCs/>
          <w:highlight w:val="yellow"/>
        </w:rPr>
        <w:instrText xml:space="preserve"> FORMTEXT </w:instrText>
      </w:r>
      <w:r w:rsidRPr="002A4C8C">
        <w:rPr>
          <w:b/>
          <w:bCs/>
          <w:highlight w:val="yellow"/>
        </w:rPr>
      </w:r>
      <w:r w:rsidRPr="002A4C8C">
        <w:rPr>
          <w:b/>
          <w:bCs/>
          <w:highlight w:val="yellow"/>
        </w:rPr>
        <w:fldChar w:fldCharType="separate"/>
      </w:r>
      <w:r w:rsidRPr="002A4C8C">
        <w:rPr>
          <w:b/>
          <w:bCs/>
          <w:highlight w:val="yellow"/>
        </w:rPr>
        <w:t>......</w:t>
      </w:r>
      <w:r w:rsidRPr="002A4C8C">
        <w:rPr>
          <w:b/>
          <w:highlight w:val="yellow"/>
        </w:rPr>
        <w:fldChar w:fldCharType="end"/>
      </w:r>
      <w:r w:rsidRPr="002A4C8C">
        <w:rPr>
          <w:b/>
          <w:bCs/>
          <w:highlight w:val="yellow"/>
        </w:rPr>
        <w:t xml:space="preserve"> г.</w:t>
      </w:r>
    </w:p>
    <w:p w14:paraId="7ED9A8E9" w14:textId="77777777" w:rsidR="00F05634" w:rsidRDefault="00F05634" w:rsidP="00F05634">
      <w:pPr>
        <w:pStyle w:val="a4"/>
        <w:tabs>
          <w:tab w:val="left" w:leader="dot" w:pos="7938"/>
          <w:tab w:val="left" w:leader="dot" w:pos="8505"/>
        </w:tabs>
        <w:rPr>
          <w:szCs w:val="24"/>
        </w:rPr>
      </w:pPr>
      <w:r>
        <w:rPr>
          <w:szCs w:val="24"/>
        </w:rPr>
        <w:t>На основание чл. 259, ал.</w:t>
      </w:r>
      <w:r w:rsidRPr="00480704">
        <w:rPr>
          <w:szCs w:val="24"/>
          <w:lang w:val="ru-RU"/>
        </w:rPr>
        <w:t xml:space="preserve"> </w:t>
      </w:r>
      <w:r>
        <w:rPr>
          <w:szCs w:val="24"/>
        </w:rPr>
        <w:t>1 от Закона за предучилищното и училищното образование, чл. 39 от Наредба № 8/11.08.2016 г. за информацията и документите за системата на предучилищното и училищното образование, във връзка с чл.31, ал.1, т. 30 от Наредба № 15/22.07.2019 г.</w:t>
      </w:r>
      <w:r>
        <w:t xml:space="preserve"> за статута и професионалното развитие на учителите, директорите и другите педагогически специалисти</w:t>
      </w:r>
    </w:p>
    <w:p w14:paraId="7F31E8CE" w14:textId="77777777" w:rsidR="00F05634" w:rsidRDefault="00F05634" w:rsidP="00F05634">
      <w:pPr>
        <w:pStyle w:val="a4"/>
        <w:jc w:val="center"/>
        <w:rPr>
          <w:b/>
        </w:rPr>
      </w:pPr>
    </w:p>
    <w:p w14:paraId="38BD11E9" w14:textId="77777777" w:rsidR="00F05634" w:rsidRDefault="00F05634" w:rsidP="00F05634">
      <w:pPr>
        <w:pStyle w:val="a4"/>
        <w:jc w:val="center"/>
        <w:rPr>
          <w:b/>
        </w:rPr>
      </w:pPr>
    </w:p>
    <w:p w14:paraId="4864E0D9" w14:textId="77777777" w:rsidR="00F05634" w:rsidRDefault="00F05634" w:rsidP="00F05634">
      <w:pPr>
        <w:pStyle w:val="a4"/>
        <w:jc w:val="center"/>
        <w:rPr>
          <w:b/>
        </w:rPr>
      </w:pPr>
      <w:r>
        <w:rPr>
          <w:b/>
        </w:rPr>
        <w:t>ОПРЕДЕЛЯМ:</w:t>
      </w:r>
    </w:p>
    <w:p w14:paraId="6112D06D" w14:textId="77777777" w:rsidR="00F05634" w:rsidRDefault="00F05634" w:rsidP="00F05634">
      <w:pPr>
        <w:pStyle w:val="a4"/>
        <w:jc w:val="center"/>
        <w:rPr>
          <w:b/>
        </w:rPr>
      </w:pPr>
    </w:p>
    <w:p w14:paraId="29D2DF82" w14:textId="3D26C8DD" w:rsidR="00F05634" w:rsidRDefault="00647F22" w:rsidP="00F05634">
      <w:pPr>
        <w:pStyle w:val="a4"/>
        <w:ind w:firstLine="0"/>
      </w:pPr>
      <w:r>
        <w:rPr>
          <w:b/>
          <w:szCs w:val="24"/>
        </w:rPr>
        <w:t xml:space="preserve">      Мария Цветанова</w:t>
      </w:r>
      <w:r>
        <w:t xml:space="preserve">, на длъжност </w:t>
      </w:r>
      <w:r w:rsidR="00F05634">
        <w:rPr>
          <w:szCs w:val="24"/>
        </w:rPr>
        <w:t>завеждащ административен състав</w:t>
      </w:r>
      <w:r>
        <w:rPr>
          <w:szCs w:val="24"/>
        </w:rPr>
        <w:t xml:space="preserve"> </w:t>
      </w:r>
      <w:r w:rsidR="00F05634">
        <w:rPr>
          <w:szCs w:val="24"/>
        </w:rPr>
        <w:t xml:space="preserve">като длъжностно лице за водене на </w:t>
      </w:r>
      <w:r w:rsidR="00F05634">
        <w:rPr>
          <w:b/>
          <w:szCs w:val="24"/>
        </w:rPr>
        <w:t>Дневник за входяща кореспонденция</w:t>
      </w:r>
      <w:r w:rsidR="00F05634">
        <w:rPr>
          <w:szCs w:val="24"/>
        </w:rPr>
        <w:t xml:space="preserve"> и </w:t>
      </w:r>
      <w:r w:rsidR="00F05634">
        <w:rPr>
          <w:b/>
          <w:szCs w:val="24"/>
        </w:rPr>
        <w:t>Дневник за изходяща кореспонденция</w:t>
      </w:r>
      <w:r w:rsidR="00F05634">
        <w:rPr>
          <w:szCs w:val="24"/>
        </w:rPr>
        <w:t xml:space="preserve"> и класьори с кореспонд</w:t>
      </w:r>
      <w:r>
        <w:rPr>
          <w:szCs w:val="24"/>
        </w:rPr>
        <w:t>енцията към тях за учебната 202</w:t>
      </w:r>
      <w:r w:rsidR="00480704" w:rsidRPr="00480704">
        <w:rPr>
          <w:szCs w:val="24"/>
          <w:lang w:val="ru-RU"/>
        </w:rPr>
        <w:t>3</w:t>
      </w:r>
      <w:r>
        <w:rPr>
          <w:szCs w:val="24"/>
        </w:rPr>
        <w:t>/202</w:t>
      </w:r>
      <w:r w:rsidR="00480704" w:rsidRPr="00480704">
        <w:rPr>
          <w:szCs w:val="24"/>
          <w:lang w:val="ru-RU"/>
        </w:rPr>
        <w:t>4</w:t>
      </w:r>
      <w:r w:rsidR="00F05634">
        <w:rPr>
          <w:szCs w:val="24"/>
        </w:rPr>
        <w:t xml:space="preserve"> година, със следните задължения:</w:t>
      </w:r>
    </w:p>
    <w:p w14:paraId="19D54603" w14:textId="77777777" w:rsidR="00F05634" w:rsidRDefault="00F05634" w:rsidP="00F05634">
      <w:pPr>
        <w:pStyle w:val="a4"/>
        <w:tabs>
          <w:tab w:val="left" w:leader="dot" w:pos="7938"/>
          <w:tab w:val="left" w:leader="dot" w:pos="8505"/>
        </w:tabs>
        <w:spacing w:before="120"/>
        <w:ind w:left="567" w:hanging="283"/>
        <w:rPr>
          <w:szCs w:val="24"/>
        </w:rPr>
      </w:pPr>
      <w:r>
        <w:rPr>
          <w:szCs w:val="24"/>
        </w:rPr>
        <w:t xml:space="preserve">1. Регистриране в дневника за входяща кореспонденция на всички документи, които постъпват в училището и регистриране в дневника за изходяща кореспонденция на изходящите от училището документи. </w:t>
      </w:r>
    </w:p>
    <w:p w14:paraId="25EB9504" w14:textId="77777777" w:rsidR="00F05634" w:rsidRDefault="00FB0339" w:rsidP="00F05634">
      <w:pPr>
        <w:pStyle w:val="a4"/>
        <w:tabs>
          <w:tab w:val="left" w:leader="dot" w:pos="7938"/>
          <w:tab w:val="left" w:leader="dot" w:pos="8505"/>
        </w:tabs>
        <w:spacing w:before="120"/>
        <w:ind w:left="567" w:hanging="283"/>
        <w:rPr>
          <w:szCs w:val="24"/>
        </w:rPr>
      </w:pPr>
      <w:r>
        <w:rPr>
          <w:szCs w:val="24"/>
        </w:rPr>
        <w:t>2.</w:t>
      </w:r>
      <w:r w:rsidR="00F05634">
        <w:rPr>
          <w:szCs w:val="24"/>
        </w:rPr>
        <w:t xml:space="preserve">Стриктно попълване в дневниците на всички предвидени реквизити: регистрационен номер (вх./изх.), дата; вид документ и кратко съдържание; данни за кореспондента; резолюция; движение на документа; индекс за класиране; срок за съхранение. Входящият (изходящият) номер се отразяват и на съответния документ. </w:t>
      </w:r>
    </w:p>
    <w:p w14:paraId="59C08F92" w14:textId="77777777" w:rsidR="00F05634" w:rsidRDefault="00F05634" w:rsidP="00F05634">
      <w:pPr>
        <w:pStyle w:val="a4"/>
        <w:tabs>
          <w:tab w:val="left" w:leader="dot" w:pos="7938"/>
          <w:tab w:val="left" w:leader="dot" w:pos="8505"/>
        </w:tabs>
        <w:spacing w:before="120"/>
        <w:ind w:left="567" w:hanging="283"/>
        <w:rPr>
          <w:szCs w:val="24"/>
        </w:rPr>
      </w:pPr>
      <w:r>
        <w:rPr>
          <w:szCs w:val="24"/>
        </w:rPr>
        <w:t>3. Водене като неразделна част към дневника за входяща кореспонденция на класьор с входящата кореспонденция; водене като неразделна част към дневника за изходяща кореспонденция на класьор с екземпляри от изходящата кореспонденция. Документите се подреждат в класьорите в последователност, еднаква с тази дневника.</w:t>
      </w:r>
    </w:p>
    <w:p w14:paraId="4B50BB11" w14:textId="77777777" w:rsidR="00F05634" w:rsidRDefault="00F05634" w:rsidP="00F05634">
      <w:pPr>
        <w:pStyle w:val="a4"/>
        <w:tabs>
          <w:tab w:val="left" w:leader="dot" w:pos="7938"/>
          <w:tab w:val="left" w:leader="dot" w:pos="8505"/>
        </w:tabs>
        <w:spacing w:before="120"/>
        <w:ind w:left="567" w:hanging="283"/>
        <w:rPr>
          <w:szCs w:val="24"/>
        </w:rPr>
      </w:pPr>
      <w:r>
        <w:rPr>
          <w:szCs w:val="24"/>
        </w:rPr>
        <w:t>4. При воденето на дневника за входяща кореспонденция и на дневника за изходяща кореспонденция се спазват общите изисквания към попълването и воденето на документите съгласно Раздел V, глава Трета от Наредба № 8/11.08.2016 г. за информацията и документите за системата на предучилищното и училищното образование. Когато не са номерирани фабрично, дневниците се номерират на ръка със син химикал в горния десен ъгъл на листа. На титулната страница се отбелязват датата на започване и приключване. Номерацията на регистрираните документи в дневника за входяща кореспонденция и в дневника за изходяща кореспонденция започва с № 1 в началото на всяка учебна година.</w:t>
      </w:r>
    </w:p>
    <w:p w14:paraId="73254BA5" w14:textId="77777777" w:rsidR="00F05634" w:rsidRDefault="00F05634" w:rsidP="00F05634">
      <w:pPr>
        <w:pStyle w:val="a4"/>
        <w:tabs>
          <w:tab w:val="left" w:leader="dot" w:pos="7938"/>
          <w:tab w:val="left" w:leader="dot" w:pos="8505"/>
        </w:tabs>
        <w:spacing w:before="120"/>
        <w:ind w:left="567" w:hanging="283"/>
        <w:rPr>
          <w:szCs w:val="24"/>
        </w:rPr>
      </w:pPr>
    </w:p>
    <w:p w14:paraId="78D3FC4A" w14:textId="77777777" w:rsidR="00F05634" w:rsidRDefault="00F05634" w:rsidP="00F05634">
      <w:pPr>
        <w:pStyle w:val="a4"/>
        <w:tabs>
          <w:tab w:val="left" w:leader="dot" w:pos="7938"/>
          <w:tab w:val="left" w:leader="dot" w:pos="8505"/>
        </w:tabs>
        <w:spacing w:before="120"/>
        <w:ind w:left="567" w:hanging="283"/>
        <w:rPr>
          <w:szCs w:val="24"/>
        </w:rPr>
      </w:pPr>
    </w:p>
    <w:p w14:paraId="77828CC1" w14:textId="77777777" w:rsidR="00F05634" w:rsidRDefault="00253F32" w:rsidP="00F05634">
      <w:pPr>
        <w:pStyle w:val="a4"/>
        <w:tabs>
          <w:tab w:val="left" w:leader="dot" w:pos="7938"/>
          <w:tab w:val="left" w:leader="dot" w:pos="8505"/>
        </w:tabs>
        <w:spacing w:before="120"/>
        <w:ind w:left="567" w:hanging="283"/>
        <w:rPr>
          <w:szCs w:val="24"/>
        </w:rPr>
      </w:pPr>
      <w:r w:rsidRPr="00480704">
        <w:rPr>
          <w:szCs w:val="24"/>
          <w:lang w:val="ru-RU"/>
        </w:rPr>
        <w:t>5.</w:t>
      </w:r>
      <w:r w:rsidR="00F05634">
        <w:rPr>
          <w:szCs w:val="24"/>
        </w:rPr>
        <w:t>Дневниците се попълват със син химикал. Не се допуска изтриване или коригиране с коректор на фабрично отпечатани или вписани с химикал текстове и цифри. Допуснати грешки при попълване на документите се коригират, като длъжностното лице, допуснало грешката, с червен химикал задрасква с една хоризонтална линия сгрешения текст, вписва в близост верния текст, фамилията си и полага подписа си, под който се подписва директорът и се поставя печатът на институцията.</w:t>
      </w:r>
    </w:p>
    <w:p w14:paraId="665EBB47" w14:textId="77777777" w:rsidR="00F05634" w:rsidRDefault="00F05634" w:rsidP="00F05634">
      <w:pPr>
        <w:pStyle w:val="a4"/>
        <w:spacing w:before="120"/>
      </w:pPr>
      <w:r>
        <w:rPr>
          <w:szCs w:val="24"/>
        </w:rPr>
        <w:t xml:space="preserve">Като </w:t>
      </w:r>
      <w:r>
        <w:rPr>
          <w:b/>
          <w:szCs w:val="24"/>
        </w:rPr>
        <w:t>място на съхранение</w:t>
      </w:r>
      <w:r>
        <w:rPr>
          <w:szCs w:val="24"/>
        </w:rPr>
        <w:t xml:space="preserve"> на дневника за входяща кореспонденция и на дневника за изходяща кореспонденция до приключването им определям</w:t>
      </w:r>
      <w:r>
        <w:t xml:space="preserve"> </w:t>
      </w:r>
      <w:r>
        <w:rPr>
          <w:szCs w:val="24"/>
        </w:rPr>
        <w:t>канцеларията на училището.</w:t>
      </w:r>
    </w:p>
    <w:p w14:paraId="5B4373AD" w14:textId="77777777" w:rsidR="00F05634" w:rsidRDefault="00F05634" w:rsidP="00F05634">
      <w:pPr>
        <w:pStyle w:val="a4"/>
        <w:tabs>
          <w:tab w:val="left" w:leader="dot" w:pos="7938"/>
          <w:tab w:val="left" w:leader="dot" w:pos="8505"/>
        </w:tabs>
        <w:spacing w:before="120"/>
        <w:rPr>
          <w:szCs w:val="24"/>
        </w:rPr>
      </w:pPr>
      <w:r>
        <w:rPr>
          <w:szCs w:val="24"/>
        </w:rPr>
        <w:t xml:space="preserve">Класьорите с кореспонденцията се съхраняват като неразделна част от дневниците. </w:t>
      </w:r>
    </w:p>
    <w:p w14:paraId="45B9885E" w14:textId="77777777" w:rsidR="00F05634" w:rsidRDefault="00F05634" w:rsidP="00F05634">
      <w:pPr>
        <w:pStyle w:val="a4"/>
        <w:tabs>
          <w:tab w:val="left" w:leader="dot" w:pos="7938"/>
          <w:tab w:val="left" w:leader="dot" w:pos="8505"/>
        </w:tabs>
        <w:spacing w:before="120"/>
        <w:rPr>
          <w:b/>
          <w:szCs w:val="24"/>
        </w:rPr>
      </w:pPr>
      <w:r>
        <w:rPr>
          <w:szCs w:val="24"/>
        </w:rPr>
        <w:t xml:space="preserve">Срок на съхранение съгласно Приложение № 2 към Наредба № 8/11.08.2016 г. за информацията и документите за системата на предучилищното и училищното образование (след приключване): </w:t>
      </w:r>
      <w:r>
        <w:rPr>
          <w:b/>
          <w:szCs w:val="24"/>
        </w:rPr>
        <w:t xml:space="preserve">10 години. </w:t>
      </w:r>
    </w:p>
    <w:p w14:paraId="79B153CA" w14:textId="77777777" w:rsidR="00F05634" w:rsidRDefault="00F05634" w:rsidP="00F05634">
      <w:pPr>
        <w:pStyle w:val="a4"/>
        <w:tabs>
          <w:tab w:val="left" w:leader="dot" w:pos="7938"/>
          <w:tab w:val="left" w:leader="dot" w:pos="8505"/>
        </w:tabs>
        <w:spacing w:before="120"/>
        <w:rPr>
          <w:b/>
          <w:szCs w:val="24"/>
        </w:rPr>
      </w:pPr>
      <w:r>
        <w:rPr>
          <w:lang w:val="x-none"/>
        </w:rPr>
        <w:t>Срокът за съхранение се отчита от датата на приключване</w:t>
      </w:r>
      <w:r>
        <w:t>то на документите</w:t>
      </w:r>
      <w:r>
        <w:rPr>
          <w:lang w:val="x-none"/>
        </w:rPr>
        <w:t>.</w:t>
      </w:r>
    </w:p>
    <w:p w14:paraId="22E85DD4" w14:textId="77777777" w:rsidR="00F05634" w:rsidRDefault="00F05634" w:rsidP="00F05634">
      <w:pPr>
        <w:pStyle w:val="a4"/>
        <w:spacing w:before="120"/>
        <w:rPr>
          <w:i/>
          <w:szCs w:val="24"/>
        </w:rPr>
      </w:pPr>
      <w:r>
        <w:t xml:space="preserve"> </w:t>
      </w:r>
      <w:r>
        <w:rPr>
          <w:b/>
        </w:rPr>
        <w:t>Редът за предаване, съхраняване и използване в архива на институцията след приключване на документите</w:t>
      </w:r>
      <w:r>
        <w:t xml:space="preserve"> да бъде съгласно</w:t>
      </w:r>
      <w:r>
        <w:rPr>
          <w:i/>
          <w:szCs w:val="24"/>
        </w:rPr>
        <w:t xml:space="preserve"> </w:t>
      </w:r>
      <w:r>
        <w:rPr>
          <w:szCs w:val="24"/>
        </w:rPr>
        <w:t>изискванията на чл. 45 – 50 от Закона за Националния архивен фонд и съгласно срока на съхранение на документа.</w:t>
      </w:r>
    </w:p>
    <w:p w14:paraId="476441CA" w14:textId="77777777" w:rsidR="00F05634" w:rsidRDefault="00F05634" w:rsidP="00F05634">
      <w:pPr>
        <w:pStyle w:val="a4"/>
        <w:spacing w:before="120"/>
      </w:pPr>
      <w:r>
        <w:t xml:space="preserve">Настоящата заповед да се доведе до знанието на горепосоченото длъжностно лице срещу подпис за сведение и изпълнение. </w:t>
      </w:r>
    </w:p>
    <w:p w14:paraId="6C3CCFED" w14:textId="77777777" w:rsidR="00F05634" w:rsidRDefault="00F05634" w:rsidP="00F05634">
      <w:pPr>
        <w:pStyle w:val="a4"/>
        <w:spacing w:before="120"/>
        <w:rPr>
          <w:szCs w:val="24"/>
        </w:rPr>
      </w:pPr>
      <w:r>
        <w:rPr>
          <w:szCs w:val="24"/>
        </w:rPr>
        <w:t>Контрол по изпълнение на заповедта ще осъществя лично.</w:t>
      </w:r>
    </w:p>
    <w:p w14:paraId="7401A65D" w14:textId="77777777" w:rsidR="00F05634" w:rsidRDefault="00F05634" w:rsidP="00F05634">
      <w:pPr>
        <w:pStyle w:val="a4"/>
        <w:spacing w:before="120"/>
        <w:rPr>
          <w:szCs w:val="24"/>
        </w:rPr>
      </w:pPr>
    </w:p>
    <w:p w14:paraId="7E5833F2" w14:textId="77777777" w:rsidR="00F05634" w:rsidRPr="00480704" w:rsidRDefault="00F05634" w:rsidP="00F05634">
      <w:pPr>
        <w:pStyle w:val="a4"/>
        <w:spacing w:before="120"/>
        <w:rPr>
          <w:szCs w:val="24"/>
          <w:lang w:val="ru-RU"/>
        </w:rPr>
      </w:pPr>
    </w:p>
    <w:p w14:paraId="18CDB5FD" w14:textId="77777777" w:rsidR="00F05634" w:rsidRDefault="00647F22" w:rsidP="00F05634">
      <w:pPr>
        <w:pStyle w:val="a4"/>
        <w:tabs>
          <w:tab w:val="left" w:leader="dot" w:pos="3969"/>
        </w:tabs>
        <w:ind w:firstLine="0"/>
        <w:jc w:val="right"/>
        <w:rPr>
          <w:szCs w:val="24"/>
        </w:rPr>
      </w:pPr>
      <w:r>
        <w:rPr>
          <w:b/>
          <w:szCs w:val="24"/>
        </w:rPr>
        <w:t>Директор</w:t>
      </w:r>
      <w:r w:rsidR="00F05634">
        <w:rPr>
          <w:szCs w:val="24"/>
        </w:rPr>
        <w:t xml:space="preserve">: </w:t>
      </w:r>
      <w:r w:rsidR="00F05634">
        <w:rPr>
          <w:szCs w:val="24"/>
        </w:rPr>
        <w:tab/>
      </w:r>
    </w:p>
    <w:p w14:paraId="26CB741E" w14:textId="77777777" w:rsidR="00F05634" w:rsidRDefault="00F05634" w:rsidP="00F05634">
      <w:pPr>
        <w:pStyle w:val="a4"/>
        <w:tabs>
          <w:tab w:val="left" w:leader="dot" w:pos="3969"/>
        </w:tabs>
        <w:ind w:firstLine="0"/>
        <w:jc w:val="right"/>
        <w:rPr>
          <w:szCs w:val="24"/>
        </w:rPr>
      </w:pPr>
      <w:r>
        <w:rPr>
          <w:i/>
          <w:szCs w:val="24"/>
        </w:rPr>
        <w:t>/ Павлинка Шопова – Начкова /</w:t>
      </w:r>
    </w:p>
    <w:p w14:paraId="66326821" w14:textId="77777777" w:rsidR="00F05634" w:rsidRDefault="00F05634" w:rsidP="00F05634">
      <w:pPr>
        <w:pStyle w:val="a4"/>
        <w:ind w:firstLine="0"/>
        <w:jc w:val="left"/>
        <w:rPr>
          <w:i/>
          <w:color w:val="FF0000"/>
          <w:szCs w:val="24"/>
        </w:rPr>
      </w:pPr>
    </w:p>
    <w:p w14:paraId="36D1B3E6" w14:textId="77777777" w:rsidR="00F05634" w:rsidRDefault="00F05634" w:rsidP="00F05634">
      <w:pPr>
        <w:pStyle w:val="a4"/>
        <w:ind w:firstLine="0"/>
        <w:rPr>
          <w:szCs w:val="24"/>
        </w:rPr>
      </w:pPr>
    </w:p>
    <w:p w14:paraId="25EF4657" w14:textId="77777777" w:rsidR="00F05634" w:rsidRDefault="00F05634" w:rsidP="00F05634">
      <w:pPr>
        <w:pStyle w:val="a4"/>
        <w:ind w:firstLine="0"/>
        <w:rPr>
          <w:szCs w:val="24"/>
        </w:rPr>
      </w:pPr>
      <w:r>
        <w:rPr>
          <w:szCs w:val="24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598"/>
        <w:gridCol w:w="1417"/>
      </w:tblGrid>
      <w:tr w:rsidR="00F05634" w14:paraId="503B3EC6" w14:textId="77777777" w:rsidTr="007733DF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76A2B87" w14:textId="77777777" w:rsidR="00F05634" w:rsidRDefault="00F05634">
            <w:pPr>
              <w:pStyle w:val="a4"/>
              <w:spacing w:line="240" w:lineRule="auto"/>
              <w:ind w:firstLine="0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F14D586" w14:textId="77777777" w:rsidR="00F05634" w:rsidRDefault="00F05634">
            <w:pPr>
              <w:pStyle w:val="a4"/>
              <w:spacing w:line="240" w:lineRule="auto"/>
              <w:ind w:firstLine="0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D505CB6" w14:textId="77777777" w:rsidR="00F05634" w:rsidRDefault="00F05634">
            <w:pPr>
              <w:pStyle w:val="a4"/>
              <w:spacing w:line="240" w:lineRule="auto"/>
              <w:ind w:firstLine="0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Заемана длъжност 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F015C4D" w14:textId="77777777" w:rsidR="00F05634" w:rsidRDefault="00F05634">
            <w:pPr>
              <w:pStyle w:val="a4"/>
              <w:spacing w:line="240" w:lineRule="auto"/>
              <w:ind w:firstLine="0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Дата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23ED9ED" w14:textId="77777777" w:rsidR="00F05634" w:rsidRDefault="00F05634">
            <w:pPr>
              <w:pStyle w:val="a4"/>
              <w:spacing w:line="240" w:lineRule="auto"/>
              <w:ind w:firstLine="0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Подпис на лицето</w:t>
            </w:r>
          </w:p>
        </w:tc>
      </w:tr>
      <w:tr w:rsidR="00253F32" w14:paraId="487F79F5" w14:textId="77777777" w:rsidTr="007733DF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41E6E" w14:textId="77777777" w:rsidR="00253F32" w:rsidRDefault="00253F32" w:rsidP="00314DBF">
            <w:pPr>
              <w:pStyle w:val="a4"/>
              <w:numPr>
                <w:ilvl w:val="0"/>
                <w:numId w:val="1"/>
              </w:numPr>
              <w:spacing w:line="240" w:lineRule="auto"/>
              <w:rPr>
                <w:szCs w:val="24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01609" w14:textId="77777777" w:rsidR="00253F32" w:rsidRPr="00253F32" w:rsidRDefault="007733DF">
            <w:pPr>
              <w:pStyle w:val="a4"/>
              <w:spacing w:line="240" w:lineRule="auto"/>
              <w:ind w:firstLine="0"/>
              <w:rPr>
                <w:szCs w:val="24"/>
              </w:rPr>
            </w:pPr>
            <w:r>
              <w:rPr>
                <w:szCs w:val="24"/>
              </w:rPr>
              <w:t>Мария Цветанова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A3A53" w14:textId="77777777" w:rsidR="00253F32" w:rsidRDefault="00253F32">
            <w:pPr>
              <w:pStyle w:val="a4"/>
              <w:spacing w:line="240" w:lineRule="auto"/>
              <w:ind w:firstLine="0"/>
              <w:rPr>
                <w:szCs w:val="24"/>
              </w:rPr>
            </w:pPr>
            <w:r>
              <w:t>ЗАС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C60EF" w14:textId="77777777" w:rsidR="00253F32" w:rsidRDefault="00253F32">
            <w:pPr>
              <w:pStyle w:val="a4"/>
              <w:spacing w:line="240" w:lineRule="auto"/>
              <w:ind w:firstLine="0"/>
              <w:rPr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FA87C" w14:textId="77777777" w:rsidR="00253F32" w:rsidRDefault="00253F32">
            <w:pPr>
              <w:pStyle w:val="a4"/>
              <w:spacing w:line="240" w:lineRule="auto"/>
              <w:ind w:firstLine="0"/>
              <w:rPr>
                <w:szCs w:val="24"/>
              </w:rPr>
            </w:pPr>
          </w:p>
        </w:tc>
      </w:tr>
    </w:tbl>
    <w:p w14:paraId="5D768ED5" w14:textId="77777777" w:rsidR="00F05634" w:rsidRDefault="00F05634" w:rsidP="00F05634"/>
    <w:p w14:paraId="285271A0" w14:textId="77777777" w:rsidR="009F38A5" w:rsidRDefault="009F38A5"/>
    <w:sectPr w:rsidR="009F38A5" w:rsidSect="00615029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700FB1"/>
    <w:multiLevelType w:val="hybridMultilevel"/>
    <w:tmpl w:val="0A3AA01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74294323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634"/>
    <w:rsid w:val="000775A7"/>
    <w:rsid w:val="00253F32"/>
    <w:rsid w:val="002A4C8C"/>
    <w:rsid w:val="00480704"/>
    <w:rsid w:val="00615029"/>
    <w:rsid w:val="00647F22"/>
    <w:rsid w:val="007733DF"/>
    <w:rsid w:val="008D6B84"/>
    <w:rsid w:val="009F38A5"/>
    <w:rsid w:val="00AC17E3"/>
    <w:rsid w:val="00F05634"/>
    <w:rsid w:val="00F4531E"/>
    <w:rsid w:val="00FB0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7ACDF"/>
  <w15:docId w15:val="{9EDC6D28-CFB8-4CE0-97B6-542CD3A06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5634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05634"/>
    <w:rPr>
      <w:color w:val="0000FF"/>
      <w:u w:val="single"/>
    </w:rPr>
  </w:style>
  <w:style w:type="paragraph" w:styleId="a4">
    <w:name w:val="Body Text"/>
    <w:link w:val="a5"/>
    <w:unhideWhenUsed/>
    <w:rsid w:val="00F05634"/>
    <w:pPr>
      <w:autoSpaceDE w:val="0"/>
      <w:autoSpaceDN w:val="0"/>
      <w:adjustRightInd w:val="0"/>
      <w:spacing w:after="0" w:line="300" w:lineRule="exact"/>
      <w:ind w:firstLine="397"/>
      <w:jc w:val="both"/>
    </w:pPr>
    <w:rPr>
      <w:rFonts w:ascii="Times New Roman" w:eastAsia="Times New Roman" w:hAnsi="Times New Roman" w:cs="Times New Roman"/>
      <w:bCs/>
      <w:sz w:val="24"/>
      <w:szCs w:val="20"/>
    </w:rPr>
  </w:style>
  <w:style w:type="character" w:customStyle="1" w:styleId="a5">
    <w:name w:val="Основен текст Знак"/>
    <w:basedOn w:val="a0"/>
    <w:link w:val="a4"/>
    <w:rsid w:val="00F05634"/>
    <w:rPr>
      <w:rFonts w:ascii="Times New Roman" w:eastAsia="Times New Roman" w:hAnsi="Times New Roman" w:cs="Times New Roman"/>
      <w:bCs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252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602</Words>
  <Characters>3435</Characters>
  <Application>Microsoft Office Word</Application>
  <DocSecurity>0</DocSecurity>
  <Lines>28</Lines>
  <Paragraphs>8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4</vt:i4>
      </vt:variant>
    </vt:vector>
  </HeadingPairs>
  <TitlesOfParts>
    <vt:vector size="5" baseType="lpstr">
      <vt:lpstr/>
      <vt:lpstr/>
      <vt:lpstr/>
      <vt:lpstr>ЗАПОВЕД</vt:lpstr>
      <vt:lpstr>№ ....../...... ...... 20...... г.</vt:lpstr>
    </vt:vector>
  </TitlesOfParts>
  <Company/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3</cp:revision>
  <dcterms:created xsi:type="dcterms:W3CDTF">2023-09-09T19:08:00Z</dcterms:created>
  <dcterms:modified xsi:type="dcterms:W3CDTF">2023-09-09T19:12:00Z</dcterms:modified>
</cp:coreProperties>
</file>