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9E1AE2" w14:paraId="3978E041" w14:textId="77777777" w:rsidTr="009E2D73">
        <w:trPr>
          <w:jc w:val="center"/>
        </w:trPr>
        <w:tc>
          <w:tcPr>
            <w:tcW w:w="9636" w:type="dxa"/>
          </w:tcPr>
          <w:p w14:paraId="1EC9E60F" w14:textId="77777777" w:rsidR="009E1AE2" w:rsidRDefault="009E2D73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color w:val="FF0000"/>
                <w:szCs w:val="20"/>
                <w:lang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65BD8F9" wp14:editId="4C9FA298">
                  <wp:simplePos x="0" y="0"/>
                  <wp:positionH relativeFrom="margin">
                    <wp:posOffset>-48260</wp:posOffset>
                  </wp:positionH>
                  <wp:positionV relativeFrom="margin">
                    <wp:posOffset>82550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8B8652" w14:textId="77777777" w:rsidR="009E2D73" w:rsidRPr="00DE49F7" w:rsidRDefault="009E1AE2" w:rsidP="009E2D73">
            <w:pPr>
              <w:pStyle w:val="a4"/>
              <w:rPr>
                <w:rFonts w:ascii="Calibri" w:eastAsia="Calibri" w:hAnsi="Calibri"/>
                <w:b/>
                <w:bCs/>
                <w:sz w:val="28"/>
                <w:szCs w:val="28"/>
                <w:lang w:val="ru-RU" w:eastAsia="en-US"/>
              </w:rPr>
            </w:pPr>
            <w:r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</w:t>
            </w:r>
            <w:r w:rsidR="009E2D73" w:rsidRPr="00DE49F7">
              <w:rPr>
                <w:rFonts w:ascii="Arial Narrow" w:eastAsia="Times New Roman" w:hAnsi="Arial Narrow"/>
                <w:b/>
                <w:i/>
                <w:lang w:val="ru-RU" w:eastAsia="bg-BG"/>
              </w:rPr>
              <w:t>СРЕДНО УЧИЛИЩЕ  „СВЕТИ КЛИМЕНТ ОХРИДСКИ”</w:t>
            </w:r>
          </w:p>
          <w:p w14:paraId="7DACCC74" w14:textId="77777777" w:rsidR="009E2D73" w:rsidRPr="009E2D73" w:rsidRDefault="009E2D73" w:rsidP="009E2D73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DE49F7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Пазарджик,  ул. „Димчо Дебелянов“ № 4,</w:t>
            </w:r>
          </w:p>
          <w:p w14:paraId="692C8815" w14:textId="77777777" w:rsidR="009E2D73" w:rsidRPr="009E2D73" w:rsidRDefault="009E2D73" w:rsidP="009E2D73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9E2D73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ел./факс</w:t>
            </w:r>
            <w:r w:rsidRPr="009E2D73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5" w:history="1">
              <w:r w:rsidRPr="009E2D73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9E2D73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9E2D73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6C6D76E7" w14:textId="77777777" w:rsidR="009E2D73" w:rsidRPr="009E2D73" w:rsidRDefault="009E2D73" w:rsidP="009E2D73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9E2D73" w:rsidRPr="009E2D73" w14:paraId="044F9793" w14:textId="77777777" w:rsidTr="005C1F05">
              <w:trPr>
                <w:trHeight w:val="100"/>
              </w:trPr>
              <w:tc>
                <w:tcPr>
                  <w:tcW w:w="10008" w:type="dxa"/>
                </w:tcPr>
                <w:p w14:paraId="3E775DA0" w14:textId="77777777" w:rsidR="009E2D73" w:rsidRPr="009E2D73" w:rsidRDefault="009E2D73" w:rsidP="009E2D73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14:paraId="7C768AB6" w14:textId="77777777" w:rsidR="009E1AE2" w:rsidRDefault="009E1AE2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lang w:eastAsia="bg-BG"/>
              </w:rPr>
            </w:pPr>
            <w:r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        </w:t>
            </w:r>
            <w:r w:rsidR="009E2D73"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 </w:t>
            </w:r>
            <w:r>
              <w:rPr>
                <w:rFonts w:eastAsia="Times New Roman"/>
                <w:b/>
                <w:bCs/>
                <w:caps/>
                <w:lang w:eastAsia="bg-BG"/>
              </w:rPr>
              <w:t>ЗАПОВЕД</w:t>
            </w:r>
          </w:p>
          <w:p w14:paraId="6AB45DAD" w14:textId="77777777" w:rsidR="009E1AE2" w:rsidRDefault="009E1AE2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lang w:eastAsia="bg-BG"/>
              </w:rPr>
            </w:pPr>
          </w:p>
          <w:p w14:paraId="247AB5E7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№ 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DE49F7">
              <w:rPr>
                <w:rFonts w:eastAsia="Times New Roman"/>
                <w:b/>
                <w:bCs/>
                <w:sz w:val="22"/>
                <w:szCs w:val="22"/>
                <w:highlight w:val="yellow"/>
                <w:lang w:val="ru-RU" w:eastAsia="en-US"/>
              </w:rPr>
              <w:t>/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 20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 г.</w:t>
            </w:r>
          </w:p>
          <w:p w14:paraId="12A122A8" w14:textId="77777777" w:rsidR="009E1AE2" w:rsidRPr="00DE49F7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4ABB424D" w14:textId="11A0DD45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 w:rsidRPr="00DE49F7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чл. 11 и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1, т.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3358B0">
              <w:rPr>
                <w:rFonts w:eastAsia="Times New Roman"/>
                <w:bCs/>
                <w:szCs w:val="20"/>
                <w:lang w:eastAsia="en-US"/>
              </w:rPr>
              <w:t>2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>22.07.2019 г. за статута и професионалното развитие на учителите, директорите и другите педагогически специалисти за създаване организ</w:t>
            </w:r>
            <w:r w:rsidR="00A366A6">
              <w:rPr>
                <w:rFonts w:eastAsia="Times New Roman"/>
                <w:bCs/>
                <w:szCs w:val="20"/>
                <w:lang w:eastAsia="en-US"/>
              </w:rPr>
              <w:t>ация на дейностите през учебната 202</w:t>
            </w:r>
            <w:r w:rsidR="00DE49F7">
              <w:rPr>
                <w:rFonts w:eastAsia="Times New Roman"/>
                <w:bCs/>
                <w:szCs w:val="20"/>
                <w:lang w:eastAsia="en-US"/>
              </w:rPr>
              <w:t>3</w:t>
            </w:r>
            <w:r w:rsidR="00A366A6">
              <w:rPr>
                <w:rFonts w:eastAsia="Times New Roman"/>
                <w:bCs/>
                <w:szCs w:val="20"/>
                <w:lang w:eastAsia="en-US"/>
              </w:rPr>
              <w:t>/202</w:t>
            </w:r>
            <w:r w:rsidR="00DE49F7">
              <w:rPr>
                <w:rFonts w:eastAsia="Times New Roman"/>
                <w:bCs/>
                <w:szCs w:val="20"/>
                <w:lang w:eastAsia="en-US"/>
              </w:rPr>
              <w:t>4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година</w:t>
            </w:r>
          </w:p>
          <w:p w14:paraId="0CEB5174" w14:textId="77777777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3AA07B93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ОПРЕДЕЛЯМ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14:paraId="39B1853A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14:paraId="6A50DF34" w14:textId="54656DFF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>I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. </w:t>
            </w:r>
            <w:r>
              <w:rPr>
                <w:rFonts w:eastAsia="Times New Roman"/>
                <w:bCs/>
                <w:szCs w:val="20"/>
                <w:lang w:eastAsia="en-US"/>
              </w:rPr>
              <w:t>Учите</w:t>
            </w:r>
            <w:r w:rsidR="00256BB1">
              <w:rPr>
                <w:rFonts w:eastAsia="Times New Roman"/>
                <w:bCs/>
                <w:szCs w:val="20"/>
                <w:lang w:eastAsia="en-US"/>
              </w:rPr>
              <w:t>ли в ГЦОУД на паралелките за учебната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2</w:t>
            </w:r>
            <w:r w:rsidR="00256BB1">
              <w:rPr>
                <w:rFonts w:eastAsia="Times New Roman"/>
                <w:bCs/>
                <w:szCs w:val="20"/>
                <w:lang w:eastAsia="en-US"/>
              </w:rPr>
              <w:t>02</w:t>
            </w:r>
            <w:r w:rsidR="00DE49F7">
              <w:rPr>
                <w:rFonts w:eastAsia="Times New Roman"/>
                <w:bCs/>
                <w:szCs w:val="20"/>
                <w:lang w:eastAsia="en-US"/>
              </w:rPr>
              <w:t>3</w:t>
            </w:r>
            <w:r w:rsidR="00256BB1">
              <w:rPr>
                <w:rFonts w:eastAsia="Times New Roman"/>
                <w:bCs/>
                <w:szCs w:val="20"/>
                <w:lang w:eastAsia="en-US"/>
              </w:rPr>
              <w:t>/202</w:t>
            </w:r>
            <w:r w:rsidR="00DE49F7">
              <w:rPr>
                <w:rFonts w:eastAsia="Times New Roman"/>
                <w:bCs/>
                <w:szCs w:val="20"/>
                <w:lang w:eastAsia="en-US"/>
              </w:rPr>
              <w:t>4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година, както следва: </w:t>
            </w:r>
          </w:p>
          <w:p w14:paraId="3B8FC5A0" w14:textId="77777777" w:rsidR="009E1AE2" w:rsidRPr="00DE49F7" w:rsidRDefault="009E1AE2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</w:p>
          <w:tbl>
            <w:tblPr>
              <w:tblW w:w="93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3800"/>
              <w:gridCol w:w="5500"/>
            </w:tblGrid>
            <w:tr w:rsidR="009E1AE2" w14:paraId="62179B28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14:paraId="159D6F02" w14:textId="77777777" w:rsidR="009E1AE2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Клас</w:t>
                  </w:r>
                  <w:r w:rsidR="004440DC">
                    <w:rPr>
                      <w:rFonts w:eastAsia="Times New Roman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/</w:t>
                  </w:r>
                  <w:r w:rsidR="004440DC">
                    <w:rPr>
                      <w:rFonts w:eastAsia="Times New Roman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Паралелка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14:paraId="53B85812" w14:textId="77777777" w:rsidR="009E1AE2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Учител в ГЦОУД</w:t>
                  </w:r>
                </w:p>
              </w:tc>
            </w:tr>
            <w:tr w:rsidR="009E1AE2" w14:paraId="32A0D723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A82798" w14:textId="77777777"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</w:t>
                  </w:r>
                  <w:r w:rsidR="00751A21">
                    <w:rPr>
                      <w:rFonts w:eastAsia="Times New Roman"/>
                      <w:bCs/>
                      <w:lang w:eastAsia="en-US"/>
                    </w:rPr>
                    <w:t xml:space="preserve"> клас 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03D8CB" w14:textId="559CEBEF" w:rsidR="009E1AE2" w:rsidRPr="00FC4519" w:rsidRDefault="00DE49F7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Ана Христова</w:t>
                  </w:r>
                </w:p>
              </w:tc>
            </w:tr>
            <w:tr w:rsidR="009E1AE2" w14:paraId="16B6F4AD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A2910" w14:textId="6DA8E2D0"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клас 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6325E" w14:textId="382710AF" w:rsidR="009E1AE2" w:rsidRPr="00FC4519" w:rsidRDefault="00DE49F7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Евгения Дамянова</w:t>
                  </w:r>
                </w:p>
              </w:tc>
            </w:tr>
            <w:tr w:rsidR="009E1AE2" w14:paraId="31216091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D550FE" w14:textId="374FA665"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III</w:t>
                  </w:r>
                  <w:r w:rsidR="00591976">
                    <w:rPr>
                      <w:rFonts w:eastAsia="Times New Roman"/>
                      <w:bCs/>
                      <w:lang w:eastAsia="en-US"/>
                    </w:rPr>
                    <w:t>а</w:t>
                  </w:r>
                  <w:r w:rsidR="00DE49F7">
                    <w:rPr>
                      <w:rFonts w:eastAsia="Times New Roman"/>
                      <w:bCs/>
                      <w:lang w:eastAsia="en-US"/>
                    </w:rPr>
                    <w:t xml:space="preserve"> клас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90BFF8" w14:textId="0BE87EE4" w:rsidR="009E1AE2" w:rsidRPr="00FC4519" w:rsidRDefault="00DE49F7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>Пенка Параскова</w:t>
                  </w:r>
                </w:p>
              </w:tc>
            </w:tr>
            <w:tr w:rsidR="00DE49F7" w14:paraId="14CA69A8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39CC4A" w14:textId="586C6D5A" w:rsidR="00DE49F7" w:rsidRPr="00DE49F7" w:rsidRDefault="00DE49F7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val="en-US" w:eastAsia="en-US"/>
                    </w:rPr>
                    <w:t>III</w:t>
                  </w:r>
                  <w:r>
                    <w:rPr>
                      <w:rFonts w:eastAsia="Times New Roman"/>
                      <w:bCs/>
                      <w:lang w:eastAsia="en-US"/>
                    </w:rPr>
                    <w:t>б клас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5F303D" w14:textId="2EA96FE0" w:rsidR="00DE49F7" w:rsidRPr="00FC4519" w:rsidRDefault="00DE49F7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Маргарита Проданова</w:t>
                  </w:r>
                </w:p>
              </w:tc>
            </w:tr>
            <w:tr w:rsidR="009E1AE2" w14:paraId="56E55508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825B7D" w14:textId="3EA11D30" w:rsidR="009E1AE2" w:rsidRPr="00856E66" w:rsidRDefault="00DE49F7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val="en-US" w:eastAsia="en-US"/>
                    </w:rPr>
                    <w:t>I</w:t>
                  </w:r>
                  <w:r w:rsidR="009E1AE2" w:rsidRPr="00856E66">
                    <w:rPr>
                      <w:rFonts w:eastAsia="Times New Roman"/>
                      <w:bCs/>
                      <w:lang w:val="en-US" w:eastAsia="en-US"/>
                    </w:rPr>
                    <w:t>V</w:t>
                  </w:r>
                  <w:r>
                    <w:rPr>
                      <w:rFonts w:eastAsia="Times New Roman"/>
                      <w:bCs/>
                      <w:lang w:eastAsia="en-US"/>
                    </w:rPr>
                    <w:t>а</w:t>
                  </w:r>
                  <w:r w:rsidR="009E1AE2" w:rsidRPr="00DE49F7">
                    <w:rPr>
                      <w:rFonts w:eastAsia="Times New Roman"/>
                      <w:bCs/>
                      <w:lang w:val="ru-RU" w:eastAsia="en-US"/>
                    </w:rPr>
                    <w:t xml:space="preserve"> </w:t>
                  </w:r>
                  <w:r>
                    <w:rPr>
                      <w:rFonts w:eastAsia="Times New Roman"/>
                      <w:bCs/>
                      <w:lang w:eastAsia="en-US"/>
                    </w:rPr>
                    <w:t>и</w:t>
                  </w:r>
                  <w:r w:rsidR="009E1AE2" w:rsidRPr="00856E66">
                    <w:rPr>
                      <w:rFonts w:eastAsia="Times New Roman"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Cs/>
                      <w:lang w:val="en-US" w:eastAsia="en-US"/>
                    </w:rPr>
                    <w:t>I</w:t>
                  </w:r>
                  <w:r w:rsidR="009E1AE2" w:rsidRPr="00856E66">
                    <w:rPr>
                      <w:rFonts w:eastAsia="Times New Roman"/>
                      <w:bCs/>
                      <w:lang w:val="en-US" w:eastAsia="en-US"/>
                    </w:rPr>
                    <w:t>V</w:t>
                  </w:r>
                  <w:r>
                    <w:rPr>
                      <w:rFonts w:eastAsia="Times New Roman"/>
                      <w:bCs/>
                      <w:lang w:eastAsia="en-US"/>
                    </w:rPr>
                    <w:t>б клас</w:t>
                  </w:r>
                  <w:r w:rsidRPr="00DE49F7">
                    <w:rPr>
                      <w:rFonts w:eastAsia="Times New Roman"/>
                      <w:bCs/>
                      <w:lang w:val="ru-RU" w:eastAsia="en-US"/>
                    </w:rPr>
                    <w:t xml:space="preserve"> </w:t>
                  </w:r>
                  <w:r w:rsidR="009E1AE2" w:rsidRPr="00DE49F7">
                    <w:rPr>
                      <w:rFonts w:eastAsia="Times New Roman"/>
                      <w:bCs/>
                      <w:lang w:val="ru-RU" w:eastAsia="en-US"/>
                    </w:rPr>
                    <w:t xml:space="preserve">/ </w:t>
                  </w:r>
                  <w:r w:rsidR="009E1AE2" w:rsidRPr="00856E66">
                    <w:rPr>
                      <w:rFonts w:eastAsia="Times New Roman"/>
                      <w:bCs/>
                      <w:lang w:eastAsia="en-US"/>
                    </w:rPr>
                    <w:t>сборна група /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FCA8D1" w14:textId="4736BBAD" w:rsidR="009E1AE2" w:rsidRPr="00FC4519" w:rsidRDefault="00DE49F7" w:rsidP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Славка Пенева</w:t>
                  </w:r>
                </w:p>
              </w:tc>
            </w:tr>
            <w:tr w:rsidR="00591976" w14:paraId="1A45E25A" w14:textId="77777777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FBFE88" w14:textId="3DC92DD8" w:rsidR="00591976" w:rsidRPr="00DE49F7" w:rsidRDefault="0059197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val="ru-RU"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V</w:t>
                  </w:r>
                  <w:r w:rsidRPr="00DE49F7">
                    <w:rPr>
                      <w:rFonts w:eastAsia="Times New Roman"/>
                      <w:bCs/>
                      <w:lang w:val="ru-RU" w:eastAsia="en-US"/>
                    </w:rPr>
                    <w:t xml:space="preserve">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-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VII</w:t>
                  </w:r>
                  <w:r w:rsidRPr="00DE49F7">
                    <w:rPr>
                      <w:rFonts w:eastAsia="Times New Roman"/>
                      <w:bCs/>
                      <w:lang w:val="ru-RU" w:eastAsia="en-US"/>
                    </w:rPr>
                    <w:t xml:space="preserve"> </w:t>
                  </w:r>
                  <w:r w:rsidR="00DE49F7">
                    <w:rPr>
                      <w:rFonts w:eastAsia="Times New Roman"/>
                      <w:bCs/>
                      <w:lang w:val="ru-RU" w:eastAsia="en-US"/>
                    </w:rPr>
                    <w:t xml:space="preserve">клас </w:t>
                  </w:r>
                  <w:r w:rsidRPr="00DE49F7">
                    <w:rPr>
                      <w:rFonts w:eastAsia="Times New Roman"/>
                      <w:bCs/>
                      <w:lang w:val="ru-RU" w:eastAsia="en-US"/>
                    </w:rPr>
                    <w:t xml:space="preserve">/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сборна група /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606D16" w14:textId="6C2C54A8" w:rsidR="00591976" w:rsidRPr="00FC4519" w:rsidRDefault="00DE49F7" w:rsidP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Дамяна Райкова</w:t>
                  </w:r>
                </w:p>
              </w:tc>
            </w:tr>
          </w:tbl>
          <w:p w14:paraId="060945D4" w14:textId="77777777" w:rsidR="009E1AE2" w:rsidRDefault="009E1AE2">
            <w:pPr>
              <w:spacing w:line="276" w:lineRule="auto"/>
              <w:ind w:firstLine="708"/>
              <w:jc w:val="both"/>
              <w:rPr>
                <w:rFonts w:eastAsia="Times New Roman"/>
                <w:lang w:eastAsia="bg-BG"/>
              </w:rPr>
            </w:pPr>
          </w:p>
          <w:p w14:paraId="2CC89329" w14:textId="77777777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>II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. </w:t>
            </w:r>
            <w:r>
              <w:rPr>
                <w:rFonts w:eastAsia="Times New Roman"/>
                <w:bCs/>
                <w:szCs w:val="20"/>
                <w:lang w:eastAsia="en-US"/>
              </w:rPr>
              <w:t>Определените учители в ГЦОУД се задължават да изпълняват допълнителни функции съгласно чл.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11 от Наредба № 15/22.07.2019 г.</w:t>
            </w:r>
            <w:r>
              <w:rPr>
                <w:rFonts w:eastAsia="Times New Roman"/>
                <w:bCs/>
                <w:color w:val="0070C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за статута и професионалното развитие на учителите, директорите и другите педагогически специалисти по отношение на групата, за която са определени, както следва: </w:t>
            </w:r>
          </w:p>
          <w:p w14:paraId="25C247C4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1. планиране, организиране и провеждане на образователния процес и/или на дейностите по самоподготовка, организиран отдих, физическа активност и занимания по интереси за придобиване на ключови компетентности от децата и учениците;</w:t>
            </w:r>
          </w:p>
          <w:p w14:paraId="2947E2B3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2. прилагане на ефективни образователни методи и подходи съобразно индивидуалните потребности на децата и учениците;</w:t>
            </w:r>
          </w:p>
          <w:p w14:paraId="45D0C538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3. ефективно използване на дигиталните технологии; </w:t>
            </w:r>
          </w:p>
          <w:p w14:paraId="752AC72A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4. оценяване напредъка на учениците за придобиване на ключови компетентности;</w:t>
            </w:r>
          </w:p>
          <w:p w14:paraId="05277D96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5. анализиране на образователните резултати на учениците; </w:t>
            </w:r>
          </w:p>
          <w:p w14:paraId="5709A98D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6. допълнително обучение и консултации на учениците с цел повишаване на социалните им умения; </w:t>
            </w:r>
          </w:p>
          <w:p w14:paraId="28BA59B2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>7. подкрепа на учениците за пълноценно включване в образователната и социалната среда;       8. сътрудничество и взаимодействие с участниците в образователния процес и всички заинтересовани страни;</w:t>
            </w:r>
          </w:p>
          <w:p w14:paraId="100FC27B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9. участие в провеждането на национално външно оценяване, държавни зрелостни изпити, задължителен държавен изпит или държавен изпит за придобиване на професионална квалификация; </w:t>
            </w:r>
          </w:p>
          <w:p w14:paraId="47A4A0BB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lastRenderedPageBreak/>
              <w:t xml:space="preserve">10. кариерно ориентиране и консултиране на учениците; </w:t>
            </w:r>
          </w:p>
          <w:p w14:paraId="11B6FAAE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11. разработване и изпълнение на проекти и програми; </w:t>
            </w:r>
          </w:p>
          <w:p w14:paraId="33BBA966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12. участие в професионална мобилност и професионални общности; </w:t>
            </w:r>
          </w:p>
          <w:p w14:paraId="415E6CC5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13. разработване и изпълнение на стратегически документи, свързани с дейността на институцията; </w:t>
            </w:r>
          </w:p>
          <w:p w14:paraId="5E7F9CAD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14. опазване на живота и здравето на учениците, включително и по време на организираните допълнителни дейности или занимания по интереси; </w:t>
            </w:r>
          </w:p>
          <w:p w14:paraId="60AA9441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15. водене и съхраняване на документите в системата на предучилищното и училищното образование; </w:t>
            </w:r>
          </w:p>
          <w:p w14:paraId="0B0661AD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16. провеждане на консултации с учениците и родителите им; </w:t>
            </w:r>
          </w:p>
          <w:p w14:paraId="0EDDD815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17. създаване на училищна култура, ориентирана към толерантност, сътрудничество и взаимопомощ; </w:t>
            </w:r>
          </w:p>
          <w:p w14:paraId="6FB753E0" w14:textId="77777777"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18. провеждане или участие в изследователска дейност в областта на предучилищното и училищното образование. </w:t>
            </w:r>
          </w:p>
          <w:p w14:paraId="6719A5B1" w14:textId="77777777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5DF6781A" w14:textId="77777777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>III</w:t>
            </w:r>
            <w:r w:rsidRPr="00DE49F7">
              <w:rPr>
                <w:rFonts w:eastAsia="Times New Roman"/>
                <w:bCs/>
                <w:szCs w:val="20"/>
                <w:lang w:val="ru-RU" w:eastAsia="en-US"/>
              </w:rPr>
              <w:t xml:space="preserve">. </w:t>
            </w:r>
            <w:r>
              <w:rPr>
                <w:rFonts w:eastAsia="Times New Roman"/>
                <w:bCs/>
                <w:szCs w:val="20"/>
                <w:lang w:eastAsia="en-US"/>
              </w:rPr>
              <w:t>Учителите в ГЦОУД водят електронен дневник на групата, който през учебната година се съхранява в електронна платформа.</w:t>
            </w:r>
          </w:p>
          <w:p w14:paraId="536A6080" w14:textId="77777777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3304ED49" w14:textId="6174B2BA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Настоящата заповед да се доведе до знанието на педагогическите специалисти в училището срещу подпис за сведение и изпълнение</w:t>
            </w:r>
            <w:r w:rsidR="00081E82">
              <w:rPr>
                <w:rFonts w:eastAsia="Times New Roman"/>
                <w:bCs/>
                <w:szCs w:val="20"/>
                <w:lang w:eastAsia="en-US"/>
              </w:rPr>
              <w:t xml:space="preserve"> от Мария Цветанова, на длъжност ЗАС.</w:t>
            </w:r>
          </w:p>
          <w:p w14:paraId="5F0FDABD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14:paraId="7E4780F6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Контрол по изпълнение на заповедта възлагам на Иван Филчев, на длъжност ЗДУД. 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>(</w:t>
            </w:r>
          </w:p>
          <w:p w14:paraId="182B6AAF" w14:textId="77777777"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54A8853A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iCs/>
                <w:lang w:eastAsia="en-US"/>
              </w:rPr>
            </w:pPr>
          </w:p>
          <w:p w14:paraId="600BF11D" w14:textId="77777777" w:rsidR="009E1AE2" w:rsidRDefault="008B6627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9E1AE2">
              <w:rPr>
                <w:rFonts w:eastAsia="Times New Roman"/>
                <w:bCs/>
                <w:lang w:eastAsia="en-US"/>
              </w:rPr>
              <w:t xml:space="preserve">: </w:t>
            </w:r>
            <w:r w:rsidR="009E1AE2">
              <w:rPr>
                <w:rFonts w:eastAsia="Times New Roman"/>
                <w:bCs/>
                <w:lang w:eastAsia="en-US"/>
              </w:rPr>
              <w:tab/>
            </w:r>
          </w:p>
          <w:p w14:paraId="452DC6B8" w14:textId="77777777" w:rsidR="009E1AE2" w:rsidRPr="008B6627" w:rsidRDefault="009E1AE2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8B6627"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</w:t>
            </w:r>
            <w:r w:rsidRPr="008B6627">
              <w:rPr>
                <w:rFonts w:eastAsia="Times New Roman"/>
                <w:bCs/>
                <w:i/>
                <w:lang w:eastAsia="en-US"/>
              </w:rPr>
              <w:t>/ Павлинка Шопова – Начкова /</w:t>
            </w:r>
          </w:p>
          <w:p w14:paraId="082D4AE0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4C9E3889" w14:textId="77777777" w:rsidR="009E1AE2" w:rsidRDefault="008B6627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9E1AE2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314"/>
              <w:gridCol w:w="1701"/>
            </w:tblGrid>
            <w:tr w:rsidR="009E1AE2" w14:paraId="08856831" w14:textId="77777777" w:rsidTr="004300B8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6CEBAC58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83F9E3C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BA63DCA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39D27A1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F061CA2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9E1AE2" w14:paraId="4512DC7F" w14:textId="77777777" w:rsidTr="004300B8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FAE484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1D3EB9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color w:val="FF000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lang w:eastAsia="en-US"/>
                    </w:rPr>
                    <w:t>Да се въведат имената на учителите в ГЦОУД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FBFD79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7EE20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B717A6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9E1AE2" w14:paraId="5FBDDACD" w14:textId="77777777" w:rsidTr="004300B8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A1DFE2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6D997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A62C55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FF6E62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A5AE5" w14:textId="77777777"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14:paraId="117FC969" w14:textId="77777777"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6E5E79F0" w14:textId="77777777" w:rsidR="009E1AE2" w:rsidRDefault="009E1AE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14:paraId="6D3FDF06" w14:textId="77777777" w:rsidR="00B00852" w:rsidRDefault="00B00852"/>
    <w:sectPr w:rsidR="00B00852" w:rsidSect="009E1A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E2"/>
    <w:rsid w:val="00081E82"/>
    <w:rsid w:val="000F505E"/>
    <w:rsid w:val="00256BB1"/>
    <w:rsid w:val="003358B0"/>
    <w:rsid w:val="004300B8"/>
    <w:rsid w:val="004440DC"/>
    <w:rsid w:val="00591976"/>
    <w:rsid w:val="006340CA"/>
    <w:rsid w:val="00751A21"/>
    <w:rsid w:val="00856E66"/>
    <w:rsid w:val="008B6627"/>
    <w:rsid w:val="00913ED8"/>
    <w:rsid w:val="009E1AE2"/>
    <w:rsid w:val="009E2D73"/>
    <w:rsid w:val="00A366A6"/>
    <w:rsid w:val="00B00852"/>
    <w:rsid w:val="00D52BFD"/>
    <w:rsid w:val="00DA3443"/>
    <w:rsid w:val="00DE49F7"/>
    <w:rsid w:val="00FC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ABE1C"/>
  <w15:docId w15:val="{302D7C63-6B9A-4537-9C5C-6DA9F8C6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1AE2"/>
    <w:rPr>
      <w:color w:val="0000FF"/>
      <w:u w:val="single"/>
    </w:rPr>
  </w:style>
  <w:style w:type="paragraph" w:styleId="a4">
    <w:name w:val="No Spacing"/>
    <w:uiPriority w:val="1"/>
    <w:qFormat/>
    <w:rsid w:val="009E2D7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2023-10-15T16:49:00Z</dcterms:created>
  <dcterms:modified xsi:type="dcterms:W3CDTF">2023-10-15T16:55:00Z</dcterms:modified>
</cp:coreProperties>
</file>