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892B1" w14:textId="77777777" w:rsidR="00A96CDE" w:rsidRPr="00A96CDE" w:rsidRDefault="00A96CDE" w:rsidP="00A96CDE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5710633F" w14:textId="77777777" w:rsidR="00A96CDE" w:rsidRPr="00A96CDE" w:rsidRDefault="00A96CDE" w:rsidP="00A96CDE">
      <w:pPr>
        <w:rPr>
          <w:bCs/>
          <w:iCs/>
          <w:lang w:val="en-US"/>
        </w:rPr>
      </w:pPr>
    </w:p>
    <w:p w14:paraId="2ABC44A6" w14:textId="77777777" w:rsidR="00A96CDE" w:rsidRPr="00A96CDE" w:rsidRDefault="00A96CDE" w:rsidP="00A96CDE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B1081B2" wp14:editId="334C4C64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CDE">
        <w:rPr>
          <w:rFonts w:ascii="Arial Narrow" w:eastAsia="Times New Roman" w:hAnsi="Arial Narrow"/>
          <w:b/>
          <w:i/>
          <w:lang w:val="en-US" w:eastAsia="bg-BG"/>
        </w:rPr>
        <w:t>СРЕДНО УЧИЛИЩЕ  „СВЕТИ КЛИМЕНТ ОХРИДСКИ”</w:t>
      </w:r>
    </w:p>
    <w:p w14:paraId="13A26934" w14:textId="77777777" w:rsidR="00A96CDE" w:rsidRPr="00A96CDE" w:rsidRDefault="00A96CDE" w:rsidP="00A96CDE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A96CDE">
        <w:rPr>
          <w:rFonts w:ascii="Arial Narrow" w:eastAsia="Times New Roman" w:hAnsi="Arial Narrow"/>
          <w:i/>
          <w:lang w:val="en-US" w:eastAsia="bg-BG"/>
        </w:rPr>
        <w:t>4550 гр. Пещера, общ. Пещера, обл. Пазарджик,  ул. „Димчо Дебелянов“ № 4,</w:t>
      </w:r>
    </w:p>
    <w:p w14:paraId="58AA9BA6" w14:textId="77777777" w:rsidR="00A96CDE" w:rsidRPr="00A96CDE" w:rsidRDefault="00A96CDE" w:rsidP="00A96CDE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A96CDE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A96CDE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A96CDE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A96CDE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A96CD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A96CDE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A96CDE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A96CD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24220C25" w14:textId="77777777" w:rsidR="00A96CDE" w:rsidRPr="00A96CDE" w:rsidRDefault="00A96CDE" w:rsidP="00A96CDE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A96CDE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A96CDE" w:rsidRPr="00A96CDE" w14:paraId="1BE9978E" w14:textId="77777777" w:rsidTr="000A2BBF">
        <w:trPr>
          <w:trHeight w:val="100"/>
        </w:trPr>
        <w:tc>
          <w:tcPr>
            <w:tcW w:w="10008" w:type="dxa"/>
          </w:tcPr>
          <w:p w14:paraId="49389CF1" w14:textId="77777777" w:rsidR="00A96CDE" w:rsidRPr="00A96CDE" w:rsidRDefault="00A96CDE" w:rsidP="00A96CD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B67D96E" w14:textId="77777777" w:rsidR="00D925B1" w:rsidRDefault="00D925B1" w:rsidP="00D925B1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0A0D4FAB" w14:textId="77777777" w:rsidR="00D925B1" w:rsidRDefault="00D925B1" w:rsidP="00D925B1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14:paraId="3BB60C97" w14:textId="77777777" w:rsidR="00940EE9" w:rsidRDefault="00940EE9" w:rsidP="00D925B1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520DE2E8" w14:textId="77777777" w:rsidR="00D925B1" w:rsidRDefault="00D925B1" w:rsidP="00D925B1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40EE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40EE9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40EE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40EE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40EE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14:paraId="79C6C741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val="en-US" w:eastAsia="en-US"/>
        </w:rPr>
      </w:pPr>
    </w:p>
    <w:p w14:paraId="59D6F4CF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 основание чл.259, ал.1 от Закона за предучилищното и училищното образование и чл.12 от </w:t>
      </w:r>
      <w:r>
        <w:rPr>
          <w:rFonts w:eastAsia="Times New Roman"/>
          <w:bCs/>
          <w:color w:val="000000"/>
          <w:lang w:eastAsia="en-US"/>
        </w:rPr>
        <w:t>Наредбата за реда за организирането, обработването, експертизата, съхраняването и използването на документите в учрежденските архиви на държавните и общинските институци</w:t>
      </w:r>
      <w:r>
        <w:rPr>
          <w:rFonts w:eastAsia="Times New Roman"/>
          <w:bCs/>
          <w:szCs w:val="20"/>
          <w:lang w:eastAsia="en-US"/>
        </w:rPr>
        <w:t>и,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ал.1, т.30 от Наредба № 15/22.07.2019 г. за статута и професионалното развитие на учителите, директорите и другите педагогически специалисти и в съответствие с Вътрешните правила за реда и организирането на Учрежденския архив</w:t>
      </w:r>
    </w:p>
    <w:p w14:paraId="267A8E21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46AB552A" w14:textId="77777777" w:rsidR="00D925B1" w:rsidRDefault="00D925B1" w:rsidP="00D925B1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14:paraId="35EF098B" w14:textId="77777777" w:rsidR="00D925B1" w:rsidRDefault="00D925B1" w:rsidP="00D925B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14:paraId="2E4DF8CE" w14:textId="77777777" w:rsidR="00D925B1" w:rsidRDefault="000E576A" w:rsidP="000E576A">
      <w:pPr>
        <w:autoSpaceDE w:val="0"/>
        <w:autoSpaceDN w:val="0"/>
        <w:adjustRightInd w:val="0"/>
        <w:spacing w:line="300" w:lineRule="exact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 Мария Цветанова, на длъжност ЗАС </w:t>
      </w:r>
      <w:r w:rsidR="00D925B1">
        <w:rPr>
          <w:rFonts w:eastAsia="Times New Roman"/>
          <w:bCs/>
          <w:szCs w:val="20"/>
          <w:lang w:eastAsia="en-US"/>
        </w:rPr>
        <w:t>за</w:t>
      </w:r>
      <w:r>
        <w:rPr>
          <w:rFonts w:eastAsia="Times New Roman"/>
          <w:bCs/>
          <w:szCs w:val="20"/>
          <w:lang w:eastAsia="en-US"/>
        </w:rPr>
        <w:t xml:space="preserve"> лице, изпълняващо функциите на </w:t>
      </w:r>
      <w:r w:rsidR="00D925B1">
        <w:rPr>
          <w:rFonts w:eastAsia="Times New Roman"/>
          <w:b/>
          <w:bCs/>
          <w:szCs w:val="20"/>
          <w:lang w:eastAsia="en-US"/>
        </w:rPr>
        <w:t>Завеждащ учрежденския архив</w:t>
      </w:r>
      <w:r w:rsidR="00D925B1">
        <w:rPr>
          <w:rFonts w:eastAsia="Times New Roman"/>
          <w:bCs/>
          <w:szCs w:val="20"/>
          <w:lang w:eastAsia="en-US"/>
        </w:rPr>
        <w:t>.</w:t>
      </w:r>
    </w:p>
    <w:p w14:paraId="004ED27A" w14:textId="77777777" w:rsidR="00D925B1" w:rsidRDefault="00D925B1" w:rsidP="00F32A69">
      <w:pPr>
        <w:autoSpaceDE w:val="0"/>
        <w:autoSpaceDN w:val="0"/>
        <w:adjustRightInd w:val="0"/>
        <w:spacing w:line="300" w:lineRule="exact"/>
        <w:rPr>
          <w:rFonts w:eastAsia="Times New Roman"/>
          <w:bCs/>
          <w:szCs w:val="20"/>
          <w:lang w:eastAsia="en-US"/>
        </w:rPr>
      </w:pPr>
    </w:p>
    <w:p w14:paraId="6AED4B6A" w14:textId="77777777" w:rsidR="00D925B1" w:rsidRDefault="00D925B1" w:rsidP="00D925B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Определеното длъжностно лице се задължава:</w:t>
      </w:r>
    </w:p>
    <w:p w14:paraId="2C730B16" w14:textId="77777777" w:rsidR="00D925B1" w:rsidRDefault="00D925B1" w:rsidP="000E576A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 Да се запознае с нормативните разпоредби за организиране на Учрежденския архив и реда на съхранението и използването на документите в него.</w:t>
      </w:r>
    </w:p>
    <w:p w14:paraId="547D0A4E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2. Да регистрира новите постъпления в Учрежденския архив, при което:</w:t>
      </w:r>
    </w:p>
    <w:p w14:paraId="5C013ED5" w14:textId="77777777" w:rsidR="00D925B1" w:rsidRDefault="00D925B1" w:rsidP="000E576A">
      <w:pPr>
        <w:autoSpaceDE w:val="0"/>
        <w:autoSpaceDN w:val="0"/>
        <w:adjustRightInd w:val="0"/>
        <w:spacing w:line="300" w:lineRule="exact"/>
        <w:ind w:left="70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sym w:font="Wingdings" w:char="F09F"/>
      </w:r>
      <w:r>
        <w:rPr>
          <w:rFonts w:eastAsia="Times New Roman"/>
          <w:bCs/>
          <w:szCs w:val="20"/>
          <w:lang w:eastAsia="en-US"/>
        </w:rPr>
        <w:t xml:space="preserve"> следи за предаването на документите от структурните звена по изготвения приемо</w:t>
      </w:r>
      <w:r w:rsidR="000E576A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-</w:t>
      </w:r>
      <w:r w:rsidR="000E576A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предавателен протокол на документи в Учрежденския архив;</w:t>
      </w:r>
    </w:p>
    <w:p w14:paraId="36D44BD1" w14:textId="77777777" w:rsidR="00D925B1" w:rsidRDefault="00D925B1" w:rsidP="000E576A">
      <w:pPr>
        <w:autoSpaceDE w:val="0"/>
        <w:autoSpaceDN w:val="0"/>
        <w:adjustRightInd w:val="0"/>
        <w:spacing w:line="300" w:lineRule="exact"/>
        <w:ind w:left="70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sym w:font="Wingdings" w:char="F09F"/>
      </w:r>
      <w:r>
        <w:rPr>
          <w:rFonts w:eastAsia="Times New Roman"/>
          <w:bCs/>
          <w:szCs w:val="20"/>
          <w:lang w:eastAsia="en-US"/>
        </w:rPr>
        <w:t xml:space="preserve"> регулярно да попълва регистъра на постъпленията.</w:t>
      </w:r>
    </w:p>
    <w:p w14:paraId="096D73FC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3. Да следи за попълването на всички отчетни документи при използване на документи в и извън Учрежденския архив:</w:t>
      </w:r>
    </w:p>
    <w:p w14:paraId="470742F8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3.1.</w:t>
      </w:r>
      <w:r>
        <w:rPr>
          <w:rFonts w:eastAsia="Times New Roman"/>
          <w:bCs/>
          <w:szCs w:val="20"/>
          <w:lang w:eastAsia="en-US"/>
        </w:rPr>
        <w:t xml:space="preserve"> дневник за ползване на документи в Учрежденския архив;</w:t>
      </w:r>
    </w:p>
    <w:p w14:paraId="7CA0F550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3.2.</w:t>
      </w:r>
      <w:r>
        <w:rPr>
          <w:rFonts w:eastAsia="Times New Roman"/>
          <w:bCs/>
          <w:szCs w:val="20"/>
          <w:lang w:eastAsia="en-US"/>
        </w:rPr>
        <w:t xml:space="preserve"> заместител;</w:t>
      </w:r>
    </w:p>
    <w:p w14:paraId="45EFFA5E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3.3.</w:t>
      </w:r>
      <w:r>
        <w:rPr>
          <w:rFonts w:eastAsia="Times New Roman"/>
          <w:bCs/>
          <w:szCs w:val="20"/>
          <w:lang w:eastAsia="en-US"/>
        </w:rPr>
        <w:t xml:space="preserve"> приемо-предавателен протокол за ползване на документи извън Учрежденския архив, който да изготвя и представя на ръководителя на организацията за подпис;</w:t>
      </w:r>
    </w:p>
    <w:p w14:paraId="2264CF2D" w14:textId="77777777" w:rsidR="00D925B1" w:rsidRDefault="00D925B1" w:rsidP="000E576A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3.4.</w:t>
      </w:r>
      <w:r>
        <w:rPr>
          <w:rFonts w:eastAsia="Times New Roman"/>
          <w:bCs/>
          <w:szCs w:val="20"/>
          <w:lang w:eastAsia="en-US"/>
        </w:rPr>
        <w:t xml:space="preserve"> протокол при установяване на липси и увреждания на документи след използването и връщането им в Учрежденския архив, който да изготвя и представя на ръководителя на организацията.</w:t>
      </w:r>
    </w:p>
    <w:p w14:paraId="106CC1D3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firstLine="284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4. Да участва във всички дейности на постоянно действащата експертна комисия: </w:t>
      </w:r>
    </w:p>
    <w:p w14:paraId="37547247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4.1.</w:t>
      </w:r>
      <w:r>
        <w:rPr>
          <w:rFonts w:eastAsia="Times New Roman"/>
          <w:bCs/>
          <w:szCs w:val="20"/>
          <w:lang w:eastAsia="en-US"/>
        </w:rPr>
        <w:t xml:space="preserve"> изготвяне на вътрешни правила за дейността на Учрежденския архив, които се съгласуват с ръководителя на съответния държавен архив и се утвърждават от ръководителя на организацията; </w:t>
      </w:r>
    </w:p>
    <w:p w14:paraId="3DB0D13B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4.2.</w:t>
      </w:r>
      <w:r>
        <w:rPr>
          <w:rFonts w:eastAsia="Times New Roman"/>
          <w:bCs/>
          <w:szCs w:val="20"/>
          <w:lang w:eastAsia="en-US"/>
        </w:rPr>
        <w:t xml:space="preserve"> изготвяне на списък на видовете документи, създавани в учреждението;</w:t>
      </w:r>
    </w:p>
    <w:p w14:paraId="43578A31" w14:textId="77777777" w:rsidR="00A96CDE" w:rsidRDefault="00A96CDE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14:paraId="105D57C4" w14:textId="77777777" w:rsidR="00A96CDE" w:rsidRDefault="00A96CDE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14:paraId="67FCA523" w14:textId="77777777" w:rsidR="00A96CDE" w:rsidRDefault="00A96CDE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14:paraId="62580CA0" w14:textId="77777777" w:rsidR="000E576A" w:rsidRDefault="000E576A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14:paraId="66E938F4" w14:textId="77777777" w:rsidR="000E576A" w:rsidRDefault="000E576A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14:paraId="1C3AD8E3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4.3.</w:t>
      </w:r>
      <w:r>
        <w:rPr>
          <w:rFonts w:eastAsia="Times New Roman"/>
          <w:bCs/>
          <w:szCs w:val="20"/>
          <w:lang w:eastAsia="en-US"/>
        </w:rPr>
        <w:t xml:space="preserve"> изработване на номенклатура на делата със срокове за тяхното съхранение и изготвяне на предложения за актуализирането;</w:t>
      </w:r>
    </w:p>
    <w:p w14:paraId="189F33B1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4.4.</w:t>
      </w:r>
      <w:r>
        <w:rPr>
          <w:rFonts w:eastAsia="Times New Roman"/>
          <w:bCs/>
          <w:szCs w:val="20"/>
          <w:lang w:eastAsia="en-US"/>
        </w:rPr>
        <w:t xml:space="preserve"> извършване на междинната и окончателна експертизи на ценността на документите;</w:t>
      </w:r>
    </w:p>
    <w:p w14:paraId="2E8EBBC2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4.5.</w:t>
      </w:r>
      <w:r>
        <w:rPr>
          <w:rFonts w:eastAsia="Times New Roman"/>
          <w:bCs/>
          <w:szCs w:val="20"/>
          <w:lang w:eastAsia="en-US"/>
        </w:rPr>
        <w:t xml:space="preserve"> научно</w:t>
      </w:r>
      <w:r w:rsidR="000E576A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-</w:t>
      </w:r>
      <w:r w:rsidR="000E576A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техническата обработка на документите в Учрежденския архив;</w:t>
      </w:r>
    </w:p>
    <w:p w14:paraId="34C5CCA1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4.6.</w:t>
      </w:r>
      <w:r>
        <w:rPr>
          <w:rFonts w:eastAsia="Times New Roman"/>
          <w:bCs/>
          <w:szCs w:val="20"/>
          <w:lang w:eastAsia="en-US"/>
        </w:rPr>
        <w:t xml:space="preserve"> преглеждане на сроковете на документите и изготвяне на акт за унищожаване на документи с изтекли срокове на съхранение;</w:t>
      </w:r>
    </w:p>
    <w:p w14:paraId="23481D73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4.7.</w:t>
      </w:r>
      <w:r>
        <w:rPr>
          <w:rFonts w:eastAsia="Times New Roman"/>
          <w:bCs/>
          <w:szCs w:val="20"/>
          <w:lang w:eastAsia="en-US"/>
        </w:rPr>
        <w:t xml:space="preserve"> изготвяне на справочен апарат към документите в Учрежденския архив;</w:t>
      </w:r>
    </w:p>
    <w:p w14:paraId="209E79E7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4.8.</w:t>
      </w:r>
      <w:r>
        <w:rPr>
          <w:rFonts w:eastAsia="Times New Roman"/>
          <w:bCs/>
          <w:szCs w:val="20"/>
          <w:lang w:eastAsia="en-US"/>
        </w:rPr>
        <w:t xml:space="preserve"> ежегодно проверява наличността и състоянието на документите с постоянен срок на запазване и тези със знак „ЕК“ в Учрежденския архив, условията на съхранение и опазване на документите;</w:t>
      </w:r>
    </w:p>
    <w:p w14:paraId="7AB76470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4.9.</w:t>
      </w:r>
      <w:r>
        <w:rPr>
          <w:rFonts w:eastAsia="Times New Roman"/>
          <w:bCs/>
          <w:szCs w:val="20"/>
          <w:lang w:eastAsia="en-US"/>
        </w:rPr>
        <w:t xml:space="preserve"> ежегодно информира ръководителя на организацията за състоянието на документите в Учрежденския архив;</w:t>
      </w:r>
    </w:p>
    <w:p w14:paraId="68950E80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395A4168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горепосочените лица срещу подпис за сведение и изпълнение.</w:t>
      </w:r>
    </w:p>
    <w:p w14:paraId="568C04C0" w14:textId="77777777"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549F2F03" w14:textId="77777777" w:rsidR="00D925B1" w:rsidRDefault="00D925B1" w:rsidP="00D925B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14:paraId="79DB6A31" w14:textId="77777777" w:rsidR="00D925B1" w:rsidRDefault="00D925B1" w:rsidP="00D925B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7185CD6A" w14:textId="77777777" w:rsidR="00D925B1" w:rsidRDefault="00D925B1" w:rsidP="00D925B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14:paraId="35263FD6" w14:textId="77777777" w:rsidR="00D925B1" w:rsidRDefault="000E576A" w:rsidP="00D925B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925B1">
        <w:rPr>
          <w:rFonts w:eastAsia="Times New Roman"/>
          <w:bCs/>
          <w:lang w:eastAsia="en-US"/>
        </w:rPr>
        <w:t xml:space="preserve">: </w:t>
      </w:r>
      <w:r w:rsidR="00D925B1">
        <w:rPr>
          <w:rFonts w:eastAsia="Times New Roman"/>
          <w:bCs/>
          <w:lang w:eastAsia="en-US"/>
        </w:rPr>
        <w:tab/>
      </w:r>
    </w:p>
    <w:p w14:paraId="176BD6FA" w14:textId="77777777" w:rsidR="00D925B1" w:rsidRDefault="00D925B1" w:rsidP="00D925B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14:paraId="1F22ED52" w14:textId="77777777" w:rsidR="00D925B1" w:rsidRDefault="00D925B1" w:rsidP="00D925B1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19F7149E" w14:textId="77777777" w:rsidR="00D925B1" w:rsidRDefault="00D925B1" w:rsidP="00D925B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6DEC339" w14:textId="77777777" w:rsidR="00D925B1" w:rsidRDefault="00D925B1" w:rsidP="00D925B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D925B1" w14:paraId="4DBB20AD" w14:textId="77777777" w:rsidTr="00C12CE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AF422AC" w14:textId="77777777"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2E2E678" w14:textId="77777777"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5B05618" w14:textId="77777777"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8E3C205" w14:textId="77777777"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496F17D" w14:textId="77777777"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24C1F" w14:paraId="0179B442" w14:textId="77777777" w:rsidTr="00C12CE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65A4" w14:textId="77777777" w:rsidR="00724C1F" w:rsidRDefault="00724C1F" w:rsidP="00495B4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016B" w14:textId="77777777" w:rsidR="00724C1F" w:rsidRDefault="00C12C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Мария Цветанова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45299" w14:textId="77777777" w:rsidR="00724C1F" w:rsidRDefault="00724C1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 ЗАС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15A33" w14:textId="77777777" w:rsidR="00724C1F" w:rsidRDefault="00724C1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2D38" w14:textId="77777777" w:rsidR="00724C1F" w:rsidRDefault="00724C1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35050592" w14:textId="77777777" w:rsidR="00D925B1" w:rsidRDefault="00D925B1" w:rsidP="00D925B1"/>
    <w:p w14:paraId="1CB3715B" w14:textId="77777777" w:rsidR="008E17E8" w:rsidRDefault="008E17E8"/>
    <w:sectPr w:rsidR="008E17E8" w:rsidSect="00A96CDE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00FB1"/>
    <w:multiLevelType w:val="hybridMultilevel"/>
    <w:tmpl w:val="0A3AA01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51029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B1"/>
    <w:rsid w:val="00035F6E"/>
    <w:rsid w:val="000E576A"/>
    <w:rsid w:val="00543F88"/>
    <w:rsid w:val="00724C1F"/>
    <w:rsid w:val="00830A9B"/>
    <w:rsid w:val="008E17E8"/>
    <w:rsid w:val="00940EE9"/>
    <w:rsid w:val="00A96CDE"/>
    <w:rsid w:val="00C12CED"/>
    <w:rsid w:val="00CF6650"/>
    <w:rsid w:val="00D925B1"/>
    <w:rsid w:val="00F3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44E91"/>
  <w15:docId w15:val="{B228BE3B-1575-47A2-820F-0E0E2D24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5B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5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2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2</cp:revision>
  <dcterms:created xsi:type="dcterms:W3CDTF">2023-09-09T19:19:00Z</dcterms:created>
  <dcterms:modified xsi:type="dcterms:W3CDTF">2023-09-09T19:19:00Z</dcterms:modified>
</cp:coreProperties>
</file>