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10C2E6" w14:textId="77777777" w:rsidR="007F1260" w:rsidRPr="00977145" w:rsidRDefault="007F1260" w:rsidP="007F1260">
      <w:pPr>
        <w:jc w:val="center"/>
        <w:rPr>
          <w:rFonts w:ascii="Times New Roman" w:eastAsia="Times New Roman" w:hAnsi="Times New Roman" w:cs="Times New Roman"/>
          <w:b/>
          <w:i/>
          <w:sz w:val="28"/>
          <w:szCs w:val="28"/>
          <w:lang w:eastAsia="ru-RU"/>
        </w:rPr>
      </w:pPr>
      <w:r w:rsidRPr="007561CF">
        <w:rPr>
          <w:rFonts w:ascii="Garamond" w:hAnsi="Garamond"/>
          <w:b/>
          <w:bCs/>
          <w:iCs/>
          <w:sz w:val="32"/>
          <w:szCs w:val="32"/>
        </w:rPr>
        <w:t>ГОСУДАРСТВЕННЫЙ УНИВЕРСИТЕТ УПРАВЛЕНИЯ</w:t>
      </w:r>
    </w:p>
    <w:p w14:paraId="2811BF7B" w14:textId="77777777" w:rsidR="007F1260" w:rsidRPr="00D623F1" w:rsidRDefault="007F1260" w:rsidP="007F1260">
      <w:pPr>
        <w:ind w:left="709" w:right="1275"/>
        <w:jc w:val="center"/>
        <w:rPr>
          <w:rFonts w:ascii="Garamond" w:hAnsi="Garamond"/>
          <w:b/>
          <w:bCs/>
          <w:iCs/>
          <w:sz w:val="28"/>
          <w:szCs w:val="28"/>
        </w:rPr>
      </w:pPr>
      <w:r>
        <w:rPr>
          <w:noProof/>
          <w:lang w:eastAsia="ru-RU"/>
        </w:rPr>
        <w:drawing>
          <wp:anchor distT="0" distB="0" distL="114300" distR="114300" simplePos="0" relativeHeight="251659264" behindDoc="0" locked="0" layoutInCell="1" allowOverlap="1" wp14:anchorId="4BEBA7ED" wp14:editId="2A960B90">
            <wp:simplePos x="0" y="0"/>
            <wp:positionH relativeFrom="column">
              <wp:posOffset>1485900</wp:posOffset>
            </wp:positionH>
            <wp:positionV relativeFrom="paragraph">
              <wp:posOffset>111125</wp:posOffset>
            </wp:positionV>
            <wp:extent cx="2971800" cy="1358900"/>
            <wp:effectExtent l="0" t="0" r="0" b="12700"/>
            <wp:wrapTight wrapText="bothSides">
              <wp:wrapPolygon edited="0">
                <wp:start x="0" y="0"/>
                <wp:lineTo x="0" y="21398"/>
                <wp:lineTo x="21415" y="21398"/>
                <wp:lineTo x="21415" y="0"/>
                <wp:lineTo x="0" y="0"/>
              </wp:wrapPolygon>
            </wp:wrapTight>
            <wp:docPr id="73" name="Рисунок 73" descr="8b4af0ed-5d8a-401f-bca9-e52468e88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b4af0ed-5d8a-401f-bca9-e52468e8819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1800" cy="1358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44A91B" w14:textId="77777777" w:rsidR="000818F4" w:rsidRDefault="000818F4" w:rsidP="000818F4">
      <w:pPr>
        <w:jc w:val="center"/>
        <w:rPr>
          <w:b/>
          <w:bCs/>
          <w:sz w:val="48"/>
          <w:szCs w:val="48"/>
        </w:rPr>
      </w:pPr>
    </w:p>
    <w:p w14:paraId="41627D1A" w14:textId="77777777" w:rsidR="000818F4" w:rsidRDefault="000818F4" w:rsidP="000818F4">
      <w:pPr>
        <w:jc w:val="center"/>
        <w:rPr>
          <w:b/>
          <w:bCs/>
          <w:sz w:val="48"/>
          <w:szCs w:val="48"/>
        </w:rPr>
      </w:pPr>
    </w:p>
    <w:p w14:paraId="3CFEC05D" w14:textId="77777777" w:rsidR="000818F4" w:rsidRDefault="000818F4" w:rsidP="000818F4">
      <w:pPr>
        <w:jc w:val="center"/>
        <w:rPr>
          <w:b/>
          <w:bCs/>
          <w:sz w:val="48"/>
          <w:szCs w:val="48"/>
        </w:rPr>
      </w:pPr>
    </w:p>
    <w:p w14:paraId="247D9C2E" w14:textId="5B499D3C" w:rsidR="000818F4" w:rsidRPr="007F1260" w:rsidRDefault="007F1260" w:rsidP="007F1260">
      <w:pPr>
        <w:spacing w:after="0" w:line="240" w:lineRule="auto"/>
        <w:jc w:val="center"/>
        <w:rPr>
          <w:rFonts w:ascii="Times New Roman" w:eastAsia="Times New Roman" w:hAnsi="Times New Roman" w:cs="Times New Roman"/>
          <w:sz w:val="56"/>
          <w:szCs w:val="52"/>
          <w:lang w:eastAsia="ru-RU"/>
        </w:rPr>
      </w:pPr>
      <w:r w:rsidRPr="007F1260">
        <w:rPr>
          <w:rFonts w:ascii="Times New Roman" w:eastAsia="Times New Roman" w:hAnsi="Times New Roman" w:cs="Times New Roman"/>
          <w:sz w:val="56"/>
          <w:szCs w:val="52"/>
          <w:lang w:eastAsia="ru-RU"/>
        </w:rPr>
        <w:t xml:space="preserve">Н.В. Кузнецов </w:t>
      </w:r>
    </w:p>
    <w:p w14:paraId="231759E2" w14:textId="77777777" w:rsidR="000818F4" w:rsidRDefault="000818F4" w:rsidP="000818F4">
      <w:pPr>
        <w:jc w:val="center"/>
        <w:rPr>
          <w:b/>
          <w:bCs/>
          <w:sz w:val="48"/>
          <w:szCs w:val="48"/>
        </w:rPr>
      </w:pPr>
    </w:p>
    <w:p w14:paraId="47DA843F" w14:textId="77777777" w:rsidR="000818F4" w:rsidRDefault="000818F4" w:rsidP="000818F4">
      <w:pPr>
        <w:jc w:val="center"/>
        <w:rPr>
          <w:b/>
          <w:bCs/>
          <w:sz w:val="48"/>
          <w:szCs w:val="48"/>
        </w:rPr>
      </w:pPr>
    </w:p>
    <w:p w14:paraId="35DE4C91" w14:textId="77777777" w:rsidR="007F1260" w:rsidRDefault="000818F4" w:rsidP="007F1260">
      <w:pPr>
        <w:spacing w:after="0" w:line="240" w:lineRule="auto"/>
        <w:jc w:val="center"/>
        <w:rPr>
          <w:rFonts w:ascii="Times New Roman" w:eastAsia="Times New Roman" w:hAnsi="Times New Roman" w:cs="Times New Roman"/>
          <w:b/>
          <w:sz w:val="52"/>
          <w:szCs w:val="52"/>
          <w:lang w:eastAsia="ru-RU"/>
        </w:rPr>
      </w:pPr>
      <w:r w:rsidRPr="007F1260">
        <w:rPr>
          <w:rFonts w:ascii="Times New Roman" w:eastAsia="Times New Roman" w:hAnsi="Times New Roman" w:cs="Times New Roman"/>
          <w:b/>
          <w:sz w:val="52"/>
          <w:szCs w:val="52"/>
          <w:lang w:eastAsia="ru-RU"/>
        </w:rPr>
        <w:t>СИСТЕМА УПРАВЛЕНИЯ РИСКАМИ</w:t>
      </w:r>
    </w:p>
    <w:p w14:paraId="36E662C6" w14:textId="77777777" w:rsidR="007F1260" w:rsidRDefault="007F1260" w:rsidP="007F1260">
      <w:pPr>
        <w:spacing w:after="0" w:line="240" w:lineRule="auto"/>
        <w:jc w:val="center"/>
        <w:rPr>
          <w:rFonts w:ascii="Times New Roman" w:eastAsia="Times New Roman" w:hAnsi="Times New Roman" w:cs="Times New Roman"/>
          <w:b/>
          <w:sz w:val="52"/>
          <w:szCs w:val="52"/>
          <w:lang w:eastAsia="ru-RU"/>
        </w:rPr>
      </w:pPr>
    </w:p>
    <w:p w14:paraId="3F6804B8" w14:textId="77777777" w:rsidR="007F1260" w:rsidRDefault="007F1260" w:rsidP="007F1260">
      <w:pPr>
        <w:jc w:val="center"/>
        <w:rPr>
          <w:rFonts w:ascii="Garamond" w:hAnsi="Garamond" w:cs="Impact"/>
          <w:b/>
          <w:bCs/>
          <w:caps/>
          <w:w w:val="80"/>
          <w:sz w:val="36"/>
          <w:szCs w:val="36"/>
        </w:rPr>
      </w:pPr>
      <w:r w:rsidRPr="00882A7D">
        <w:rPr>
          <w:rFonts w:ascii="Garamond" w:eastAsia="Times New Roman" w:hAnsi="Garamond"/>
          <w:b/>
          <w:bCs/>
          <w:iCs/>
          <w:sz w:val="28"/>
          <w:szCs w:val="28"/>
          <w:lang w:eastAsia="ru-RU"/>
        </w:rPr>
        <w:t>УЧЕБНО-МЕТОДИЧЕСКОЕ ПОСОБИЕ</w:t>
      </w:r>
    </w:p>
    <w:p w14:paraId="1489E8EE" w14:textId="189AB921" w:rsidR="007F1260" w:rsidRDefault="007F1260" w:rsidP="007F1260">
      <w:pPr>
        <w:jc w:val="center"/>
        <w:rPr>
          <w:rFonts w:ascii="Garamond" w:hAnsi="Garamond" w:cs="Impact"/>
          <w:b/>
          <w:bCs/>
          <w:caps/>
          <w:w w:val="80"/>
          <w:sz w:val="36"/>
          <w:szCs w:val="36"/>
        </w:rPr>
      </w:pPr>
    </w:p>
    <w:p w14:paraId="02BCDA2B" w14:textId="77777777" w:rsidR="00EE74E3" w:rsidRDefault="00EE74E3" w:rsidP="007F1260">
      <w:pPr>
        <w:jc w:val="center"/>
        <w:rPr>
          <w:rFonts w:ascii="Garamond" w:hAnsi="Garamond" w:cs="Impact"/>
          <w:b/>
          <w:bCs/>
          <w:caps/>
          <w:w w:val="80"/>
          <w:sz w:val="36"/>
          <w:szCs w:val="36"/>
        </w:rPr>
      </w:pPr>
    </w:p>
    <w:p w14:paraId="2DB428D6" w14:textId="77777777" w:rsidR="00EE74E3" w:rsidRDefault="00EE74E3" w:rsidP="007F1260">
      <w:pPr>
        <w:jc w:val="center"/>
        <w:rPr>
          <w:rFonts w:ascii="Garamond" w:hAnsi="Garamond" w:cs="Impact"/>
          <w:b/>
          <w:bCs/>
          <w:caps/>
          <w:w w:val="80"/>
          <w:sz w:val="36"/>
          <w:szCs w:val="36"/>
        </w:rPr>
      </w:pPr>
    </w:p>
    <w:p w14:paraId="09B99D06" w14:textId="77777777" w:rsidR="007F1260" w:rsidRPr="00D9361A" w:rsidRDefault="007F1260" w:rsidP="007F1260">
      <w:pPr>
        <w:spacing w:after="0" w:line="240" w:lineRule="auto"/>
        <w:jc w:val="center"/>
        <w:rPr>
          <w:rFonts w:ascii="Garamond" w:eastAsia="Times New Roman" w:hAnsi="Garamond" w:cs="Times New Roman"/>
          <w:b/>
          <w:bCs/>
          <w:iCs/>
          <w:sz w:val="28"/>
          <w:szCs w:val="28"/>
          <w:lang w:eastAsia="ru-RU"/>
        </w:rPr>
      </w:pPr>
      <w:r w:rsidRPr="00D9361A">
        <w:rPr>
          <w:rFonts w:ascii="Garamond" w:eastAsia="Times New Roman" w:hAnsi="Garamond" w:cs="Times New Roman"/>
          <w:b/>
          <w:bCs/>
          <w:iCs/>
          <w:sz w:val="28"/>
          <w:szCs w:val="28"/>
          <w:lang w:eastAsia="ru-RU"/>
        </w:rPr>
        <w:t>ДЛЯ СЛУШАТЕЛЕЙ</w:t>
      </w:r>
    </w:p>
    <w:p w14:paraId="30C9A940" w14:textId="77777777" w:rsidR="007F1260" w:rsidRPr="00D9361A" w:rsidRDefault="007F1260" w:rsidP="007F1260">
      <w:pPr>
        <w:spacing w:after="0" w:line="240" w:lineRule="auto"/>
        <w:jc w:val="center"/>
        <w:rPr>
          <w:rFonts w:ascii="Garamond" w:eastAsia="Times New Roman" w:hAnsi="Garamond" w:cs="Times New Roman"/>
          <w:b/>
          <w:bCs/>
          <w:iCs/>
          <w:sz w:val="28"/>
          <w:szCs w:val="28"/>
          <w:lang w:eastAsia="ru-RU"/>
        </w:rPr>
      </w:pPr>
      <w:r w:rsidRPr="00D9361A">
        <w:rPr>
          <w:rFonts w:ascii="Garamond" w:eastAsia="Times New Roman" w:hAnsi="Garamond" w:cs="Times New Roman"/>
          <w:b/>
          <w:bCs/>
          <w:iCs/>
          <w:sz w:val="28"/>
          <w:szCs w:val="28"/>
          <w:lang w:eastAsia="ru-RU"/>
        </w:rPr>
        <w:t xml:space="preserve"> ИНСТИТУТА ДЕЛОВОГО АДМИНИСТРИРОВАНИЯ И БИЗНЕСА</w:t>
      </w:r>
    </w:p>
    <w:p w14:paraId="436ECD53" w14:textId="77777777" w:rsidR="007F1260" w:rsidRDefault="007F1260" w:rsidP="007F1260">
      <w:pPr>
        <w:rPr>
          <w:rFonts w:ascii="Garamond" w:hAnsi="Garamond"/>
          <w:b/>
          <w:bCs/>
          <w:iCs/>
          <w:sz w:val="48"/>
          <w:szCs w:val="48"/>
        </w:rPr>
      </w:pPr>
    </w:p>
    <w:p w14:paraId="0CC7B129" w14:textId="77777777" w:rsidR="007F1260" w:rsidRDefault="007F1260" w:rsidP="007F1260">
      <w:pPr>
        <w:rPr>
          <w:rFonts w:ascii="Garamond" w:hAnsi="Garamond"/>
          <w:b/>
          <w:bCs/>
          <w:iCs/>
          <w:sz w:val="48"/>
          <w:szCs w:val="48"/>
        </w:rPr>
      </w:pPr>
    </w:p>
    <w:p w14:paraId="45ADBA53" w14:textId="206E2284" w:rsidR="007F1260" w:rsidRDefault="007F1260" w:rsidP="007F1260">
      <w:pPr>
        <w:jc w:val="center"/>
        <w:rPr>
          <w:rFonts w:ascii="Garamond" w:hAnsi="Garamond"/>
          <w:b/>
          <w:bCs/>
          <w:iCs/>
          <w:sz w:val="48"/>
          <w:szCs w:val="48"/>
        </w:rPr>
      </w:pPr>
    </w:p>
    <w:p w14:paraId="3C2EF772" w14:textId="77777777" w:rsidR="00EE74E3" w:rsidRPr="00B1216E" w:rsidRDefault="00EE74E3" w:rsidP="007F1260">
      <w:pPr>
        <w:jc w:val="center"/>
        <w:rPr>
          <w:rFonts w:ascii="Garamond" w:hAnsi="Garamond"/>
          <w:b/>
          <w:bCs/>
          <w:iCs/>
          <w:sz w:val="48"/>
          <w:szCs w:val="48"/>
        </w:rPr>
      </w:pPr>
    </w:p>
    <w:p w14:paraId="1D8A4E79" w14:textId="77777777" w:rsidR="007F1260" w:rsidRDefault="007F1260" w:rsidP="007F1260">
      <w:pPr>
        <w:jc w:val="center"/>
        <w:rPr>
          <w:rFonts w:ascii="Garamond" w:hAnsi="Garamond"/>
          <w:b/>
          <w:bCs/>
          <w:iCs/>
          <w:sz w:val="32"/>
          <w:szCs w:val="32"/>
        </w:rPr>
      </w:pPr>
    </w:p>
    <w:p w14:paraId="5DF140F0" w14:textId="77777777" w:rsidR="007F1260" w:rsidRDefault="007F1260" w:rsidP="007F1260">
      <w:pPr>
        <w:jc w:val="center"/>
        <w:rPr>
          <w:rFonts w:ascii="Garamond" w:hAnsi="Garamond"/>
          <w:b/>
          <w:bCs/>
          <w:iCs/>
          <w:sz w:val="32"/>
          <w:szCs w:val="32"/>
        </w:rPr>
      </w:pPr>
    </w:p>
    <w:p w14:paraId="34D1EA4E" w14:textId="0ABDE3FF" w:rsidR="007F1260" w:rsidRPr="00D623F1" w:rsidRDefault="007F1260" w:rsidP="007F1260">
      <w:pPr>
        <w:jc w:val="center"/>
        <w:rPr>
          <w:rFonts w:ascii="Garamond" w:hAnsi="Garamond"/>
          <w:b/>
          <w:bCs/>
          <w:iCs/>
          <w:sz w:val="32"/>
          <w:szCs w:val="32"/>
        </w:rPr>
        <w:sectPr w:rsidR="007F1260" w:rsidRPr="00D623F1" w:rsidSect="009B2ABA">
          <w:footerReference w:type="even" r:id="rId9"/>
          <w:footerReference w:type="default" r:id="rId10"/>
          <w:pgSz w:w="11907" w:h="16840"/>
          <w:pgMar w:top="680" w:right="1134" w:bottom="1134" w:left="1134" w:header="720" w:footer="720" w:gutter="0"/>
          <w:pgNumType w:start="1"/>
          <w:cols w:space="720"/>
          <w:titlePg/>
        </w:sectPr>
      </w:pPr>
      <w:r>
        <w:rPr>
          <w:rFonts w:ascii="Garamond" w:hAnsi="Garamond"/>
          <w:b/>
          <w:bCs/>
          <w:iCs/>
          <w:sz w:val="32"/>
          <w:szCs w:val="32"/>
        </w:rPr>
        <w:t>МОСКВА 202</w:t>
      </w:r>
      <w:r w:rsidR="00F1214E">
        <w:rPr>
          <w:rFonts w:ascii="Garamond" w:hAnsi="Garamond"/>
          <w:b/>
          <w:bCs/>
          <w:iCs/>
          <w:sz w:val="32"/>
          <w:szCs w:val="32"/>
        </w:rPr>
        <w:t>3</w:t>
      </w:r>
    </w:p>
    <w:p w14:paraId="07B8793B" w14:textId="48DCB6F6" w:rsidR="00911E7F" w:rsidRPr="000818F4" w:rsidRDefault="00911E7F" w:rsidP="007F1260">
      <w:pPr>
        <w:spacing w:after="0" w:line="240" w:lineRule="auto"/>
        <w:jc w:val="center"/>
        <w:rPr>
          <w:b/>
          <w:bCs/>
          <w:sz w:val="48"/>
          <w:szCs w:val="48"/>
        </w:rPr>
      </w:pPr>
    </w:p>
    <w:p w14:paraId="57E2927E" w14:textId="77777777" w:rsidR="00911E7F" w:rsidRPr="00993BCF" w:rsidRDefault="00911E7F" w:rsidP="00911E7F">
      <w:pPr>
        <w:jc w:val="both"/>
        <w:rPr>
          <w:b/>
          <w:bCs/>
          <w:sz w:val="24"/>
          <w:szCs w:val="24"/>
        </w:rPr>
      </w:pPr>
      <w:r w:rsidRPr="00993BCF">
        <w:rPr>
          <w:b/>
          <w:bCs/>
          <w:sz w:val="24"/>
          <w:szCs w:val="24"/>
        </w:rPr>
        <w:t>СОДЕРЖАНИЕ</w:t>
      </w:r>
    </w:p>
    <w:sdt>
      <w:sdtPr>
        <w:rPr>
          <w:szCs w:val="24"/>
        </w:rPr>
        <w:id w:val="-1417020300"/>
        <w:docPartObj>
          <w:docPartGallery w:val="Table of Contents"/>
          <w:docPartUnique/>
        </w:docPartObj>
      </w:sdtPr>
      <w:sdtEndPr>
        <w:rPr>
          <w:b/>
          <w:bCs/>
        </w:rPr>
      </w:sdtEndPr>
      <w:sdtContent>
        <w:p w14:paraId="79EDAE9F" w14:textId="63C72981" w:rsidR="006810C3" w:rsidRPr="006810C3" w:rsidRDefault="00ED3B3D">
          <w:pPr>
            <w:pStyle w:val="11"/>
            <w:tabs>
              <w:tab w:val="right" w:leader="dot" w:pos="9345"/>
            </w:tabs>
            <w:rPr>
              <w:rFonts w:eastAsiaTheme="minorEastAsia"/>
              <w:noProof/>
              <w:sz w:val="22"/>
              <w:lang w:eastAsia="ru-RU"/>
            </w:rPr>
          </w:pPr>
          <w:r w:rsidRPr="00714619">
            <w:rPr>
              <w:szCs w:val="24"/>
            </w:rPr>
            <w:fldChar w:fldCharType="begin"/>
          </w:r>
          <w:r w:rsidRPr="00714619">
            <w:rPr>
              <w:szCs w:val="24"/>
            </w:rPr>
            <w:instrText xml:space="preserve"> TOC \o "1-3" \h \z \u </w:instrText>
          </w:r>
          <w:r w:rsidRPr="00714619">
            <w:rPr>
              <w:szCs w:val="24"/>
            </w:rPr>
            <w:fldChar w:fldCharType="separate"/>
          </w:r>
          <w:hyperlink w:anchor="_Toc68753178" w:history="1">
            <w:r w:rsidR="006810C3" w:rsidRPr="006810C3">
              <w:rPr>
                <w:rStyle w:val="a8"/>
                <w:rFonts w:cstheme="minorHAnsi"/>
                <w:noProof/>
              </w:rPr>
              <w:t>1. РИСК КАК ЭКОНОМИЧЕСКАЯ КАТЕГОРИЯ</w:t>
            </w:r>
            <w:r w:rsidR="006810C3" w:rsidRPr="006810C3">
              <w:rPr>
                <w:noProof/>
                <w:webHidden/>
              </w:rPr>
              <w:tab/>
            </w:r>
            <w:r w:rsidR="006810C3" w:rsidRPr="006810C3">
              <w:rPr>
                <w:noProof/>
                <w:webHidden/>
              </w:rPr>
              <w:fldChar w:fldCharType="begin"/>
            </w:r>
            <w:r w:rsidR="006810C3" w:rsidRPr="006810C3">
              <w:rPr>
                <w:noProof/>
                <w:webHidden/>
              </w:rPr>
              <w:instrText xml:space="preserve"> PAGEREF _Toc68753178 \h </w:instrText>
            </w:r>
            <w:r w:rsidR="006810C3" w:rsidRPr="006810C3">
              <w:rPr>
                <w:noProof/>
                <w:webHidden/>
              </w:rPr>
            </w:r>
            <w:r w:rsidR="006810C3" w:rsidRPr="006810C3">
              <w:rPr>
                <w:noProof/>
                <w:webHidden/>
              </w:rPr>
              <w:fldChar w:fldCharType="separate"/>
            </w:r>
            <w:r w:rsidR="00AD73A0">
              <w:rPr>
                <w:noProof/>
                <w:webHidden/>
              </w:rPr>
              <w:t>3</w:t>
            </w:r>
            <w:r w:rsidR="006810C3" w:rsidRPr="006810C3">
              <w:rPr>
                <w:noProof/>
                <w:webHidden/>
              </w:rPr>
              <w:fldChar w:fldCharType="end"/>
            </w:r>
          </w:hyperlink>
        </w:p>
        <w:p w14:paraId="2E510492" w14:textId="35B52207" w:rsidR="006810C3" w:rsidRPr="006810C3" w:rsidRDefault="009B2ABA">
          <w:pPr>
            <w:pStyle w:val="11"/>
            <w:tabs>
              <w:tab w:val="right" w:leader="dot" w:pos="9345"/>
            </w:tabs>
            <w:rPr>
              <w:rFonts w:eastAsiaTheme="minorEastAsia"/>
              <w:noProof/>
              <w:sz w:val="22"/>
              <w:lang w:eastAsia="ru-RU"/>
            </w:rPr>
          </w:pPr>
          <w:hyperlink w:anchor="_Toc68753179" w:history="1">
            <w:r w:rsidR="006810C3" w:rsidRPr="006810C3">
              <w:rPr>
                <w:rStyle w:val="a8"/>
                <w:rFonts w:cstheme="minorHAnsi"/>
                <w:noProof/>
              </w:rPr>
              <w:t>2. ВИДЫ РИСКОВ</w:t>
            </w:r>
            <w:r w:rsidR="006810C3" w:rsidRPr="006810C3">
              <w:rPr>
                <w:noProof/>
                <w:webHidden/>
              </w:rPr>
              <w:tab/>
            </w:r>
            <w:r w:rsidR="006810C3" w:rsidRPr="006810C3">
              <w:rPr>
                <w:noProof/>
                <w:webHidden/>
              </w:rPr>
              <w:fldChar w:fldCharType="begin"/>
            </w:r>
            <w:r w:rsidR="006810C3" w:rsidRPr="006810C3">
              <w:rPr>
                <w:noProof/>
                <w:webHidden/>
              </w:rPr>
              <w:instrText xml:space="preserve"> PAGEREF _Toc68753179 \h </w:instrText>
            </w:r>
            <w:r w:rsidR="006810C3" w:rsidRPr="006810C3">
              <w:rPr>
                <w:noProof/>
                <w:webHidden/>
              </w:rPr>
            </w:r>
            <w:r w:rsidR="006810C3" w:rsidRPr="006810C3">
              <w:rPr>
                <w:noProof/>
                <w:webHidden/>
              </w:rPr>
              <w:fldChar w:fldCharType="separate"/>
            </w:r>
            <w:r w:rsidR="00AD73A0">
              <w:rPr>
                <w:noProof/>
                <w:webHidden/>
              </w:rPr>
              <w:t>5</w:t>
            </w:r>
            <w:r w:rsidR="006810C3" w:rsidRPr="006810C3">
              <w:rPr>
                <w:noProof/>
                <w:webHidden/>
              </w:rPr>
              <w:fldChar w:fldCharType="end"/>
            </w:r>
          </w:hyperlink>
        </w:p>
        <w:p w14:paraId="752923C9" w14:textId="40B51742" w:rsidR="006810C3" w:rsidRPr="006810C3" w:rsidRDefault="009B2ABA">
          <w:pPr>
            <w:pStyle w:val="11"/>
            <w:tabs>
              <w:tab w:val="right" w:leader="dot" w:pos="9345"/>
            </w:tabs>
            <w:rPr>
              <w:rFonts w:eastAsiaTheme="minorEastAsia"/>
              <w:noProof/>
              <w:sz w:val="22"/>
              <w:lang w:eastAsia="ru-RU"/>
            </w:rPr>
          </w:pPr>
          <w:hyperlink w:anchor="_Toc68753180" w:history="1">
            <w:r w:rsidR="006810C3" w:rsidRPr="006810C3">
              <w:rPr>
                <w:rStyle w:val="a8"/>
                <w:rFonts w:cstheme="minorHAnsi"/>
                <w:noProof/>
              </w:rPr>
              <w:t>3. ИСТОЧНИКИ ИНФОРМАЦИИ ДЛЯ АНАЛИЗА РИСКОВ</w:t>
            </w:r>
            <w:r w:rsidR="006810C3" w:rsidRPr="006810C3">
              <w:rPr>
                <w:noProof/>
                <w:webHidden/>
              </w:rPr>
              <w:tab/>
            </w:r>
            <w:r w:rsidR="006810C3" w:rsidRPr="006810C3">
              <w:rPr>
                <w:noProof/>
                <w:webHidden/>
              </w:rPr>
              <w:fldChar w:fldCharType="begin"/>
            </w:r>
            <w:r w:rsidR="006810C3" w:rsidRPr="006810C3">
              <w:rPr>
                <w:noProof/>
                <w:webHidden/>
              </w:rPr>
              <w:instrText xml:space="preserve"> PAGEREF _Toc68753180 \h </w:instrText>
            </w:r>
            <w:r w:rsidR="006810C3" w:rsidRPr="006810C3">
              <w:rPr>
                <w:noProof/>
                <w:webHidden/>
              </w:rPr>
            </w:r>
            <w:r w:rsidR="006810C3" w:rsidRPr="006810C3">
              <w:rPr>
                <w:noProof/>
                <w:webHidden/>
              </w:rPr>
              <w:fldChar w:fldCharType="separate"/>
            </w:r>
            <w:r w:rsidR="00AD73A0">
              <w:rPr>
                <w:noProof/>
                <w:webHidden/>
              </w:rPr>
              <w:t>6</w:t>
            </w:r>
            <w:r w:rsidR="006810C3" w:rsidRPr="006810C3">
              <w:rPr>
                <w:noProof/>
                <w:webHidden/>
              </w:rPr>
              <w:fldChar w:fldCharType="end"/>
            </w:r>
          </w:hyperlink>
        </w:p>
        <w:p w14:paraId="464ED28D" w14:textId="7D16D681" w:rsidR="006810C3" w:rsidRPr="006810C3" w:rsidRDefault="009B2ABA">
          <w:pPr>
            <w:pStyle w:val="11"/>
            <w:tabs>
              <w:tab w:val="right" w:leader="dot" w:pos="9345"/>
            </w:tabs>
            <w:rPr>
              <w:rFonts w:eastAsiaTheme="minorEastAsia"/>
              <w:noProof/>
              <w:sz w:val="22"/>
              <w:lang w:eastAsia="ru-RU"/>
            </w:rPr>
          </w:pPr>
          <w:hyperlink w:anchor="_Toc68753181" w:history="1">
            <w:r w:rsidR="006810C3" w:rsidRPr="006810C3">
              <w:rPr>
                <w:rStyle w:val="a8"/>
                <w:rFonts w:cstheme="minorHAnsi"/>
                <w:noProof/>
              </w:rPr>
              <w:t>4. МЕТОДЫ АНАЛИЗА РИСКОВ</w:t>
            </w:r>
            <w:r w:rsidR="006810C3" w:rsidRPr="006810C3">
              <w:rPr>
                <w:noProof/>
                <w:webHidden/>
              </w:rPr>
              <w:tab/>
            </w:r>
            <w:r w:rsidR="006810C3" w:rsidRPr="006810C3">
              <w:rPr>
                <w:noProof/>
                <w:webHidden/>
              </w:rPr>
              <w:fldChar w:fldCharType="begin"/>
            </w:r>
            <w:r w:rsidR="006810C3" w:rsidRPr="006810C3">
              <w:rPr>
                <w:noProof/>
                <w:webHidden/>
              </w:rPr>
              <w:instrText xml:space="preserve"> PAGEREF _Toc68753181 \h </w:instrText>
            </w:r>
            <w:r w:rsidR="006810C3" w:rsidRPr="006810C3">
              <w:rPr>
                <w:noProof/>
                <w:webHidden/>
              </w:rPr>
            </w:r>
            <w:r w:rsidR="006810C3" w:rsidRPr="006810C3">
              <w:rPr>
                <w:noProof/>
                <w:webHidden/>
              </w:rPr>
              <w:fldChar w:fldCharType="separate"/>
            </w:r>
            <w:r w:rsidR="00AD73A0">
              <w:rPr>
                <w:noProof/>
                <w:webHidden/>
              </w:rPr>
              <w:t>8</w:t>
            </w:r>
            <w:r w:rsidR="006810C3" w:rsidRPr="006810C3">
              <w:rPr>
                <w:noProof/>
                <w:webHidden/>
              </w:rPr>
              <w:fldChar w:fldCharType="end"/>
            </w:r>
          </w:hyperlink>
        </w:p>
        <w:p w14:paraId="58F040DD" w14:textId="7F8642DA" w:rsidR="006810C3" w:rsidRPr="006810C3" w:rsidRDefault="009B2ABA">
          <w:pPr>
            <w:pStyle w:val="11"/>
            <w:tabs>
              <w:tab w:val="right" w:leader="dot" w:pos="9345"/>
            </w:tabs>
            <w:rPr>
              <w:rFonts w:eastAsiaTheme="minorEastAsia"/>
              <w:noProof/>
              <w:sz w:val="22"/>
              <w:lang w:eastAsia="ru-RU"/>
            </w:rPr>
          </w:pPr>
          <w:hyperlink w:anchor="_Toc68753182" w:history="1">
            <w:r w:rsidR="006810C3" w:rsidRPr="006810C3">
              <w:rPr>
                <w:rStyle w:val="a8"/>
                <w:rFonts w:cstheme="minorHAnsi"/>
                <w:noProof/>
              </w:rPr>
              <w:t>5. ВЕРОЯТНОСТЬ, ПОСЛЕДСТВИЯ И УРОВЕНЬ РИСКА</w:t>
            </w:r>
            <w:r w:rsidR="006810C3" w:rsidRPr="006810C3">
              <w:rPr>
                <w:noProof/>
                <w:webHidden/>
              </w:rPr>
              <w:tab/>
            </w:r>
            <w:r w:rsidR="006810C3" w:rsidRPr="006810C3">
              <w:rPr>
                <w:noProof/>
                <w:webHidden/>
              </w:rPr>
              <w:fldChar w:fldCharType="begin"/>
            </w:r>
            <w:r w:rsidR="006810C3" w:rsidRPr="006810C3">
              <w:rPr>
                <w:noProof/>
                <w:webHidden/>
              </w:rPr>
              <w:instrText xml:space="preserve"> PAGEREF _Toc68753182 \h </w:instrText>
            </w:r>
            <w:r w:rsidR="006810C3" w:rsidRPr="006810C3">
              <w:rPr>
                <w:noProof/>
                <w:webHidden/>
              </w:rPr>
            </w:r>
            <w:r w:rsidR="006810C3" w:rsidRPr="006810C3">
              <w:rPr>
                <w:noProof/>
                <w:webHidden/>
              </w:rPr>
              <w:fldChar w:fldCharType="separate"/>
            </w:r>
            <w:r w:rsidR="00AD73A0">
              <w:rPr>
                <w:noProof/>
                <w:webHidden/>
              </w:rPr>
              <w:t>11</w:t>
            </w:r>
            <w:r w:rsidR="006810C3" w:rsidRPr="006810C3">
              <w:rPr>
                <w:noProof/>
                <w:webHidden/>
              </w:rPr>
              <w:fldChar w:fldCharType="end"/>
            </w:r>
          </w:hyperlink>
        </w:p>
        <w:p w14:paraId="13F54FBB" w14:textId="3C143003" w:rsidR="006810C3" w:rsidRPr="006810C3" w:rsidRDefault="009B2ABA">
          <w:pPr>
            <w:pStyle w:val="11"/>
            <w:tabs>
              <w:tab w:val="right" w:leader="dot" w:pos="9345"/>
            </w:tabs>
            <w:rPr>
              <w:rFonts w:eastAsiaTheme="minorEastAsia"/>
              <w:noProof/>
              <w:sz w:val="22"/>
              <w:lang w:eastAsia="ru-RU"/>
            </w:rPr>
          </w:pPr>
          <w:hyperlink w:anchor="_Toc68753183" w:history="1">
            <w:r w:rsidR="006810C3" w:rsidRPr="006810C3">
              <w:rPr>
                <w:rStyle w:val="a8"/>
                <w:rFonts w:cstheme="minorHAnsi"/>
                <w:noProof/>
              </w:rPr>
              <w:t>6. ПОНЯТИЕ НОРМАЛЬНОГО РАСПРЕДЕЛЕНИЯ СЛУЧАЙНОЙ ВЕЛИЧИНЫ</w:t>
            </w:r>
            <w:r w:rsidR="006810C3" w:rsidRPr="006810C3">
              <w:rPr>
                <w:noProof/>
                <w:webHidden/>
              </w:rPr>
              <w:tab/>
            </w:r>
            <w:r w:rsidR="006810C3" w:rsidRPr="006810C3">
              <w:rPr>
                <w:noProof/>
                <w:webHidden/>
              </w:rPr>
              <w:fldChar w:fldCharType="begin"/>
            </w:r>
            <w:r w:rsidR="006810C3" w:rsidRPr="006810C3">
              <w:rPr>
                <w:noProof/>
                <w:webHidden/>
              </w:rPr>
              <w:instrText xml:space="preserve"> PAGEREF _Toc68753183 \h </w:instrText>
            </w:r>
            <w:r w:rsidR="006810C3" w:rsidRPr="006810C3">
              <w:rPr>
                <w:noProof/>
                <w:webHidden/>
              </w:rPr>
            </w:r>
            <w:r w:rsidR="006810C3" w:rsidRPr="006810C3">
              <w:rPr>
                <w:noProof/>
                <w:webHidden/>
              </w:rPr>
              <w:fldChar w:fldCharType="separate"/>
            </w:r>
            <w:r w:rsidR="00AD73A0">
              <w:rPr>
                <w:noProof/>
                <w:webHidden/>
              </w:rPr>
              <w:t>17</w:t>
            </w:r>
            <w:r w:rsidR="006810C3" w:rsidRPr="006810C3">
              <w:rPr>
                <w:noProof/>
                <w:webHidden/>
              </w:rPr>
              <w:fldChar w:fldCharType="end"/>
            </w:r>
          </w:hyperlink>
        </w:p>
        <w:p w14:paraId="45006C8F" w14:textId="4D03D7B5" w:rsidR="006810C3" w:rsidRPr="006810C3" w:rsidRDefault="009B2ABA">
          <w:pPr>
            <w:pStyle w:val="11"/>
            <w:tabs>
              <w:tab w:val="right" w:leader="dot" w:pos="9345"/>
            </w:tabs>
            <w:rPr>
              <w:rFonts w:eastAsiaTheme="minorEastAsia"/>
              <w:noProof/>
              <w:sz w:val="22"/>
              <w:lang w:eastAsia="ru-RU"/>
            </w:rPr>
          </w:pPr>
          <w:hyperlink w:anchor="_Toc68753184" w:history="1">
            <w:r w:rsidR="006810C3" w:rsidRPr="006810C3">
              <w:rPr>
                <w:rStyle w:val="a8"/>
                <w:rFonts w:cstheme="minorHAnsi"/>
                <w:noProof/>
              </w:rPr>
              <w:t>7. КАРТА РИСКОВ</w:t>
            </w:r>
            <w:r w:rsidR="006810C3" w:rsidRPr="006810C3">
              <w:rPr>
                <w:noProof/>
                <w:webHidden/>
              </w:rPr>
              <w:tab/>
            </w:r>
            <w:r w:rsidR="006810C3" w:rsidRPr="006810C3">
              <w:rPr>
                <w:noProof/>
                <w:webHidden/>
              </w:rPr>
              <w:fldChar w:fldCharType="begin"/>
            </w:r>
            <w:r w:rsidR="006810C3" w:rsidRPr="006810C3">
              <w:rPr>
                <w:noProof/>
                <w:webHidden/>
              </w:rPr>
              <w:instrText xml:space="preserve"> PAGEREF _Toc68753184 \h </w:instrText>
            </w:r>
            <w:r w:rsidR="006810C3" w:rsidRPr="006810C3">
              <w:rPr>
                <w:noProof/>
                <w:webHidden/>
              </w:rPr>
            </w:r>
            <w:r w:rsidR="006810C3" w:rsidRPr="006810C3">
              <w:rPr>
                <w:noProof/>
                <w:webHidden/>
              </w:rPr>
              <w:fldChar w:fldCharType="separate"/>
            </w:r>
            <w:r w:rsidR="00AD73A0">
              <w:rPr>
                <w:noProof/>
                <w:webHidden/>
              </w:rPr>
              <w:t>20</w:t>
            </w:r>
            <w:r w:rsidR="006810C3" w:rsidRPr="006810C3">
              <w:rPr>
                <w:noProof/>
                <w:webHidden/>
              </w:rPr>
              <w:fldChar w:fldCharType="end"/>
            </w:r>
          </w:hyperlink>
        </w:p>
        <w:p w14:paraId="3C51898F" w14:textId="205D85DF" w:rsidR="006810C3" w:rsidRPr="006810C3" w:rsidRDefault="009B2ABA">
          <w:pPr>
            <w:pStyle w:val="11"/>
            <w:tabs>
              <w:tab w:val="right" w:leader="dot" w:pos="9345"/>
            </w:tabs>
            <w:rPr>
              <w:rFonts w:eastAsiaTheme="minorEastAsia"/>
              <w:noProof/>
              <w:sz w:val="22"/>
              <w:lang w:eastAsia="ru-RU"/>
            </w:rPr>
          </w:pPr>
          <w:hyperlink w:anchor="_Toc68753185" w:history="1">
            <w:r w:rsidR="006810C3" w:rsidRPr="006810C3">
              <w:rPr>
                <w:rStyle w:val="a8"/>
                <w:rFonts w:cstheme="minorHAnsi"/>
                <w:noProof/>
              </w:rPr>
              <w:t>8. МЕТОДЫ УПРАВЛЕНИЯ РИСКАМИ</w:t>
            </w:r>
            <w:r w:rsidR="006810C3" w:rsidRPr="006810C3">
              <w:rPr>
                <w:noProof/>
                <w:webHidden/>
              </w:rPr>
              <w:tab/>
            </w:r>
            <w:r w:rsidR="006810C3" w:rsidRPr="006810C3">
              <w:rPr>
                <w:noProof/>
                <w:webHidden/>
              </w:rPr>
              <w:fldChar w:fldCharType="begin"/>
            </w:r>
            <w:r w:rsidR="006810C3" w:rsidRPr="006810C3">
              <w:rPr>
                <w:noProof/>
                <w:webHidden/>
              </w:rPr>
              <w:instrText xml:space="preserve"> PAGEREF _Toc68753185 \h </w:instrText>
            </w:r>
            <w:r w:rsidR="006810C3" w:rsidRPr="006810C3">
              <w:rPr>
                <w:noProof/>
                <w:webHidden/>
              </w:rPr>
            </w:r>
            <w:r w:rsidR="006810C3" w:rsidRPr="006810C3">
              <w:rPr>
                <w:noProof/>
                <w:webHidden/>
              </w:rPr>
              <w:fldChar w:fldCharType="separate"/>
            </w:r>
            <w:r w:rsidR="00AD73A0">
              <w:rPr>
                <w:noProof/>
                <w:webHidden/>
              </w:rPr>
              <w:t>24</w:t>
            </w:r>
            <w:r w:rsidR="006810C3" w:rsidRPr="006810C3">
              <w:rPr>
                <w:noProof/>
                <w:webHidden/>
              </w:rPr>
              <w:fldChar w:fldCharType="end"/>
            </w:r>
          </w:hyperlink>
        </w:p>
        <w:p w14:paraId="1F170419" w14:textId="07EF26AA" w:rsidR="006810C3" w:rsidRPr="006810C3" w:rsidRDefault="009B2ABA">
          <w:pPr>
            <w:pStyle w:val="11"/>
            <w:tabs>
              <w:tab w:val="right" w:leader="dot" w:pos="9345"/>
            </w:tabs>
            <w:rPr>
              <w:rFonts w:eastAsiaTheme="minorEastAsia"/>
              <w:noProof/>
              <w:sz w:val="22"/>
              <w:lang w:eastAsia="ru-RU"/>
            </w:rPr>
          </w:pPr>
          <w:hyperlink w:anchor="_Toc68753186" w:history="1">
            <w:r w:rsidR="006810C3" w:rsidRPr="006810C3">
              <w:rPr>
                <w:rStyle w:val="a8"/>
                <w:rFonts w:cstheme="minorHAnsi"/>
                <w:noProof/>
              </w:rPr>
              <w:t>9. СИСТЕМА УПРАВЛЕНИЯ РИСКАМИ</w:t>
            </w:r>
            <w:r w:rsidR="006810C3" w:rsidRPr="006810C3">
              <w:rPr>
                <w:noProof/>
                <w:webHidden/>
              </w:rPr>
              <w:tab/>
            </w:r>
            <w:r w:rsidR="006810C3" w:rsidRPr="006810C3">
              <w:rPr>
                <w:noProof/>
                <w:webHidden/>
              </w:rPr>
              <w:fldChar w:fldCharType="begin"/>
            </w:r>
            <w:r w:rsidR="006810C3" w:rsidRPr="006810C3">
              <w:rPr>
                <w:noProof/>
                <w:webHidden/>
              </w:rPr>
              <w:instrText xml:space="preserve"> PAGEREF _Toc68753186 \h </w:instrText>
            </w:r>
            <w:r w:rsidR="006810C3" w:rsidRPr="006810C3">
              <w:rPr>
                <w:noProof/>
                <w:webHidden/>
              </w:rPr>
            </w:r>
            <w:r w:rsidR="006810C3" w:rsidRPr="006810C3">
              <w:rPr>
                <w:noProof/>
                <w:webHidden/>
              </w:rPr>
              <w:fldChar w:fldCharType="separate"/>
            </w:r>
            <w:r w:rsidR="00AD73A0">
              <w:rPr>
                <w:noProof/>
                <w:webHidden/>
              </w:rPr>
              <w:t>27</w:t>
            </w:r>
            <w:r w:rsidR="006810C3" w:rsidRPr="006810C3">
              <w:rPr>
                <w:noProof/>
                <w:webHidden/>
              </w:rPr>
              <w:fldChar w:fldCharType="end"/>
            </w:r>
          </w:hyperlink>
        </w:p>
        <w:p w14:paraId="5105020E" w14:textId="48242B12" w:rsidR="006810C3" w:rsidRPr="006810C3" w:rsidRDefault="009B2ABA">
          <w:pPr>
            <w:pStyle w:val="11"/>
            <w:tabs>
              <w:tab w:val="right" w:leader="dot" w:pos="9345"/>
            </w:tabs>
            <w:rPr>
              <w:rFonts w:eastAsiaTheme="minorEastAsia"/>
              <w:noProof/>
              <w:sz w:val="22"/>
              <w:lang w:eastAsia="ru-RU"/>
            </w:rPr>
          </w:pPr>
          <w:hyperlink w:anchor="_Toc68753187" w:history="1">
            <w:r w:rsidR="006810C3" w:rsidRPr="006810C3">
              <w:rPr>
                <w:rStyle w:val="a8"/>
                <w:rFonts w:cstheme="minorHAnsi"/>
                <w:noProof/>
              </w:rPr>
              <w:t>10. ЗАДАЧИ И КЕЙСЫ</w:t>
            </w:r>
            <w:r w:rsidR="006810C3" w:rsidRPr="006810C3">
              <w:rPr>
                <w:noProof/>
                <w:webHidden/>
              </w:rPr>
              <w:tab/>
            </w:r>
            <w:r w:rsidR="006810C3" w:rsidRPr="006810C3">
              <w:rPr>
                <w:noProof/>
                <w:webHidden/>
              </w:rPr>
              <w:fldChar w:fldCharType="begin"/>
            </w:r>
            <w:r w:rsidR="006810C3" w:rsidRPr="006810C3">
              <w:rPr>
                <w:noProof/>
                <w:webHidden/>
              </w:rPr>
              <w:instrText xml:space="preserve"> PAGEREF _Toc68753187 \h </w:instrText>
            </w:r>
            <w:r w:rsidR="006810C3" w:rsidRPr="006810C3">
              <w:rPr>
                <w:noProof/>
                <w:webHidden/>
              </w:rPr>
            </w:r>
            <w:r w:rsidR="006810C3" w:rsidRPr="006810C3">
              <w:rPr>
                <w:noProof/>
                <w:webHidden/>
              </w:rPr>
              <w:fldChar w:fldCharType="separate"/>
            </w:r>
            <w:r w:rsidR="00AD73A0">
              <w:rPr>
                <w:noProof/>
                <w:webHidden/>
              </w:rPr>
              <w:t>31</w:t>
            </w:r>
            <w:r w:rsidR="006810C3" w:rsidRPr="006810C3">
              <w:rPr>
                <w:noProof/>
                <w:webHidden/>
              </w:rPr>
              <w:fldChar w:fldCharType="end"/>
            </w:r>
          </w:hyperlink>
        </w:p>
        <w:p w14:paraId="482CBE29" w14:textId="2AF60230" w:rsidR="006810C3" w:rsidRPr="006810C3" w:rsidRDefault="009B2ABA">
          <w:pPr>
            <w:pStyle w:val="11"/>
            <w:tabs>
              <w:tab w:val="right" w:leader="dot" w:pos="9345"/>
            </w:tabs>
            <w:rPr>
              <w:rFonts w:eastAsiaTheme="minorEastAsia"/>
              <w:noProof/>
              <w:sz w:val="22"/>
              <w:lang w:eastAsia="ru-RU"/>
            </w:rPr>
          </w:pPr>
          <w:hyperlink w:anchor="_Toc68753188" w:history="1">
            <w:r w:rsidR="006810C3" w:rsidRPr="006810C3">
              <w:rPr>
                <w:rStyle w:val="a8"/>
                <w:rFonts w:cstheme="minorHAnsi"/>
                <w:noProof/>
              </w:rPr>
              <w:t>11. ТЕСТ</w:t>
            </w:r>
            <w:r w:rsidR="006810C3" w:rsidRPr="006810C3">
              <w:rPr>
                <w:noProof/>
                <w:webHidden/>
              </w:rPr>
              <w:tab/>
            </w:r>
            <w:r w:rsidR="006810C3" w:rsidRPr="006810C3">
              <w:rPr>
                <w:noProof/>
                <w:webHidden/>
              </w:rPr>
              <w:fldChar w:fldCharType="begin"/>
            </w:r>
            <w:r w:rsidR="006810C3" w:rsidRPr="006810C3">
              <w:rPr>
                <w:noProof/>
                <w:webHidden/>
              </w:rPr>
              <w:instrText xml:space="preserve"> PAGEREF _Toc68753188 \h </w:instrText>
            </w:r>
            <w:r w:rsidR="006810C3" w:rsidRPr="006810C3">
              <w:rPr>
                <w:noProof/>
                <w:webHidden/>
              </w:rPr>
            </w:r>
            <w:r w:rsidR="006810C3" w:rsidRPr="006810C3">
              <w:rPr>
                <w:noProof/>
                <w:webHidden/>
              </w:rPr>
              <w:fldChar w:fldCharType="separate"/>
            </w:r>
            <w:r w:rsidR="00AD73A0">
              <w:rPr>
                <w:noProof/>
                <w:webHidden/>
              </w:rPr>
              <w:t>36</w:t>
            </w:r>
            <w:r w:rsidR="006810C3" w:rsidRPr="006810C3">
              <w:rPr>
                <w:noProof/>
                <w:webHidden/>
              </w:rPr>
              <w:fldChar w:fldCharType="end"/>
            </w:r>
          </w:hyperlink>
        </w:p>
        <w:p w14:paraId="7EB0D541" w14:textId="71945A84" w:rsidR="00911E7F" w:rsidRPr="00993BCF" w:rsidRDefault="00ED3B3D" w:rsidP="00ED3B3D">
          <w:pPr>
            <w:pStyle w:val="11"/>
            <w:tabs>
              <w:tab w:val="right" w:leader="dot" w:pos="9345"/>
            </w:tabs>
            <w:rPr>
              <w:szCs w:val="24"/>
            </w:rPr>
          </w:pPr>
          <w:r w:rsidRPr="00714619">
            <w:rPr>
              <w:szCs w:val="24"/>
            </w:rPr>
            <w:fldChar w:fldCharType="end"/>
          </w:r>
        </w:p>
      </w:sdtContent>
    </w:sdt>
    <w:p w14:paraId="4F01E3D4" w14:textId="77777777" w:rsidR="00911E7F" w:rsidRPr="00993BCF" w:rsidRDefault="00911E7F" w:rsidP="00911E7F">
      <w:pPr>
        <w:jc w:val="both"/>
        <w:rPr>
          <w:b/>
          <w:bCs/>
          <w:sz w:val="24"/>
          <w:szCs w:val="24"/>
        </w:rPr>
      </w:pPr>
    </w:p>
    <w:p w14:paraId="0042B039" w14:textId="77777777" w:rsidR="00F35971" w:rsidRDefault="00F35971" w:rsidP="00911E7F">
      <w:pPr>
        <w:pStyle w:val="1"/>
        <w:spacing w:before="0" w:after="160"/>
        <w:rPr>
          <w:rFonts w:asciiTheme="minorHAnsi" w:hAnsiTheme="minorHAnsi" w:cstheme="minorHAnsi"/>
          <w:b/>
          <w:bCs/>
          <w:color w:val="auto"/>
          <w:sz w:val="24"/>
          <w:szCs w:val="24"/>
        </w:rPr>
      </w:pPr>
      <w:r>
        <w:rPr>
          <w:rFonts w:asciiTheme="minorHAnsi" w:hAnsiTheme="minorHAnsi" w:cstheme="minorHAnsi"/>
          <w:b/>
          <w:bCs/>
          <w:color w:val="auto"/>
          <w:sz w:val="24"/>
          <w:szCs w:val="24"/>
        </w:rPr>
        <w:br w:type="page"/>
      </w:r>
    </w:p>
    <w:p w14:paraId="7B81FF91" w14:textId="62EB6E12" w:rsidR="00911E7F" w:rsidRPr="00993BCF" w:rsidRDefault="00911E7F" w:rsidP="00FB1FEF">
      <w:pPr>
        <w:pStyle w:val="1"/>
        <w:spacing w:before="0" w:after="160"/>
        <w:jc w:val="center"/>
        <w:rPr>
          <w:rFonts w:asciiTheme="minorHAnsi" w:hAnsiTheme="minorHAnsi" w:cstheme="minorHAnsi"/>
          <w:b/>
          <w:bCs/>
          <w:color w:val="auto"/>
          <w:sz w:val="24"/>
          <w:szCs w:val="24"/>
        </w:rPr>
      </w:pPr>
      <w:bookmarkStart w:id="0" w:name="_Toc68753178"/>
      <w:r w:rsidRPr="00993BCF">
        <w:rPr>
          <w:rFonts w:asciiTheme="minorHAnsi" w:hAnsiTheme="minorHAnsi" w:cstheme="minorHAnsi"/>
          <w:b/>
          <w:bCs/>
          <w:color w:val="auto"/>
          <w:sz w:val="24"/>
          <w:szCs w:val="24"/>
        </w:rPr>
        <w:lastRenderedPageBreak/>
        <w:t>1. РИСК КАК ЭКОНОМИЧЕСК</w:t>
      </w:r>
      <w:r w:rsidR="000F5813">
        <w:rPr>
          <w:rFonts w:asciiTheme="minorHAnsi" w:hAnsiTheme="minorHAnsi" w:cstheme="minorHAnsi"/>
          <w:b/>
          <w:bCs/>
          <w:color w:val="auto"/>
          <w:sz w:val="24"/>
          <w:szCs w:val="24"/>
        </w:rPr>
        <w:t>АЯ</w:t>
      </w:r>
      <w:r w:rsidRPr="00993BCF">
        <w:rPr>
          <w:rFonts w:asciiTheme="minorHAnsi" w:hAnsiTheme="minorHAnsi" w:cstheme="minorHAnsi"/>
          <w:b/>
          <w:bCs/>
          <w:color w:val="auto"/>
          <w:sz w:val="24"/>
          <w:szCs w:val="24"/>
        </w:rPr>
        <w:t xml:space="preserve"> КАТЕГОРИ</w:t>
      </w:r>
      <w:r w:rsidR="000F5813">
        <w:rPr>
          <w:rFonts w:asciiTheme="minorHAnsi" w:hAnsiTheme="minorHAnsi" w:cstheme="minorHAnsi"/>
          <w:b/>
          <w:bCs/>
          <w:color w:val="auto"/>
          <w:sz w:val="24"/>
          <w:szCs w:val="24"/>
        </w:rPr>
        <w:t>Я</w:t>
      </w:r>
      <w:bookmarkEnd w:id="0"/>
    </w:p>
    <w:p w14:paraId="246D39E7" w14:textId="77777777" w:rsidR="00FB1FEF" w:rsidRDefault="00FB1FEF" w:rsidP="00911E7F">
      <w:pPr>
        <w:jc w:val="both"/>
        <w:rPr>
          <w:sz w:val="24"/>
          <w:szCs w:val="24"/>
        </w:rPr>
      </w:pPr>
    </w:p>
    <w:p w14:paraId="4B93D370" w14:textId="435B6638" w:rsidR="00F35971" w:rsidRDefault="00911E7F" w:rsidP="00AD73A0">
      <w:pPr>
        <w:ind w:firstLine="709"/>
        <w:jc w:val="both"/>
        <w:rPr>
          <w:sz w:val="24"/>
          <w:szCs w:val="24"/>
        </w:rPr>
      </w:pPr>
      <w:r w:rsidRPr="00993BCF">
        <w:rPr>
          <w:sz w:val="24"/>
          <w:szCs w:val="24"/>
        </w:rPr>
        <w:t>Даже в повседневной жизни люди подвержены рискам. Среди них можно назвать риски заболеваемости, смертности, увольнения с работы и т.д. При реализации этих событий могут возникать как неэкономические последствия (например, потеря здоровья вследствие заболевания или депрессия в результате потери работы), так и экономический ущерб. Последний можно подразделить на прямой (расходы на лечение и т.п.) и косвенный (в частности, потеря заработка из-за болезни).</w:t>
      </w:r>
      <w:r w:rsidR="00F35971">
        <w:rPr>
          <w:sz w:val="24"/>
          <w:szCs w:val="24"/>
        </w:rPr>
        <w:t xml:space="preserve"> При этом е</w:t>
      </w:r>
      <w:r w:rsidRPr="00993BCF">
        <w:rPr>
          <w:sz w:val="24"/>
          <w:szCs w:val="24"/>
        </w:rPr>
        <w:t xml:space="preserve">жедневно принимая решения об обыденных вещах, каждый из нас сталкивается с неопределенностью. Так, планируя ежедневную поездку на работу, естественно учесть возможную неопределенность, связанную с отсутствием или нарушениями расписания общественного транспорта или </w:t>
      </w:r>
      <w:r w:rsidR="00F35971">
        <w:rPr>
          <w:sz w:val="24"/>
          <w:szCs w:val="24"/>
        </w:rPr>
        <w:t>(</w:t>
      </w:r>
      <w:r w:rsidRPr="00993BCF">
        <w:rPr>
          <w:sz w:val="24"/>
          <w:szCs w:val="24"/>
        </w:rPr>
        <w:t>в случае использования личного автомобиля</w:t>
      </w:r>
      <w:r w:rsidR="00F35971">
        <w:rPr>
          <w:sz w:val="24"/>
          <w:szCs w:val="24"/>
        </w:rPr>
        <w:t>)</w:t>
      </w:r>
      <w:r w:rsidRPr="00993BCF">
        <w:rPr>
          <w:sz w:val="24"/>
          <w:szCs w:val="24"/>
        </w:rPr>
        <w:t xml:space="preserve"> с вероятным возникновением пробок на дорогах.</w:t>
      </w:r>
    </w:p>
    <w:p w14:paraId="30BC4B8B" w14:textId="68119A2C" w:rsidR="00911E7F" w:rsidRPr="00993BCF" w:rsidRDefault="00911E7F" w:rsidP="00AD73A0">
      <w:pPr>
        <w:ind w:firstLine="709"/>
        <w:jc w:val="both"/>
        <w:rPr>
          <w:sz w:val="24"/>
          <w:szCs w:val="24"/>
        </w:rPr>
      </w:pPr>
      <w:r w:rsidRPr="00993BCF">
        <w:rPr>
          <w:sz w:val="24"/>
          <w:szCs w:val="24"/>
        </w:rPr>
        <w:t>Еще в большей степени риск и неопределенность относятся к сфере бизнеса. Менеджеры каждой компании должны ежедневно принимать решения о продажах, покупках, организации работы производственных и иных подразделений фирмы. При этом они сталкиваются с изменением конъюнктуры на рынках, действиями конкурентов, сменой предпочтений потребителей, экологическими ограничениями, особенностями законодательства и другими факторами.</w:t>
      </w:r>
      <w:r w:rsidR="00F35971">
        <w:rPr>
          <w:sz w:val="24"/>
          <w:szCs w:val="24"/>
        </w:rPr>
        <w:t xml:space="preserve"> </w:t>
      </w:r>
      <w:r w:rsidRPr="00993BCF">
        <w:rPr>
          <w:sz w:val="24"/>
          <w:szCs w:val="24"/>
        </w:rPr>
        <w:t>Можно с уверенностью сказать, что любой субъект финансово-хозяйственной деятельности, независимо от типа, размера и формы ведения деятельности сталкивается с влиянием тех или иных внешних и внутренних факторов, которые порождают неопределенность в достижении поставленной бизнесом цели. В связи с этим, в настоящее время управление рисками (риск-менеджмент) находится на повестке любой организации.</w:t>
      </w:r>
    </w:p>
    <w:p w14:paraId="28E84610" w14:textId="68788D27" w:rsidR="00E10E74" w:rsidRPr="00E10E74" w:rsidRDefault="00E10E74" w:rsidP="00AD73A0">
      <w:pPr>
        <w:ind w:firstLine="709"/>
        <w:jc w:val="both"/>
        <w:rPr>
          <w:sz w:val="24"/>
          <w:szCs w:val="24"/>
        </w:rPr>
      </w:pPr>
      <w:r w:rsidRPr="00E10E74">
        <w:rPr>
          <w:sz w:val="24"/>
          <w:szCs w:val="24"/>
        </w:rPr>
        <w:t>Указ Президента РФ от 13.05.2017 № 208 «О Стратегии экономической безопасности Российской Федерации на период до 2030 года»</w:t>
      </w:r>
      <w:r>
        <w:rPr>
          <w:sz w:val="24"/>
          <w:szCs w:val="24"/>
        </w:rPr>
        <w:t xml:space="preserve"> дает следующие определения:</w:t>
      </w:r>
    </w:p>
    <w:p w14:paraId="01DE0D7B" w14:textId="77777777" w:rsidR="00E10E74" w:rsidRPr="00927E04" w:rsidRDefault="00E10E74" w:rsidP="00927E04">
      <w:pPr>
        <w:pStyle w:val="a9"/>
        <w:numPr>
          <w:ilvl w:val="0"/>
          <w:numId w:val="6"/>
        </w:numPr>
        <w:ind w:left="426" w:hanging="426"/>
        <w:jc w:val="both"/>
        <w:rPr>
          <w:sz w:val="24"/>
          <w:szCs w:val="24"/>
        </w:rPr>
      </w:pPr>
      <w:r w:rsidRPr="00927E04">
        <w:rPr>
          <w:sz w:val="24"/>
          <w:szCs w:val="24"/>
        </w:rPr>
        <w:t>Угроза – совокупность условий и факторов, создающих прямую или косвенную возможность нанесения ущерба</w:t>
      </w:r>
    </w:p>
    <w:p w14:paraId="2E094973" w14:textId="77777777" w:rsidR="00E10E74" w:rsidRPr="00927E04" w:rsidRDefault="00E10E74" w:rsidP="00927E04">
      <w:pPr>
        <w:pStyle w:val="a9"/>
        <w:numPr>
          <w:ilvl w:val="0"/>
          <w:numId w:val="6"/>
        </w:numPr>
        <w:ind w:left="426" w:hanging="426"/>
        <w:jc w:val="both"/>
        <w:rPr>
          <w:sz w:val="24"/>
          <w:szCs w:val="24"/>
        </w:rPr>
      </w:pPr>
      <w:r w:rsidRPr="00927E04">
        <w:rPr>
          <w:sz w:val="24"/>
          <w:szCs w:val="24"/>
        </w:rPr>
        <w:t>Риск – возможность нанесения ущерба в связи с реализацией какой-либо угрозы</w:t>
      </w:r>
    </w:p>
    <w:p w14:paraId="3021511E" w14:textId="506EA922" w:rsidR="00E10E74" w:rsidRDefault="00E10E74" w:rsidP="00927E04">
      <w:pPr>
        <w:ind w:left="426"/>
        <w:jc w:val="both"/>
        <w:rPr>
          <w:sz w:val="24"/>
          <w:szCs w:val="24"/>
        </w:rPr>
      </w:pPr>
      <w:r w:rsidRPr="00E10E74">
        <w:rPr>
          <w:sz w:val="24"/>
          <w:szCs w:val="24"/>
        </w:rPr>
        <w:t xml:space="preserve">Пример: </w:t>
      </w:r>
      <w:r>
        <w:rPr>
          <w:sz w:val="24"/>
          <w:szCs w:val="24"/>
        </w:rPr>
        <w:t>«Вследствие ухудшения международной обстановки (угроза) возможно о</w:t>
      </w:r>
      <w:r w:rsidRPr="00E10E74">
        <w:rPr>
          <w:sz w:val="24"/>
          <w:szCs w:val="24"/>
        </w:rPr>
        <w:t xml:space="preserve">граничение доступа </w:t>
      </w:r>
      <w:r>
        <w:rPr>
          <w:sz w:val="24"/>
          <w:szCs w:val="24"/>
        </w:rPr>
        <w:t xml:space="preserve">нашей компании </w:t>
      </w:r>
      <w:r w:rsidRPr="00E10E74">
        <w:rPr>
          <w:sz w:val="24"/>
          <w:szCs w:val="24"/>
        </w:rPr>
        <w:t>к иностранному финансированию</w:t>
      </w:r>
      <w:r>
        <w:rPr>
          <w:sz w:val="24"/>
          <w:szCs w:val="24"/>
        </w:rPr>
        <w:t xml:space="preserve"> (риск).</w:t>
      </w:r>
    </w:p>
    <w:p w14:paraId="0D092371" w14:textId="75EBA4E1" w:rsidR="00911E7F" w:rsidRPr="00993BCF" w:rsidRDefault="00911E7F" w:rsidP="00AD73A0">
      <w:pPr>
        <w:ind w:firstLine="709"/>
        <w:jc w:val="both"/>
        <w:rPr>
          <w:sz w:val="24"/>
          <w:szCs w:val="24"/>
        </w:rPr>
      </w:pPr>
      <w:r w:rsidRPr="00993BCF">
        <w:rPr>
          <w:sz w:val="24"/>
          <w:szCs w:val="24"/>
        </w:rPr>
        <w:t xml:space="preserve">Предпринимательство невозможно без риска. </w:t>
      </w:r>
      <w:r w:rsidR="00F35971">
        <w:rPr>
          <w:sz w:val="24"/>
          <w:szCs w:val="24"/>
        </w:rPr>
        <w:t>Р</w:t>
      </w:r>
      <w:r w:rsidRPr="00993BCF">
        <w:rPr>
          <w:sz w:val="24"/>
          <w:szCs w:val="24"/>
        </w:rPr>
        <w:t>иск – это, по сути, оборотная сторона свободы предпринимательства, своеобразная плата за нее. Предпринимателю надо не избегать риска, а уметь оценивать степень риска и уметь управлять риском, чтобы его уменьшить.</w:t>
      </w:r>
    </w:p>
    <w:p w14:paraId="1B9FBE78" w14:textId="52344535" w:rsidR="00911E7F" w:rsidRPr="00993BCF" w:rsidRDefault="00911E7F" w:rsidP="00AD73A0">
      <w:pPr>
        <w:ind w:firstLine="709"/>
        <w:jc w:val="both"/>
        <w:rPr>
          <w:sz w:val="24"/>
          <w:szCs w:val="24"/>
        </w:rPr>
      </w:pPr>
      <w:r w:rsidRPr="00993BCF">
        <w:rPr>
          <w:sz w:val="24"/>
          <w:szCs w:val="24"/>
        </w:rPr>
        <w:t>Риск – это одновременно и историческая и экономическая категория.</w:t>
      </w:r>
      <w:r w:rsidR="00C026C9">
        <w:rPr>
          <w:sz w:val="24"/>
          <w:szCs w:val="24"/>
        </w:rPr>
        <w:t xml:space="preserve"> </w:t>
      </w:r>
      <w:r w:rsidRPr="00993BCF">
        <w:rPr>
          <w:sz w:val="24"/>
          <w:szCs w:val="24"/>
        </w:rPr>
        <w:t>Как историческая категория, риск представляет осознанную человеком возможную опасность. Риск исторически связан со всем ходом общественного развития. Риск как историческая категория возник на низшей ступени цивилизации с появлением у человека чувства страха перед смертью.</w:t>
      </w:r>
      <w:r w:rsidR="00C026C9">
        <w:rPr>
          <w:sz w:val="24"/>
          <w:szCs w:val="24"/>
        </w:rPr>
        <w:t xml:space="preserve"> </w:t>
      </w:r>
      <w:r w:rsidRPr="00993BCF">
        <w:rPr>
          <w:sz w:val="24"/>
          <w:szCs w:val="24"/>
        </w:rPr>
        <w:t xml:space="preserve">Как экономическая категория риск представляет собой событие, которое может произойти или не произойти. В случае совершения события возможны три </w:t>
      </w:r>
      <w:r w:rsidRPr="00993BCF">
        <w:rPr>
          <w:sz w:val="24"/>
          <w:szCs w:val="24"/>
        </w:rPr>
        <w:lastRenderedPageBreak/>
        <w:t>экономических результата:</w:t>
      </w:r>
      <w:r w:rsidR="00F35971">
        <w:rPr>
          <w:sz w:val="24"/>
          <w:szCs w:val="24"/>
        </w:rPr>
        <w:t xml:space="preserve"> </w:t>
      </w:r>
      <w:r w:rsidRPr="00993BCF">
        <w:rPr>
          <w:sz w:val="24"/>
          <w:szCs w:val="24"/>
        </w:rPr>
        <w:t>отрицательный (проигрыш, ущерб, убыток)</w:t>
      </w:r>
      <w:r w:rsidR="00F35971">
        <w:rPr>
          <w:sz w:val="24"/>
          <w:szCs w:val="24"/>
        </w:rPr>
        <w:t xml:space="preserve">, </w:t>
      </w:r>
      <w:r w:rsidRPr="00993BCF">
        <w:rPr>
          <w:sz w:val="24"/>
          <w:szCs w:val="24"/>
        </w:rPr>
        <w:t>нулевой,</w:t>
      </w:r>
      <w:r w:rsidR="00F35971">
        <w:rPr>
          <w:sz w:val="24"/>
          <w:szCs w:val="24"/>
        </w:rPr>
        <w:t xml:space="preserve"> </w:t>
      </w:r>
      <w:r w:rsidRPr="00993BCF">
        <w:rPr>
          <w:sz w:val="24"/>
          <w:szCs w:val="24"/>
        </w:rPr>
        <w:t>положительный (выигрыш, выгода, прибыль).</w:t>
      </w:r>
    </w:p>
    <w:p w14:paraId="507588D2" w14:textId="64362549" w:rsidR="00911E7F" w:rsidRPr="00993BCF" w:rsidRDefault="00911E7F" w:rsidP="00AD73A0">
      <w:pPr>
        <w:ind w:firstLine="709"/>
        <w:jc w:val="both"/>
        <w:rPr>
          <w:sz w:val="24"/>
          <w:szCs w:val="24"/>
        </w:rPr>
      </w:pPr>
      <w:r w:rsidRPr="00993BCF">
        <w:rPr>
          <w:sz w:val="24"/>
          <w:szCs w:val="24"/>
        </w:rPr>
        <w:t>Риск</w:t>
      </w:r>
      <w:r w:rsidR="00DF2BDF">
        <w:rPr>
          <w:sz w:val="24"/>
          <w:szCs w:val="24"/>
        </w:rPr>
        <w:t>у</w:t>
      </w:r>
      <w:r w:rsidRPr="00993BCF">
        <w:rPr>
          <w:sz w:val="24"/>
          <w:szCs w:val="24"/>
        </w:rPr>
        <w:t xml:space="preserve"> сопутствуют три одновременных условия:</w:t>
      </w:r>
    </w:p>
    <w:p w14:paraId="7EDDF259" w14:textId="7B330044" w:rsidR="002F379B" w:rsidRPr="00BC19F9" w:rsidRDefault="00911E7F" w:rsidP="00911E7F">
      <w:pPr>
        <w:pStyle w:val="a9"/>
        <w:numPr>
          <w:ilvl w:val="0"/>
          <w:numId w:val="1"/>
        </w:numPr>
        <w:ind w:left="426" w:hanging="426"/>
        <w:jc w:val="both"/>
        <w:rPr>
          <w:sz w:val="24"/>
          <w:szCs w:val="24"/>
        </w:rPr>
      </w:pPr>
      <w:r w:rsidRPr="00BC19F9">
        <w:rPr>
          <w:sz w:val="24"/>
          <w:szCs w:val="24"/>
        </w:rPr>
        <w:t>возможность отклонения от желаемого результата;</w:t>
      </w:r>
    </w:p>
    <w:p w14:paraId="0B531DB2" w14:textId="10469661" w:rsidR="002F379B" w:rsidRDefault="00BC19F9" w:rsidP="00911E7F">
      <w:pPr>
        <w:pStyle w:val="a9"/>
        <w:numPr>
          <w:ilvl w:val="0"/>
          <w:numId w:val="1"/>
        </w:numPr>
        <w:ind w:left="426" w:hanging="426"/>
        <w:jc w:val="both"/>
        <w:rPr>
          <w:sz w:val="24"/>
          <w:szCs w:val="24"/>
        </w:rPr>
      </w:pPr>
      <w:r>
        <w:rPr>
          <w:sz w:val="24"/>
          <w:szCs w:val="24"/>
        </w:rPr>
        <w:t xml:space="preserve">неопределенность, </w:t>
      </w:r>
      <w:r w:rsidR="00911E7F" w:rsidRPr="002F379B">
        <w:rPr>
          <w:sz w:val="24"/>
          <w:szCs w:val="24"/>
        </w:rPr>
        <w:t xml:space="preserve">отсутствие </w:t>
      </w:r>
      <w:r>
        <w:rPr>
          <w:sz w:val="24"/>
          <w:szCs w:val="24"/>
        </w:rPr>
        <w:t xml:space="preserve">100% </w:t>
      </w:r>
      <w:r w:rsidR="00911E7F" w:rsidRPr="002F379B">
        <w:rPr>
          <w:sz w:val="24"/>
          <w:szCs w:val="24"/>
        </w:rPr>
        <w:t>уверенности в достижении поставленной цели;</w:t>
      </w:r>
    </w:p>
    <w:p w14:paraId="3EB2ACCE" w14:textId="3DA8EC37" w:rsidR="00911E7F" w:rsidRPr="002F379B" w:rsidRDefault="00911E7F" w:rsidP="00911E7F">
      <w:pPr>
        <w:pStyle w:val="a9"/>
        <w:numPr>
          <w:ilvl w:val="0"/>
          <w:numId w:val="1"/>
        </w:numPr>
        <w:ind w:left="426" w:hanging="426"/>
        <w:jc w:val="both"/>
        <w:rPr>
          <w:sz w:val="24"/>
          <w:szCs w:val="24"/>
        </w:rPr>
      </w:pPr>
      <w:r w:rsidRPr="002F379B">
        <w:rPr>
          <w:sz w:val="24"/>
          <w:szCs w:val="24"/>
        </w:rPr>
        <w:t xml:space="preserve">возможность материальных, </w:t>
      </w:r>
      <w:proofErr w:type="spellStart"/>
      <w:r w:rsidRPr="002F379B">
        <w:rPr>
          <w:sz w:val="24"/>
          <w:szCs w:val="24"/>
        </w:rPr>
        <w:t>репутационных</w:t>
      </w:r>
      <w:proofErr w:type="spellEnd"/>
      <w:r w:rsidRPr="002F379B">
        <w:rPr>
          <w:sz w:val="24"/>
          <w:szCs w:val="24"/>
        </w:rPr>
        <w:t xml:space="preserve"> и других потерь, </w:t>
      </w:r>
      <w:r w:rsidR="00BC19F9">
        <w:rPr>
          <w:sz w:val="24"/>
          <w:szCs w:val="24"/>
        </w:rPr>
        <w:t xml:space="preserve">или дополнительного выигрыша, </w:t>
      </w:r>
      <w:r w:rsidRPr="002F379B">
        <w:rPr>
          <w:sz w:val="24"/>
          <w:szCs w:val="24"/>
        </w:rPr>
        <w:t>связанн</w:t>
      </w:r>
      <w:r w:rsidR="00BC19F9">
        <w:rPr>
          <w:sz w:val="24"/>
          <w:szCs w:val="24"/>
        </w:rPr>
        <w:t>ых</w:t>
      </w:r>
      <w:r w:rsidRPr="002F379B">
        <w:rPr>
          <w:sz w:val="24"/>
          <w:szCs w:val="24"/>
        </w:rPr>
        <w:t xml:space="preserve"> с осуществлением выбранной в условиях неопределенности альтернативы.</w:t>
      </w:r>
    </w:p>
    <w:p w14:paraId="7BCA329A" w14:textId="77777777" w:rsidR="00137132" w:rsidRPr="00993BCF" w:rsidRDefault="00137132" w:rsidP="00AD73A0">
      <w:pPr>
        <w:ind w:firstLine="709"/>
        <w:jc w:val="both"/>
        <w:rPr>
          <w:sz w:val="24"/>
          <w:szCs w:val="24"/>
        </w:rPr>
      </w:pPr>
      <w:r w:rsidRPr="00AD63F8">
        <w:rPr>
          <w:sz w:val="24"/>
          <w:szCs w:val="24"/>
        </w:rPr>
        <w:t>Риски отличаются от проблем тем, что они имеют отношение к будущим, потенциально возможным негативным результатам и убыткам, однако могут и не оказать влияния на деятельность предприятия или проект</w:t>
      </w:r>
      <w:r>
        <w:rPr>
          <w:sz w:val="24"/>
          <w:szCs w:val="24"/>
        </w:rPr>
        <w:t xml:space="preserve">. </w:t>
      </w:r>
      <w:r w:rsidRPr="00AD63F8">
        <w:rPr>
          <w:sz w:val="24"/>
          <w:szCs w:val="24"/>
        </w:rPr>
        <w:t>Проблемы же представляют собой нечто, имеющее место в настоящее время, нечто уже сейчас влияющее на деятельность предприятия или проект</w:t>
      </w:r>
      <w:r>
        <w:rPr>
          <w:sz w:val="24"/>
          <w:szCs w:val="24"/>
        </w:rPr>
        <w:t xml:space="preserve">. </w:t>
      </w:r>
      <w:r w:rsidRPr="00AD63F8">
        <w:rPr>
          <w:sz w:val="24"/>
          <w:szCs w:val="24"/>
        </w:rPr>
        <w:t>Риски могут стать проблемами, если ими эффективно не управлять</w:t>
      </w:r>
      <w:r>
        <w:rPr>
          <w:sz w:val="24"/>
          <w:szCs w:val="24"/>
        </w:rPr>
        <w:t>.</w:t>
      </w:r>
    </w:p>
    <w:p w14:paraId="679C1EF2" w14:textId="0C415C8E" w:rsidR="00911E7F" w:rsidRPr="00993BCF" w:rsidRDefault="00911E7F" w:rsidP="00AD73A0">
      <w:pPr>
        <w:ind w:firstLine="709"/>
        <w:jc w:val="both"/>
        <w:rPr>
          <w:sz w:val="24"/>
          <w:szCs w:val="24"/>
        </w:rPr>
      </w:pPr>
      <w:r w:rsidRPr="00993BCF">
        <w:rPr>
          <w:sz w:val="24"/>
          <w:szCs w:val="24"/>
        </w:rPr>
        <w:t>В экономической литературе выделяются следующие функции риска: инновационная, регулятивная, защитная и аналитическая.</w:t>
      </w:r>
    </w:p>
    <w:p w14:paraId="6B5C0806" w14:textId="648393F0" w:rsidR="00911E7F" w:rsidRPr="00993BCF" w:rsidRDefault="00911E7F" w:rsidP="00AD73A0">
      <w:pPr>
        <w:ind w:firstLine="709"/>
        <w:jc w:val="both"/>
        <w:rPr>
          <w:sz w:val="24"/>
          <w:szCs w:val="24"/>
        </w:rPr>
      </w:pPr>
      <w:r w:rsidRPr="00993BCF">
        <w:rPr>
          <w:sz w:val="24"/>
          <w:szCs w:val="24"/>
        </w:rPr>
        <w:t xml:space="preserve">Инновационную функцию предпринимательский риск выполняет, стимулируя поиск нетрадиционных решений проблем, стоящих перед предпринимателем. </w:t>
      </w:r>
      <w:r w:rsidR="00A4027D">
        <w:rPr>
          <w:sz w:val="24"/>
          <w:szCs w:val="24"/>
        </w:rPr>
        <w:t>В</w:t>
      </w:r>
      <w:r w:rsidRPr="00993BCF">
        <w:rPr>
          <w:sz w:val="24"/>
          <w:szCs w:val="24"/>
        </w:rPr>
        <w:t xml:space="preserve"> международной хозяйственной практике накопился положительный опыт инновационного рискового хозяйствования. Большинство предприятий добиваются успеха становятся конкурентоспособными на основе инновационной экономической деятельности, связанной с риском. Рисковые решения, рисковый тип хозяйствования приводит к более эффективному производству, от которого выигрывают и предприниматели, и потребители, и общество в целом.</w:t>
      </w:r>
    </w:p>
    <w:p w14:paraId="24AC6431" w14:textId="5D4EE077" w:rsidR="00911E7F" w:rsidRPr="00993BCF" w:rsidRDefault="00911E7F" w:rsidP="00AD73A0">
      <w:pPr>
        <w:ind w:firstLine="709"/>
        <w:jc w:val="both"/>
        <w:rPr>
          <w:sz w:val="24"/>
          <w:szCs w:val="24"/>
        </w:rPr>
      </w:pPr>
      <w:r w:rsidRPr="00993BCF">
        <w:rPr>
          <w:sz w:val="24"/>
          <w:szCs w:val="24"/>
        </w:rPr>
        <w:t>Регулятивная функция имеет противоречивый характер и выступает в двух формах: конструктивной и деструктивной</w:t>
      </w:r>
      <w:r w:rsidR="00A4027D">
        <w:rPr>
          <w:sz w:val="24"/>
          <w:szCs w:val="24"/>
        </w:rPr>
        <w:t xml:space="preserve">. </w:t>
      </w:r>
      <w:r w:rsidRPr="00993BCF">
        <w:rPr>
          <w:sz w:val="24"/>
          <w:szCs w:val="24"/>
        </w:rPr>
        <w:t>Конструктивная форма регулятивной функции риска заключается в том, что способность рисковать – один из путей успешной деятельности предпринимателя.</w:t>
      </w:r>
      <w:r w:rsidR="00A4027D">
        <w:rPr>
          <w:sz w:val="24"/>
          <w:szCs w:val="24"/>
        </w:rPr>
        <w:t xml:space="preserve"> </w:t>
      </w:r>
      <w:r w:rsidRPr="00993BCF">
        <w:rPr>
          <w:sz w:val="24"/>
          <w:szCs w:val="24"/>
        </w:rPr>
        <w:t>Однако риск может стать проявлением авантюризма, субъективизма, если решение принимается в условиях неполной информации. В этом случае риск выступает в качестве дестабилизирующего фактора. Хотя риск «благородное дело», но не любые решения целесообразно реализовать на практике, они должны быть обоснованными, иметь взвешенный, разумный характер.</w:t>
      </w:r>
    </w:p>
    <w:p w14:paraId="048C608E" w14:textId="045D3674" w:rsidR="00911E7F" w:rsidRPr="00993BCF" w:rsidRDefault="00911E7F" w:rsidP="00AD73A0">
      <w:pPr>
        <w:ind w:firstLine="709"/>
        <w:jc w:val="both"/>
        <w:rPr>
          <w:sz w:val="24"/>
          <w:szCs w:val="24"/>
        </w:rPr>
      </w:pPr>
      <w:r w:rsidRPr="00993BCF">
        <w:rPr>
          <w:sz w:val="24"/>
          <w:szCs w:val="24"/>
        </w:rPr>
        <w:t xml:space="preserve">Защитная функция риска проявляется в том, что если для предпринимателя риск – </w:t>
      </w:r>
      <w:r w:rsidR="00A4027D">
        <w:rPr>
          <w:sz w:val="24"/>
          <w:szCs w:val="24"/>
        </w:rPr>
        <w:t xml:space="preserve">это </w:t>
      </w:r>
      <w:r w:rsidRPr="00993BCF">
        <w:rPr>
          <w:sz w:val="24"/>
          <w:szCs w:val="24"/>
        </w:rPr>
        <w:t>естественно</w:t>
      </w:r>
      <w:r w:rsidR="00A4027D">
        <w:rPr>
          <w:sz w:val="24"/>
          <w:szCs w:val="24"/>
        </w:rPr>
        <w:t>е</w:t>
      </w:r>
      <w:r w:rsidRPr="00993BCF">
        <w:rPr>
          <w:sz w:val="24"/>
          <w:szCs w:val="24"/>
        </w:rPr>
        <w:t xml:space="preserve"> состояние, то нормальным должно быть и терпимое отношение к неудачам. Иници</w:t>
      </w:r>
      <w:r w:rsidR="00A4027D">
        <w:rPr>
          <w:sz w:val="24"/>
          <w:szCs w:val="24"/>
        </w:rPr>
        <w:t>а</w:t>
      </w:r>
      <w:r w:rsidRPr="00993BCF">
        <w:rPr>
          <w:sz w:val="24"/>
          <w:szCs w:val="24"/>
        </w:rPr>
        <w:t xml:space="preserve">тивным, предприимчивым хозяйственникам нужна социальная защита. Правовые, политические и экономические гарантии, исключающие в случае неудачи наказание и стимулирующие оправданный риск. </w:t>
      </w:r>
    </w:p>
    <w:p w14:paraId="69C8C598" w14:textId="615C8C64" w:rsidR="00A4027D" w:rsidRDefault="00911E7F" w:rsidP="00AD73A0">
      <w:pPr>
        <w:ind w:firstLine="709"/>
        <w:jc w:val="both"/>
        <w:rPr>
          <w:sz w:val="24"/>
          <w:szCs w:val="24"/>
        </w:rPr>
      </w:pPr>
      <w:r w:rsidRPr="00993BCF">
        <w:rPr>
          <w:sz w:val="24"/>
          <w:szCs w:val="24"/>
        </w:rPr>
        <w:t>Аналитическая функция предпринимательского риска связана с тем, что наличие риска предполагает необходимость выбора одного из возможных вариантов решений. Предприниматель в процессе принятия решения анализирует все возможные альтернативы, выбирая наиболее рентабельные и наименее рисковые.</w:t>
      </w:r>
    </w:p>
    <w:p w14:paraId="2C4ABC3B" w14:textId="31EEBDCD" w:rsidR="00161DF0" w:rsidRDefault="008621F5" w:rsidP="00AD73A0">
      <w:pPr>
        <w:ind w:firstLine="709"/>
        <w:jc w:val="both"/>
        <w:rPr>
          <w:sz w:val="24"/>
          <w:szCs w:val="24"/>
        </w:rPr>
      </w:pPr>
      <w:r w:rsidRPr="00AD73A0">
        <w:rPr>
          <w:sz w:val="24"/>
          <w:szCs w:val="24"/>
        </w:rPr>
        <w:lastRenderedPageBreak/>
        <w:t xml:space="preserve">Сформулируем важнейшее правило, на котором базируются стратегии принятия решений в условиях риска в сфере бизнеса: </w:t>
      </w:r>
      <w:r w:rsidR="00852480" w:rsidRPr="00AD73A0">
        <w:rPr>
          <w:sz w:val="24"/>
          <w:szCs w:val="24"/>
        </w:rPr>
        <w:t>«</w:t>
      </w:r>
      <w:r w:rsidRPr="00AD73A0">
        <w:rPr>
          <w:sz w:val="24"/>
          <w:szCs w:val="24"/>
        </w:rPr>
        <w:t>Риск и доходность изменяются в одном направлении: чем выше риск, тем большую норму доходности требуют инвесторы</w:t>
      </w:r>
      <w:r w:rsidR="00852480" w:rsidRPr="00AD73A0">
        <w:rPr>
          <w:sz w:val="24"/>
          <w:szCs w:val="24"/>
        </w:rPr>
        <w:t>»</w:t>
      </w:r>
      <w:r w:rsidRPr="00AD73A0">
        <w:rPr>
          <w:sz w:val="24"/>
          <w:szCs w:val="24"/>
        </w:rPr>
        <w:t>.</w:t>
      </w:r>
    </w:p>
    <w:p w14:paraId="39B61548" w14:textId="77777777" w:rsidR="008621F5" w:rsidRDefault="008621F5" w:rsidP="00137132">
      <w:pPr>
        <w:jc w:val="both"/>
        <w:rPr>
          <w:sz w:val="24"/>
          <w:szCs w:val="24"/>
        </w:rPr>
      </w:pPr>
    </w:p>
    <w:p w14:paraId="47EE6211" w14:textId="5182D59D" w:rsidR="0083724A" w:rsidRPr="0083724A" w:rsidRDefault="0083724A" w:rsidP="00FB1FEF">
      <w:pPr>
        <w:pStyle w:val="1"/>
        <w:spacing w:before="0" w:after="160"/>
        <w:jc w:val="center"/>
        <w:rPr>
          <w:rFonts w:asciiTheme="minorHAnsi" w:hAnsiTheme="minorHAnsi" w:cstheme="minorHAnsi"/>
          <w:b/>
          <w:bCs/>
          <w:color w:val="auto"/>
          <w:sz w:val="24"/>
          <w:szCs w:val="24"/>
        </w:rPr>
      </w:pPr>
      <w:bookmarkStart w:id="1" w:name="_Toc68753179"/>
      <w:r w:rsidRPr="0083724A">
        <w:rPr>
          <w:rFonts w:asciiTheme="minorHAnsi" w:hAnsiTheme="minorHAnsi" w:cstheme="minorHAnsi"/>
          <w:b/>
          <w:bCs/>
          <w:color w:val="auto"/>
          <w:sz w:val="24"/>
          <w:szCs w:val="24"/>
        </w:rPr>
        <w:t>2. ВИДЫ РИСКОВ</w:t>
      </w:r>
      <w:bookmarkEnd w:id="1"/>
    </w:p>
    <w:p w14:paraId="47D82374" w14:textId="77777777" w:rsidR="00FB1FEF" w:rsidRDefault="00FB1FEF" w:rsidP="0083724A">
      <w:pPr>
        <w:jc w:val="both"/>
        <w:rPr>
          <w:sz w:val="24"/>
          <w:szCs w:val="24"/>
        </w:rPr>
      </w:pPr>
    </w:p>
    <w:p w14:paraId="512E7587" w14:textId="0D53184E" w:rsidR="0083724A" w:rsidRPr="0083724A" w:rsidRDefault="0083724A" w:rsidP="00AD73A0">
      <w:pPr>
        <w:ind w:firstLine="709"/>
        <w:jc w:val="both"/>
        <w:rPr>
          <w:sz w:val="24"/>
          <w:szCs w:val="24"/>
        </w:rPr>
      </w:pPr>
      <w:r w:rsidRPr="0083724A">
        <w:rPr>
          <w:sz w:val="24"/>
          <w:szCs w:val="24"/>
        </w:rPr>
        <w:t>В процессе своей деятельности предприниматели сталкиваются с совокупностью различных видов рисков, различающихся между собой по месту и времени возникновения, совокупности внешних и внутренних факторов, влияющих на их уровень, по способу их анализа и методам описания.</w:t>
      </w:r>
    </w:p>
    <w:p w14:paraId="344DAD8B" w14:textId="6EA765D5" w:rsidR="0083724A" w:rsidRPr="0083724A" w:rsidRDefault="00D2448A" w:rsidP="00AD73A0">
      <w:pPr>
        <w:ind w:firstLine="709"/>
        <w:jc w:val="both"/>
        <w:rPr>
          <w:sz w:val="24"/>
          <w:szCs w:val="24"/>
        </w:rPr>
      </w:pPr>
      <w:r>
        <w:rPr>
          <w:sz w:val="24"/>
          <w:szCs w:val="24"/>
        </w:rPr>
        <w:t xml:space="preserve">Эти риски могут быть </w:t>
      </w:r>
      <w:r w:rsidR="0083724A" w:rsidRPr="0083724A">
        <w:rPr>
          <w:sz w:val="24"/>
          <w:szCs w:val="24"/>
        </w:rPr>
        <w:t>распределен</w:t>
      </w:r>
      <w:r>
        <w:rPr>
          <w:sz w:val="24"/>
          <w:szCs w:val="24"/>
        </w:rPr>
        <w:t>ы</w:t>
      </w:r>
      <w:r w:rsidR="0083724A" w:rsidRPr="0083724A">
        <w:rPr>
          <w:sz w:val="24"/>
          <w:szCs w:val="24"/>
        </w:rPr>
        <w:t xml:space="preserve"> на группы по определенным признакам </w:t>
      </w:r>
      <w:r>
        <w:rPr>
          <w:sz w:val="24"/>
          <w:szCs w:val="24"/>
        </w:rPr>
        <w:t>(классифицированы)</w:t>
      </w:r>
      <w:r w:rsidR="0083724A" w:rsidRPr="0083724A">
        <w:rPr>
          <w:sz w:val="24"/>
          <w:szCs w:val="24"/>
        </w:rPr>
        <w:t xml:space="preserve">. </w:t>
      </w:r>
      <w:r>
        <w:rPr>
          <w:sz w:val="24"/>
          <w:szCs w:val="24"/>
        </w:rPr>
        <w:t>При этом отметим, что в</w:t>
      </w:r>
      <w:r w:rsidR="0083724A" w:rsidRPr="0083724A">
        <w:rPr>
          <w:sz w:val="24"/>
          <w:szCs w:val="24"/>
        </w:rPr>
        <w:t xml:space="preserve"> экономической литературе нет однозначной системы классификации рисков. Существует множество подходов к классификации рисков, которые определяются целями и задачами классификации.</w:t>
      </w:r>
    </w:p>
    <w:p w14:paraId="32E70C53" w14:textId="2E8DFC75" w:rsidR="0083724A" w:rsidRPr="0083724A" w:rsidRDefault="00D2448A" w:rsidP="00AD73A0">
      <w:pPr>
        <w:ind w:firstLine="709"/>
        <w:jc w:val="both"/>
        <w:rPr>
          <w:sz w:val="24"/>
          <w:szCs w:val="24"/>
        </w:rPr>
      </w:pPr>
      <w:r>
        <w:rPr>
          <w:sz w:val="24"/>
          <w:szCs w:val="24"/>
        </w:rPr>
        <w:t>Так в</w:t>
      </w:r>
      <w:r w:rsidR="0083724A" w:rsidRPr="0083724A">
        <w:rPr>
          <w:sz w:val="24"/>
          <w:szCs w:val="24"/>
        </w:rPr>
        <w:t xml:space="preserve"> зависимости от возможного результата (рискового события) риски можно поделить на две большие группы: чистые и спекулятивные.</w:t>
      </w:r>
      <w:r>
        <w:rPr>
          <w:sz w:val="24"/>
          <w:szCs w:val="24"/>
        </w:rPr>
        <w:t xml:space="preserve"> </w:t>
      </w:r>
      <w:r w:rsidR="0083724A" w:rsidRPr="0083724A">
        <w:rPr>
          <w:sz w:val="24"/>
          <w:szCs w:val="24"/>
        </w:rPr>
        <w:t>Чистые риски означают возможность получения отрицательного или нулевого результата. Спекулятивные риски выражаются в возможности получения как положительного, так и отрицательного результата.</w:t>
      </w:r>
    </w:p>
    <w:p w14:paraId="64D0882B" w14:textId="181AE3A2" w:rsidR="0083724A" w:rsidRPr="0083724A" w:rsidRDefault="0083724A" w:rsidP="00AD73A0">
      <w:pPr>
        <w:ind w:firstLine="709"/>
        <w:jc w:val="both"/>
        <w:rPr>
          <w:sz w:val="24"/>
          <w:szCs w:val="24"/>
        </w:rPr>
      </w:pPr>
      <w:r w:rsidRPr="0083724A">
        <w:rPr>
          <w:sz w:val="24"/>
          <w:szCs w:val="24"/>
        </w:rPr>
        <w:t>В зависимости от основной причины возникновения рисков они делятся на следующие категории: природно-естественные риски, экологические, политические, транспортные, коммерческие риски.</w:t>
      </w:r>
    </w:p>
    <w:p w14:paraId="39404C90" w14:textId="6B9017D8" w:rsidR="0083724A" w:rsidRPr="0083724A" w:rsidRDefault="0083724A" w:rsidP="00AD73A0">
      <w:pPr>
        <w:ind w:firstLine="709"/>
        <w:jc w:val="both"/>
        <w:rPr>
          <w:sz w:val="24"/>
          <w:szCs w:val="24"/>
        </w:rPr>
      </w:pPr>
      <w:r w:rsidRPr="0083724A">
        <w:rPr>
          <w:sz w:val="24"/>
          <w:szCs w:val="24"/>
        </w:rPr>
        <w:t>К природно-естественным рискам относятся риски, связанные с проявлением стихийных сил природы: землетрясение, наводнение, буря, пожар, эпидемия и т.п.</w:t>
      </w:r>
      <w:r w:rsidR="00D2448A">
        <w:rPr>
          <w:sz w:val="24"/>
          <w:szCs w:val="24"/>
        </w:rPr>
        <w:t xml:space="preserve"> </w:t>
      </w:r>
      <w:r w:rsidRPr="0083724A">
        <w:rPr>
          <w:sz w:val="24"/>
          <w:szCs w:val="24"/>
        </w:rPr>
        <w:t>Экологические риски – это риски, связанные с загрязнением окружающей среды.</w:t>
      </w:r>
      <w:r w:rsidR="00D2448A">
        <w:rPr>
          <w:sz w:val="24"/>
          <w:szCs w:val="24"/>
        </w:rPr>
        <w:t xml:space="preserve"> </w:t>
      </w:r>
      <w:r w:rsidRPr="0083724A">
        <w:rPr>
          <w:sz w:val="24"/>
          <w:szCs w:val="24"/>
        </w:rPr>
        <w:t>Политические риски связаны с политической ситуацией в стране и деятельностью государства. К политическим рискам относятся:</w:t>
      </w:r>
      <w:r w:rsidR="00D2448A">
        <w:rPr>
          <w:sz w:val="24"/>
          <w:szCs w:val="24"/>
        </w:rPr>
        <w:t xml:space="preserve"> н</w:t>
      </w:r>
      <w:r w:rsidRPr="0083724A">
        <w:rPr>
          <w:sz w:val="24"/>
          <w:szCs w:val="24"/>
        </w:rPr>
        <w:t>евозможность осуществления хозяйственной деятельности вследствие военных действий, революции, обострения внутриполитической ситуации в стране, национализации, конфискации товаров и предприятий и др</w:t>
      </w:r>
      <w:r w:rsidR="00D2448A">
        <w:rPr>
          <w:sz w:val="24"/>
          <w:szCs w:val="24"/>
        </w:rPr>
        <w:t>., в</w:t>
      </w:r>
      <w:r w:rsidRPr="0083724A">
        <w:rPr>
          <w:sz w:val="24"/>
          <w:szCs w:val="24"/>
        </w:rPr>
        <w:t>ведение отсрочки (моратория) на внешние платежи на</w:t>
      </w:r>
      <w:r w:rsidR="00802340">
        <w:rPr>
          <w:sz w:val="24"/>
          <w:szCs w:val="24"/>
        </w:rPr>
        <w:t xml:space="preserve"> определенный срок ввиду наступ</w:t>
      </w:r>
      <w:r w:rsidRPr="0083724A">
        <w:rPr>
          <w:sz w:val="24"/>
          <w:szCs w:val="24"/>
        </w:rPr>
        <w:t>ления чрезвычайных обстоятельств (забастовка, война);</w:t>
      </w:r>
      <w:r w:rsidR="00D2448A">
        <w:rPr>
          <w:sz w:val="24"/>
          <w:szCs w:val="24"/>
        </w:rPr>
        <w:t xml:space="preserve"> н</w:t>
      </w:r>
      <w:r w:rsidRPr="0083724A">
        <w:rPr>
          <w:sz w:val="24"/>
          <w:szCs w:val="24"/>
        </w:rPr>
        <w:t>еблагоприятное изменение налогового законодательства</w:t>
      </w:r>
      <w:r w:rsidR="00D2448A">
        <w:rPr>
          <w:sz w:val="24"/>
          <w:szCs w:val="24"/>
        </w:rPr>
        <w:t>, з</w:t>
      </w:r>
      <w:r w:rsidRPr="0083724A">
        <w:rPr>
          <w:sz w:val="24"/>
          <w:szCs w:val="24"/>
        </w:rPr>
        <w:t>апрет или ограничение конверсии национальной валюты в валюту платежа.</w:t>
      </w:r>
      <w:r w:rsidR="00D2448A">
        <w:rPr>
          <w:sz w:val="24"/>
          <w:szCs w:val="24"/>
        </w:rPr>
        <w:t xml:space="preserve"> </w:t>
      </w:r>
      <w:r w:rsidRPr="0083724A">
        <w:rPr>
          <w:sz w:val="24"/>
          <w:szCs w:val="24"/>
        </w:rPr>
        <w:t>Транспортные риски – это риски, связанные с перевозками грузов транспортом: автомобильным, морским, речным, железнодорожным, самолетами и т.д.</w:t>
      </w:r>
      <w:r w:rsidR="00D2448A">
        <w:rPr>
          <w:sz w:val="24"/>
          <w:szCs w:val="24"/>
        </w:rPr>
        <w:t xml:space="preserve"> </w:t>
      </w:r>
      <w:r w:rsidRPr="0083724A">
        <w:rPr>
          <w:sz w:val="24"/>
          <w:szCs w:val="24"/>
        </w:rPr>
        <w:t>Коммерческие риски представляют собой опасность потерь в процессе финансово-хозяйственной деятельности.</w:t>
      </w:r>
    </w:p>
    <w:p w14:paraId="72C5F984" w14:textId="67BF54A1" w:rsidR="0083724A" w:rsidRPr="0083724A" w:rsidRDefault="0083724A" w:rsidP="00AD73A0">
      <w:pPr>
        <w:ind w:firstLine="709"/>
        <w:jc w:val="both"/>
        <w:rPr>
          <w:sz w:val="24"/>
          <w:szCs w:val="24"/>
        </w:rPr>
      </w:pPr>
      <w:r w:rsidRPr="0083724A">
        <w:rPr>
          <w:sz w:val="24"/>
          <w:szCs w:val="24"/>
        </w:rPr>
        <w:t>По структурному признаку коммерческие риски делятся на имущественные, производственные, торговые, финансовые.</w:t>
      </w:r>
    </w:p>
    <w:p w14:paraId="1C3916AE" w14:textId="43BC53AA" w:rsidR="0083724A" w:rsidRPr="0083724A" w:rsidRDefault="0083724A" w:rsidP="00AD73A0">
      <w:pPr>
        <w:ind w:firstLine="709"/>
        <w:jc w:val="both"/>
        <w:rPr>
          <w:sz w:val="24"/>
          <w:szCs w:val="24"/>
        </w:rPr>
      </w:pPr>
      <w:r w:rsidRPr="0083724A">
        <w:rPr>
          <w:sz w:val="24"/>
          <w:szCs w:val="24"/>
        </w:rPr>
        <w:t xml:space="preserve">Имущественные риски – это риски, связанные с вероятностью потерь имущества по причине кражи, диверсии, халатности, перенапряжения технологической и технической </w:t>
      </w:r>
      <w:r w:rsidRPr="0083724A">
        <w:rPr>
          <w:sz w:val="24"/>
          <w:szCs w:val="24"/>
        </w:rPr>
        <w:lastRenderedPageBreak/>
        <w:t>систем.</w:t>
      </w:r>
      <w:r w:rsidR="00D2448A">
        <w:rPr>
          <w:sz w:val="24"/>
          <w:szCs w:val="24"/>
        </w:rPr>
        <w:t xml:space="preserve"> </w:t>
      </w:r>
      <w:r w:rsidRPr="0083724A">
        <w:rPr>
          <w:sz w:val="24"/>
          <w:szCs w:val="24"/>
        </w:rPr>
        <w:t>Производственные риски – риски, связанные с убытком от остановки производства вследствие воздействия различных факторов и прежде всего с гибелью или повреждением основных и оборотных фондов (оборудование, сырье, транспорт и т.п.), а также риски, связанные с внедрением в производство новой техники и технологии.</w:t>
      </w:r>
      <w:r w:rsidR="00D2448A">
        <w:rPr>
          <w:sz w:val="24"/>
          <w:szCs w:val="24"/>
        </w:rPr>
        <w:t xml:space="preserve"> </w:t>
      </w:r>
      <w:r w:rsidRPr="0083724A">
        <w:rPr>
          <w:sz w:val="24"/>
          <w:szCs w:val="24"/>
        </w:rPr>
        <w:t xml:space="preserve">Торговые риски представляют собой риски, связанные с убытком по причине задержки платежей, отказа от платежа в период транспортировки товара, </w:t>
      </w:r>
      <w:proofErr w:type="spellStart"/>
      <w:r w:rsidRPr="0083724A">
        <w:rPr>
          <w:sz w:val="24"/>
          <w:szCs w:val="24"/>
        </w:rPr>
        <w:t>непоставка</w:t>
      </w:r>
      <w:proofErr w:type="spellEnd"/>
      <w:r w:rsidRPr="0083724A">
        <w:rPr>
          <w:sz w:val="24"/>
          <w:szCs w:val="24"/>
        </w:rPr>
        <w:t xml:space="preserve"> товара.</w:t>
      </w:r>
      <w:r w:rsidR="00D2448A">
        <w:rPr>
          <w:sz w:val="24"/>
          <w:szCs w:val="24"/>
        </w:rPr>
        <w:t xml:space="preserve"> </w:t>
      </w:r>
      <w:r w:rsidRPr="0083724A">
        <w:rPr>
          <w:sz w:val="24"/>
          <w:szCs w:val="24"/>
        </w:rPr>
        <w:t>Финансовые риски связаны с вероятностью потерь финансовых ресурсов (денежных средств)</w:t>
      </w:r>
      <w:r w:rsidR="00D2448A">
        <w:rPr>
          <w:sz w:val="24"/>
          <w:szCs w:val="24"/>
        </w:rPr>
        <w:t xml:space="preserve"> вследствие изменения </w:t>
      </w:r>
      <w:r w:rsidRPr="0083724A">
        <w:rPr>
          <w:sz w:val="24"/>
          <w:szCs w:val="24"/>
        </w:rPr>
        <w:t>покупательной способност</w:t>
      </w:r>
      <w:r w:rsidR="00D2448A">
        <w:rPr>
          <w:sz w:val="24"/>
          <w:szCs w:val="24"/>
        </w:rPr>
        <w:t>и</w:t>
      </w:r>
      <w:r w:rsidRPr="0083724A">
        <w:rPr>
          <w:sz w:val="24"/>
          <w:szCs w:val="24"/>
        </w:rPr>
        <w:t xml:space="preserve"> денег</w:t>
      </w:r>
      <w:r w:rsidR="00D2448A">
        <w:rPr>
          <w:sz w:val="24"/>
          <w:szCs w:val="24"/>
        </w:rPr>
        <w:t xml:space="preserve"> (</w:t>
      </w:r>
      <w:r w:rsidR="00D2448A" w:rsidRPr="0083724A">
        <w:rPr>
          <w:sz w:val="24"/>
          <w:szCs w:val="24"/>
        </w:rPr>
        <w:t>инфляционные, дефляционные, валютные</w:t>
      </w:r>
      <w:r w:rsidR="00D2448A">
        <w:rPr>
          <w:sz w:val="24"/>
          <w:szCs w:val="24"/>
        </w:rPr>
        <w:t xml:space="preserve">), а также </w:t>
      </w:r>
      <w:r w:rsidRPr="0083724A">
        <w:rPr>
          <w:sz w:val="24"/>
          <w:szCs w:val="24"/>
        </w:rPr>
        <w:t>с вложением капитала (инвестиционные риски).</w:t>
      </w:r>
    </w:p>
    <w:p w14:paraId="56CD96A3" w14:textId="74FD78AA" w:rsidR="0083724A" w:rsidRPr="0083724A" w:rsidRDefault="00D2448A" w:rsidP="00AD73A0">
      <w:pPr>
        <w:ind w:firstLine="709"/>
        <w:jc w:val="both"/>
        <w:rPr>
          <w:sz w:val="24"/>
          <w:szCs w:val="24"/>
        </w:rPr>
      </w:pPr>
      <w:r>
        <w:rPr>
          <w:sz w:val="24"/>
          <w:szCs w:val="24"/>
        </w:rPr>
        <w:t>П</w:t>
      </w:r>
      <w:r w:rsidR="0083724A" w:rsidRPr="0083724A">
        <w:rPr>
          <w:sz w:val="24"/>
          <w:szCs w:val="24"/>
        </w:rPr>
        <w:t xml:space="preserve">о времени возникновения риски </w:t>
      </w:r>
      <w:r>
        <w:rPr>
          <w:sz w:val="24"/>
          <w:szCs w:val="24"/>
        </w:rPr>
        <w:t>подраз</w:t>
      </w:r>
      <w:r w:rsidR="0083724A" w:rsidRPr="0083724A">
        <w:rPr>
          <w:sz w:val="24"/>
          <w:szCs w:val="24"/>
        </w:rPr>
        <w:t>деляются на</w:t>
      </w:r>
      <w:r>
        <w:rPr>
          <w:sz w:val="24"/>
          <w:szCs w:val="24"/>
        </w:rPr>
        <w:t xml:space="preserve"> </w:t>
      </w:r>
      <w:r w:rsidR="0083724A" w:rsidRPr="0083724A">
        <w:rPr>
          <w:sz w:val="24"/>
          <w:szCs w:val="24"/>
        </w:rPr>
        <w:t>ретроспективные</w:t>
      </w:r>
      <w:r>
        <w:rPr>
          <w:sz w:val="24"/>
          <w:szCs w:val="24"/>
        </w:rPr>
        <w:t xml:space="preserve">, </w:t>
      </w:r>
      <w:r w:rsidR="0083724A" w:rsidRPr="0083724A">
        <w:rPr>
          <w:sz w:val="24"/>
          <w:szCs w:val="24"/>
        </w:rPr>
        <w:t>текущие</w:t>
      </w:r>
      <w:r>
        <w:rPr>
          <w:sz w:val="24"/>
          <w:szCs w:val="24"/>
        </w:rPr>
        <w:t xml:space="preserve">, </w:t>
      </w:r>
      <w:r w:rsidR="0083724A" w:rsidRPr="0083724A">
        <w:rPr>
          <w:sz w:val="24"/>
          <w:szCs w:val="24"/>
        </w:rPr>
        <w:t>перспективные.</w:t>
      </w:r>
    </w:p>
    <w:p w14:paraId="19FFB7C1" w14:textId="3ACAF909" w:rsidR="0083724A" w:rsidRDefault="0083724A" w:rsidP="00AD73A0">
      <w:pPr>
        <w:ind w:firstLine="709"/>
        <w:jc w:val="both"/>
        <w:rPr>
          <w:sz w:val="24"/>
          <w:szCs w:val="24"/>
        </w:rPr>
      </w:pPr>
      <w:r w:rsidRPr="0083724A">
        <w:rPr>
          <w:sz w:val="24"/>
          <w:szCs w:val="24"/>
        </w:rPr>
        <w:t>По характеру учета риски делятся на внешние и внутренние.</w:t>
      </w:r>
      <w:r w:rsidR="00D2448A">
        <w:rPr>
          <w:sz w:val="24"/>
          <w:szCs w:val="24"/>
        </w:rPr>
        <w:t xml:space="preserve"> </w:t>
      </w:r>
      <w:r w:rsidRPr="0083724A">
        <w:rPr>
          <w:sz w:val="24"/>
          <w:szCs w:val="24"/>
        </w:rPr>
        <w:t>К внешним относятся риски, непосредственно не связанные с деятельностью предприятия или его контактной аудитории.</w:t>
      </w:r>
      <w:r w:rsidR="00D2448A">
        <w:rPr>
          <w:sz w:val="24"/>
          <w:szCs w:val="24"/>
        </w:rPr>
        <w:t xml:space="preserve"> </w:t>
      </w:r>
      <w:r w:rsidRPr="0083724A">
        <w:rPr>
          <w:sz w:val="24"/>
          <w:szCs w:val="24"/>
        </w:rPr>
        <w:t xml:space="preserve">К внутренним относятся риски, обусловленные деятельностью самого предприятия, </w:t>
      </w:r>
      <w:r w:rsidR="002873C6">
        <w:rPr>
          <w:sz w:val="24"/>
          <w:szCs w:val="24"/>
        </w:rPr>
        <w:t xml:space="preserve">а также </w:t>
      </w:r>
      <w:r w:rsidRPr="0083724A">
        <w:rPr>
          <w:sz w:val="24"/>
          <w:szCs w:val="24"/>
        </w:rPr>
        <w:t>выбор</w:t>
      </w:r>
      <w:r w:rsidR="002873C6">
        <w:rPr>
          <w:sz w:val="24"/>
          <w:szCs w:val="24"/>
        </w:rPr>
        <w:t>ом</w:t>
      </w:r>
      <w:r w:rsidRPr="0083724A">
        <w:rPr>
          <w:sz w:val="24"/>
          <w:szCs w:val="24"/>
        </w:rPr>
        <w:t xml:space="preserve"> </w:t>
      </w:r>
      <w:r w:rsidR="002873C6">
        <w:rPr>
          <w:sz w:val="24"/>
          <w:szCs w:val="24"/>
        </w:rPr>
        <w:t>стратегии и пути его развития</w:t>
      </w:r>
      <w:r w:rsidRPr="0083724A">
        <w:rPr>
          <w:sz w:val="24"/>
          <w:szCs w:val="24"/>
        </w:rPr>
        <w:t>.</w:t>
      </w:r>
    </w:p>
    <w:p w14:paraId="7766A9EF" w14:textId="58B0FBC1" w:rsidR="00A451E7" w:rsidRDefault="00A451E7" w:rsidP="00137132">
      <w:pPr>
        <w:jc w:val="both"/>
        <w:rPr>
          <w:sz w:val="24"/>
          <w:szCs w:val="24"/>
        </w:rPr>
      </w:pPr>
    </w:p>
    <w:p w14:paraId="4309CA03" w14:textId="7BF0A02A" w:rsidR="00F92243" w:rsidRPr="00F92243" w:rsidRDefault="00F92243" w:rsidP="00F92243">
      <w:pPr>
        <w:pStyle w:val="1"/>
        <w:spacing w:before="0" w:after="160"/>
        <w:jc w:val="center"/>
        <w:rPr>
          <w:rFonts w:asciiTheme="minorHAnsi" w:hAnsiTheme="minorHAnsi" w:cstheme="minorHAnsi"/>
          <w:b/>
          <w:bCs/>
          <w:color w:val="auto"/>
          <w:sz w:val="24"/>
          <w:szCs w:val="24"/>
        </w:rPr>
      </w:pPr>
      <w:bookmarkStart w:id="2" w:name="_Toc68753180"/>
      <w:r>
        <w:rPr>
          <w:rFonts w:asciiTheme="minorHAnsi" w:hAnsiTheme="minorHAnsi" w:cstheme="minorHAnsi"/>
          <w:b/>
          <w:bCs/>
          <w:color w:val="auto"/>
          <w:sz w:val="24"/>
          <w:szCs w:val="24"/>
        </w:rPr>
        <w:t xml:space="preserve">3. </w:t>
      </w:r>
      <w:r w:rsidRPr="00F92243">
        <w:rPr>
          <w:rFonts w:asciiTheme="minorHAnsi" w:hAnsiTheme="minorHAnsi" w:cstheme="minorHAnsi"/>
          <w:b/>
          <w:bCs/>
          <w:color w:val="auto"/>
          <w:sz w:val="24"/>
          <w:szCs w:val="24"/>
        </w:rPr>
        <w:t>ИСТОЧНИКИ ИНФОРМАЦИИ ДЛЯ АНАЛИЗА РИСКОВ</w:t>
      </w:r>
      <w:bookmarkEnd w:id="2"/>
    </w:p>
    <w:p w14:paraId="7098A732" w14:textId="65C7E8EF" w:rsidR="00161DF0" w:rsidRDefault="00161DF0" w:rsidP="00137132">
      <w:pPr>
        <w:jc w:val="both"/>
        <w:rPr>
          <w:sz w:val="24"/>
          <w:szCs w:val="24"/>
        </w:rPr>
      </w:pPr>
    </w:p>
    <w:p w14:paraId="19D52DC0" w14:textId="40CBA2B0" w:rsidR="00A451E7" w:rsidRPr="00A451E7" w:rsidRDefault="00A451E7" w:rsidP="00AD73A0">
      <w:pPr>
        <w:ind w:firstLine="709"/>
        <w:jc w:val="both"/>
        <w:rPr>
          <w:sz w:val="24"/>
          <w:szCs w:val="24"/>
        </w:rPr>
      </w:pPr>
      <w:r w:rsidRPr="00A451E7">
        <w:rPr>
          <w:sz w:val="24"/>
          <w:szCs w:val="24"/>
        </w:rPr>
        <w:t>Информация является ключевым аспектом при идентификации и анализе риска, так как ее наличие позволяет в дальнейшем принимать правильные решения в условиях риска и неопределенности. Объем и содержание необходимой информации зависят от конкретных условий, но они должны определяться рядом важных принципов.</w:t>
      </w:r>
    </w:p>
    <w:p w14:paraId="2248D586" w14:textId="5D73E0F3" w:rsidR="00A451E7" w:rsidRPr="00A451E7" w:rsidRDefault="00A451E7" w:rsidP="00AD73A0">
      <w:pPr>
        <w:ind w:firstLine="709"/>
        <w:jc w:val="both"/>
        <w:rPr>
          <w:sz w:val="24"/>
          <w:szCs w:val="24"/>
        </w:rPr>
      </w:pPr>
      <w:r w:rsidRPr="00AD73A0">
        <w:rPr>
          <w:b/>
          <w:sz w:val="24"/>
          <w:szCs w:val="24"/>
        </w:rPr>
        <w:t>Полезность информации</w:t>
      </w:r>
      <w:r w:rsidRPr="00AD73A0">
        <w:rPr>
          <w:sz w:val="24"/>
          <w:szCs w:val="24"/>
        </w:rPr>
        <w:t>.</w:t>
      </w:r>
      <w:r w:rsidRPr="00A451E7">
        <w:rPr>
          <w:sz w:val="24"/>
          <w:szCs w:val="24"/>
        </w:rPr>
        <w:t xml:space="preserve"> Принцип полезности состоит в том, что для принятия решений необходимо использовать лишь ту информацию, которая действительно необходима для этого. Получение избыточной (излишней) информации означает непроизводительную растрату ресурсов.</w:t>
      </w:r>
    </w:p>
    <w:p w14:paraId="7396A199" w14:textId="35E70C6C" w:rsidR="00A451E7" w:rsidRPr="00A451E7" w:rsidRDefault="00A451E7" w:rsidP="00AD73A0">
      <w:pPr>
        <w:ind w:firstLine="709"/>
        <w:jc w:val="both"/>
        <w:rPr>
          <w:sz w:val="24"/>
          <w:szCs w:val="24"/>
        </w:rPr>
      </w:pPr>
      <w:r w:rsidRPr="00AD73A0">
        <w:rPr>
          <w:b/>
          <w:sz w:val="24"/>
          <w:szCs w:val="24"/>
        </w:rPr>
        <w:t>Доступность информации</w:t>
      </w:r>
      <w:r w:rsidRPr="00AD73A0">
        <w:rPr>
          <w:sz w:val="24"/>
          <w:szCs w:val="24"/>
        </w:rPr>
        <w:t>.</w:t>
      </w:r>
      <w:r w:rsidRPr="00A451E7">
        <w:rPr>
          <w:sz w:val="24"/>
          <w:szCs w:val="24"/>
        </w:rPr>
        <w:t xml:space="preserve"> Принцип доступности информации подразумевает учет простоты ее получения. При этом не следует путать доступность с дешевизной информации: первое является характеристикой наличия данных и связано с исследованием источников информации, а второе относится к количеству ресурсов (в первую очередь финансовых), которые нужно потратить на получение соответствующей информации.</w:t>
      </w:r>
    </w:p>
    <w:p w14:paraId="74C26FA7" w14:textId="7BD460E0" w:rsidR="00A451E7" w:rsidRPr="00A451E7" w:rsidRDefault="00A451E7" w:rsidP="00AD73A0">
      <w:pPr>
        <w:ind w:firstLine="709"/>
        <w:jc w:val="both"/>
        <w:rPr>
          <w:sz w:val="24"/>
          <w:szCs w:val="24"/>
        </w:rPr>
      </w:pPr>
      <w:r w:rsidRPr="00AD73A0">
        <w:rPr>
          <w:b/>
          <w:bCs/>
          <w:sz w:val="24"/>
          <w:szCs w:val="24"/>
        </w:rPr>
        <w:t>Д</w:t>
      </w:r>
      <w:r w:rsidRPr="00AD73A0">
        <w:rPr>
          <w:b/>
          <w:sz w:val="24"/>
          <w:szCs w:val="24"/>
        </w:rPr>
        <w:t>остоверность информации</w:t>
      </w:r>
      <w:r w:rsidRPr="00AD73A0">
        <w:rPr>
          <w:sz w:val="24"/>
          <w:szCs w:val="24"/>
        </w:rPr>
        <w:t>.</w:t>
      </w:r>
      <w:r w:rsidRPr="00A451E7">
        <w:rPr>
          <w:sz w:val="24"/>
          <w:szCs w:val="24"/>
        </w:rPr>
        <w:t xml:space="preserve"> Принцип достоверности заключается в учете степени доверия к тем или иным источникам информации при их использовании для анализа рисков. Понятно, что данные, характеризующиеся низкой степенью доверия, должны в меньшей степени влиять на процесс принятия решений или даже быть полностью исключены из этого процесса. Последнее, правда, не всегда целесообразно, так как в условиях дефицита информации некоторые полезные сведения можно получить даже из не вполне достоверных источников.</w:t>
      </w:r>
    </w:p>
    <w:p w14:paraId="74323B70" w14:textId="77777777" w:rsidR="00A451E7" w:rsidRPr="00A451E7" w:rsidRDefault="00A451E7" w:rsidP="00AD73A0">
      <w:pPr>
        <w:ind w:firstLine="709"/>
        <w:jc w:val="both"/>
        <w:rPr>
          <w:sz w:val="24"/>
          <w:szCs w:val="24"/>
        </w:rPr>
      </w:pPr>
      <w:r w:rsidRPr="00AD73A0">
        <w:rPr>
          <w:b/>
          <w:sz w:val="24"/>
          <w:szCs w:val="24"/>
        </w:rPr>
        <w:lastRenderedPageBreak/>
        <w:t>Эффективность управления риском</w:t>
      </w:r>
      <w:r w:rsidRPr="00AD73A0">
        <w:rPr>
          <w:sz w:val="24"/>
          <w:szCs w:val="24"/>
        </w:rPr>
        <w:t>.</w:t>
      </w:r>
      <w:r w:rsidRPr="00A451E7">
        <w:rPr>
          <w:sz w:val="24"/>
          <w:szCs w:val="24"/>
        </w:rPr>
        <w:t xml:space="preserve"> Принцип эффективности представляет собой требование, согласно которому затраты на управление риском (включая стоимость получаемой для этого информации) не должны превышать эффект от снижения риска и его неблагоприятных последствий. Это, в частности, означает, что следует учитывать ограничения на затраты, связанные с получением информации.</w:t>
      </w:r>
    </w:p>
    <w:p w14:paraId="3EA5BA35" w14:textId="67585659" w:rsidR="00A451E7" w:rsidRPr="00A451E7" w:rsidRDefault="00A451E7" w:rsidP="00AD73A0">
      <w:pPr>
        <w:ind w:firstLine="709"/>
        <w:jc w:val="both"/>
        <w:rPr>
          <w:sz w:val="24"/>
          <w:szCs w:val="24"/>
        </w:rPr>
      </w:pPr>
      <w:r w:rsidRPr="00A451E7">
        <w:rPr>
          <w:sz w:val="24"/>
          <w:szCs w:val="24"/>
        </w:rPr>
        <w:t>Указанные принципы отчасти являются противоречивыми. Например, принцип доступности информации может</w:t>
      </w:r>
      <w:r>
        <w:rPr>
          <w:sz w:val="24"/>
          <w:szCs w:val="24"/>
        </w:rPr>
        <w:t xml:space="preserve"> </w:t>
      </w:r>
      <w:r w:rsidRPr="00A451E7">
        <w:rPr>
          <w:sz w:val="24"/>
          <w:szCs w:val="24"/>
        </w:rPr>
        <w:t>не</w:t>
      </w:r>
      <w:r>
        <w:rPr>
          <w:sz w:val="24"/>
          <w:szCs w:val="24"/>
        </w:rPr>
        <w:t xml:space="preserve"> </w:t>
      </w:r>
      <w:r w:rsidRPr="00A451E7">
        <w:rPr>
          <w:sz w:val="24"/>
          <w:szCs w:val="24"/>
        </w:rPr>
        <w:t>согласовываться с принципом полезности или достоверности, так как имеющаяся в наличии информация не обязана содержать сведения, необходимые для принятия решения</w:t>
      </w:r>
      <w:r>
        <w:rPr>
          <w:sz w:val="24"/>
          <w:szCs w:val="24"/>
        </w:rPr>
        <w:t xml:space="preserve"> </w:t>
      </w:r>
      <w:r w:rsidRPr="00A451E7">
        <w:rPr>
          <w:sz w:val="24"/>
          <w:szCs w:val="24"/>
        </w:rPr>
        <w:t>по управлению риск</w:t>
      </w:r>
      <w:r>
        <w:rPr>
          <w:sz w:val="24"/>
          <w:szCs w:val="24"/>
        </w:rPr>
        <w:t>ами</w:t>
      </w:r>
      <w:r w:rsidRPr="00A451E7">
        <w:rPr>
          <w:sz w:val="24"/>
          <w:szCs w:val="24"/>
        </w:rPr>
        <w:t>. Таким образом, источники информации и поступающие из них сведения должны быть предварительно проанализированы на соответствие указанным принципам, причем такой анализ должен быть комплексным. Целью анализа является достижение такой ситуации со сбором и обработкой данных, для которой характерен определенный компромисс между перечисленными принципами.</w:t>
      </w:r>
    </w:p>
    <w:p w14:paraId="76E56748" w14:textId="6F572564" w:rsidR="00A451E7" w:rsidRPr="00AD73A0" w:rsidRDefault="00A451E7" w:rsidP="00AD73A0">
      <w:pPr>
        <w:ind w:firstLine="709"/>
        <w:jc w:val="both"/>
        <w:rPr>
          <w:rFonts w:cstheme="minorHAnsi"/>
          <w:iCs/>
          <w:sz w:val="24"/>
          <w:szCs w:val="24"/>
        </w:rPr>
      </w:pPr>
      <w:r w:rsidRPr="00A451E7">
        <w:rPr>
          <w:sz w:val="24"/>
          <w:szCs w:val="24"/>
        </w:rPr>
        <w:t xml:space="preserve">Наиболее адекватной информацией по </w:t>
      </w:r>
      <w:r>
        <w:rPr>
          <w:sz w:val="24"/>
          <w:szCs w:val="24"/>
        </w:rPr>
        <w:t xml:space="preserve">конкретному </w:t>
      </w:r>
      <w:r w:rsidRPr="00A451E7">
        <w:rPr>
          <w:sz w:val="24"/>
          <w:szCs w:val="24"/>
        </w:rPr>
        <w:t xml:space="preserve">риску является прошлая статистика по соответствующему объекту, т.е. данные, полученные из внутренних источников. Это связано с тем, что такие данные учтут все специфические особенности функционирования и развития изучаемого объекта, включая те, которые важны для анализа рисков (климатические и географические условия, особенности технологии, конъюнктура рынков сырья и готовой продукции, специфика управления и т.п.). Поэтому сбор и обработка такого рода информации о своем бизнесе является чрезвычайно важным аспектом эффективного </w:t>
      </w:r>
      <w:r w:rsidRPr="00AD73A0">
        <w:rPr>
          <w:rFonts w:cstheme="minorHAnsi"/>
          <w:iCs/>
          <w:sz w:val="24"/>
          <w:szCs w:val="24"/>
        </w:rPr>
        <w:t>управления риском.</w:t>
      </w:r>
    </w:p>
    <w:p w14:paraId="1063EB53" w14:textId="77777777" w:rsidR="00C17704" w:rsidRPr="00AD73A0" w:rsidRDefault="00A451E7" w:rsidP="00AD73A0">
      <w:pPr>
        <w:ind w:firstLine="709"/>
        <w:jc w:val="both"/>
        <w:rPr>
          <w:rFonts w:cstheme="minorHAnsi"/>
          <w:iCs/>
          <w:sz w:val="24"/>
          <w:szCs w:val="24"/>
        </w:rPr>
      </w:pPr>
      <w:r w:rsidRPr="00AD73A0">
        <w:rPr>
          <w:rFonts w:cstheme="minorHAnsi"/>
          <w:iCs/>
          <w:sz w:val="24"/>
          <w:szCs w:val="24"/>
        </w:rPr>
        <w:t>Вместе с тем в ряде случаев нельзя ограничиться только информацией из внутренних источников, что связано с возможными недостатками таких данных. Среди них можно назвать:</w:t>
      </w:r>
    </w:p>
    <w:p w14:paraId="6EDF9D3F" w14:textId="009D93A0" w:rsidR="00A451E7" w:rsidRPr="00AD73A0" w:rsidRDefault="00C17704" w:rsidP="00AD73A0">
      <w:pPr>
        <w:ind w:firstLine="709"/>
        <w:jc w:val="both"/>
        <w:rPr>
          <w:rFonts w:cstheme="minorHAnsi"/>
          <w:iCs/>
          <w:sz w:val="24"/>
          <w:szCs w:val="24"/>
        </w:rPr>
      </w:pPr>
      <w:r w:rsidRPr="00AD73A0">
        <w:rPr>
          <w:rFonts w:cstheme="minorHAnsi"/>
          <w:b/>
          <w:iCs/>
          <w:sz w:val="24"/>
          <w:szCs w:val="24"/>
        </w:rPr>
        <w:t>И</w:t>
      </w:r>
      <w:r w:rsidR="00A451E7" w:rsidRPr="00AD73A0">
        <w:rPr>
          <w:rFonts w:cstheme="minorHAnsi"/>
          <w:b/>
          <w:iCs/>
          <w:sz w:val="24"/>
          <w:szCs w:val="24"/>
        </w:rPr>
        <w:t>зменение тенденций</w:t>
      </w:r>
      <w:r w:rsidR="00A451E7" w:rsidRPr="00AD73A0">
        <w:rPr>
          <w:rFonts w:cstheme="minorHAnsi"/>
          <w:iCs/>
          <w:sz w:val="24"/>
          <w:szCs w:val="24"/>
        </w:rPr>
        <w:t>. Прогнозирование на основе прошлой стати</w:t>
      </w:r>
      <w:r w:rsidRPr="00AD73A0">
        <w:rPr>
          <w:rFonts w:cstheme="minorHAnsi"/>
          <w:iCs/>
          <w:sz w:val="24"/>
          <w:szCs w:val="24"/>
        </w:rPr>
        <w:t xml:space="preserve"> </w:t>
      </w:r>
      <w:proofErr w:type="spellStart"/>
      <w:r w:rsidR="00A451E7" w:rsidRPr="00AD73A0">
        <w:rPr>
          <w:rFonts w:cstheme="minorHAnsi"/>
          <w:iCs/>
          <w:sz w:val="24"/>
          <w:szCs w:val="24"/>
        </w:rPr>
        <w:t>стики</w:t>
      </w:r>
      <w:proofErr w:type="spellEnd"/>
      <w:r w:rsidR="00A451E7" w:rsidRPr="00AD73A0">
        <w:rPr>
          <w:rFonts w:cstheme="minorHAnsi"/>
          <w:iCs/>
          <w:sz w:val="24"/>
          <w:szCs w:val="24"/>
        </w:rPr>
        <w:t xml:space="preserve"> всегда базируется на предположении о том, что тенденции, наблюдаемые в прошлом, в той или иной степени сохранятся и в будущем. Однако их изменение может существенно ограничить полезность собранных данных. Так, статистика российских предприятий</w:t>
      </w:r>
      <w:r w:rsidRPr="00AD73A0">
        <w:rPr>
          <w:rFonts w:cstheme="minorHAnsi"/>
          <w:iCs/>
          <w:sz w:val="24"/>
          <w:szCs w:val="24"/>
        </w:rPr>
        <w:t xml:space="preserve"> </w:t>
      </w:r>
      <w:r w:rsidR="00A451E7" w:rsidRPr="00AD73A0">
        <w:rPr>
          <w:rFonts w:cstheme="minorHAnsi"/>
          <w:iCs/>
          <w:sz w:val="24"/>
          <w:szCs w:val="24"/>
        </w:rPr>
        <w:t>начала 90-х годов XX в. вряд ли может быть использована для прогнозирования в настоящий момент. Правда, в ряде случаев в статистику можно внести поправки, повышающие возможность ее использования для оценок будущего развития, включая оценивание</w:t>
      </w:r>
      <w:r w:rsidRPr="00AD73A0">
        <w:rPr>
          <w:rFonts w:cstheme="minorHAnsi"/>
          <w:iCs/>
          <w:sz w:val="24"/>
          <w:szCs w:val="24"/>
        </w:rPr>
        <w:t xml:space="preserve"> </w:t>
      </w:r>
      <w:r w:rsidR="00A451E7" w:rsidRPr="00AD73A0">
        <w:rPr>
          <w:rFonts w:cstheme="minorHAnsi"/>
          <w:iCs/>
          <w:sz w:val="24"/>
          <w:szCs w:val="24"/>
        </w:rPr>
        <w:t>рисков. Например, для исключения влияния инфляции широко используются пересчеты тех или иных экономических показателей</w:t>
      </w:r>
      <w:r w:rsidRPr="00AD73A0">
        <w:rPr>
          <w:rFonts w:cstheme="minorHAnsi"/>
          <w:iCs/>
          <w:sz w:val="24"/>
          <w:szCs w:val="24"/>
        </w:rPr>
        <w:t xml:space="preserve"> </w:t>
      </w:r>
      <w:r w:rsidR="00A451E7" w:rsidRPr="00AD73A0">
        <w:rPr>
          <w:rFonts w:cstheme="minorHAnsi"/>
          <w:iCs/>
          <w:sz w:val="24"/>
          <w:szCs w:val="24"/>
        </w:rPr>
        <w:t>в фиксированных ценах. Тем не менее вопрос о том, насколько прошлая статистика пригодна для измерения будущих рисков, является</w:t>
      </w:r>
      <w:r w:rsidRPr="00AD73A0">
        <w:rPr>
          <w:rFonts w:cstheme="minorHAnsi"/>
          <w:iCs/>
          <w:sz w:val="24"/>
          <w:szCs w:val="24"/>
        </w:rPr>
        <w:t xml:space="preserve"> </w:t>
      </w:r>
      <w:r w:rsidR="00A451E7" w:rsidRPr="00AD73A0">
        <w:rPr>
          <w:rFonts w:cstheme="minorHAnsi"/>
          <w:iCs/>
          <w:sz w:val="24"/>
          <w:szCs w:val="24"/>
        </w:rPr>
        <w:t>важным аспектом процедур идентификации и анализа рисков</w:t>
      </w:r>
      <w:r w:rsidRPr="00AD73A0">
        <w:rPr>
          <w:rFonts w:cstheme="minorHAnsi"/>
          <w:iCs/>
          <w:sz w:val="24"/>
          <w:szCs w:val="24"/>
        </w:rPr>
        <w:t>.</w:t>
      </w:r>
    </w:p>
    <w:p w14:paraId="2F83CDAF" w14:textId="423DCE25" w:rsidR="00A451E7" w:rsidRPr="00AD73A0" w:rsidRDefault="00C17704" w:rsidP="00AD73A0">
      <w:pPr>
        <w:ind w:firstLine="709"/>
        <w:jc w:val="both"/>
        <w:rPr>
          <w:rFonts w:cstheme="minorHAnsi"/>
          <w:iCs/>
          <w:sz w:val="24"/>
          <w:szCs w:val="24"/>
        </w:rPr>
      </w:pPr>
      <w:r w:rsidRPr="00AD73A0">
        <w:rPr>
          <w:rFonts w:cstheme="minorHAnsi"/>
          <w:b/>
          <w:iCs/>
          <w:sz w:val="24"/>
          <w:szCs w:val="24"/>
        </w:rPr>
        <w:t>О</w:t>
      </w:r>
      <w:r w:rsidR="00A451E7" w:rsidRPr="00AD73A0">
        <w:rPr>
          <w:rFonts w:cstheme="minorHAnsi"/>
          <w:b/>
          <w:iCs/>
          <w:sz w:val="24"/>
          <w:szCs w:val="24"/>
        </w:rPr>
        <w:t>граниченность объема информации</w:t>
      </w:r>
      <w:r w:rsidR="00A451E7" w:rsidRPr="00AD73A0">
        <w:rPr>
          <w:rFonts w:cstheme="minorHAnsi"/>
          <w:iCs/>
          <w:sz w:val="24"/>
          <w:szCs w:val="24"/>
        </w:rPr>
        <w:t>. Если менеджер по управлению риск</w:t>
      </w:r>
      <w:r w:rsidRPr="00AD73A0">
        <w:rPr>
          <w:rFonts w:cstheme="minorHAnsi"/>
          <w:iCs/>
          <w:sz w:val="24"/>
          <w:szCs w:val="24"/>
        </w:rPr>
        <w:t>ами</w:t>
      </w:r>
      <w:r w:rsidR="00A451E7" w:rsidRPr="00AD73A0">
        <w:rPr>
          <w:rFonts w:cstheme="minorHAnsi"/>
          <w:iCs/>
          <w:sz w:val="24"/>
          <w:szCs w:val="24"/>
        </w:rPr>
        <w:t xml:space="preserve"> имеет дело с качественной информацией, то ограниченность ее объема означает отсутствие у него полной картины возникновения ущерба, что чревато возможностью принятия ошибочного</w:t>
      </w:r>
      <w:r w:rsidRPr="00AD73A0">
        <w:rPr>
          <w:rFonts w:cstheme="minorHAnsi"/>
          <w:iCs/>
          <w:sz w:val="24"/>
          <w:szCs w:val="24"/>
        </w:rPr>
        <w:t xml:space="preserve"> </w:t>
      </w:r>
      <w:r w:rsidR="00A451E7" w:rsidRPr="00AD73A0">
        <w:rPr>
          <w:rFonts w:cstheme="minorHAnsi"/>
          <w:iCs/>
          <w:sz w:val="24"/>
          <w:szCs w:val="24"/>
        </w:rPr>
        <w:t>решения. В случае использования количественных данных для получения статистически достоверного прогноза (в том числе для анализа будущих рисков) необходимо обеспечить определенный объем таких данных. На практике часто возникают ситуации, когда по разным</w:t>
      </w:r>
      <w:r w:rsidRPr="00AD73A0">
        <w:rPr>
          <w:rFonts w:cstheme="minorHAnsi"/>
          <w:iCs/>
          <w:sz w:val="24"/>
          <w:szCs w:val="24"/>
        </w:rPr>
        <w:t xml:space="preserve"> </w:t>
      </w:r>
      <w:r w:rsidR="00A451E7" w:rsidRPr="00AD73A0">
        <w:rPr>
          <w:rFonts w:cstheme="minorHAnsi"/>
          <w:iCs/>
          <w:sz w:val="24"/>
          <w:szCs w:val="24"/>
        </w:rPr>
        <w:t xml:space="preserve">причинам невозможно получить необходимый объем </w:t>
      </w:r>
      <w:r w:rsidR="00A451E7" w:rsidRPr="00AD73A0">
        <w:rPr>
          <w:rFonts w:cstheme="minorHAnsi"/>
          <w:iCs/>
          <w:sz w:val="24"/>
          <w:szCs w:val="24"/>
        </w:rPr>
        <w:lastRenderedPageBreak/>
        <w:t>информации. Иными словами, менеджерам по управлению риском (впрочем, как и другим специалистам в области бизнеса) часто приходится работать в условиях дефицита информации</w:t>
      </w:r>
      <w:r w:rsidRPr="00AD73A0">
        <w:rPr>
          <w:rFonts w:cstheme="minorHAnsi"/>
          <w:iCs/>
          <w:sz w:val="24"/>
          <w:szCs w:val="24"/>
        </w:rPr>
        <w:t>.</w:t>
      </w:r>
    </w:p>
    <w:p w14:paraId="6E768930" w14:textId="403C4D06" w:rsidR="00A451E7" w:rsidRPr="00AD73A0" w:rsidRDefault="00C17704" w:rsidP="00AD73A0">
      <w:pPr>
        <w:ind w:firstLine="709"/>
        <w:jc w:val="both"/>
        <w:rPr>
          <w:rFonts w:cstheme="minorHAnsi"/>
          <w:iCs/>
          <w:sz w:val="24"/>
          <w:szCs w:val="24"/>
        </w:rPr>
      </w:pPr>
      <w:r w:rsidRPr="00AD73A0">
        <w:rPr>
          <w:rFonts w:cstheme="minorHAnsi"/>
          <w:b/>
          <w:iCs/>
          <w:sz w:val="24"/>
          <w:szCs w:val="24"/>
        </w:rPr>
        <w:t>И</w:t>
      </w:r>
      <w:r w:rsidR="00A451E7" w:rsidRPr="00AD73A0">
        <w:rPr>
          <w:rFonts w:cstheme="minorHAnsi"/>
          <w:b/>
          <w:iCs/>
          <w:sz w:val="24"/>
          <w:szCs w:val="24"/>
        </w:rPr>
        <w:t xml:space="preserve">скажения </w:t>
      </w:r>
      <w:r w:rsidRPr="00AD73A0">
        <w:rPr>
          <w:rFonts w:cstheme="minorHAnsi"/>
          <w:b/>
          <w:iCs/>
          <w:sz w:val="24"/>
          <w:szCs w:val="24"/>
        </w:rPr>
        <w:t xml:space="preserve">в </w:t>
      </w:r>
      <w:r w:rsidR="00A451E7" w:rsidRPr="00AD73A0">
        <w:rPr>
          <w:rFonts w:cstheme="minorHAnsi"/>
          <w:b/>
          <w:iCs/>
          <w:sz w:val="24"/>
          <w:szCs w:val="24"/>
        </w:rPr>
        <w:t>данных</w:t>
      </w:r>
      <w:r w:rsidR="00A451E7" w:rsidRPr="00AD73A0">
        <w:rPr>
          <w:rFonts w:cstheme="minorHAnsi"/>
          <w:iCs/>
          <w:sz w:val="24"/>
          <w:szCs w:val="24"/>
        </w:rPr>
        <w:t>. Хотя ранее было сказано о том, что внутренние источники информации наиболее адекватны исследуемому объекту, наблюдаемые данные не свободны от некоторых искажений. Это может быть связано как со случайными колебаниями статистики, так и с ошибками наблюдения. Тем не менее существует по крайней мере одна причина систематических искажений. Она связана с тем фактом, что большой или даже катастрофический ущерб со значительной вероятностью приведет к ликвидации соответствующей фирмы, так что продолжение функционирования</w:t>
      </w:r>
      <w:r w:rsidR="00343201" w:rsidRPr="00AD73A0">
        <w:rPr>
          <w:rFonts w:cstheme="minorHAnsi"/>
          <w:iCs/>
          <w:sz w:val="24"/>
          <w:szCs w:val="24"/>
        </w:rPr>
        <w:t xml:space="preserve"> исследуемой фирмы, а, следовательно</w:t>
      </w:r>
      <w:r w:rsidR="00A451E7" w:rsidRPr="00AD73A0">
        <w:rPr>
          <w:rFonts w:cstheme="minorHAnsi"/>
          <w:iCs/>
          <w:sz w:val="24"/>
          <w:szCs w:val="24"/>
        </w:rPr>
        <w:t>, продолжение получения статистики по возникновению средних и мелких ущербов) может свидетельствовать о том, что большой или катастрофический ущерб еще не наступил. Поэтому статистика исследуемой компании, возможно, будет смещена в область ущерба небольшого размера. Таким образом, для преодоления указанных недостатков внутренние источники данных должны быть дополнены сведениями из внешних источников информации, напрямую не связанных с деятельностью данной фирмы. К таким источникам могут относиться отраслевая статистика, данные, полученные из анализа деятельности конкурентов, сведения об авариях, произошедших в других странах, и т.п. Конечно, подобная информация может не вполне соответствовать качественной характеристике изучаемого объекта или риска, но в условиях дефицита информации она также может дать знания, важные для принятия решений в области управления риском (например, о том, какие поправки следует внести в статистику, полученную из внутренних источников).</w:t>
      </w:r>
    </w:p>
    <w:p w14:paraId="414016DB" w14:textId="61B896C6" w:rsidR="00F92243" w:rsidRPr="00AD73A0" w:rsidRDefault="00A451E7" w:rsidP="00AD73A0">
      <w:pPr>
        <w:ind w:firstLine="709"/>
        <w:jc w:val="both"/>
        <w:rPr>
          <w:rFonts w:cstheme="minorHAnsi"/>
          <w:iCs/>
          <w:sz w:val="24"/>
          <w:szCs w:val="24"/>
        </w:rPr>
      </w:pPr>
      <w:r w:rsidRPr="00AD73A0">
        <w:rPr>
          <w:rFonts w:cstheme="minorHAnsi"/>
          <w:iCs/>
          <w:sz w:val="24"/>
          <w:szCs w:val="24"/>
        </w:rPr>
        <w:t>Наличие внешних и внутренних источников информации означает, что менеджер по управлению риском при принятии решений должен использ</w:t>
      </w:r>
      <w:r w:rsidR="000F205F" w:rsidRPr="00AD73A0">
        <w:rPr>
          <w:rFonts w:cstheme="minorHAnsi"/>
          <w:iCs/>
          <w:sz w:val="24"/>
          <w:szCs w:val="24"/>
        </w:rPr>
        <w:t>о</w:t>
      </w:r>
      <w:r w:rsidRPr="00AD73A0">
        <w:rPr>
          <w:rFonts w:cstheme="minorHAnsi"/>
          <w:iCs/>
          <w:sz w:val="24"/>
          <w:szCs w:val="24"/>
        </w:rPr>
        <w:t>вать сочетание данных разного качества. Это требует использования специальных подходов к анализу статистики, характеристика и изложение которых выходят за рамки данной книги.</w:t>
      </w:r>
    </w:p>
    <w:p w14:paraId="69F97FD2" w14:textId="7337FF68" w:rsidR="00570F0F" w:rsidRPr="00AD73A0" w:rsidRDefault="00570F0F" w:rsidP="00AD73A0">
      <w:pPr>
        <w:ind w:firstLine="709"/>
        <w:jc w:val="both"/>
        <w:rPr>
          <w:rFonts w:cstheme="minorHAnsi"/>
          <w:iCs/>
          <w:sz w:val="24"/>
          <w:szCs w:val="24"/>
        </w:rPr>
      </w:pPr>
      <w:r w:rsidRPr="00AD73A0">
        <w:rPr>
          <w:rFonts w:cstheme="minorHAnsi"/>
          <w:iCs/>
          <w:sz w:val="24"/>
          <w:szCs w:val="24"/>
        </w:rPr>
        <w:t xml:space="preserve">При этом сбор информации </w:t>
      </w:r>
      <w:r w:rsidR="00322A8F" w:rsidRPr="00AD73A0">
        <w:rPr>
          <w:rFonts w:cstheme="minorHAnsi"/>
          <w:iCs/>
          <w:sz w:val="24"/>
          <w:szCs w:val="24"/>
        </w:rPr>
        <w:t xml:space="preserve">о рисках </w:t>
      </w:r>
      <w:r w:rsidRPr="00AD73A0">
        <w:rPr>
          <w:rFonts w:cstheme="minorHAnsi"/>
          <w:iCs/>
          <w:sz w:val="24"/>
          <w:szCs w:val="24"/>
        </w:rPr>
        <w:t>может осуществляться двумя различными путями:</w:t>
      </w:r>
    </w:p>
    <w:p w14:paraId="7F464149" w14:textId="5B54A6D2" w:rsidR="00570F0F" w:rsidRDefault="00570F0F" w:rsidP="00570F0F">
      <w:pPr>
        <w:pStyle w:val="a9"/>
        <w:numPr>
          <w:ilvl w:val="0"/>
          <w:numId w:val="28"/>
        </w:numPr>
        <w:ind w:left="426" w:hanging="426"/>
        <w:jc w:val="both"/>
        <w:rPr>
          <w:sz w:val="24"/>
          <w:szCs w:val="24"/>
        </w:rPr>
      </w:pPr>
      <w:r w:rsidRPr="00570F0F">
        <w:rPr>
          <w:sz w:val="24"/>
          <w:szCs w:val="24"/>
        </w:rPr>
        <w:t>«</w:t>
      </w:r>
      <w:r>
        <w:rPr>
          <w:sz w:val="24"/>
          <w:szCs w:val="24"/>
        </w:rPr>
        <w:t>С</w:t>
      </w:r>
      <w:r w:rsidRPr="00570F0F">
        <w:rPr>
          <w:sz w:val="24"/>
          <w:szCs w:val="24"/>
        </w:rPr>
        <w:t xml:space="preserve">верху вниз» </w:t>
      </w:r>
      <w:r>
        <w:rPr>
          <w:sz w:val="24"/>
          <w:szCs w:val="24"/>
        </w:rPr>
        <w:t>– в</w:t>
      </w:r>
      <w:r w:rsidRPr="00570F0F">
        <w:rPr>
          <w:sz w:val="24"/>
          <w:szCs w:val="24"/>
        </w:rPr>
        <w:t xml:space="preserve">ыявление рисков происходит в процессе изучения широкодоступной информации, проведения семинаров с топ-менеджерами, анализе финансовой отчетности. Этот метод практикует аудиторская компания </w:t>
      </w:r>
      <w:proofErr w:type="spellStart"/>
      <w:r w:rsidRPr="00570F0F">
        <w:rPr>
          <w:sz w:val="24"/>
          <w:szCs w:val="24"/>
        </w:rPr>
        <w:t>PriceWaterhouseCoopers</w:t>
      </w:r>
      <w:proofErr w:type="spellEnd"/>
      <w:r w:rsidRPr="00570F0F">
        <w:rPr>
          <w:sz w:val="24"/>
          <w:szCs w:val="24"/>
        </w:rPr>
        <w:t>.</w:t>
      </w:r>
    </w:p>
    <w:p w14:paraId="0CB36F54" w14:textId="6388C4E9" w:rsidR="00A451E7" w:rsidRDefault="00570F0F" w:rsidP="00570F0F">
      <w:pPr>
        <w:pStyle w:val="a9"/>
        <w:numPr>
          <w:ilvl w:val="0"/>
          <w:numId w:val="28"/>
        </w:numPr>
        <w:ind w:left="426" w:hanging="426"/>
        <w:jc w:val="both"/>
        <w:rPr>
          <w:sz w:val="24"/>
          <w:szCs w:val="24"/>
        </w:rPr>
      </w:pPr>
      <w:r w:rsidRPr="00570F0F">
        <w:rPr>
          <w:sz w:val="24"/>
          <w:szCs w:val="24"/>
        </w:rPr>
        <w:t>«</w:t>
      </w:r>
      <w:r>
        <w:rPr>
          <w:sz w:val="24"/>
          <w:szCs w:val="24"/>
        </w:rPr>
        <w:t>С</w:t>
      </w:r>
      <w:r w:rsidR="00802340">
        <w:rPr>
          <w:sz w:val="24"/>
          <w:szCs w:val="24"/>
        </w:rPr>
        <w:t>низу-</w:t>
      </w:r>
      <w:r w:rsidRPr="00570F0F">
        <w:rPr>
          <w:sz w:val="24"/>
          <w:szCs w:val="24"/>
        </w:rPr>
        <w:t>вверх»</w:t>
      </w:r>
      <w:r>
        <w:rPr>
          <w:sz w:val="24"/>
          <w:szCs w:val="24"/>
        </w:rPr>
        <w:t xml:space="preserve"> – в</w:t>
      </w:r>
      <w:r w:rsidRPr="00570F0F">
        <w:rPr>
          <w:sz w:val="24"/>
          <w:szCs w:val="24"/>
        </w:rPr>
        <w:t>ыявление рисков происходит в процессе проведения семинаров с менеджерами среднего и низшего звена, а результаты поступают на уровень правления. Этот метод практикует консалтинговая компания KMPG.</w:t>
      </w:r>
    </w:p>
    <w:p w14:paraId="10F6FBB5" w14:textId="77777777" w:rsidR="00AB0AEC" w:rsidRPr="00570F0F" w:rsidRDefault="00AB0AEC" w:rsidP="00AB0AEC">
      <w:pPr>
        <w:pStyle w:val="a9"/>
        <w:ind w:left="426"/>
        <w:jc w:val="both"/>
        <w:rPr>
          <w:sz w:val="24"/>
          <w:szCs w:val="24"/>
        </w:rPr>
      </w:pPr>
    </w:p>
    <w:p w14:paraId="0F7E8BA1" w14:textId="16687496" w:rsidR="00FB1FEF" w:rsidRDefault="007402D6" w:rsidP="00AB0AEC">
      <w:pPr>
        <w:pStyle w:val="1"/>
        <w:spacing w:before="0" w:after="160"/>
        <w:jc w:val="center"/>
        <w:rPr>
          <w:rFonts w:asciiTheme="minorHAnsi" w:hAnsiTheme="minorHAnsi" w:cstheme="minorHAnsi"/>
          <w:b/>
          <w:bCs/>
          <w:color w:val="auto"/>
          <w:sz w:val="24"/>
          <w:szCs w:val="24"/>
        </w:rPr>
      </w:pPr>
      <w:bookmarkStart w:id="3" w:name="_Toc68753181"/>
      <w:r>
        <w:rPr>
          <w:rFonts w:asciiTheme="minorHAnsi" w:hAnsiTheme="minorHAnsi" w:cstheme="minorHAnsi"/>
          <w:b/>
          <w:bCs/>
          <w:color w:val="auto"/>
          <w:sz w:val="24"/>
          <w:szCs w:val="24"/>
        </w:rPr>
        <w:t>4</w:t>
      </w:r>
      <w:r w:rsidR="00161DF0" w:rsidRPr="00161DF0">
        <w:rPr>
          <w:rFonts w:asciiTheme="minorHAnsi" w:hAnsiTheme="minorHAnsi" w:cstheme="minorHAnsi"/>
          <w:b/>
          <w:bCs/>
          <w:color w:val="auto"/>
          <w:sz w:val="24"/>
          <w:szCs w:val="24"/>
        </w:rPr>
        <w:t>. МЕТОДЫ АНАЛИЗА РИСКОВ</w:t>
      </w:r>
      <w:bookmarkEnd w:id="3"/>
    </w:p>
    <w:p w14:paraId="404D612E" w14:textId="77777777" w:rsidR="00AB0AEC" w:rsidRPr="00AB0AEC" w:rsidRDefault="00AB0AEC" w:rsidP="00AB0AEC"/>
    <w:p w14:paraId="558377FF" w14:textId="6819D0BB" w:rsidR="008A4B20" w:rsidRPr="00AD73A0" w:rsidRDefault="008A4B20" w:rsidP="00AD73A0">
      <w:pPr>
        <w:ind w:firstLine="709"/>
        <w:jc w:val="both"/>
        <w:rPr>
          <w:rFonts w:cstheme="minorHAnsi"/>
          <w:iCs/>
          <w:sz w:val="24"/>
          <w:szCs w:val="24"/>
        </w:rPr>
      </w:pPr>
      <w:r>
        <w:rPr>
          <w:sz w:val="24"/>
          <w:szCs w:val="24"/>
        </w:rPr>
        <w:t xml:space="preserve">Все </w:t>
      </w:r>
      <w:r w:rsidR="00F92243">
        <w:rPr>
          <w:sz w:val="24"/>
          <w:szCs w:val="24"/>
        </w:rPr>
        <w:t xml:space="preserve">методы </w:t>
      </w:r>
      <w:r w:rsidRPr="00AD73A0">
        <w:rPr>
          <w:rFonts w:cstheme="minorHAnsi"/>
          <w:iCs/>
          <w:sz w:val="24"/>
          <w:szCs w:val="24"/>
        </w:rPr>
        <w:t>анализ</w:t>
      </w:r>
      <w:r w:rsidR="00F92243" w:rsidRPr="00AD73A0">
        <w:rPr>
          <w:rFonts w:cstheme="minorHAnsi"/>
          <w:iCs/>
          <w:sz w:val="24"/>
          <w:szCs w:val="24"/>
        </w:rPr>
        <w:t>а</w:t>
      </w:r>
      <w:r w:rsidRPr="00AD73A0">
        <w:rPr>
          <w:rFonts w:cstheme="minorHAnsi"/>
          <w:iCs/>
          <w:sz w:val="24"/>
          <w:szCs w:val="24"/>
        </w:rPr>
        <w:t xml:space="preserve"> рисков можно условно разделить на качественные и количественные.</w:t>
      </w:r>
    </w:p>
    <w:p w14:paraId="10AE9000" w14:textId="5177F2D5" w:rsidR="008A4B20" w:rsidRPr="00AD73A0" w:rsidRDefault="008A4B20" w:rsidP="00AD73A0">
      <w:pPr>
        <w:ind w:firstLine="709"/>
        <w:jc w:val="both"/>
        <w:rPr>
          <w:rFonts w:cstheme="minorHAnsi"/>
          <w:iCs/>
          <w:sz w:val="24"/>
          <w:szCs w:val="24"/>
        </w:rPr>
      </w:pPr>
      <w:r w:rsidRPr="00AD73A0">
        <w:rPr>
          <w:rFonts w:cstheme="minorHAnsi"/>
          <w:iCs/>
          <w:sz w:val="24"/>
          <w:szCs w:val="24"/>
        </w:rPr>
        <w:lastRenderedPageBreak/>
        <w:t xml:space="preserve">Качественный подход позволяет выявить и идентифицировать возможные виды рисков, а также определить их причины и факторы, влияющий на уровень и стоимостную оценку всех возможных последствий гипотетической реализации выявленных рисков. </w:t>
      </w:r>
    </w:p>
    <w:p w14:paraId="775ABA0F" w14:textId="77777777" w:rsidR="008A4B20" w:rsidRPr="00AD73A0" w:rsidRDefault="008A4B20" w:rsidP="00AD73A0">
      <w:pPr>
        <w:ind w:firstLine="709"/>
        <w:jc w:val="both"/>
        <w:rPr>
          <w:rFonts w:cstheme="minorHAnsi"/>
          <w:iCs/>
          <w:sz w:val="24"/>
          <w:szCs w:val="24"/>
        </w:rPr>
      </w:pPr>
      <w:r w:rsidRPr="00AD73A0">
        <w:rPr>
          <w:rFonts w:cstheme="minorHAnsi"/>
          <w:iCs/>
          <w:sz w:val="24"/>
          <w:szCs w:val="24"/>
        </w:rPr>
        <w:t>Этапы качественного анализа рисков:</w:t>
      </w:r>
    </w:p>
    <w:p w14:paraId="0005310E" w14:textId="77777777" w:rsidR="008A4B20" w:rsidRDefault="008A4B20" w:rsidP="008A4B20">
      <w:pPr>
        <w:pStyle w:val="a9"/>
        <w:numPr>
          <w:ilvl w:val="0"/>
          <w:numId w:val="3"/>
        </w:numPr>
        <w:ind w:left="426" w:hanging="426"/>
        <w:jc w:val="both"/>
        <w:rPr>
          <w:sz w:val="24"/>
          <w:szCs w:val="24"/>
        </w:rPr>
      </w:pPr>
      <w:r w:rsidRPr="008A4B20">
        <w:rPr>
          <w:sz w:val="24"/>
          <w:szCs w:val="24"/>
        </w:rPr>
        <w:t>идентификация (определение) возможных рисков;</w:t>
      </w:r>
    </w:p>
    <w:p w14:paraId="2AA344E6" w14:textId="5333A9C8" w:rsidR="008A4B20" w:rsidRPr="008A4B20" w:rsidRDefault="008A4B20" w:rsidP="008A4B20">
      <w:pPr>
        <w:pStyle w:val="a9"/>
        <w:numPr>
          <w:ilvl w:val="0"/>
          <w:numId w:val="3"/>
        </w:numPr>
        <w:ind w:left="426" w:hanging="426"/>
        <w:jc w:val="both"/>
        <w:rPr>
          <w:sz w:val="24"/>
          <w:szCs w:val="24"/>
        </w:rPr>
      </w:pPr>
      <w:r w:rsidRPr="008A4B20">
        <w:rPr>
          <w:sz w:val="24"/>
          <w:szCs w:val="24"/>
        </w:rPr>
        <w:t>описание возможных последствий (ущерба) реализации обнаруженных рисков и их стоимостная оценка;</w:t>
      </w:r>
    </w:p>
    <w:p w14:paraId="5496FB81" w14:textId="2B6B6245" w:rsidR="008A4B20" w:rsidRPr="008A4B20" w:rsidRDefault="008A4B20" w:rsidP="008A4B20">
      <w:pPr>
        <w:pStyle w:val="a9"/>
        <w:numPr>
          <w:ilvl w:val="0"/>
          <w:numId w:val="3"/>
        </w:numPr>
        <w:ind w:left="426" w:hanging="426"/>
        <w:jc w:val="both"/>
        <w:rPr>
          <w:sz w:val="24"/>
          <w:szCs w:val="24"/>
        </w:rPr>
      </w:pPr>
      <w:r w:rsidRPr="008A4B20">
        <w:rPr>
          <w:sz w:val="24"/>
          <w:szCs w:val="24"/>
        </w:rPr>
        <w:t xml:space="preserve">описание возможных мероприятий, направленных на уменьшение негативного влияния выявленных рисков, с указанием их стоимости; </w:t>
      </w:r>
    </w:p>
    <w:p w14:paraId="3F3B566F" w14:textId="5C1BE861" w:rsidR="008A4B20" w:rsidRPr="008A4B20" w:rsidRDefault="008A4B20" w:rsidP="008A4B20">
      <w:pPr>
        <w:pStyle w:val="a9"/>
        <w:numPr>
          <w:ilvl w:val="0"/>
          <w:numId w:val="3"/>
        </w:numPr>
        <w:ind w:left="426" w:hanging="426"/>
        <w:jc w:val="both"/>
        <w:rPr>
          <w:sz w:val="24"/>
          <w:szCs w:val="24"/>
        </w:rPr>
      </w:pPr>
      <w:r w:rsidRPr="008A4B20">
        <w:rPr>
          <w:sz w:val="24"/>
          <w:szCs w:val="24"/>
        </w:rPr>
        <w:t>исследования на качественном уровне возможности управления рисками.</w:t>
      </w:r>
    </w:p>
    <w:p w14:paraId="626FC09B" w14:textId="6D747D7C" w:rsidR="008A4B20" w:rsidRPr="00AD73A0" w:rsidRDefault="008A4B20" w:rsidP="00AD73A0">
      <w:pPr>
        <w:ind w:firstLine="709"/>
        <w:jc w:val="both"/>
        <w:rPr>
          <w:rFonts w:cstheme="minorHAnsi"/>
          <w:iCs/>
          <w:sz w:val="24"/>
          <w:szCs w:val="24"/>
        </w:rPr>
      </w:pPr>
      <w:r w:rsidRPr="00AD73A0">
        <w:rPr>
          <w:rFonts w:cstheme="minorHAnsi"/>
          <w:iCs/>
          <w:sz w:val="24"/>
          <w:szCs w:val="24"/>
        </w:rPr>
        <w:t>В основе качественного анализа рисков лежит метод экспертных оценок.</w:t>
      </w:r>
    </w:p>
    <w:p w14:paraId="743CE3CE" w14:textId="30E5C098" w:rsidR="008A4B20" w:rsidRPr="00AD73A0" w:rsidRDefault="008A4B20" w:rsidP="00AD73A0">
      <w:pPr>
        <w:ind w:firstLine="709"/>
        <w:jc w:val="both"/>
        <w:rPr>
          <w:rFonts w:cstheme="minorHAnsi"/>
          <w:iCs/>
          <w:sz w:val="24"/>
          <w:szCs w:val="24"/>
        </w:rPr>
      </w:pPr>
      <w:r w:rsidRPr="00AD73A0">
        <w:rPr>
          <w:rFonts w:cstheme="minorHAnsi"/>
          <w:iCs/>
          <w:sz w:val="24"/>
          <w:szCs w:val="24"/>
        </w:rPr>
        <w:t xml:space="preserve">Метод экспертных оценки включает комплекс логических и математико-статистических методов и процедур, связанных с деятельностью эксперта по переработке необходимой для анализа и принятия решений информации. Центральной «фигурой» экспертной процедуры является сам эксперт – это специалист, использующий свои способности (знания, умение, опыт, интуицию и т.п.) для нахождения наиболее эффективного решения. </w:t>
      </w:r>
    </w:p>
    <w:p w14:paraId="5EFC4C72" w14:textId="77777777" w:rsidR="008A4B20" w:rsidRPr="00AD73A0" w:rsidRDefault="008A4B20" w:rsidP="00AD73A0">
      <w:pPr>
        <w:ind w:firstLine="709"/>
        <w:jc w:val="both"/>
        <w:rPr>
          <w:rFonts w:cstheme="minorHAnsi"/>
          <w:iCs/>
          <w:sz w:val="24"/>
          <w:szCs w:val="24"/>
        </w:rPr>
      </w:pPr>
      <w:r w:rsidRPr="00AD73A0">
        <w:rPr>
          <w:rFonts w:cstheme="minorHAnsi"/>
          <w:iCs/>
          <w:sz w:val="24"/>
          <w:szCs w:val="24"/>
        </w:rPr>
        <w:t xml:space="preserve">Эксперты, привлекаемые для оценки рисков, должны: </w:t>
      </w:r>
    </w:p>
    <w:p w14:paraId="100D9FF0" w14:textId="13308C6C" w:rsidR="008A4B20" w:rsidRPr="008A4B20" w:rsidRDefault="008A4B20" w:rsidP="008A4B20">
      <w:pPr>
        <w:pStyle w:val="a9"/>
        <w:numPr>
          <w:ilvl w:val="0"/>
          <w:numId w:val="5"/>
        </w:numPr>
        <w:ind w:left="426" w:hanging="422"/>
        <w:jc w:val="both"/>
        <w:rPr>
          <w:sz w:val="24"/>
          <w:szCs w:val="24"/>
        </w:rPr>
      </w:pPr>
      <w:r w:rsidRPr="008A4B20">
        <w:rPr>
          <w:sz w:val="24"/>
          <w:szCs w:val="24"/>
        </w:rPr>
        <w:t xml:space="preserve">иметь доступ ко всей имеющейся информации о предприятии, его внешней и внутренней бизнес-среде; </w:t>
      </w:r>
    </w:p>
    <w:p w14:paraId="75BD6A97" w14:textId="7340CD59" w:rsidR="008A4B20" w:rsidRPr="008A4B20" w:rsidRDefault="008A4B20" w:rsidP="008A4B20">
      <w:pPr>
        <w:pStyle w:val="a9"/>
        <w:numPr>
          <w:ilvl w:val="0"/>
          <w:numId w:val="5"/>
        </w:numPr>
        <w:ind w:left="426" w:hanging="422"/>
        <w:jc w:val="both"/>
        <w:rPr>
          <w:sz w:val="24"/>
          <w:szCs w:val="24"/>
        </w:rPr>
      </w:pPr>
      <w:r w:rsidRPr="008A4B20">
        <w:rPr>
          <w:sz w:val="24"/>
          <w:szCs w:val="24"/>
        </w:rPr>
        <w:t xml:space="preserve">обладать достаточным уровнем креативности мышления и необходимыми знаниями в соответствующей предметной области; </w:t>
      </w:r>
    </w:p>
    <w:p w14:paraId="7EAF09BB" w14:textId="1F86AFD5" w:rsidR="008A4B20" w:rsidRPr="008A4B20" w:rsidRDefault="008A4B20" w:rsidP="008A4B20">
      <w:pPr>
        <w:pStyle w:val="a9"/>
        <w:numPr>
          <w:ilvl w:val="0"/>
          <w:numId w:val="5"/>
        </w:numPr>
        <w:ind w:left="426" w:hanging="422"/>
        <w:jc w:val="both"/>
        <w:rPr>
          <w:sz w:val="24"/>
          <w:szCs w:val="24"/>
        </w:rPr>
      </w:pPr>
      <w:r w:rsidRPr="008A4B20">
        <w:rPr>
          <w:sz w:val="24"/>
          <w:szCs w:val="24"/>
        </w:rPr>
        <w:t xml:space="preserve">быть свободным от личных предпочтений в отношении бизнеса или отдельного проекта. </w:t>
      </w:r>
    </w:p>
    <w:p w14:paraId="1C1533E9" w14:textId="0F214B19" w:rsidR="008A4B20" w:rsidRPr="00AD73A0" w:rsidRDefault="008A4B20" w:rsidP="00AD73A0">
      <w:pPr>
        <w:ind w:firstLine="709"/>
        <w:jc w:val="both"/>
        <w:rPr>
          <w:rFonts w:cstheme="minorHAnsi"/>
          <w:iCs/>
          <w:sz w:val="24"/>
          <w:szCs w:val="24"/>
        </w:rPr>
      </w:pPr>
      <w:r w:rsidRPr="00AD73A0">
        <w:rPr>
          <w:rFonts w:cstheme="minorHAnsi"/>
          <w:iCs/>
          <w:sz w:val="24"/>
          <w:szCs w:val="24"/>
        </w:rPr>
        <w:t xml:space="preserve">Можно выделить следующие основные методы экспертных оценок, применяемые для анализа рисков: </w:t>
      </w:r>
    </w:p>
    <w:p w14:paraId="7475378D" w14:textId="35A32769" w:rsidR="008A4B20" w:rsidRPr="008A4B20" w:rsidRDefault="008A4B20" w:rsidP="008A4B20">
      <w:pPr>
        <w:pStyle w:val="a9"/>
        <w:numPr>
          <w:ilvl w:val="0"/>
          <w:numId w:val="5"/>
        </w:numPr>
        <w:ind w:left="426" w:hanging="422"/>
        <w:jc w:val="both"/>
        <w:rPr>
          <w:sz w:val="24"/>
          <w:szCs w:val="24"/>
        </w:rPr>
      </w:pPr>
      <w:r w:rsidRPr="008A4B20">
        <w:rPr>
          <w:sz w:val="24"/>
          <w:szCs w:val="24"/>
        </w:rPr>
        <w:t xml:space="preserve">Вопросники </w:t>
      </w:r>
    </w:p>
    <w:p w14:paraId="4FE1081E" w14:textId="6C39AE27" w:rsidR="008A4B20" w:rsidRPr="008A4B20" w:rsidRDefault="008A4B20" w:rsidP="008A4B20">
      <w:pPr>
        <w:pStyle w:val="a9"/>
        <w:numPr>
          <w:ilvl w:val="0"/>
          <w:numId w:val="5"/>
        </w:numPr>
        <w:ind w:left="426" w:hanging="422"/>
        <w:jc w:val="both"/>
        <w:rPr>
          <w:sz w:val="24"/>
          <w:szCs w:val="24"/>
        </w:rPr>
      </w:pPr>
      <w:r w:rsidRPr="008A4B20">
        <w:rPr>
          <w:sz w:val="24"/>
          <w:szCs w:val="24"/>
        </w:rPr>
        <w:t>SWOT-анализ</w:t>
      </w:r>
      <w:r>
        <w:rPr>
          <w:sz w:val="24"/>
          <w:szCs w:val="24"/>
        </w:rPr>
        <w:t xml:space="preserve">, </w:t>
      </w:r>
      <w:r>
        <w:rPr>
          <w:sz w:val="24"/>
          <w:szCs w:val="24"/>
          <w:lang w:val="en-US"/>
        </w:rPr>
        <w:t>PEST</w:t>
      </w:r>
      <w:r>
        <w:rPr>
          <w:sz w:val="24"/>
          <w:szCs w:val="24"/>
        </w:rPr>
        <w:t>-анализ</w:t>
      </w:r>
    </w:p>
    <w:p w14:paraId="07015652" w14:textId="0A36CA31" w:rsidR="008A4B20" w:rsidRDefault="008A4B20" w:rsidP="008A4B20">
      <w:pPr>
        <w:pStyle w:val="a9"/>
        <w:numPr>
          <w:ilvl w:val="0"/>
          <w:numId w:val="5"/>
        </w:numPr>
        <w:ind w:left="426" w:hanging="422"/>
        <w:jc w:val="both"/>
        <w:rPr>
          <w:sz w:val="24"/>
          <w:szCs w:val="24"/>
        </w:rPr>
      </w:pPr>
      <w:r>
        <w:rPr>
          <w:sz w:val="24"/>
          <w:szCs w:val="24"/>
        </w:rPr>
        <w:t>Вселенная рисков (роза или спираль рисков)</w:t>
      </w:r>
    </w:p>
    <w:p w14:paraId="72F767A7" w14:textId="174E4507" w:rsidR="008A4B20" w:rsidRPr="008A4B20" w:rsidRDefault="008A4B20" w:rsidP="008A4B20">
      <w:pPr>
        <w:pStyle w:val="a9"/>
        <w:numPr>
          <w:ilvl w:val="0"/>
          <w:numId w:val="5"/>
        </w:numPr>
        <w:ind w:left="426" w:hanging="422"/>
        <w:jc w:val="both"/>
        <w:rPr>
          <w:sz w:val="24"/>
          <w:szCs w:val="24"/>
        </w:rPr>
      </w:pPr>
      <w:r>
        <w:rPr>
          <w:sz w:val="24"/>
          <w:szCs w:val="24"/>
        </w:rPr>
        <w:t>Анализ конкурентных сил Портера</w:t>
      </w:r>
    </w:p>
    <w:p w14:paraId="59593F16" w14:textId="3C350BFD" w:rsidR="008A4B20" w:rsidRPr="008A4B20" w:rsidRDefault="008A4B20" w:rsidP="008A4B20">
      <w:pPr>
        <w:pStyle w:val="a9"/>
        <w:numPr>
          <w:ilvl w:val="0"/>
          <w:numId w:val="5"/>
        </w:numPr>
        <w:ind w:left="426" w:hanging="422"/>
        <w:jc w:val="both"/>
        <w:rPr>
          <w:sz w:val="24"/>
          <w:szCs w:val="24"/>
        </w:rPr>
      </w:pPr>
      <w:r>
        <w:rPr>
          <w:sz w:val="24"/>
          <w:szCs w:val="24"/>
        </w:rPr>
        <w:t xml:space="preserve">Причинно-следственная диаграмма </w:t>
      </w:r>
      <w:proofErr w:type="spellStart"/>
      <w:r>
        <w:rPr>
          <w:sz w:val="24"/>
          <w:szCs w:val="24"/>
        </w:rPr>
        <w:t>Ишикавы</w:t>
      </w:r>
      <w:proofErr w:type="spellEnd"/>
    </w:p>
    <w:p w14:paraId="4FD60AC7" w14:textId="72587889" w:rsidR="008A4B20" w:rsidRPr="008A4B20" w:rsidRDefault="008A4B20" w:rsidP="008A4B20">
      <w:pPr>
        <w:pStyle w:val="a9"/>
        <w:numPr>
          <w:ilvl w:val="0"/>
          <w:numId w:val="5"/>
        </w:numPr>
        <w:ind w:left="426" w:hanging="422"/>
        <w:jc w:val="both"/>
        <w:rPr>
          <w:sz w:val="24"/>
          <w:szCs w:val="24"/>
        </w:rPr>
      </w:pPr>
      <w:r w:rsidRPr="008A4B20">
        <w:rPr>
          <w:sz w:val="24"/>
          <w:szCs w:val="24"/>
        </w:rPr>
        <w:t xml:space="preserve">Метод </w:t>
      </w:r>
      <w:proofErr w:type="spellStart"/>
      <w:r w:rsidRPr="008A4B20">
        <w:rPr>
          <w:sz w:val="24"/>
          <w:szCs w:val="24"/>
        </w:rPr>
        <w:t>Дельфи</w:t>
      </w:r>
      <w:proofErr w:type="spellEnd"/>
    </w:p>
    <w:p w14:paraId="616861B0" w14:textId="2706ABCE" w:rsidR="008A4B20" w:rsidRPr="00AD73A0" w:rsidRDefault="008A4B20" w:rsidP="00AD73A0">
      <w:pPr>
        <w:ind w:firstLine="709"/>
        <w:jc w:val="both"/>
        <w:rPr>
          <w:rFonts w:cstheme="minorHAnsi"/>
          <w:iCs/>
          <w:sz w:val="24"/>
          <w:szCs w:val="24"/>
        </w:rPr>
      </w:pPr>
      <w:r w:rsidRPr="00AD73A0">
        <w:rPr>
          <w:rFonts w:cstheme="minorHAnsi"/>
          <w:iCs/>
          <w:sz w:val="24"/>
          <w:szCs w:val="24"/>
        </w:rPr>
        <w:t>Итоговые результаты качественного анализа риска, в свою очередь, служат исходной информацией для проведения количественного анализа.</w:t>
      </w:r>
    </w:p>
    <w:p w14:paraId="7C787E44" w14:textId="1F9B2439" w:rsidR="008A4B20" w:rsidRPr="00AD73A0" w:rsidRDefault="008A4B20" w:rsidP="00AD73A0">
      <w:pPr>
        <w:ind w:firstLine="709"/>
        <w:jc w:val="both"/>
        <w:rPr>
          <w:rFonts w:cstheme="minorHAnsi"/>
          <w:iCs/>
          <w:sz w:val="24"/>
          <w:szCs w:val="24"/>
        </w:rPr>
      </w:pPr>
      <w:r w:rsidRPr="00AD73A0">
        <w:rPr>
          <w:rFonts w:cstheme="minorHAnsi"/>
          <w:iCs/>
          <w:sz w:val="24"/>
          <w:szCs w:val="24"/>
        </w:rPr>
        <w:t xml:space="preserve">На этапе количественного анализа риска вычисляются числовые значения величин отдельных рисков и риска предприятия (проекта) в целом. Также выявляется возможный ущерб и дается стоимостная оценка от проявления риска и, наконец, завершающей стадией количественной оценки является выработка системы </w:t>
      </w:r>
      <w:proofErr w:type="spellStart"/>
      <w:r w:rsidRPr="00AD73A0">
        <w:rPr>
          <w:rFonts w:cstheme="minorHAnsi"/>
          <w:iCs/>
          <w:sz w:val="24"/>
          <w:szCs w:val="24"/>
        </w:rPr>
        <w:t>антирисковых</w:t>
      </w:r>
      <w:proofErr w:type="spellEnd"/>
      <w:r w:rsidRPr="00AD73A0">
        <w:rPr>
          <w:rFonts w:cstheme="minorHAnsi"/>
          <w:iCs/>
          <w:sz w:val="24"/>
          <w:szCs w:val="24"/>
        </w:rPr>
        <w:t xml:space="preserve"> мероприятий и расчет их стоимостного эквивалента. </w:t>
      </w:r>
    </w:p>
    <w:p w14:paraId="3590F508" w14:textId="77777777" w:rsidR="008A4B20" w:rsidRPr="00AD73A0" w:rsidRDefault="008A4B20" w:rsidP="00AD73A0">
      <w:pPr>
        <w:ind w:firstLine="709"/>
        <w:jc w:val="both"/>
        <w:rPr>
          <w:rFonts w:cstheme="minorHAnsi"/>
          <w:iCs/>
          <w:sz w:val="24"/>
          <w:szCs w:val="24"/>
        </w:rPr>
      </w:pPr>
      <w:r w:rsidRPr="00AD73A0">
        <w:rPr>
          <w:rFonts w:cstheme="minorHAnsi"/>
          <w:iCs/>
          <w:sz w:val="24"/>
          <w:szCs w:val="24"/>
        </w:rPr>
        <w:lastRenderedPageBreak/>
        <w:t xml:space="preserve">Количественный анализ можно формализовать, для чего используется инструментарий теории вероятностей, математической статистики, теории исследования операций. </w:t>
      </w:r>
    </w:p>
    <w:p w14:paraId="61E566DA" w14:textId="09E420C0" w:rsidR="008A4B20" w:rsidRPr="00AD73A0" w:rsidRDefault="008A4B20" w:rsidP="00AD73A0">
      <w:pPr>
        <w:ind w:firstLine="709"/>
        <w:jc w:val="both"/>
        <w:rPr>
          <w:rFonts w:cstheme="minorHAnsi"/>
          <w:iCs/>
          <w:sz w:val="24"/>
          <w:szCs w:val="24"/>
        </w:rPr>
      </w:pPr>
      <w:r w:rsidRPr="00AD73A0">
        <w:rPr>
          <w:rFonts w:cstheme="minorHAnsi"/>
          <w:iCs/>
          <w:sz w:val="24"/>
          <w:szCs w:val="24"/>
        </w:rPr>
        <w:t xml:space="preserve">Наиболее распространенными методами количественного анализа риска являются: статистические, аналитические, метод экспертных оценок, метод аналогов, метод индексации. </w:t>
      </w:r>
    </w:p>
    <w:p w14:paraId="4A66BBF6" w14:textId="575675D2" w:rsidR="008A4B20" w:rsidRPr="00AD73A0" w:rsidRDefault="008A4B20" w:rsidP="00AD73A0">
      <w:pPr>
        <w:ind w:firstLine="709"/>
        <w:jc w:val="both"/>
        <w:rPr>
          <w:rFonts w:cstheme="minorHAnsi"/>
          <w:iCs/>
          <w:sz w:val="24"/>
          <w:szCs w:val="24"/>
        </w:rPr>
      </w:pPr>
      <w:r w:rsidRPr="00AD73A0">
        <w:rPr>
          <w:rFonts w:cstheme="minorHAnsi"/>
          <w:iCs/>
          <w:sz w:val="24"/>
          <w:szCs w:val="24"/>
        </w:rPr>
        <w:t>Суть статистических методов оценки риска заключается в определении вероятности возникновения потерь на основе статистических данных предшествующего периода и установлении области (зоны) риска, коэффициента риска и т.д. Достоинствами статистических методов является возможность анализировать и оценивать различные варианты развития событий и учитывать разные факторы рисков в рамках одного подхода.</w:t>
      </w:r>
      <w:r w:rsidR="008F004F" w:rsidRPr="00AD73A0">
        <w:rPr>
          <w:rFonts w:cstheme="minorHAnsi"/>
          <w:iCs/>
          <w:sz w:val="24"/>
          <w:szCs w:val="24"/>
        </w:rPr>
        <w:t xml:space="preserve"> </w:t>
      </w:r>
      <w:r w:rsidRPr="00AD73A0">
        <w:rPr>
          <w:rFonts w:cstheme="minorHAnsi"/>
          <w:iCs/>
          <w:sz w:val="24"/>
          <w:szCs w:val="24"/>
        </w:rPr>
        <w:t xml:space="preserve">Основным недостатком этих методов считается необходимость использования в них вероятностных характеристик. </w:t>
      </w:r>
    </w:p>
    <w:p w14:paraId="282F8F62" w14:textId="782E8BDB" w:rsidR="008A4B20" w:rsidRPr="00AD73A0" w:rsidRDefault="008A4B20" w:rsidP="00AD73A0">
      <w:pPr>
        <w:ind w:firstLine="709"/>
        <w:jc w:val="both"/>
        <w:rPr>
          <w:rFonts w:cstheme="minorHAnsi"/>
          <w:iCs/>
          <w:sz w:val="24"/>
          <w:szCs w:val="24"/>
        </w:rPr>
      </w:pPr>
      <w:r w:rsidRPr="00AD73A0">
        <w:rPr>
          <w:rFonts w:cstheme="minorHAnsi"/>
          <w:iCs/>
          <w:sz w:val="24"/>
          <w:szCs w:val="24"/>
        </w:rPr>
        <w:t>Аналитические методы</w:t>
      </w:r>
      <w:r w:rsidR="000B7E01" w:rsidRPr="00AD73A0">
        <w:rPr>
          <w:rFonts w:cstheme="minorHAnsi"/>
          <w:iCs/>
          <w:sz w:val="24"/>
          <w:szCs w:val="24"/>
        </w:rPr>
        <w:t xml:space="preserve"> п</w:t>
      </w:r>
      <w:r w:rsidRPr="00AD73A0">
        <w:rPr>
          <w:rFonts w:cstheme="minorHAnsi"/>
          <w:iCs/>
          <w:sz w:val="24"/>
          <w:szCs w:val="24"/>
        </w:rPr>
        <w:t>озволяют определить вероятность возникновения потерь на основе математических моделей и используются в основном для анализа риска инвестиционных проектов.</w:t>
      </w:r>
      <w:r w:rsidR="000B7E01" w:rsidRPr="00AD73A0">
        <w:rPr>
          <w:rFonts w:cstheme="minorHAnsi"/>
          <w:iCs/>
          <w:sz w:val="24"/>
          <w:szCs w:val="24"/>
        </w:rPr>
        <w:t xml:space="preserve"> </w:t>
      </w:r>
      <w:r w:rsidRPr="00AD73A0">
        <w:rPr>
          <w:rFonts w:cstheme="minorHAnsi"/>
          <w:iCs/>
          <w:sz w:val="24"/>
          <w:szCs w:val="24"/>
        </w:rPr>
        <w:t>Возможно использование таких методов</w:t>
      </w:r>
      <w:r w:rsidR="000B7E01" w:rsidRPr="00AD73A0">
        <w:rPr>
          <w:rFonts w:cstheme="minorHAnsi"/>
          <w:iCs/>
          <w:sz w:val="24"/>
          <w:szCs w:val="24"/>
        </w:rPr>
        <w:t xml:space="preserve"> как</w:t>
      </w:r>
      <w:r w:rsidRPr="00AD73A0">
        <w:rPr>
          <w:rFonts w:cstheme="minorHAnsi"/>
          <w:iCs/>
          <w:sz w:val="24"/>
          <w:szCs w:val="24"/>
        </w:rPr>
        <w:t>:</w:t>
      </w:r>
      <w:r w:rsidR="000B7E01" w:rsidRPr="00AD73A0">
        <w:rPr>
          <w:rFonts w:cstheme="minorHAnsi"/>
          <w:iCs/>
          <w:sz w:val="24"/>
          <w:szCs w:val="24"/>
        </w:rPr>
        <w:t xml:space="preserve"> </w:t>
      </w:r>
      <w:r w:rsidRPr="00AD73A0">
        <w:rPr>
          <w:rFonts w:cstheme="minorHAnsi"/>
          <w:iCs/>
          <w:sz w:val="24"/>
          <w:szCs w:val="24"/>
        </w:rPr>
        <w:t>анализ чувствительности,</w:t>
      </w:r>
      <w:r w:rsidR="000B7E01" w:rsidRPr="00AD73A0">
        <w:rPr>
          <w:rFonts w:cstheme="minorHAnsi"/>
          <w:iCs/>
          <w:sz w:val="24"/>
          <w:szCs w:val="24"/>
        </w:rPr>
        <w:t xml:space="preserve"> </w:t>
      </w:r>
      <w:r w:rsidRPr="00AD73A0">
        <w:rPr>
          <w:rFonts w:cstheme="minorHAnsi"/>
          <w:iCs/>
          <w:sz w:val="24"/>
          <w:szCs w:val="24"/>
        </w:rPr>
        <w:t>метод корректировки нормы дисконта с учетом риска, метод сценариев.</w:t>
      </w:r>
    </w:p>
    <w:p w14:paraId="700A046E" w14:textId="00791FE5" w:rsidR="008A4B20" w:rsidRPr="00AD73A0" w:rsidRDefault="008A4B20" w:rsidP="00AD73A0">
      <w:pPr>
        <w:ind w:firstLine="709"/>
        <w:jc w:val="both"/>
        <w:rPr>
          <w:rFonts w:cstheme="minorHAnsi"/>
          <w:iCs/>
          <w:sz w:val="24"/>
          <w:szCs w:val="24"/>
        </w:rPr>
      </w:pPr>
      <w:r w:rsidRPr="00AD73A0">
        <w:rPr>
          <w:rFonts w:cstheme="minorHAnsi"/>
          <w:iCs/>
          <w:sz w:val="24"/>
          <w:szCs w:val="24"/>
        </w:rPr>
        <w:t>Метод экспертных оценок</w:t>
      </w:r>
      <w:r w:rsidR="000B7E01" w:rsidRPr="00AD73A0">
        <w:rPr>
          <w:rFonts w:cstheme="minorHAnsi"/>
          <w:iCs/>
          <w:sz w:val="24"/>
          <w:szCs w:val="24"/>
        </w:rPr>
        <w:t xml:space="preserve"> п</w:t>
      </w:r>
      <w:r w:rsidRPr="00AD73A0">
        <w:rPr>
          <w:rFonts w:cstheme="minorHAnsi"/>
          <w:iCs/>
          <w:sz w:val="24"/>
          <w:szCs w:val="24"/>
        </w:rPr>
        <w:t>редставляет собой комплекс логических и математико</w:t>
      </w:r>
      <w:r w:rsidR="000B7E01" w:rsidRPr="00AD73A0">
        <w:rPr>
          <w:rFonts w:cstheme="minorHAnsi"/>
          <w:iCs/>
          <w:sz w:val="24"/>
          <w:szCs w:val="24"/>
        </w:rPr>
        <w:t>-</w:t>
      </w:r>
      <w:r w:rsidRPr="00AD73A0">
        <w:rPr>
          <w:rFonts w:cstheme="minorHAnsi"/>
          <w:iCs/>
          <w:sz w:val="24"/>
          <w:szCs w:val="24"/>
        </w:rPr>
        <w:t xml:space="preserve">статистических методов и процедур по обработке результатов опроса группы экспертов, причем результаты опроса являются единственным источником информации. В этом случае возникает возможность использования интуиции, жизненного и профессионального опыта участников опроса. Метод используется тогда, когда недостаток или полное отсутствие информации не позволяет использовать другие возможности. Метод базируется на проведении опроса нескольких независимых экспертов, например, с целью оценки уровня риска или определения влияния различных факторов на уровень риска. Затем полученная информация анализируется и используется для достижения поставленной цели. Основным ограничением в его использовании является сложность в подборе необходимой группы экспертов. </w:t>
      </w:r>
    </w:p>
    <w:p w14:paraId="2C7B5E98" w14:textId="3BBA61F6" w:rsidR="008A4B20" w:rsidRPr="00AD73A0" w:rsidRDefault="008A4B20" w:rsidP="00AD73A0">
      <w:pPr>
        <w:ind w:firstLine="709"/>
        <w:jc w:val="both"/>
        <w:rPr>
          <w:rFonts w:cstheme="minorHAnsi"/>
          <w:iCs/>
          <w:sz w:val="24"/>
          <w:szCs w:val="24"/>
        </w:rPr>
      </w:pPr>
      <w:r w:rsidRPr="00AD73A0">
        <w:rPr>
          <w:rFonts w:cstheme="minorHAnsi"/>
          <w:iCs/>
          <w:sz w:val="24"/>
          <w:szCs w:val="24"/>
        </w:rPr>
        <w:t>Метод аналогов используется в том случае, когда применение иных методов по каким</w:t>
      </w:r>
      <w:r w:rsidR="000B7E01" w:rsidRPr="00AD73A0">
        <w:rPr>
          <w:rFonts w:cstheme="minorHAnsi"/>
          <w:iCs/>
          <w:sz w:val="24"/>
          <w:szCs w:val="24"/>
        </w:rPr>
        <w:t>-</w:t>
      </w:r>
      <w:r w:rsidRPr="00AD73A0">
        <w:rPr>
          <w:rFonts w:cstheme="minorHAnsi"/>
          <w:iCs/>
          <w:sz w:val="24"/>
          <w:szCs w:val="24"/>
        </w:rPr>
        <w:t>либо причинам неприемлемо. Метод использует базу данных аналогичных объектов для выявления общих зависимостей и переноса их на исследуемый объект.</w:t>
      </w:r>
    </w:p>
    <w:p w14:paraId="683F1BA2" w14:textId="77777777" w:rsidR="00DF638E" w:rsidRPr="00AD73A0" w:rsidRDefault="00DF638E" w:rsidP="00AD73A0">
      <w:pPr>
        <w:ind w:firstLine="709"/>
        <w:jc w:val="both"/>
        <w:rPr>
          <w:rFonts w:cstheme="minorHAnsi"/>
          <w:iCs/>
          <w:sz w:val="24"/>
          <w:szCs w:val="24"/>
        </w:rPr>
      </w:pPr>
      <w:r w:rsidRPr="00AD73A0">
        <w:rPr>
          <w:rFonts w:cstheme="minorHAnsi"/>
          <w:iCs/>
          <w:sz w:val="24"/>
          <w:szCs w:val="24"/>
        </w:rPr>
        <w:t>Выявленные риски описываются в формате «Причина – Риск – Последствия»:</w:t>
      </w:r>
    </w:p>
    <w:p w14:paraId="12CE1FBD" w14:textId="433BF8FA" w:rsidR="00DF638E" w:rsidRPr="00DF638E" w:rsidRDefault="00DF638E" w:rsidP="00DF638E">
      <w:pPr>
        <w:pStyle w:val="a9"/>
        <w:numPr>
          <w:ilvl w:val="0"/>
          <w:numId w:val="7"/>
        </w:numPr>
        <w:ind w:left="426" w:hanging="426"/>
        <w:jc w:val="both"/>
        <w:rPr>
          <w:sz w:val="24"/>
          <w:szCs w:val="24"/>
        </w:rPr>
      </w:pPr>
      <w:r w:rsidRPr="00DF638E">
        <w:rPr>
          <w:sz w:val="24"/>
          <w:szCs w:val="24"/>
        </w:rPr>
        <w:t>Причина – это ситуация, событие или обстоятельство, которая порождает неопределенность и риск</w:t>
      </w:r>
    </w:p>
    <w:p w14:paraId="08A45C65" w14:textId="67340B31" w:rsidR="00DF638E" w:rsidRPr="00DF638E" w:rsidRDefault="00DF638E" w:rsidP="00DF638E">
      <w:pPr>
        <w:pStyle w:val="a9"/>
        <w:numPr>
          <w:ilvl w:val="0"/>
          <w:numId w:val="7"/>
        </w:numPr>
        <w:ind w:left="426" w:hanging="426"/>
        <w:jc w:val="both"/>
        <w:rPr>
          <w:sz w:val="24"/>
          <w:szCs w:val="24"/>
        </w:rPr>
      </w:pPr>
      <w:r w:rsidRPr="00DF638E">
        <w:rPr>
          <w:sz w:val="24"/>
          <w:szCs w:val="24"/>
        </w:rPr>
        <w:t>Риск – это вероятное событие, которое может возникнуть (а может и не возникнуть) в связи с исходной ситуацией</w:t>
      </w:r>
    </w:p>
    <w:p w14:paraId="24795427" w14:textId="289A3D99" w:rsidR="00DF638E" w:rsidRPr="00DF638E" w:rsidRDefault="00DF638E" w:rsidP="00DF638E">
      <w:pPr>
        <w:pStyle w:val="a9"/>
        <w:numPr>
          <w:ilvl w:val="0"/>
          <w:numId w:val="7"/>
        </w:numPr>
        <w:ind w:left="426" w:hanging="426"/>
        <w:jc w:val="both"/>
        <w:rPr>
          <w:sz w:val="24"/>
          <w:szCs w:val="24"/>
        </w:rPr>
      </w:pPr>
      <w:r w:rsidRPr="00DF638E">
        <w:rPr>
          <w:sz w:val="24"/>
          <w:szCs w:val="24"/>
        </w:rPr>
        <w:t>Последствия – это возможное влияние риска на компанию в случае его реализации</w:t>
      </w:r>
    </w:p>
    <w:p w14:paraId="552F97B4" w14:textId="549FE6FF" w:rsidR="004D54E3" w:rsidRPr="00AD73A0" w:rsidRDefault="00DF638E" w:rsidP="00AD73A0">
      <w:pPr>
        <w:ind w:firstLine="709"/>
        <w:jc w:val="both"/>
        <w:rPr>
          <w:rFonts w:cstheme="minorHAnsi"/>
          <w:iCs/>
          <w:sz w:val="24"/>
          <w:szCs w:val="24"/>
        </w:rPr>
      </w:pPr>
      <w:r w:rsidRPr="00AD73A0">
        <w:rPr>
          <w:rFonts w:cstheme="minorHAnsi"/>
          <w:iCs/>
          <w:sz w:val="24"/>
          <w:szCs w:val="24"/>
        </w:rPr>
        <w:t xml:space="preserve">Пример: </w:t>
      </w:r>
      <w:r w:rsidR="004D54E3" w:rsidRPr="00AD73A0">
        <w:rPr>
          <w:rFonts w:cstheme="minorHAnsi"/>
          <w:iCs/>
          <w:sz w:val="24"/>
          <w:szCs w:val="24"/>
        </w:rPr>
        <w:t xml:space="preserve">Так как </w:t>
      </w:r>
      <w:r w:rsidRPr="00AD73A0">
        <w:rPr>
          <w:rFonts w:cstheme="minorHAnsi"/>
          <w:iCs/>
          <w:sz w:val="24"/>
          <w:szCs w:val="24"/>
        </w:rPr>
        <w:t xml:space="preserve">мы никогда </w:t>
      </w:r>
      <w:r w:rsidR="004D54E3" w:rsidRPr="00AD73A0">
        <w:rPr>
          <w:rFonts w:cstheme="minorHAnsi"/>
          <w:iCs/>
          <w:sz w:val="24"/>
          <w:szCs w:val="24"/>
        </w:rPr>
        <w:t xml:space="preserve">раньше </w:t>
      </w:r>
      <w:r w:rsidRPr="00AD73A0">
        <w:rPr>
          <w:rFonts w:cstheme="minorHAnsi"/>
          <w:iCs/>
          <w:sz w:val="24"/>
          <w:szCs w:val="24"/>
        </w:rPr>
        <w:t>не выполняли подобные проекты (</w:t>
      </w:r>
      <w:r w:rsidR="004D54E3" w:rsidRPr="00AD73A0">
        <w:rPr>
          <w:rFonts w:cstheme="minorHAnsi"/>
          <w:iCs/>
          <w:sz w:val="24"/>
          <w:szCs w:val="24"/>
        </w:rPr>
        <w:t>причина</w:t>
      </w:r>
      <w:r w:rsidRPr="00AD73A0">
        <w:rPr>
          <w:rFonts w:cstheme="minorHAnsi"/>
          <w:iCs/>
          <w:sz w:val="24"/>
          <w:szCs w:val="24"/>
        </w:rPr>
        <w:t xml:space="preserve">), есть </w:t>
      </w:r>
      <w:r w:rsidR="004D54E3" w:rsidRPr="00AD73A0">
        <w:rPr>
          <w:rFonts w:cstheme="minorHAnsi"/>
          <w:iCs/>
          <w:sz w:val="24"/>
          <w:szCs w:val="24"/>
        </w:rPr>
        <w:t xml:space="preserve">вероятность </w:t>
      </w:r>
      <w:r w:rsidRPr="00AD73A0">
        <w:rPr>
          <w:rFonts w:cstheme="minorHAnsi"/>
          <w:iCs/>
          <w:sz w:val="24"/>
          <w:szCs w:val="24"/>
        </w:rPr>
        <w:t>того, что мы неправильно поймем требования клиента (</w:t>
      </w:r>
      <w:r w:rsidR="004D54E3" w:rsidRPr="00AD73A0">
        <w:rPr>
          <w:rFonts w:cstheme="minorHAnsi"/>
          <w:iCs/>
          <w:sz w:val="24"/>
          <w:szCs w:val="24"/>
        </w:rPr>
        <w:t>риск</w:t>
      </w:r>
      <w:r w:rsidRPr="00AD73A0">
        <w:rPr>
          <w:rFonts w:cstheme="minorHAnsi"/>
          <w:iCs/>
          <w:sz w:val="24"/>
          <w:szCs w:val="24"/>
        </w:rPr>
        <w:t>), что может привести к перерасходу бюджета (последстви</w:t>
      </w:r>
      <w:r w:rsidR="004D54E3" w:rsidRPr="00AD73A0">
        <w:rPr>
          <w:rFonts w:cstheme="minorHAnsi"/>
          <w:iCs/>
          <w:sz w:val="24"/>
          <w:szCs w:val="24"/>
        </w:rPr>
        <w:t>е</w:t>
      </w:r>
      <w:r w:rsidRPr="00AD73A0">
        <w:rPr>
          <w:rFonts w:cstheme="minorHAnsi"/>
          <w:iCs/>
          <w:sz w:val="24"/>
          <w:szCs w:val="24"/>
        </w:rPr>
        <w:t>)</w:t>
      </w:r>
      <w:r w:rsidR="00FB1FEF" w:rsidRPr="00AD73A0">
        <w:rPr>
          <w:rFonts w:cstheme="minorHAnsi"/>
          <w:iCs/>
          <w:sz w:val="24"/>
          <w:szCs w:val="24"/>
        </w:rPr>
        <w:t>.</w:t>
      </w:r>
    </w:p>
    <w:p w14:paraId="2B7F07CF" w14:textId="77777777" w:rsidR="00FB1FEF" w:rsidRDefault="00FB1FEF" w:rsidP="000B7E01">
      <w:pPr>
        <w:jc w:val="both"/>
        <w:rPr>
          <w:sz w:val="24"/>
          <w:szCs w:val="24"/>
        </w:rPr>
      </w:pPr>
    </w:p>
    <w:p w14:paraId="57C130C8" w14:textId="42728F1B" w:rsidR="00FB1FEF" w:rsidRDefault="00F14DD5" w:rsidP="00FB1FEF">
      <w:pPr>
        <w:pStyle w:val="1"/>
        <w:spacing w:before="0" w:after="160"/>
        <w:jc w:val="center"/>
        <w:rPr>
          <w:rFonts w:asciiTheme="minorHAnsi" w:hAnsiTheme="minorHAnsi" w:cstheme="minorHAnsi"/>
          <w:b/>
          <w:bCs/>
          <w:color w:val="auto"/>
          <w:sz w:val="24"/>
          <w:szCs w:val="24"/>
        </w:rPr>
      </w:pPr>
      <w:bookmarkStart w:id="4" w:name="_Toc68753182"/>
      <w:r>
        <w:rPr>
          <w:rFonts w:asciiTheme="minorHAnsi" w:hAnsiTheme="minorHAnsi" w:cstheme="minorHAnsi"/>
          <w:b/>
          <w:bCs/>
          <w:color w:val="auto"/>
          <w:sz w:val="24"/>
          <w:szCs w:val="24"/>
        </w:rPr>
        <w:lastRenderedPageBreak/>
        <w:t>5</w:t>
      </w:r>
      <w:r w:rsidRPr="00FB1FEF">
        <w:rPr>
          <w:rFonts w:asciiTheme="minorHAnsi" w:hAnsiTheme="minorHAnsi" w:cstheme="minorHAnsi"/>
          <w:b/>
          <w:bCs/>
          <w:color w:val="auto"/>
          <w:sz w:val="24"/>
          <w:szCs w:val="24"/>
        </w:rPr>
        <w:t xml:space="preserve">. </w:t>
      </w:r>
      <w:r>
        <w:rPr>
          <w:rFonts w:asciiTheme="minorHAnsi" w:hAnsiTheme="minorHAnsi" w:cstheme="minorHAnsi"/>
          <w:b/>
          <w:bCs/>
          <w:color w:val="auto"/>
          <w:sz w:val="24"/>
          <w:szCs w:val="24"/>
        </w:rPr>
        <w:t>ВЕРОЯТНОСТЬ, ПОСЛЕДСТВИЯ И УРОВЕНЬ РИСКА</w:t>
      </w:r>
      <w:bookmarkEnd w:id="4"/>
    </w:p>
    <w:p w14:paraId="3FE8DE0B" w14:textId="77777777" w:rsidR="00AB0AEC" w:rsidRPr="00AB0AEC" w:rsidRDefault="00AB0AEC" w:rsidP="00AB0AEC"/>
    <w:p w14:paraId="2D4644CF" w14:textId="0508A2EA" w:rsidR="00FB1FEF" w:rsidRPr="00AD73A0" w:rsidRDefault="00FB1FEF" w:rsidP="00AD73A0">
      <w:pPr>
        <w:ind w:firstLine="709"/>
        <w:jc w:val="both"/>
        <w:rPr>
          <w:rFonts w:cstheme="minorHAnsi"/>
          <w:iCs/>
          <w:sz w:val="24"/>
          <w:szCs w:val="24"/>
        </w:rPr>
      </w:pPr>
      <w:r w:rsidRPr="00AD73A0">
        <w:rPr>
          <w:rFonts w:cstheme="minorHAnsi"/>
          <w:iCs/>
          <w:sz w:val="24"/>
          <w:szCs w:val="24"/>
        </w:rPr>
        <w:t xml:space="preserve">В литературе по теории бизнеса часто можно встретиться с терминами </w:t>
      </w:r>
      <w:r w:rsidR="00693514" w:rsidRPr="00AD73A0">
        <w:rPr>
          <w:rFonts w:cstheme="minorHAnsi"/>
          <w:iCs/>
          <w:sz w:val="24"/>
          <w:szCs w:val="24"/>
        </w:rPr>
        <w:t>«</w:t>
      </w:r>
      <w:r w:rsidRPr="00AD73A0">
        <w:rPr>
          <w:rFonts w:cstheme="minorHAnsi"/>
          <w:iCs/>
          <w:sz w:val="24"/>
          <w:szCs w:val="24"/>
        </w:rPr>
        <w:t>высокий (сильный) риск</w:t>
      </w:r>
      <w:r w:rsidR="00693514" w:rsidRPr="00AD73A0">
        <w:rPr>
          <w:rFonts w:cstheme="minorHAnsi"/>
          <w:iCs/>
          <w:sz w:val="24"/>
          <w:szCs w:val="24"/>
        </w:rPr>
        <w:t>»</w:t>
      </w:r>
      <w:r w:rsidRPr="00AD73A0">
        <w:rPr>
          <w:rFonts w:cstheme="minorHAnsi"/>
          <w:iCs/>
          <w:sz w:val="24"/>
          <w:szCs w:val="24"/>
        </w:rPr>
        <w:t xml:space="preserve"> и </w:t>
      </w:r>
      <w:r w:rsidR="00693514" w:rsidRPr="00AD73A0">
        <w:rPr>
          <w:rFonts w:cstheme="minorHAnsi"/>
          <w:iCs/>
          <w:sz w:val="24"/>
          <w:szCs w:val="24"/>
        </w:rPr>
        <w:t>«</w:t>
      </w:r>
      <w:r w:rsidRPr="00AD73A0">
        <w:rPr>
          <w:rFonts w:cstheme="minorHAnsi"/>
          <w:iCs/>
          <w:sz w:val="24"/>
          <w:szCs w:val="24"/>
        </w:rPr>
        <w:t>низкий (слабый) риск</w:t>
      </w:r>
      <w:r w:rsidR="00693514" w:rsidRPr="00AD73A0">
        <w:rPr>
          <w:rFonts w:cstheme="minorHAnsi"/>
          <w:iCs/>
          <w:sz w:val="24"/>
          <w:szCs w:val="24"/>
        </w:rPr>
        <w:t>»</w:t>
      </w:r>
      <w:r w:rsidRPr="00AD73A0">
        <w:rPr>
          <w:rFonts w:cstheme="minorHAnsi"/>
          <w:iCs/>
          <w:sz w:val="24"/>
          <w:szCs w:val="24"/>
        </w:rPr>
        <w:t>. В данном случае речь идет о различных уровнях риска. Уровень риска зависит от отношения масштаба ожидаемых потерь к объему имущества предпринимательской фирмы, а также от вероятности наступления этих потерь.</w:t>
      </w:r>
    </w:p>
    <w:p w14:paraId="7BCA80E7" w14:textId="6C727CAB" w:rsidR="00FB1FEF" w:rsidRPr="004F2324" w:rsidRDefault="004F2324" w:rsidP="004F2324">
      <w:pPr>
        <w:jc w:val="center"/>
        <w:rPr>
          <w:rFonts w:cstheme="minorHAnsi"/>
          <w:i/>
          <w:iCs/>
          <w:sz w:val="24"/>
          <w:szCs w:val="24"/>
        </w:rPr>
      </w:pPr>
      <w:r w:rsidRPr="004F2324">
        <w:rPr>
          <w:rFonts w:cstheme="minorHAnsi"/>
          <w:i/>
          <w:iCs/>
          <w:sz w:val="24"/>
          <w:szCs w:val="24"/>
        </w:rPr>
        <w:t>Уровень</w:t>
      </w:r>
      <w:r w:rsidR="00693514" w:rsidRPr="004F2324">
        <w:rPr>
          <w:rFonts w:cstheme="minorHAnsi"/>
          <w:i/>
          <w:iCs/>
          <w:sz w:val="24"/>
          <w:szCs w:val="24"/>
        </w:rPr>
        <w:t xml:space="preserve"> риска = Вероятность * Последствия</w:t>
      </w:r>
    </w:p>
    <w:p w14:paraId="22C0179B" w14:textId="7F25AC9F" w:rsidR="00FB1FEF" w:rsidRPr="00AD73A0" w:rsidRDefault="00FB1FEF" w:rsidP="00AD73A0">
      <w:pPr>
        <w:ind w:firstLine="709"/>
        <w:jc w:val="both"/>
        <w:rPr>
          <w:rFonts w:cstheme="minorHAnsi"/>
          <w:iCs/>
          <w:sz w:val="24"/>
          <w:szCs w:val="24"/>
        </w:rPr>
      </w:pPr>
      <w:r w:rsidRPr="00AD73A0">
        <w:rPr>
          <w:rFonts w:cstheme="minorHAnsi"/>
          <w:iCs/>
          <w:sz w:val="24"/>
          <w:szCs w:val="24"/>
        </w:rPr>
        <w:t xml:space="preserve">Риск имеет математически выраженную вероятность наступления, которая опирается на статистические данные или экспертные оценки и может быть математически рассчитана. </w:t>
      </w:r>
    </w:p>
    <w:p w14:paraId="0F1C19BB" w14:textId="77777777" w:rsidR="00FB1FEF" w:rsidRPr="00AD73A0" w:rsidRDefault="00FB1FEF" w:rsidP="00AD73A0">
      <w:pPr>
        <w:ind w:firstLine="709"/>
        <w:jc w:val="both"/>
        <w:rPr>
          <w:rFonts w:cstheme="minorHAnsi"/>
          <w:iCs/>
          <w:sz w:val="24"/>
          <w:szCs w:val="24"/>
        </w:rPr>
      </w:pPr>
      <w:r w:rsidRPr="00AD73A0">
        <w:rPr>
          <w:rFonts w:cstheme="minorHAnsi"/>
          <w:iCs/>
          <w:sz w:val="24"/>
          <w:szCs w:val="24"/>
        </w:rPr>
        <w:t>Вероятность наступления события (вероятностная мера риска) может быть определена объективным или субъективным методом.</w:t>
      </w:r>
    </w:p>
    <w:p w14:paraId="1E617B08" w14:textId="77777777" w:rsidR="004F2324" w:rsidRPr="00AD73A0" w:rsidRDefault="00FB1FEF" w:rsidP="00AD73A0">
      <w:pPr>
        <w:ind w:firstLine="709"/>
        <w:jc w:val="both"/>
        <w:rPr>
          <w:rFonts w:cstheme="minorHAnsi"/>
          <w:iCs/>
          <w:sz w:val="24"/>
          <w:szCs w:val="24"/>
        </w:rPr>
      </w:pPr>
      <w:r w:rsidRPr="00AD73A0">
        <w:rPr>
          <w:rFonts w:cstheme="minorHAnsi"/>
          <w:iCs/>
          <w:sz w:val="24"/>
          <w:szCs w:val="24"/>
        </w:rPr>
        <w:t>Объективный метод имеет следующие разновидности:</w:t>
      </w:r>
    </w:p>
    <w:p w14:paraId="5CA7DED8" w14:textId="286DFBCC" w:rsidR="00FB1FEF" w:rsidRPr="00AD73A0" w:rsidRDefault="00FB1FEF" w:rsidP="00AD73A0">
      <w:pPr>
        <w:ind w:firstLine="709"/>
        <w:jc w:val="both"/>
        <w:rPr>
          <w:rFonts w:cstheme="minorHAnsi"/>
          <w:iCs/>
          <w:sz w:val="24"/>
          <w:szCs w:val="24"/>
        </w:rPr>
      </w:pPr>
      <w:r w:rsidRPr="00AD73A0">
        <w:rPr>
          <w:rFonts w:cstheme="minorHAnsi"/>
          <w:iCs/>
          <w:sz w:val="24"/>
          <w:szCs w:val="24"/>
        </w:rPr>
        <w:t>Прямой вероятностный (статистически) метод, основанный на вычислении относительной частоты, с которой происходит случайное событие: если в n испытаниях случайное событие наблюдается m раз, то его вероятность находится по формуле:</w:t>
      </w:r>
    </w:p>
    <w:p w14:paraId="2F1CDBD6" w14:textId="1CB9A50B" w:rsidR="00FB1FEF" w:rsidRPr="00AD73A0" w:rsidRDefault="00FB1FEF" w:rsidP="00AD73A0">
      <w:pPr>
        <w:ind w:firstLine="709"/>
        <w:jc w:val="both"/>
        <w:rPr>
          <w:rFonts w:cstheme="minorHAnsi"/>
          <w:iCs/>
          <w:sz w:val="24"/>
          <w:szCs w:val="24"/>
        </w:rPr>
      </w:pPr>
      <w:r w:rsidRPr="00AD73A0">
        <w:rPr>
          <w:rFonts w:cstheme="minorHAnsi"/>
          <w:iCs/>
          <w:sz w:val="24"/>
          <w:szCs w:val="24"/>
        </w:rPr>
        <w:t>p = m / n</w:t>
      </w:r>
    </w:p>
    <w:p w14:paraId="51B1F474" w14:textId="45B602E1" w:rsidR="00FB1FEF" w:rsidRPr="00AD73A0" w:rsidRDefault="00FB1FEF" w:rsidP="00AD73A0">
      <w:pPr>
        <w:ind w:firstLine="709"/>
        <w:jc w:val="both"/>
        <w:rPr>
          <w:rFonts w:cstheme="minorHAnsi"/>
          <w:iCs/>
          <w:sz w:val="24"/>
          <w:szCs w:val="24"/>
        </w:rPr>
      </w:pPr>
      <w:r w:rsidRPr="00AD73A0">
        <w:rPr>
          <w:rFonts w:cstheme="minorHAnsi"/>
          <w:iCs/>
          <w:sz w:val="24"/>
          <w:szCs w:val="24"/>
        </w:rPr>
        <w:t>При этом следует учитывать следующие ограничения:</w:t>
      </w:r>
      <w:r w:rsidR="004F2324" w:rsidRPr="00AD73A0">
        <w:rPr>
          <w:rFonts w:cstheme="minorHAnsi"/>
          <w:iCs/>
          <w:sz w:val="24"/>
          <w:szCs w:val="24"/>
        </w:rPr>
        <w:t xml:space="preserve"> </w:t>
      </w:r>
      <w:r w:rsidRPr="00AD73A0">
        <w:rPr>
          <w:rFonts w:cstheme="minorHAnsi"/>
          <w:iCs/>
          <w:sz w:val="24"/>
          <w:szCs w:val="24"/>
        </w:rPr>
        <w:t>∑</w:t>
      </w:r>
      <w:proofErr w:type="spellStart"/>
      <w:r w:rsidRPr="00AD73A0">
        <w:rPr>
          <w:rFonts w:cstheme="minorHAnsi"/>
          <w:iCs/>
          <w:sz w:val="24"/>
          <w:szCs w:val="24"/>
        </w:rPr>
        <w:t>pi</w:t>
      </w:r>
      <w:proofErr w:type="spellEnd"/>
      <w:r w:rsidRPr="00AD73A0">
        <w:rPr>
          <w:rFonts w:cstheme="minorHAnsi"/>
          <w:iCs/>
          <w:sz w:val="24"/>
          <w:szCs w:val="24"/>
        </w:rPr>
        <w:t xml:space="preserve"> = 1, то есть сумма вероятностей всех событий равна 1;</w:t>
      </w:r>
      <w:r w:rsidR="004F2324" w:rsidRPr="00AD73A0">
        <w:rPr>
          <w:rFonts w:cstheme="minorHAnsi"/>
          <w:iCs/>
          <w:sz w:val="24"/>
          <w:szCs w:val="24"/>
        </w:rPr>
        <w:t xml:space="preserve"> </w:t>
      </w:r>
      <w:r w:rsidRPr="00AD73A0">
        <w:rPr>
          <w:rFonts w:cstheme="minorHAnsi"/>
          <w:iCs/>
          <w:sz w:val="24"/>
          <w:szCs w:val="24"/>
        </w:rPr>
        <w:t xml:space="preserve">0 ≤ </w:t>
      </w:r>
      <w:proofErr w:type="spellStart"/>
      <w:r w:rsidRPr="00AD73A0">
        <w:rPr>
          <w:rFonts w:cstheme="minorHAnsi"/>
          <w:iCs/>
          <w:sz w:val="24"/>
          <w:szCs w:val="24"/>
        </w:rPr>
        <w:t>pi</w:t>
      </w:r>
      <w:proofErr w:type="spellEnd"/>
      <w:r w:rsidRPr="00AD73A0">
        <w:rPr>
          <w:rFonts w:cstheme="minorHAnsi"/>
          <w:iCs/>
          <w:sz w:val="24"/>
          <w:szCs w:val="24"/>
        </w:rPr>
        <w:t xml:space="preserve"> </w:t>
      </w:r>
      <w:proofErr w:type="gramStart"/>
      <w:r w:rsidRPr="00AD73A0">
        <w:rPr>
          <w:rFonts w:cstheme="minorHAnsi"/>
          <w:iCs/>
          <w:sz w:val="24"/>
          <w:szCs w:val="24"/>
        </w:rPr>
        <w:t>&lt; 1</w:t>
      </w:r>
      <w:proofErr w:type="gramEnd"/>
      <w:r w:rsidRPr="00AD73A0">
        <w:rPr>
          <w:rFonts w:cstheme="minorHAnsi"/>
          <w:iCs/>
          <w:sz w:val="24"/>
          <w:szCs w:val="24"/>
        </w:rPr>
        <w:t>, вероятность отдельного события должна быть больше или равна 0 и меньше 1.</w:t>
      </w:r>
    </w:p>
    <w:p w14:paraId="32FBDE7B" w14:textId="77777777" w:rsidR="00FB1FEF" w:rsidRPr="00AD73A0" w:rsidRDefault="00FB1FEF" w:rsidP="00AD73A0">
      <w:pPr>
        <w:ind w:firstLine="709"/>
        <w:jc w:val="both"/>
        <w:rPr>
          <w:rFonts w:cstheme="minorHAnsi"/>
          <w:iCs/>
          <w:sz w:val="24"/>
          <w:szCs w:val="24"/>
        </w:rPr>
      </w:pPr>
      <w:r w:rsidRPr="00AD73A0">
        <w:rPr>
          <w:rFonts w:cstheme="minorHAnsi"/>
          <w:iCs/>
          <w:sz w:val="24"/>
          <w:szCs w:val="24"/>
        </w:rPr>
        <w:t xml:space="preserve">Этот метод является наиболее предпочтительным в том случае, когда имеется обширная и достаточно надежная информация об истории оцениваемого объекта. </w:t>
      </w:r>
    </w:p>
    <w:p w14:paraId="0392F472" w14:textId="0E0F3920" w:rsidR="00FB1FEF" w:rsidRPr="00AD73A0" w:rsidRDefault="00FB1FEF" w:rsidP="00AD73A0">
      <w:pPr>
        <w:ind w:firstLine="709"/>
        <w:jc w:val="both"/>
        <w:rPr>
          <w:rFonts w:cstheme="minorHAnsi"/>
          <w:iCs/>
          <w:sz w:val="24"/>
          <w:szCs w:val="24"/>
        </w:rPr>
      </w:pPr>
      <w:r w:rsidRPr="004F2324">
        <w:rPr>
          <w:rFonts w:cstheme="minorHAnsi"/>
          <w:sz w:val="24"/>
          <w:szCs w:val="24"/>
        </w:rPr>
        <w:t xml:space="preserve">Приближенный вероятностный метод используется, когда по каким-то причинам не </w:t>
      </w:r>
      <w:r w:rsidRPr="00AD73A0">
        <w:rPr>
          <w:rFonts w:cstheme="minorHAnsi"/>
          <w:iCs/>
          <w:sz w:val="24"/>
          <w:szCs w:val="24"/>
        </w:rPr>
        <w:t xml:space="preserve">удается получить искомое распределение вероятностей по всем вариантам развития событий. Множество вариантов пытаются сознательно упростить в расчете, чтобы полученная грубая модель оказалась полезной. </w:t>
      </w:r>
    </w:p>
    <w:p w14:paraId="37B87223" w14:textId="57BBD634" w:rsidR="00FB1FEF" w:rsidRPr="00AD73A0" w:rsidRDefault="00FB1FEF" w:rsidP="00AD73A0">
      <w:pPr>
        <w:ind w:firstLine="709"/>
        <w:jc w:val="both"/>
        <w:rPr>
          <w:rFonts w:cstheme="minorHAnsi"/>
          <w:iCs/>
          <w:sz w:val="24"/>
          <w:szCs w:val="24"/>
        </w:rPr>
      </w:pPr>
      <w:r w:rsidRPr="00AD73A0">
        <w:rPr>
          <w:rFonts w:cstheme="minorHAnsi"/>
          <w:iCs/>
          <w:sz w:val="24"/>
          <w:szCs w:val="24"/>
        </w:rPr>
        <w:t xml:space="preserve">Косвенный (качественный) метод. Если применение точной или приближенной вероятности модели оказывается практически невозможным, то можно ограничиться измерением каких-то других показателей, косвенно характеризующих рассматриваемый риск и доступных для практического измерения. Этот метод дает лишь качественную оценку риска. </w:t>
      </w:r>
    </w:p>
    <w:p w14:paraId="39FF6F73" w14:textId="33427C34" w:rsidR="00FB1FEF" w:rsidRPr="00AD73A0" w:rsidRDefault="00FB1FEF" w:rsidP="00AD73A0">
      <w:pPr>
        <w:ind w:firstLine="709"/>
        <w:jc w:val="both"/>
        <w:rPr>
          <w:rFonts w:cstheme="minorHAnsi"/>
          <w:iCs/>
          <w:sz w:val="24"/>
          <w:szCs w:val="24"/>
        </w:rPr>
      </w:pPr>
      <w:r w:rsidRPr="00AD73A0">
        <w:rPr>
          <w:rFonts w:cstheme="minorHAnsi"/>
          <w:iCs/>
          <w:sz w:val="24"/>
          <w:szCs w:val="24"/>
        </w:rPr>
        <w:t xml:space="preserve">Субъективный метод базируется на использование субъективных критериев, основанных на различных предположениях; к ним могут относиться суждения </w:t>
      </w:r>
      <w:r w:rsidR="004F2324" w:rsidRPr="00AD73A0">
        <w:rPr>
          <w:rFonts w:cstheme="minorHAnsi"/>
          <w:iCs/>
          <w:sz w:val="24"/>
          <w:szCs w:val="24"/>
        </w:rPr>
        <w:t>лица</w:t>
      </w:r>
      <w:r w:rsidR="00802340" w:rsidRPr="00AD73A0">
        <w:rPr>
          <w:rFonts w:cstheme="minorHAnsi"/>
          <w:iCs/>
          <w:sz w:val="24"/>
          <w:szCs w:val="24"/>
        </w:rPr>
        <w:t>,</w:t>
      </w:r>
      <w:r w:rsidR="004F2324" w:rsidRPr="00AD73A0">
        <w:rPr>
          <w:rFonts w:cstheme="minorHAnsi"/>
          <w:iCs/>
          <w:sz w:val="24"/>
          <w:szCs w:val="24"/>
        </w:rPr>
        <w:t xml:space="preserve"> </w:t>
      </w:r>
      <w:r w:rsidRPr="00AD73A0">
        <w:rPr>
          <w:rFonts w:cstheme="minorHAnsi"/>
          <w:iCs/>
          <w:sz w:val="24"/>
          <w:szCs w:val="24"/>
        </w:rPr>
        <w:t>принимающего решение, его личный опыт, оценка эксперта, консультанта и т.д.</w:t>
      </w:r>
    </w:p>
    <w:p w14:paraId="58A36A3F" w14:textId="77777777" w:rsidR="00FB1FEF" w:rsidRPr="004F2324" w:rsidRDefault="00FB1FEF" w:rsidP="00AD73A0">
      <w:pPr>
        <w:ind w:firstLine="709"/>
        <w:jc w:val="both"/>
        <w:rPr>
          <w:rFonts w:cstheme="minorHAnsi"/>
          <w:iCs/>
          <w:sz w:val="24"/>
          <w:szCs w:val="24"/>
        </w:rPr>
      </w:pPr>
      <w:r w:rsidRPr="00AD73A0">
        <w:rPr>
          <w:rFonts w:cstheme="minorHAnsi"/>
          <w:iCs/>
          <w:sz w:val="24"/>
          <w:szCs w:val="24"/>
        </w:rPr>
        <w:t xml:space="preserve">Одним из наиболее распространенных методов количественной оценки риска является </w:t>
      </w:r>
      <w:r w:rsidRPr="004F2324">
        <w:rPr>
          <w:rFonts w:cstheme="minorHAnsi"/>
          <w:iCs/>
          <w:sz w:val="24"/>
          <w:szCs w:val="24"/>
        </w:rPr>
        <w:t>статистический метод.</w:t>
      </w:r>
    </w:p>
    <w:p w14:paraId="102FD4AC" w14:textId="77777777" w:rsidR="00FB1FEF" w:rsidRPr="004F2324" w:rsidRDefault="00FB1FEF" w:rsidP="00AD73A0">
      <w:pPr>
        <w:ind w:firstLine="709"/>
        <w:jc w:val="both"/>
        <w:rPr>
          <w:rFonts w:cstheme="minorHAnsi"/>
          <w:iCs/>
          <w:sz w:val="24"/>
          <w:szCs w:val="24"/>
        </w:rPr>
      </w:pPr>
      <w:r w:rsidRPr="004F2324">
        <w:rPr>
          <w:rFonts w:cstheme="minorHAnsi"/>
          <w:iCs/>
          <w:sz w:val="24"/>
          <w:szCs w:val="24"/>
        </w:rPr>
        <w:t>Главными инструментами статистического метода расчета риска являются:</w:t>
      </w:r>
    </w:p>
    <w:p w14:paraId="14B841FE" w14:textId="77777777" w:rsidR="004F2324" w:rsidRDefault="00FB1FEF" w:rsidP="004F2324">
      <w:pPr>
        <w:pStyle w:val="a9"/>
        <w:numPr>
          <w:ilvl w:val="0"/>
          <w:numId w:val="8"/>
        </w:numPr>
        <w:ind w:left="426" w:hanging="426"/>
        <w:jc w:val="both"/>
        <w:rPr>
          <w:rFonts w:cstheme="minorHAnsi"/>
          <w:iCs/>
          <w:sz w:val="24"/>
          <w:szCs w:val="24"/>
        </w:rPr>
      </w:pPr>
      <w:r w:rsidRPr="004F2324">
        <w:rPr>
          <w:rFonts w:cstheme="minorHAnsi"/>
          <w:iCs/>
          <w:sz w:val="24"/>
          <w:szCs w:val="24"/>
        </w:rPr>
        <w:lastRenderedPageBreak/>
        <w:t>среднее значение (</w:t>
      </w:r>
      <w:r w:rsidRPr="004F2324">
        <w:rPr>
          <w:position w:val="-4"/>
        </w:rPr>
        <w:object w:dxaOrig="260" w:dyaOrig="320" w14:anchorId="06C21F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2" type="#_x0000_t75" style="width:12.75pt;height:15.75pt" o:ole="">
            <v:imagedata r:id="rId11" o:title=""/>
          </v:shape>
          <o:OLEObject Type="Embed" ProgID="Equation.3" ShapeID="_x0000_i1212" DrawAspect="Content" ObjectID="_1735377848" r:id="rId12"/>
        </w:object>
      </w:r>
      <w:r w:rsidRPr="004F2324">
        <w:rPr>
          <w:rFonts w:cstheme="minorHAnsi"/>
          <w:iCs/>
          <w:sz w:val="24"/>
          <w:szCs w:val="24"/>
        </w:rPr>
        <w:t xml:space="preserve"> )изучаемой случайной величины (последствий какого-либо действия, например дохода, прибыли);</w:t>
      </w:r>
    </w:p>
    <w:p w14:paraId="798AD019" w14:textId="5D5E453E" w:rsidR="004F2324" w:rsidRDefault="00FB1FEF" w:rsidP="004F2324">
      <w:pPr>
        <w:pStyle w:val="a9"/>
        <w:numPr>
          <w:ilvl w:val="0"/>
          <w:numId w:val="8"/>
        </w:numPr>
        <w:ind w:left="426" w:hanging="426"/>
        <w:jc w:val="both"/>
        <w:rPr>
          <w:rFonts w:cstheme="minorHAnsi"/>
          <w:iCs/>
          <w:sz w:val="24"/>
          <w:szCs w:val="24"/>
        </w:rPr>
      </w:pPr>
      <w:r w:rsidRPr="004F2324">
        <w:rPr>
          <w:rFonts w:cstheme="minorHAnsi"/>
          <w:iCs/>
          <w:sz w:val="24"/>
          <w:szCs w:val="24"/>
        </w:rPr>
        <w:t>дисперсия (</w:t>
      </w:r>
      <w:r w:rsidRPr="004F2324">
        <w:rPr>
          <w:position w:val="-6"/>
        </w:rPr>
        <w:object w:dxaOrig="340" w:dyaOrig="320" w14:anchorId="6045DBFB">
          <v:shape id="_x0000_i1213" type="#_x0000_t75" style="width:17.25pt;height:15.75pt" o:ole="">
            <v:imagedata r:id="rId13" o:title=""/>
          </v:shape>
          <o:OLEObject Type="Embed" ProgID="Equation.3" ShapeID="_x0000_i1213" DrawAspect="Content" ObjectID="_1735377849" r:id="rId14"/>
        </w:object>
      </w:r>
      <w:r w:rsidR="004F2324">
        <w:rPr>
          <w:rFonts w:cstheme="minorHAnsi"/>
          <w:iCs/>
          <w:sz w:val="24"/>
          <w:szCs w:val="24"/>
        </w:rPr>
        <w:t>);</w:t>
      </w:r>
    </w:p>
    <w:p w14:paraId="7A1C2FC3" w14:textId="77777777" w:rsidR="004F2324" w:rsidRDefault="00FB1FEF" w:rsidP="004F2324">
      <w:pPr>
        <w:pStyle w:val="a9"/>
        <w:numPr>
          <w:ilvl w:val="0"/>
          <w:numId w:val="8"/>
        </w:numPr>
        <w:ind w:left="426" w:hanging="426"/>
        <w:jc w:val="both"/>
        <w:rPr>
          <w:rFonts w:cstheme="minorHAnsi"/>
          <w:iCs/>
          <w:sz w:val="24"/>
          <w:szCs w:val="24"/>
        </w:rPr>
      </w:pPr>
      <w:r w:rsidRPr="004F2324">
        <w:rPr>
          <w:rFonts w:cstheme="minorHAnsi"/>
          <w:iCs/>
          <w:sz w:val="24"/>
          <w:szCs w:val="24"/>
        </w:rPr>
        <w:t>стандартное (среднеквадратическое) отклонение (</w:t>
      </w:r>
      <w:r w:rsidRPr="004F2324">
        <w:rPr>
          <w:position w:val="-6"/>
        </w:rPr>
        <w:object w:dxaOrig="240" w:dyaOrig="220" w14:anchorId="0880C6C3">
          <v:shape id="_x0000_i1214" type="#_x0000_t75" style="width:12pt;height:11.25pt" o:ole="">
            <v:imagedata r:id="rId15" o:title=""/>
          </v:shape>
          <o:OLEObject Type="Embed" ProgID="Equation.3" ShapeID="_x0000_i1214" DrawAspect="Content" ObjectID="_1735377850" r:id="rId16"/>
        </w:object>
      </w:r>
      <w:r w:rsidRPr="004F2324">
        <w:rPr>
          <w:rFonts w:cstheme="minorHAnsi"/>
          <w:iCs/>
          <w:sz w:val="24"/>
          <w:szCs w:val="24"/>
        </w:rPr>
        <w:t>)</w:t>
      </w:r>
    </w:p>
    <w:p w14:paraId="359275AA" w14:textId="6D719FC0" w:rsidR="00FB1FEF" w:rsidRPr="004F2324" w:rsidRDefault="00FB1FEF" w:rsidP="004F2324">
      <w:pPr>
        <w:pStyle w:val="a9"/>
        <w:numPr>
          <w:ilvl w:val="0"/>
          <w:numId w:val="8"/>
        </w:numPr>
        <w:ind w:left="426" w:hanging="426"/>
        <w:jc w:val="both"/>
        <w:rPr>
          <w:rFonts w:cstheme="minorHAnsi"/>
          <w:iCs/>
          <w:sz w:val="24"/>
          <w:szCs w:val="24"/>
        </w:rPr>
      </w:pPr>
      <w:r w:rsidRPr="004F2324">
        <w:rPr>
          <w:rFonts w:cstheme="minorHAnsi"/>
          <w:iCs/>
          <w:sz w:val="24"/>
          <w:szCs w:val="24"/>
        </w:rPr>
        <w:t>коэффициент вариации (</w:t>
      </w:r>
      <w:r w:rsidR="004F2324" w:rsidRPr="004F2324">
        <w:rPr>
          <w:rFonts w:cstheme="minorHAnsi"/>
          <w:i/>
          <w:sz w:val="24"/>
          <w:szCs w:val="24"/>
          <w:lang w:val="en-US"/>
        </w:rPr>
        <w:t>V</w:t>
      </w:r>
      <w:r w:rsidR="004F2324">
        <w:rPr>
          <w:rFonts w:cstheme="minorHAnsi"/>
          <w:iCs/>
          <w:sz w:val="24"/>
          <w:szCs w:val="24"/>
          <w:lang w:val="en-US"/>
        </w:rPr>
        <w:t>).</w:t>
      </w:r>
    </w:p>
    <w:p w14:paraId="220EB6C9" w14:textId="77777777" w:rsidR="00FB1FEF" w:rsidRPr="004F2324" w:rsidRDefault="00FB1FEF" w:rsidP="00AD73A0">
      <w:pPr>
        <w:ind w:firstLine="709"/>
        <w:jc w:val="both"/>
        <w:rPr>
          <w:rFonts w:cstheme="minorHAnsi"/>
          <w:iCs/>
          <w:sz w:val="24"/>
          <w:szCs w:val="24"/>
        </w:rPr>
      </w:pPr>
      <w:r w:rsidRPr="004F2324">
        <w:rPr>
          <w:rFonts w:cstheme="minorHAnsi"/>
          <w:iCs/>
          <w:sz w:val="24"/>
          <w:szCs w:val="24"/>
        </w:rPr>
        <w:t xml:space="preserve">Из теории статистики известно, что для ограниченного числа </w:t>
      </w:r>
      <w:r w:rsidRPr="00AD73A0">
        <w:rPr>
          <w:rFonts w:cstheme="minorHAnsi"/>
          <w:iCs/>
          <w:sz w:val="24"/>
          <w:szCs w:val="24"/>
        </w:rPr>
        <w:t>n</w:t>
      </w:r>
      <w:r w:rsidRPr="004F2324">
        <w:rPr>
          <w:rFonts w:cstheme="minorHAnsi"/>
          <w:iCs/>
          <w:sz w:val="24"/>
          <w:szCs w:val="24"/>
        </w:rPr>
        <w:t xml:space="preserve"> возможных значений случайной величины ее среднее значение определяется из выражения:</w:t>
      </w:r>
    </w:p>
    <w:p w14:paraId="2986F884" w14:textId="18E9FF1D" w:rsidR="00FB1FEF" w:rsidRPr="004F2324" w:rsidRDefault="00FB1FEF" w:rsidP="004F2324">
      <w:pPr>
        <w:jc w:val="center"/>
        <w:rPr>
          <w:rFonts w:cstheme="minorHAnsi"/>
          <w:iCs/>
          <w:sz w:val="24"/>
          <w:szCs w:val="24"/>
        </w:rPr>
      </w:pPr>
      <w:r w:rsidRPr="004F2324">
        <w:rPr>
          <w:rFonts w:cstheme="minorHAnsi"/>
          <w:iCs/>
          <w:position w:val="-28"/>
          <w:sz w:val="24"/>
          <w:szCs w:val="24"/>
        </w:rPr>
        <w:object w:dxaOrig="1240" w:dyaOrig="680" w14:anchorId="7ED36C6A">
          <v:shape id="_x0000_i1215" type="#_x0000_t75" style="width:62.25pt;height:33.75pt" o:ole="">
            <v:imagedata r:id="rId17" o:title=""/>
          </v:shape>
          <o:OLEObject Type="Embed" ProgID="Equation.3" ShapeID="_x0000_i1215" DrawAspect="Content" ObjectID="_1735377851" r:id="rId18"/>
        </w:object>
      </w:r>
      <w:r w:rsidRPr="004F2324">
        <w:rPr>
          <w:rFonts w:cstheme="minorHAnsi"/>
          <w:iCs/>
          <w:sz w:val="24"/>
          <w:szCs w:val="24"/>
        </w:rPr>
        <w:t>,</w:t>
      </w:r>
    </w:p>
    <w:p w14:paraId="39F89BF9" w14:textId="77777777" w:rsidR="00FB1FEF" w:rsidRPr="004F2324" w:rsidRDefault="00FB1FEF" w:rsidP="00AD73A0">
      <w:pPr>
        <w:ind w:firstLine="709"/>
        <w:jc w:val="both"/>
        <w:rPr>
          <w:rFonts w:cstheme="minorHAnsi"/>
          <w:iCs/>
          <w:sz w:val="24"/>
          <w:szCs w:val="24"/>
        </w:rPr>
      </w:pPr>
      <w:r w:rsidRPr="004F2324">
        <w:rPr>
          <w:rFonts w:cstheme="minorHAnsi"/>
          <w:iCs/>
          <w:sz w:val="24"/>
          <w:szCs w:val="24"/>
        </w:rPr>
        <w:t>где -</w:t>
      </w:r>
      <w:r w:rsidRPr="00AD73A0">
        <w:rPr>
          <w:rFonts w:cstheme="minorHAnsi"/>
          <w:iCs/>
          <w:sz w:val="24"/>
          <w:szCs w:val="24"/>
        </w:rPr>
        <w:object w:dxaOrig="320" w:dyaOrig="360" w14:anchorId="360B553E">
          <v:shape id="_x0000_i1216" type="#_x0000_t75" style="width:15.75pt;height:18pt" o:ole="">
            <v:imagedata r:id="rId19" o:title=""/>
          </v:shape>
          <o:OLEObject Type="Embed" ProgID="Equation.3" ShapeID="_x0000_i1216" DrawAspect="Content" ObjectID="_1735377852" r:id="rId20"/>
        </w:object>
      </w:r>
      <w:r w:rsidRPr="004F2324">
        <w:rPr>
          <w:rFonts w:cstheme="minorHAnsi"/>
          <w:iCs/>
          <w:sz w:val="24"/>
          <w:szCs w:val="24"/>
        </w:rPr>
        <w:t xml:space="preserve">- значение случайной величины; </w:t>
      </w:r>
      <w:r w:rsidRPr="00AD73A0">
        <w:rPr>
          <w:rFonts w:cstheme="minorHAnsi"/>
          <w:iCs/>
          <w:sz w:val="24"/>
          <w:szCs w:val="24"/>
        </w:rPr>
        <w:object w:dxaOrig="380" w:dyaOrig="380" w14:anchorId="6BD1FBFE">
          <v:shape id="_x0000_i1217" type="#_x0000_t75" style="width:18.75pt;height:18.75pt" o:ole="">
            <v:imagedata r:id="rId21" o:title=""/>
          </v:shape>
          <o:OLEObject Type="Embed" ProgID="Equation.3" ShapeID="_x0000_i1217" DrawAspect="Content" ObjectID="_1735377853" r:id="rId22"/>
        </w:object>
      </w:r>
      <w:r w:rsidRPr="004F2324">
        <w:rPr>
          <w:rFonts w:cstheme="minorHAnsi"/>
          <w:iCs/>
          <w:sz w:val="24"/>
          <w:szCs w:val="24"/>
        </w:rPr>
        <w:t>- вероятность появления случайной величины;</w:t>
      </w:r>
    </w:p>
    <w:p w14:paraId="118465E5" w14:textId="77777777" w:rsidR="00FB1FEF" w:rsidRPr="004F2324" w:rsidRDefault="00FB1FEF" w:rsidP="00AD73A0">
      <w:pPr>
        <w:ind w:firstLine="709"/>
        <w:jc w:val="both"/>
        <w:rPr>
          <w:rFonts w:cstheme="minorHAnsi"/>
          <w:iCs/>
          <w:sz w:val="24"/>
          <w:szCs w:val="24"/>
        </w:rPr>
      </w:pPr>
      <w:r w:rsidRPr="004F2324">
        <w:rPr>
          <w:rFonts w:cstheme="minorHAnsi"/>
          <w:iCs/>
          <w:sz w:val="24"/>
          <w:szCs w:val="24"/>
        </w:rPr>
        <w:t>Средняя величина представляет собой обобщенную количественную характеристику ожидаемого результата.</w:t>
      </w:r>
    </w:p>
    <w:p w14:paraId="1F45ABC7" w14:textId="77777777" w:rsidR="00FB1FEF" w:rsidRPr="004F2324" w:rsidRDefault="00FB1FEF" w:rsidP="00AD73A0">
      <w:pPr>
        <w:ind w:firstLine="709"/>
        <w:jc w:val="both"/>
        <w:rPr>
          <w:rFonts w:cstheme="minorHAnsi"/>
          <w:iCs/>
          <w:sz w:val="24"/>
          <w:szCs w:val="24"/>
        </w:rPr>
      </w:pPr>
      <w:r w:rsidRPr="004F2324">
        <w:rPr>
          <w:rFonts w:cstheme="minorHAnsi"/>
          <w:iCs/>
          <w:sz w:val="24"/>
          <w:szCs w:val="24"/>
        </w:rPr>
        <w:t>Важной характеристикой, определяющей меру изменчивости возможного результата, является дисперсия – средневзвешенное из квадратов отклонений действительных результатов от средних.</w:t>
      </w:r>
    </w:p>
    <w:p w14:paraId="4EDBC3DD" w14:textId="52BDB98D" w:rsidR="00FB1FEF" w:rsidRPr="004F2324" w:rsidRDefault="00FB1FEF" w:rsidP="009B2615">
      <w:pPr>
        <w:jc w:val="center"/>
        <w:rPr>
          <w:rFonts w:cstheme="minorHAnsi"/>
          <w:iCs/>
          <w:sz w:val="24"/>
          <w:szCs w:val="24"/>
        </w:rPr>
      </w:pPr>
      <w:r w:rsidRPr="004F2324">
        <w:rPr>
          <w:rFonts w:cstheme="minorHAnsi"/>
          <w:iCs/>
          <w:position w:val="-28"/>
          <w:sz w:val="24"/>
          <w:szCs w:val="24"/>
        </w:rPr>
        <w:object w:dxaOrig="980" w:dyaOrig="680" w14:anchorId="449546E4">
          <v:shape id="_x0000_i1218" type="#_x0000_t75" style="width:48.75pt;height:33.75pt" o:ole="">
            <v:imagedata r:id="rId23" o:title=""/>
          </v:shape>
          <o:OLEObject Type="Embed" ProgID="Equation.3" ShapeID="_x0000_i1218" DrawAspect="Content" ObjectID="_1735377854" r:id="rId24"/>
        </w:object>
      </w:r>
      <w:r w:rsidRPr="004F2324">
        <w:rPr>
          <w:rFonts w:cstheme="minorHAnsi"/>
          <w:iCs/>
          <w:position w:val="-12"/>
          <w:sz w:val="24"/>
          <w:szCs w:val="24"/>
        </w:rPr>
        <w:object w:dxaOrig="1140" w:dyaOrig="400" w14:anchorId="2DCD72AB">
          <v:shape id="_x0000_i1219" type="#_x0000_t75" style="width:57pt;height:20.25pt" o:ole="">
            <v:imagedata r:id="rId25" o:title=""/>
          </v:shape>
          <o:OLEObject Type="Embed" ProgID="Equation.3" ShapeID="_x0000_i1219" DrawAspect="Content" ObjectID="_1735377855" r:id="rId26"/>
        </w:object>
      </w:r>
      <w:r w:rsidRPr="004F2324">
        <w:rPr>
          <w:rFonts w:cstheme="minorHAnsi"/>
          <w:iCs/>
          <w:sz w:val="24"/>
          <w:szCs w:val="24"/>
        </w:rPr>
        <w:t>,</w:t>
      </w:r>
    </w:p>
    <w:p w14:paraId="5FF5D591" w14:textId="77777777" w:rsidR="00FB1FEF" w:rsidRPr="004F2324" w:rsidRDefault="00FB1FEF" w:rsidP="00AD73A0">
      <w:pPr>
        <w:ind w:firstLine="709"/>
        <w:jc w:val="both"/>
        <w:rPr>
          <w:rFonts w:cstheme="minorHAnsi"/>
          <w:iCs/>
          <w:sz w:val="24"/>
          <w:szCs w:val="24"/>
        </w:rPr>
      </w:pPr>
      <w:r w:rsidRPr="004F2324">
        <w:rPr>
          <w:rFonts w:cstheme="minorHAnsi"/>
          <w:iCs/>
          <w:sz w:val="24"/>
          <w:szCs w:val="24"/>
        </w:rPr>
        <w:t xml:space="preserve">где </w:t>
      </w:r>
      <w:r w:rsidRPr="004F2324">
        <w:rPr>
          <w:rFonts w:cstheme="minorHAnsi"/>
          <w:iCs/>
          <w:position w:val="-6"/>
          <w:sz w:val="24"/>
          <w:szCs w:val="24"/>
        </w:rPr>
        <w:object w:dxaOrig="340" w:dyaOrig="320" w14:anchorId="3DB4DBCB">
          <v:shape id="_x0000_i1220" type="#_x0000_t75" style="width:17.25pt;height:15.75pt" o:ole="">
            <v:imagedata r:id="rId27" o:title=""/>
          </v:shape>
          <o:OLEObject Type="Embed" ProgID="Equation.3" ShapeID="_x0000_i1220" DrawAspect="Content" ObjectID="_1735377856" r:id="rId28"/>
        </w:object>
      </w:r>
      <w:r w:rsidRPr="004F2324">
        <w:rPr>
          <w:rFonts w:cstheme="minorHAnsi"/>
          <w:iCs/>
          <w:sz w:val="24"/>
          <w:szCs w:val="24"/>
        </w:rPr>
        <w:t xml:space="preserve">- дисперсия, </w:t>
      </w:r>
    </w:p>
    <w:p w14:paraId="750F052C" w14:textId="77777777" w:rsidR="00FB1FEF" w:rsidRPr="004F2324" w:rsidRDefault="00FB1FEF" w:rsidP="009B2ABA">
      <w:pPr>
        <w:ind w:firstLine="709"/>
        <w:jc w:val="both"/>
        <w:rPr>
          <w:rFonts w:cstheme="minorHAnsi"/>
          <w:iCs/>
          <w:sz w:val="24"/>
          <w:szCs w:val="24"/>
        </w:rPr>
      </w:pPr>
      <w:r w:rsidRPr="004F2324">
        <w:rPr>
          <w:rFonts w:cstheme="minorHAnsi"/>
          <w:iCs/>
          <w:sz w:val="24"/>
          <w:szCs w:val="24"/>
        </w:rPr>
        <w:t>Среднеквадратическое отклонение, определяемое из выражения:</w:t>
      </w:r>
    </w:p>
    <w:p w14:paraId="5C465F98" w14:textId="77777777" w:rsidR="00FB1FEF" w:rsidRPr="004F2324" w:rsidRDefault="00FB1FEF" w:rsidP="009B2615">
      <w:pPr>
        <w:jc w:val="center"/>
        <w:rPr>
          <w:rFonts w:cstheme="minorHAnsi"/>
          <w:iCs/>
          <w:sz w:val="24"/>
          <w:szCs w:val="24"/>
        </w:rPr>
      </w:pPr>
      <w:r w:rsidRPr="004F2324">
        <w:rPr>
          <w:rFonts w:cstheme="minorHAnsi"/>
          <w:iCs/>
          <w:position w:val="-28"/>
          <w:sz w:val="24"/>
          <w:szCs w:val="24"/>
        </w:rPr>
        <w:object w:dxaOrig="3060" w:dyaOrig="680" w14:anchorId="5E60D422">
          <v:shape id="_x0000_i1221" type="#_x0000_t75" style="width:153pt;height:33.75pt" o:ole="">
            <v:imagedata r:id="rId29" o:title=""/>
          </v:shape>
          <o:OLEObject Type="Embed" ProgID="Equation.3" ShapeID="_x0000_i1221" DrawAspect="Content" ObjectID="_1735377857" r:id="rId30"/>
        </w:object>
      </w:r>
    </w:p>
    <w:p w14:paraId="12CE38BE" w14:textId="77777777" w:rsidR="00FB1FEF" w:rsidRPr="004F2324" w:rsidRDefault="00FB1FEF" w:rsidP="009B2ABA">
      <w:pPr>
        <w:ind w:firstLine="709"/>
        <w:jc w:val="both"/>
        <w:rPr>
          <w:rFonts w:cstheme="minorHAnsi"/>
          <w:iCs/>
          <w:sz w:val="24"/>
          <w:szCs w:val="24"/>
        </w:rPr>
      </w:pPr>
      <w:r w:rsidRPr="004F2324">
        <w:rPr>
          <w:rFonts w:cstheme="minorHAnsi"/>
          <w:iCs/>
          <w:sz w:val="24"/>
          <w:szCs w:val="24"/>
        </w:rPr>
        <w:t xml:space="preserve">Дисперсия и среднеквадратическое отклонение служат мерами абсолютного рассеивания случайно величины. </w:t>
      </w:r>
    </w:p>
    <w:p w14:paraId="0C63816E" w14:textId="77777777" w:rsidR="00FB1FEF" w:rsidRPr="004F2324" w:rsidRDefault="00FB1FEF" w:rsidP="009B2ABA">
      <w:pPr>
        <w:ind w:firstLine="709"/>
        <w:jc w:val="both"/>
        <w:rPr>
          <w:rFonts w:cstheme="minorHAnsi"/>
          <w:iCs/>
          <w:sz w:val="24"/>
          <w:szCs w:val="24"/>
        </w:rPr>
      </w:pPr>
      <w:r w:rsidRPr="004F2324">
        <w:rPr>
          <w:rFonts w:cstheme="minorHAnsi"/>
          <w:iCs/>
          <w:sz w:val="24"/>
          <w:szCs w:val="24"/>
        </w:rPr>
        <w:t>Для анализа меры изменчивости часто используют коэффициент вариации, который представляет собой отношение среднеквадратического отклонения к средней арифметической величине и показывает степень отклонения полученных значений:</w:t>
      </w:r>
    </w:p>
    <w:p w14:paraId="3B031FDB" w14:textId="77777777" w:rsidR="00FB1FEF" w:rsidRPr="004F2324" w:rsidRDefault="00FB1FEF" w:rsidP="009B2615">
      <w:pPr>
        <w:jc w:val="center"/>
        <w:rPr>
          <w:rFonts w:cstheme="minorHAnsi"/>
          <w:iCs/>
          <w:sz w:val="24"/>
          <w:szCs w:val="24"/>
        </w:rPr>
      </w:pPr>
      <w:r w:rsidRPr="004F2324">
        <w:rPr>
          <w:rFonts w:cstheme="minorHAnsi"/>
          <w:iCs/>
          <w:position w:val="-26"/>
          <w:sz w:val="24"/>
          <w:szCs w:val="24"/>
        </w:rPr>
        <w:object w:dxaOrig="700" w:dyaOrig="639" w14:anchorId="43B710F1">
          <v:shape id="_x0000_i1222" type="#_x0000_t75" style="width:35.25pt;height:32.25pt" o:ole="">
            <v:imagedata r:id="rId31" o:title=""/>
          </v:shape>
          <o:OLEObject Type="Embed" ProgID="Equation.3" ShapeID="_x0000_i1222" DrawAspect="Content" ObjectID="_1735377858" r:id="rId32"/>
        </w:object>
      </w:r>
      <w:r w:rsidRPr="004F2324">
        <w:rPr>
          <w:rFonts w:cstheme="minorHAnsi"/>
          <w:iCs/>
          <w:sz w:val="24"/>
          <w:szCs w:val="24"/>
        </w:rPr>
        <w:t>,</w:t>
      </w:r>
    </w:p>
    <w:p w14:paraId="01E9F9CA" w14:textId="77777777" w:rsidR="00FB1FEF" w:rsidRPr="004F2324" w:rsidRDefault="00FB1FEF" w:rsidP="009B2ABA">
      <w:pPr>
        <w:ind w:firstLine="709"/>
        <w:jc w:val="both"/>
        <w:rPr>
          <w:rFonts w:cstheme="minorHAnsi"/>
          <w:iCs/>
          <w:sz w:val="24"/>
          <w:szCs w:val="24"/>
        </w:rPr>
      </w:pPr>
      <w:r w:rsidRPr="004F2324">
        <w:rPr>
          <w:rFonts w:cstheme="minorHAnsi"/>
          <w:iCs/>
          <w:sz w:val="24"/>
          <w:szCs w:val="24"/>
        </w:rPr>
        <w:t xml:space="preserve">где: </w:t>
      </w:r>
      <w:r w:rsidRPr="009B2ABA">
        <w:rPr>
          <w:rFonts w:cstheme="minorHAnsi"/>
          <w:iCs/>
          <w:sz w:val="24"/>
          <w:szCs w:val="24"/>
        </w:rPr>
        <w:object w:dxaOrig="240" w:dyaOrig="279" w14:anchorId="6111B94D">
          <v:shape id="_x0000_i1223" type="#_x0000_t75" style="width:12pt;height:14.25pt" o:ole="">
            <v:imagedata r:id="rId33" o:title=""/>
          </v:shape>
          <o:OLEObject Type="Embed" ProgID="Equation.3" ShapeID="_x0000_i1223" DrawAspect="Content" ObjectID="_1735377859" r:id="rId34"/>
        </w:object>
      </w:r>
      <w:r w:rsidRPr="004F2324">
        <w:rPr>
          <w:rFonts w:cstheme="minorHAnsi"/>
          <w:iCs/>
          <w:sz w:val="24"/>
          <w:szCs w:val="24"/>
        </w:rPr>
        <w:t xml:space="preserve">- коэффициент вариации; </w:t>
      </w:r>
      <w:r w:rsidRPr="009B2ABA">
        <w:rPr>
          <w:rFonts w:cstheme="minorHAnsi"/>
          <w:iCs/>
          <w:sz w:val="24"/>
          <w:szCs w:val="24"/>
        </w:rPr>
        <w:object w:dxaOrig="240" w:dyaOrig="220" w14:anchorId="7FFEB14F">
          <v:shape id="_x0000_i1224" type="#_x0000_t75" style="width:12pt;height:11.25pt" o:ole="">
            <v:imagedata r:id="rId35" o:title=""/>
          </v:shape>
          <o:OLEObject Type="Embed" ProgID="Equation.3" ShapeID="_x0000_i1224" DrawAspect="Content" ObjectID="_1735377860" r:id="rId36"/>
        </w:object>
      </w:r>
      <w:r w:rsidRPr="004F2324">
        <w:rPr>
          <w:rFonts w:cstheme="minorHAnsi"/>
          <w:iCs/>
          <w:sz w:val="24"/>
          <w:szCs w:val="24"/>
        </w:rPr>
        <w:t xml:space="preserve">- среднеквадратическое отклонение; </w:t>
      </w:r>
      <w:r w:rsidRPr="009B2ABA">
        <w:rPr>
          <w:rFonts w:cstheme="minorHAnsi"/>
          <w:iCs/>
          <w:sz w:val="24"/>
          <w:szCs w:val="24"/>
        </w:rPr>
        <w:object w:dxaOrig="260" w:dyaOrig="320" w14:anchorId="68E52AF1">
          <v:shape id="_x0000_i1225" type="#_x0000_t75" style="width:12.75pt;height:15.75pt" o:ole="">
            <v:imagedata r:id="rId37" o:title=""/>
          </v:shape>
          <o:OLEObject Type="Embed" ProgID="Equation.3" ShapeID="_x0000_i1225" DrawAspect="Content" ObjectID="_1735377861" r:id="rId38"/>
        </w:object>
      </w:r>
      <w:r w:rsidRPr="004F2324">
        <w:rPr>
          <w:rFonts w:cstheme="minorHAnsi"/>
          <w:iCs/>
          <w:sz w:val="24"/>
          <w:szCs w:val="24"/>
        </w:rPr>
        <w:t>-среднее ожидаемое значение.</w:t>
      </w:r>
    </w:p>
    <w:p w14:paraId="5D604968" w14:textId="31C86017" w:rsidR="00FB1FEF" w:rsidRPr="004F2324" w:rsidRDefault="00C54D1F" w:rsidP="009B2ABA">
      <w:pPr>
        <w:ind w:firstLine="709"/>
        <w:jc w:val="both"/>
        <w:rPr>
          <w:rFonts w:cstheme="minorHAnsi"/>
          <w:iCs/>
          <w:sz w:val="24"/>
          <w:szCs w:val="24"/>
        </w:rPr>
      </w:pPr>
      <w:r>
        <w:rPr>
          <w:rFonts w:cstheme="minorHAnsi"/>
          <w:iCs/>
          <w:sz w:val="24"/>
          <w:szCs w:val="24"/>
        </w:rPr>
        <w:t>При использовании сценарного метода м</w:t>
      </w:r>
      <w:r w:rsidR="00FB1FEF" w:rsidRPr="004F2324">
        <w:rPr>
          <w:rFonts w:cstheme="minorHAnsi"/>
          <w:iCs/>
          <w:sz w:val="24"/>
          <w:szCs w:val="24"/>
        </w:rPr>
        <w:t>ожно применять также упрощенный метод определения степени риска</w:t>
      </w:r>
      <w:r>
        <w:rPr>
          <w:rFonts w:cstheme="minorHAnsi"/>
          <w:iCs/>
          <w:sz w:val="24"/>
          <w:szCs w:val="24"/>
        </w:rPr>
        <w:t>. Так, например, если к</w:t>
      </w:r>
      <w:r w:rsidR="00FB1FEF" w:rsidRPr="004F2324">
        <w:rPr>
          <w:rFonts w:cstheme="minorHAnsi"/>
          <w:iCs/>
          <w:sz w:val="24"/>
          <w:szCs w:val="24"/>
        </w:rPr>
        <w:t>оличественно риск характеризуется оценкой величины максимально и минимального</w:t>
      </w:r>
      <w:r>
        <w:rPr>
          <w:rFonts w:cstheme="minorHAnsi"/>
          <w:iCs/>
          <w:sz w:val="24"/>
          <w:szCs w:val="24"/>
        </w:rPr>
        <w:t xml:space="preserve"> возможного</w:t>
      </w:r>
      <w:r w:rsidR="00FB1FEF" w:rsidRPr="004F2324">
        <w:rPr>
          <w:rFonts w:cstheme="minorHAnsi"/>
          <w:iCs/>
          <w:sz w:val="24"/>
          <w:szCs w:val="24"/>
        </w:rPr>
        <w:t xml:space="preserve"> доходов</w:t>
      </w:r>
      <w:r w:rsidR="00C70A67">
        <w:rPr>
          <w:rFonts w:cstheme="minorHAnsi"/>
          <w:iCs/>
          <w:sz w:val="24"/>
          <w:szCs w:val="24"/>
        </w:rPr>
        <w:t>, то</w:t>
      </w:r>
      <w:r w:rsidR="00FB1FEF" w:rsidRPr="004F2324">
        <w:rPr>
          <w:rFonts w:cstheme="minorHAnsi"/>
          <w:iCs/>
          <w:sz w:val="24"/>
          <w:szCs w:val="24"/>
        </w:rPr>
        <w:t xml:space="preserve"> чем больше диапазон между этими величинами при равной их вероятности, тем выше степень риска.</w:t>
      </w:r>
      <w:r>
        <w:rPr>
          <w:rFonts w:cstheme="minorHAnsi"/>
          <w:iCs/>
          <w:sz w:val="24"/>
          <w:szCs w:val="24"/>
        </w:rPr>
        <w:t xml:space="preserve"> </w:t>
      </w:r>
      <w:r w:rsidR="00FB1FEF" w:rsidRPr="004F2324">
        <w:rPr>
          <w:rFonts w:cstheme="minorHAnsi"/>
          <w:iCs/>
          <w:sz w:val="24"/>
          <w:szCs w:val="24"/>
        </w:rPr>
        <w:lastRenderedPageBreak/>
        <w:t>Тогда для расчета дисперсии, среднеквадратического отклонения и коэффициента вариации можно использовать следующие формулы:</w:t>
      </w:r>
    </w:p>
    <w:p w14:paraId="51ECF658" w14:textId="77777777" w:rsidR="00FB1FEF" w:rsidRPr="004F2324" w:rsidRDefault="00FB1FEF" w:rsidP="009B2615">
      <w:pPr>
        <w:jc w:val="center"/>
        <w:rPr>
          <w:rFonts w:cstheme="minorHAnsi"/>
          <w:iCs/>
          <w:sz w:val="24"/>
          <w:szCs w:val="24"/>
        </w:rPr>
      </w:pPr>
      <w:r w:rsidRPr="004F2324">
        <w:rPr>
          <w:rFonts w:cstheme="minorHAnsi"/>
          <w:iCs/>
          <w:position w:val="-12"/>
          <w:sz w:val="24"/>
          <w:szCs w:val="24"/>
        </w:rPr>
        <w:object w:dxaOrig="3960" w:dyaOrig="400" w14:anchorId="3AAD5A82">
          <v:shape id="_x0000_i1226" type="#_x0000_t75" style="width:198pt;height:20.25pt" o:ole="">
            <v:imagedata r:id="rId39" o:title=""/>
          </v:shape>
          <o:OLEObject Type="Embed" ProgID="Equation.3" ShapeID="_x0000_i1226" DrawAspect="Content" ObjectID="_1735377862" r:id="rId40"/>
        </w:object>
      </w:r>
      <w:r w:rsidRPr="004F2324">
        <w:rPr>
          <w:rFonts w:cstheme="minorHAnsi"/>
          <w:iCs/>
          <w:sz w:val="24"/>
          <w:szCs w:val="24"/>
        </w:rPr>
        <w:t>,</w:t>
      </w:r>
    </w:p>
    <w:p w14:paraId="0AB36676" w14:textId="77777777" w:rsidR="00FB1FEF" w:rsidRPr="004F2324" w:rsidRDefault="00FB1FEF" w:rsidP="009B2615">
      <w:pPr>
        <w:jc w:val="center"/>
        <w:rPr>
          <w:rFonts w:cstheme="minorHAnsi"/>
          <w:iCs/>
          <w:sz w:val="24"/>
          <w:szCs w:val="24"/>
        </w:rPr>
      </w:pPr>
      <w:r w:rsidRPr="004F2324">
        <w:rPr>
          <w:rFonts w:cstheme="minorHAnsi"/>
          <w:iCs/>
          <w:position w:val="-8"/>
          <w:sz w:val="24"/>
          <w:szCs w:val="24"/>
        </w:rPr>
        <w:object w:dxaOrig="920" w:dyaOrig="420" w14:anchorId="277609D7">
          <v:shape id="_x0000_i1227" type="#_x0000_t75" style="width:45.75pt;height:21pt" o:ole="">
            <v:imagedata r:id="rId41" o:title=""/>
          </v:shape>
          <o:OLEObject Type="Embed" ProgID="Equation.3" ShapeID="_x0000_i1227" DrawAspect="Content" ObjectID="_1735377863" r:id="rId42"/>
        </w:object>
      </w:r>
      <w:r w:rsidRPr="004F2324">
        <w:rPr>
          <w:rFonts w:cstheme="minorHAnsi"/>
          <w:iCs/>
          <w:sz w:val="24"/>
          <w:szCs w:val="24"/>
        </w:rPr>
        <w:t>,</w:t>
      </w:r>
    </w:p>
    <w:p w14:paraId="1F6E8434" w14:textId="77777777" w:rsidR="00FB1FEF" w:rsidRPr="004F2324" w:rsidRDefault="00FB1FEF" w:rsidP="009B2615">
      <w:pPr>
        <w:jc w:val="center"/>
        <w:rPr>
          <w:rFonts w:cstheme="minorHAnsi"/>
          <w:iCs/>
          <w:sz w:val="24"/>
          <w:szCs w:val="24"/>
        </w:rPr>
      </w:pPr>
      <w:r w:rsidRPr="004F2324">
        <w:rPr>
          <w:rFonts w:cstheme="minorHAnsi"/>
          <w:iCs/>
          <w:position w:val="-26"/>
          <w:sz w:val="24"/>
          <w:szCs w:val="24"/>
        </w:rPr>
        <w:object w:dxaOrig="700" w:dyaOrig="639" w14:anchorId="7664440F">
          <v:shape id="_x0000_i1228" type="#_x0000_t75" style="width:35.25pt;height:32.25pt" o:ole="">
            <v:imagedata r:id="rId31" o:title=""/>
          </v:shape>
          <o:OLEObject Type="Embed" ProgID="Equation.3" ShapeID="_x0000_i1228" DrawAspect="Content" ObjectID="_1735377864" r:id="rId43"/>
        </w:object>
      </w:r>
      <w:r w:rsidRPr="004F2324">
        <w:rPr>
          <w:rFonts w:cstheme="minorHAnsi"/>
          <w:iCs/>
          <w:sz w:val="24"/>
          <w:szCs w:val="24"/>
        </w:rPr>
        <w:t>,</w:t>
      </w:r>
    </w:p>
    <w:p w14:paraId="6DD26F5E" w14:textId="77777777" w:rsidR="00FB1FEF" w:rsidRPr="004F2324" w:rsidRDefault="00FB1FEF" w:rsidP="009B2ABA">
      <w:pPr>
        <w:ind w:firstLine="709"/>
        <w:jc w:val="both"/>
        <w:rPr>
          <w:rFonts w:cstheme="minorHAnsi"/>
          <w:iCs/>
          <w:sz w:val="24"/>
          <w:szCs w:val="24"/>
        </w:rPr>
      </w:pPr>
      <w:r w:rsidRPr="004F2324">
        <w:rPr>
          <w:rFonts w:cstheme="minorHAnsi"/>
          <w:iCs/>
          <w:sz w:val="24"/>
          <w:szCs w:val="24"/>
        </w:rPr>
        <w:t xml:space="preserve">где </w:t>
      </w:r>
      <w:r w:rsidRPr="009B2ABA">
        <w:rPr>
          <w:rFonts w:cstheme="minorHAnsi"/>
          <w:iCs/>
          <w:sz w:val="24"/>
          <w:szCs w:val="24"/>
        </w:rPr>
        <w:object w:dxaOrig="340" w:dyaOrig="320" w14:anchorId="7F93F42C">
          <v:shape id="_x0000_i1229" type="#_x0000_t75" style="width:17.25pt;height:15.75pt" o:ole="">
            <v:imagedata r:id="rId27" o:title=""/>
          </v:shape>
          <o:OLEObject Type="Embed" ProgID="Equation.3" ShapeID="_x0000_i1229" DrawAspect="Content" ObjectID="_1735377865" r:id="rId44"/>
        </w:object>
      </w:r>
      <w:r w:rsidRPr="004F2324">
        <w:rPr>
          <w:rFonts w:cstheme="minorHAnsi"/>
          <w:iCs/>
          <w:sz w:val="24"/>
          <w:szCs w:val="24"/>
        </w:rPr>
        <w:t xml:space="preserve">- дисперсия, </w:t>
      </w:r>
      <w:r w:rsidRPr="009B2ABA">
        <w:rPr>
          <w:rFonts w:cstheme="minorHAnsi"/>
          <w:iCs/>
          <w:sz w:val="24"/>
          <w:szCs w:val="24"/>
        </w:rPr>
        <w:object w:dxaOrig="460" w:dyaOrig="360" w14:anchorId="6A0B3E95">
          <v:shape id="_x0000_i1230" type="#_x0000_t75" style="width:23.25pt;height:18pt" o:ole="">
            <v:imagedata r:id="rId45" o:title=""/>
          </v:shape>
          <o:OLEObject Type="Embed" ProgID="Equation.3" ShapeID="_x0000_i1230" DrawAspect="Content" ObjectID="_1735377866" r:id="rId46"/>
        </w:object>
      </w:r>
      <w:r w:rsidRPr="004F2324">
        <w:rPr>
          <w:rFonts w:cstheme="minorHAnsi"/>
          <w:iCs/>
          <w:sz w:val="24"/>
          <w:szCs w:val="24"/>
        </w:rPr>
        <w:t xml:space="preserve">- вероятность получения максимального дохода (прибыли, рентабельности); </w:t>
      </w:r>
      <w:r w:rsidRPr="009B2ABA">
        <w:rPr>
          <w:rFonts w:cstheme="minorHAnsi"/>
          <w:iCs/>
          <w:sz w:val="24"/>
          <w:szCs w:val="24"/>
        </w:rPr>
        <w:object w:dxaOrig="520" w:dyaOrig="360" w14:anchorId="4C6CCB0C">
          <v:shape id="_x0000_i1231" type="#_x0000_t75" style="width:26.25pt;height:18pt" o:ole="">
            <v:imagedata r:id="rId47" o:title=""/>
          </v:shape>
          <o:OLEObject Type="Embed" ProgID="Equation.3" ShapeID="_x0000_i1231" DrawAspect="Content" ObjectID="_1735377867" r:id="rId48"/>
        </w:object>
      </w:r>
      <w:r w:rsidRPr="004F2324">
        <w:rPr>
          <w:rFonts w:cstheme="minorHAnsi"/>
          <w:iCs/>
          <w:sz w:val="24"/>
          <w:szCs w:val="24"/>
        </w:rPr>
        <w:t xml:space="preserve">- максимальная величина дохода ( прибыли, рентабельности); </w:t>
      </w:r>
      <w:r w:rsidRPr="009B2ABA">
        <w:rPr>
          <w:rFonts w:cstheme="minorHAnsi"/>
          <w:iCs/>
          <w:sz w:val="24"/>
          <w:szCs w:val="24"/>
        </w:rPr>
        <w:object w:dxaOrig="440" w:dyaOrig="340" w14:anchorId="04B65AF0">
          <v:shape id="_x0000_i1232" type="#_x0000_t75" style="width:21.75pt;height:17.25pt" o:ole="">
            <v:imagedata r:id="rId49" o:title=""/>
          </v:shape>
          <o:OLEObject Type="Embed" ProgID="Equation.3" ShapeID="_x0000_i1232" DrawAspect="Content" ObjectID="_1735377868" r:id="rId50"/>
        </w:object>
      </w:r>
      <w:r w:rsidRPr="004F2324">
        <w:rPr>
          <w:rFonts w:cstheme="minorHAnsi"/>
          <w:iCs/>
          <w:sz w:val="24"/>
          <w:szCs w:val="24"/>
        </w:rPr>
        <w:t xml:space="preserve">- вероятность получения минимального дохода (прибыли, рентабельности); </w:t>
      </w:r>
      <w:r w:rsidRPr="009B2ABA">
        <w:rPr>
          <w:rFonts w:cstheme="minorHAnsi"/>
          <w:iCs/>
          <w:sz w:val="24"/>
          <w:szCs w:val="24"/>
        </w:rPr>
        <w:object w:dxaOrig="639" w:dyaOrig="400" w14:anchorId="62CB58EA">
          <v:shape id="_x0000_i1233" type="#_x0000_t75" style="width:32.25pt;height:20.25pt" o:ole="">
            <v:imagedata r:id="rId51" o:title=""/>
          </v:shape>
          <o:OLEObject Type="Embed" ProgID="Equation.3" ShapeID="_x0000_i1233" DrawAspect="Content" ObjectID="_1735377869" r:id="rId52"/>
        </w:object>
      </w:r>
      <w:r w:rsidRPr="004F2324">
        <w:rPr>
          <w:rFonts w:cstheme="minorHAnsi"/>
          <w:iCs/>
          <w:sz w:val="24"/>
          <w:szCs w:val="24"/>
        </w:rPr>
        <w:t xml:space="preserve">- минимальная величина дохода (прибыли, рентабельности); </w:t>
      </w:r>
      <w:r w:rsidRPr="009B2ABA">
        <w:rPr>
          <w:rFonts w:cstheme="minorHAnsi"/>
          <w:iCs/>
          <w:sz w:val="24"/>
          <w:szCs w:val="24"/>
        </w:rPr>
        <w:object w:dxaOrig="240" w:dyaOrig="220" w14:anchorId="2E1EFDE6">
          <v:shape id="_x0000_i1234" type="#_x0000_t75" style="width:12pt;height:11.25pt" o:ole="">
            <v:imagedata r:id="rId35" o:title=""/>
          </v:shape>
          <o:OLEObject Type="Embed" ProgID="Equation.3" ShapeID="_x0000_i1234" DrawAspect="Content" ObjectID="_1735377870" r:id="rId53"/>
        </w:object>
      </w:r>
      <w:r w:rsidRPr="004F2324">
        <w:rPr>
          <w:rFonts w:cstheme="minorHAnsi"/>
          <w:iCs/>
          <w:sz w:val="24"/>
          <w:szCs w:val="24"/>
        </w:rPr>
        <w:t xml:space="preserve">- среднеквадратическое отклонение; </w:t>
      </w:r>
      <w:r w:rsidRPr="009B2ABA">
        <w:rPr>
          <w:rFonts w:cstheme="minorHAnsi"/>
          <w:iCs/>
          <w:sz w:val="24"/>
          <w:szCs w:val="24"/>
        </w:rPr>
        <w:object w:dxaOrig="240" w:dyaOrig="279" w14:anchorId="75FF21D0">
          <v:shape id="_x0000_i1235" type="#_x0000_t75" style="width:12pt;height:14.25pt" o:ole="">
            <v:imagedata r:id="rId33" o:title=""/>
          </v:shape>
          <o:OLEObject Type="Embed" ProgID="Equation.3" ShapeID="_x0000_i1235" DrawAspect="Content" ObjectID="_1735377871" r:id="rId54"/>
        </w:object>
      </w:r>
      <w:r w:rsidRPr="004F2324">
        <w:rPr>
          <w:rFonts w:cstheme="minorHAnsi"/>
          <w:iCs/>
          <w:sz w:val="24"/>
          <w:szCs w:val="24"/>
        </w:rPr>
        <w:t>- коэффициент вариации.</w:t>
      </w:r>
    </w:p>
    <w:p w14:paraId="3B1E4E39" w14:textId="77777777" w:rsidR="009B2615" w:rsidRPr="009B2615" w:rsidRDefault="00FB1FEF" w:rsidP="009B2ABA">
      <w:pPr>
        <w:ind w:firstLine="709"/>
        <w:jc w:val="both"/>
        <w:rPr>
          <w:rFonts w:cstheme="minorHAnsi"/>
          <w:iCs/>
          <w:sz w:val="24"/>
          <w:szCs w:val="24"/>
        </w:rPr>
      </w:pPr>
      <w:r w:rsidRPr="009B2615">
        <w:rPr>
          <w:rFonts w:cstheme="minorHAnsi"/>
          <w:iCs/>
          <w:sz w:val="24"/>
          <w:szCs w:val="24"/>
        </w:rPr>
        <w:t>В настоящее время отсутствуют научно обоснованные рекомендации по определению «приемлемости» того или иного уровня риска в конкретной ситуации. При разработке стратегии поведения и в процессе принятия конкретного решения предпринимателю целесообразно различать и выделять определенные области (зоны риска) в зависимости от уровня возможных (ожидаемых) потерь.</w:t>
      </w:r>
    </w:p>
    <w:p w14:paraId="731705D6" w14:textId="397432DF" w:rsidR="00141913" w:rsidRPr="009B2615" w:rsidRDefault="00FB1FEF" w:rsidP="009B2ABA">
      <w:pPr>
        <w:ind w:firstLine="709"/>
        <w:jc w:val="both"/>
        <w:rPr>
          <w:rFonts w:cstheme="minorHAnsi"/>
          <w:iCs/>
          <w:sz w:val="24"/>
          <w:szCs w:val="24"/>
        </w:rPr>
      </w:pPr>
      <w:r w:rsidRPr="009B2615">
        <w:rPr>
          <w:rFonts w:cstheme="minorHAnsi"/>
          <w:iCs/>
          <w:sz w:val="24"/>
          <w:szCs w:val="24"/>
        </w:rPr>
        <w:t>На основании обобщения результатов исследований по проблеме количественной оценки экономического риска в таблице 1 приводится эмпирическая шкала риска, которую рекомендуют применять предпринимателям, когда в качестве количественной оценки риса используется вероятность наступления рискового события:</w:t>
      </w:r>
    </w:p>
    <w:p w14:paraId="4D39EBAE" w14:textId="77777777" w:rsidR="009B2615" w:rsidRPr="009B2615" w:rsidRDefault="009B2615" w:rsidP="009B2615">
      <w:pPr>
        <w:jc w:val="both"/>
        <w:rPr>
          <w:rFonts w:cstheme="minorHAnsi"/>
          <w:iCs/>
          <w:sz w:val="24"/>
          <w:szCs w:val="24"/>
        </w:rPr>
      </w:pPr>
    </w:p>
    <w:p w14:paraId="1D479C1A" w14:textId="454A44B0" w:rsidR="009B2615" w:rsidRPr="009B2615" w:rsidRDefault="009B2615" w:rsidP="009B2615">
      <w:pPr>
        <w:jc w:val="both"/>
        <w:rPr>
          <w:rFonts w:cstheme="minorHAnsi"/>
          <w:iCs/>
          <w:sz w:val="24"/>
          <w:szCs w:val="24"/>
        </w:rPr>
      </w:pPr>
      <w:r w:rsidRPr="009B2615">
        <w:rPr>
          <w:rFonts w:cstheme="minorHAnsi"/>
          <w:iCs/>
          <w:sz w:val="24"/>
          <w:szCs w:val="24"/>
        </w:rPr>
        <w:t>Таблица 1 Эмпирическая шкала уровня риска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8"/>
        <w:gridCol w:w="4046"/>
        <w:gridCol w:w="4141"/>
      </w:tblGrid>
      <w:tr w:rsidR="009B2615" w:rsidRPr="009B2615" w14:paraId="6C5AD5E0" w14:textId="77777777" w:rsidTr="009B2615">
        <w:tc>
          <w:tcPr>
            <w:tcW w:w="1158" w:type="dxa"/>
            <w:vAlign w:val="center"/>
          </w:tcPr>
          <w:p w14:paraId="29E73879" w14:textId="77777777" w:rsidR="009B2615" w:rsidRPr="009B2615" w:rsidRDefault="009B2615" w:rsidP="009B2615">
            <w:pPr>
              <w:jc w:val="center"/>
              <w:rPr>
                <w:rFonts w:cstheme="minorHAnsi"/>
                <w:iCs/>
                <w:sz w:val="24"/>
                <w:szCs w:val="24"/>
              </w:rPr>
            </w:pPr>
            <w:r w:rsidRPr="009B2615">
              <w:rPr>
                <w:rFonts w:cstheme="minorHAnsi"/>
                <w:iCs/>
                <w:sz w:val="24"/>
                <w:szCs w:val="24"/>
              </w:rPr>
              <w:t>№</w:t>
            </w:r>
          </w:p>
        </w:tc>
        <w:tc>
          <w:tcPr>
            <w:tcW w:w="4046" w:type="dxa"/>
            <w:vAlign w:val="center"/>
          </w:tcPr>
          <w:p w14:paraId="266E39DF" w14:textId="77777777" w:rsidR="009B2615" w:rsidRPr="009B2615" w:rsidRDefault="009B2615" w:rsidP="009B2615">
            <w:pPr>
              <w:jc w:val="center"/>
              <w:rPr>
                <w:rFonts w:cstheme="minorHAnsi"/>
                <w:iCs/>
                <w:sz w:val="24"/>
                <w:szCs w:val="24"/>
              </w:rPr>
            </w:pPr>
            <w:r w:rsidRPr="009B2615">
              <w:rPr>
                <w:rFonts w:cstheme="minorHAnsi"/>
                <w:iCs/>
                <w:sz w:val="24"/>
                <w:szCs w:val="24"/>
              </w:rPr>
              <w:t>Вероятность нежелательного исхода (величина риска)</w:t>
            </w:r>
          </w:p>
        </w:tc>
        <w:tc>
          <w:tcPr>
            <w:tcW w:w="4141" w:type="dxa"/>
            <w:vAlign w:val="center"/>
          </w:tcPr>
          <w:p w14:paraId="6DAEF787" w14:textId="77777777" w:rsidR="009B2615" w:rsidRPr="009B2615" w:rsidRDefault="009B2615" w:rsidP="009B2615">
            <w:pPr>
              <w:jc w:val="center"/>
              <w:rPr>
                <w:rFonts w:cstheme="minorHAnsi"/>
                <w:iCs/>
                <w:sz w:val="24"/>
                <w:szCs w:val="24"/>
              </w:rPr>
            </w:pPr>
            <w:r w:rsidRPr="009B2615">
              <w:rPr>
                <w:rFonts w:cstheme="minorHAnsi"/>
                <w:iCs/>
                <w:sz w:val="24"/>
                <w:szCs w:val="24"/>
              </w:rPr>
              <w:t>Наименование градаций риска</w:t>
            </w:r>
          </w:p>
        </w:tc>
      </w:tr>
      <w:tr w:rsidR="009B2615" w:rsidRPr="009B2615" w14:paraId="4134DBC4" w14:textId="77777777" w:rsidTr="009B2615">
        <w:tc>
          <w:tcPr>
            <w:tcW w:w="1158" w:type="dxa"/>
            <w:vAlign w:val="center"/>
          </w:tcPr>
          <w:p w14:paraId="73CBD880" w14:textId="77777777" w:rsidR="009B2615" w:rsidRPr="009B2615" w:rsidRDefault="009B2615" w:rsidP="009B2615">
            <w:pPr>
              <w:jc w:val="center"/>
              <w:rPr>
                <w:rFonts w:cstheme="minorHAnsi"/>
                <w:iCs/>
                <w:sz w:val="24"/>
                <w:szCs w:val="24"/>
              </w:rPr>
            </w:pPr>
            <w:r w:rsidRPr="009B2615">
              <w:rPr>
                <w:rFonts w:cstheme="minorHAnsi"/>
                <w:iCs/>
                <w:sz w:val="24"/>
                <w:szCs w:val="24"/>
              </w:rPr>
              <w:t>1</w:t>
            </w:r>
          </w:p>
        </w:tc>
        <w:tc>
          <w:tcPr>
            <w:tcW w:w="4046" w:type="dxa"/>
            <w:vAlign w:val="center"/>
          </w:tcPr>
          <w:p w14:paraId="6E3D9684" w14:textId="77777777" w:rsidR="009B2615" w:rsidRPr="009B2615" w:rsidRDefault="009B2615" w:rsidP="009B2615">
            <w:pPr>
              <w:jc w:val="center"/>
              <w:rPr>
                <w:rFonts w:cstheme="minorHAnsi"/>
                <w:iCs/>
                <w:sz w:val="24"/>
                <w:szCs w:val="24"/>
              </w:rPr>
            </w:pPr>
            <w:r w:rsidRPr="009B2615">
              <w:rPr>
                <w:rFonts w:cstheme="minorHAnsi"/>
                <w:iCs/>
                <w:sz w:val="24"/>
                <w:szCs w:val="24"/>
              </w:rPr>
              <w:t>0.0 – 0,1</w:t>
            </w:r>
          </w:p>
        </w:tc>
        <w:tc>
          <w:tcPr>
            <w:tcW w:w="4141" w:type="dxa"/>
            <w:vAlign w:val="center"/>
          </w:tcPr>
          <w:p w14:paraId="4BC43512" w14:textId="77777777" w:rsidR="009B2615" w:rsidRPr="009B2615" w:rsidRDefault="009B2615" w:rsidP="009B2615">
            <w:pPr>
              <w:jc w:val="center"/>
              <w:rPr>
                <w:rFonts w:cstheme="minorHAnsi"/>
                <w:iCs/>
                <w:sz w:val="24"/>
                <w:szCs w:val="24"/>
              </w:rPr>
            </w:pPr>
            <w:r w:rsidRPr="009B2615">
              <w:rPr>
                <w:rFonts w:cstheme="minorHAnsi"/>
                <w:iCs/>
                <w:sz w:val="24"/>
                <w:szCs w:val="24"/>
              </w:rPr>
              <w:t>Минимальный</w:t>
            </w:r>
          </w:p>
        </w:tc>
      </w:tr>
      <w:tr w:rsidR="009B2615" w:rsidRPr="009B2615" w14:paraId="085388BD" w14:textId="77777777" w:rsidTr="009B2615">
        <w:tc>
          <w:tcPr>
            <w:tcW w:w="1158" w:type="dxa"/>
            <w:vAlign w:val="center"/>
          </w:tcPr>
          <w:p w14:paraId="23DFBB15" w14:textId="77777777" w:rsidR="009B2615" w:rsidRPr="009B2615" w:rsidRDefault="009B2615" w:rsidP="009B2615">
            <w:pPr>
              <w:jc w:val="center"/>
              <w:rPr>
                <w:rFonts w:cstheme="minorHAnsi"/>
                <w:iCs/>
                <w:sz w:val="24"/>
                <w:szCs w:val="24"/>
              </w:rPr>
            </w:pPr>
            <w:r w:rsidRPr="009B2615">
              <w:rPr>
                <w:rFonts w:cstheme="minorHAnsi"/>
                <w:iCs/>
                <w:sz w:val="24"/>
                <w:szCs w:val="24"/>
              </w:rPr>
              <w:t>2</w:t>
            </w:r>
          </w:p>
        </w:tc>
        <w:tc>
          <w:tcPr>
            <w:tcW w:w="4046" w:type="dxa"/>
            <w:vAlign w:val="center"/>
          </w:tcPr>
          <w:p w14:paraId="5918D60A" w14:textId="77777777" w:rsidR="009B2615" w:rsidRPr="009B2615" w:rsidRDefault="009B2615" w:rsidP="009B2615">
            <w:pPr>
              <w:jc w:val="center"/>
              <w:rPr>
                <w:rFonts w:cstheme="minorHAnsi"/>
                <w:iCs/>
                <w:sz w:val="24"/>
                <w:szCs w:val="24"/>
              </w:rPr>
            </w:pPr>
            <w:r w:rsidRPr="009B2615">
              <w:rPr>
                <w:rFonts w:cstheme="minorHAnsi"/>
                <w:iCs/>
                <w:sz w:val="24"/>
                <w:szCs w:val="24"/>
              </w:rPr>
              <w:t>0,1 - 0,3</w:t>
            </w:r>
          </w:p>
        </w:tc>
        <w:tc>
          <w:tcPr>
            <w:tcW w:w="4141" w:type="dxa"/>
            <w:vAlign w:val="center"/>
          </w:tcPr>
          <w:p w14:paraId="28D82D6D" w14:textId="77777777" w:rsidR="009B2615" w:rsidRPr="009B2615" w:rsidRDefault="009B2615" w:rsidP="009B2615">
            <w:pPr>
              <w:jc w:val="center"/>
              <w:rPr>
                <w:rFonts w:cstheme="minorHAnsi"/>
                <w:iCs/>
                <w:sz w:val="24"/>
                <w:szCs w:val="24"/>
              </w:rPr>
            </w:pPr>
            <w:r w:rsidRPr="009B2615">
              <w:rPr>
                <w:rFonts w:cstheme="minorHAnsi"/>
                <w:iCs/>
                <w:sz w:val="24"/>
                <w:szCs w:val="24"/>
              </w:rPr>
              <w:t>Малый</w:t>
            </w:r>
          </w:p>
        </w:tc>
      </w:tr>
      <w:tr w:rsidR="009B2615" w:rsidRPr="009B2615" w14:paraId="68EF1F9C" w14:textId="77777777" w:rsidTr="009B2615">
        <w:tc>
          <w:tcPr>
            <w:tcW w:w="1158" w:type="dxa"/>
            <w:vAlign w:val="center"/>
          </w:tcPr>
          <w:p w14:paraId="07B181D9" w14:textId="77777777" w:rsidR="009B2615" w:rsidRPr="009B2615" w:rsidRDefault="009B2615" w:rsidP="009B2615">
            <w:pPr>
              <w:jc w:val="center"/>
              <w:rPr>
                <w:rFonts w:cstheme="minorHAnsi"/>
                <w:iCs/>
                <w:sz w:val="24"/>
                <w:szCs w:val="24"/>
              </w:rPr>
            </w:pPr>
            <w:r w:rsidRPr="009B2615">
              <w:rPr>
                <w:rFonts w:cstheme="minorHAnsi"/>
                <w:iCs/>
                <w:sz w:val="24"/>
                <w:szCs w:val="24"/>
              </w:rPr>
              <w:t>3</w:t>
            </w:r>
          </w:p>
        </w:tc>
        <w:tc>
          <w:tcPr>
            <w:tcW w:w="4046" w:type="dxa"/>
            <w:vAlign w:val="center"/>
          </w:tcPr>
          <w:p w14:paraId="3FCF0460" w14:textId="77777777" w:rsidR="009B2615" w:rsidRPr="009B2615" w:rsidRDefault="009B2615" w:rsidP="009B2615">
            <w:pPr>
              <w:jc w:val="center"/>
              <w:rPr>
                <w:rFonts w:cstheme="minorHAnsi"/>
                <w:iCs/>
                <w:sz w:val="24"/>
                <w:szCs w:val="24"/>
              </w:rPr>
            </w:pPr>
            <w:r w:rsidRPr="009B2615">
              <w:rPr>
                <w:rFonts w:cstheme="minorHAnsi"/>
                <w:iCs/>
                <w:sz w:val="24"/>
                <w:szCs w:val="24"/>
              </w:rPr>
              <w:t>0,3 – 0,4</w:t>
            </w:r>
          </w:p>
        </w:tc>
        <w:tc>
          <w:tcPr>
            <w:tcW w:w="4141" w:type="dxa"/>
            <w:vAlign w:val="center"/>
          </w:tcPr>
          <w:p w14:paraId="03E7A69A" w14:textId="77777777" w:rsidR="009B2615" w:rsidRPr="009B2615" w:rsidRDefault="009B2615" w:rsidP="009B2615">
            <w:pPr>
              <w:jc w:val="center"/>
              <w:rPr>
                <w:rFonts w:cstheme="minorHAnsi"/>
                <w:iCs/>
                <w:sz w:val="24"/>
                <w:szCs w:val="24"/>
              </w:rPr>
            </w:pPr>
            <w:r w:rsidRPr="009B2615">
              <w:rPr>
                <w:rFonts w:cstheme="minorHAnsi"/>
                <w:iCs/>
                <w:sz w:val="24"/>
                <w:szCs w:val="24"/>
              </w:rPr>
              <w:t>Средний</w:t>
            </w:r>
          </w:p>
        </w:tc>
      </w:tr>
      <w:tr w:rsidR="009B2615" w:rsidRPr="009B2615" w14:paraId="0615AA0F" w14:textId="77777777" w:rsidTr="009B2615">
        <w:tc>
          <w:tcPr>
            <w:tcW w:w="1158" w:type="dxa"/>
            <w:vAlign w:val="center"/>
          </w:tcPr>
          <w:p w14:paraId="389C9052" w14:textId="77777777" w:rsidR="009B2615" w:rsidRPr="009B2615" w:rsidRDefault="009B2615" w:rsidP="009B2615">
            <w:pPr>
              <w:jc w:val="center"/>
              <w:rPr>
                <w:rFonts w:cstheme="minorHAnsi"/>
                <w:iCs/>
                <w:sz w:val="24"/>
                <w:szCs w:val="24"/>
              </w:rPr>
            </w:pPr>
            <w:r w:rsidRPr="009B2615">
              <w:rPr>
                <w:rFonts w:cstheme="minorHAnsi"/>
                <w:iCs/>
                <w:sz w:val="24"/>
                <w:szCs w:val="24"/>
              </w:rPr>
              <w:t>4</w:t>
            </w:r>
          </w:p>
        </w:tc>
        <w:tc>
          <w:tcPr>
            <w:tcW w:w="4046" w:type="dxa"/>
            <w:vAlign w:val="center"/>
          </w:tcPr>
          <w:p w14:paraId="69595BCC" w14:textId="77777777" w:rsidR="009B2615" w:rsidRPr="009B2615" w:rsidRDefault="009B2615" w:rsidP="009B2615">
            <w:pPr>
              <w:jc w:val="center"/>
              <w:rPr>
                <w:rFonts w:cstheme="minorHAnsi"/>
                <w:iCs/>
                <w:sz w:val="24"/>
                <w:szCs w:val="24"/>
              </w:rPr>
            </w:pPr>
            <w:r w:rsidRPr="009B2615">
              <w:rPr>
                <w:rFonts w:cstheme="minorHAnsi"/>
                <w:iCs/>
                <w:sz w:val="24"/>
                <w:szCs w:val="24"/>
              </w:rPr>
              <w:t>0,4 – 0,6</w:t>
            </w:r>
          </w:p>
        </w:tc>
        <w:tc>
          <w:tcPr>
            <w:tcW w:w="4141" w:type="dxa"/>
            <w:vAlign w:val="center"/>
          </w:tcPr>
          <w:p w14:paraId="2423A24A" w14:textId="77777777" w:rsidR="009B2615" w:rsidRPr="009B2615" w:rsidRDefault="009B2615" w:rsidP="009B2615">
            <w:pPr>
              <w:jc w:val="center"/>
              <w:rPr>
                <w:rFonts w:cstheme="minorHAnsi"/>
                <w:iCs/>
                <w:sz w:val="24"/>
                <w:szCs w:val="24"/>
              </w:rPr>
            </w:pPr>
            <w:r w:rsidRPr="009B2615">
              <w:rPr>
                <w:rFonts w:cstheme="minorHAnsi"/>
                <w:iCs/>
                <w:sz w:val="24"/>
                <w:szCs w:val="24"/>
              </w:rPr>
              <w:t>Высокий</w:t>
            </w:r>
          </w:p>
        </w:tc>
      </w:tr>
      <w:tr w:rsidR="009B2615" w:rsidRPr="009B2615" w14:paraId="1E6071DA" w14:textId="77777777" w:rsidTr="009B2615">
        <w:tc>
          <w:tcPr>
            <w:tcW w:w="1158" w:type="dxa"/>
            <w:vAlign w:val="center"/>
          </w:tcPr>
          <w:p w14:paraId="0829A545" w14:textId="77777777" w:rsidR="009B2615" w:rsidRPr="009B2615" w:rsidRDefault="009B2615" w:rsidP="009B2615">
            <w:pPr>
              <w:jc w:val="center"/>
              <w:rPr>
                <w:rFonts w:cstheme="minorHAnsi"/>
                <w:iCs/>
                <w:sz w:val="24"/>
                <w:szCs w:val="24"/>
              </w:rPr>
            </w:pPr>
            <w:r w:rsidRPr="009B2615">
              <w:rPr>
                <w:rFonts w:cstheme="minorHAnsi"/>
                <w:iCs/>
                <w:sz w:val="24"/>
                <w:szCs w:val="24"/>
              </w:rPr>
              <w:t>5</w:t>
            </w:r>
          </w:p>
        </w:tc>
        <w:tc>
          <w:tcPr>
            <w:tcW w:w="4046" w:type="dxa"/>
            <w:vAlign w:val="center"/>
          </w:tcPr>
          <w:p w14:paraId="40B5F4CD" w14:textId="77777777" w:rsidR="009B2615" w:rsidRPr="009B2615" w:rsidRDefault="009B2615" w:rsidP="009B2615">
            <w:pPr>
              <w:jc w:val="center"/>
              <w:rPr>
                <w:rFonts w:cstheme="minorHAnsi"/>
                <w:iCs/>
                <w:sz w:val="24"/>
                <w:szCs w:val="24"/>
              </w:rPr>
            </w:pPr>
            <w:r w:rsidRPr="009B2615">
              <w:rPr>
                <w:rFonts w:cstheme="minorHAnsi"/>
                <w:iCs/>
                <w:sz w:val="24"/>
                <w:szCs w:val="24"/>
              </w:rPr>
              <w:t>0,6– 0,8</w:t>
            </w:r>
          </w:p>
        </w:tc>
        <w:tc>
          <w:tcPr>
            <w:tcW w:w="4141" w:type="dxa"/>
            <w:vAlign w:val="center"/>
          </w:tcPr>
          <w:p w14:paraId="1F7D20CF" w14:textId="77777777" w:rsidR="009B2615" w:rsidRPr="009B2615" w:rsidRDefault="009B2615" w:rsidP="009B2615">
            <w:pPr>
              <w:jc w:val="center"/>
              <w:rPr>
                <w:rFonts w:cstheme="minorHAnsi"/>
                <w:iCs/>
                <w:sz w:val="24"/>
                <w:szCs w:val="24"/>
              </w:rPr>
            </w:pPr>
            <w:r w:rsidRPr="009B2615">
              <w:rPr>
                <w:rFonts w:cstheme="minorHAnsi"/>
                <w:iCs/>
                <w:sz w:val="24"/>
                <w:szCs w:val="24"/>
              </w:rPr>
              <w:t>Максимальный</w:t>
            </w:r>
          </w:p>
        </w:tc>
      </w:tr>
      <w:tr w:rsidR="009B2615" w:rsidRPr="009B2615" w14:paraId="07E7DACB" w14:textId="77777777" w:rsidTr="009B2615">
        <w:tc>
          <w:tcPr>
            <w:tcW w:w="1158" w:type="dxa"/>
            <w:vAlign w:val="center"/>
          </w:tcPr>
          <w:p w14:paraId="74FC8B10" w14:textId="77777777" w:rsidR="009B2615" w:rsidRPr="009B2615" w:rsidRDefault="009B2615" w:rsidP="009B2615">
            <w:pPr>
              <w:jc w:val="center"/>
              <w:rPr>
                <w:rFonts w:cstheme="minorHAnsi"/>
                <w:iCs/>
                <w:sz w:val="24"/>
                <w:szCs w:val="24"/>
              </w:rPr>
            </w:pPr>
            <w:r w:rsidRPr="009B2615">
              <w:rPr>
                <w:rFonts w:cstheme="minorHAnsi"/>
                <w:iCs/>
                <w:sz w:val="24"/>
                <w:szCs w:val="24"/>
              </w:rPr>
              <w:t>6</w:t>
            </w:r>
          </w:p>
        </w:tc>
        <w:tc>
          <w:tcPr>
            <w:tcW w:w="4046" w:type="dxa"/>
            <w:vAlign w:val="center"/>
          </w:tcPr>
          <w:p w14:paraId="176FE0F9" w14:textId="77777777" w:rsidR="009B2615" w:rsidRPr="009B2615" w:rsidRDefault="009B2615" w:rsidP="009B2615">
            <w:pPr>
              <w:jc w:val="center"/>
              <w:rPr>
                <w:rFonts w:cstheme="minorHAnsi"/>
                <w:iCs/>
                <w:sz w:val="24"/>
                <w:szCs w:val="24"/>
              </w:rPr>
            </w:pPr>
            <w:r w:rsidRPr="009B2615">
              <w:rPr>
                <w:rFonts w:cstheme="minorHAnsi"/>
                <w:iCs/>
                <w:sz w:val="24"/>
                <w:szCs w:val="24"/>
              </w:rPr>
              <w:t>0,8 – 1</w:t>
            </w:r>
          </w:p>
        </w:tc>
        <w:tc>
          <w:tcPr>
            <w:tcW w:w="4141" w:type="dxa"/>
            <w:vAlign w:val="center"/>
          </w:tcPr>
          <w:p w14:paraId="3A16632F" w14:textId="77777777" w:rsidR="009B2615" w:rsidRPr="009B2615" w:rsidRDefault="009B2615" w:rsidP="009B2615">
            <w:pPr>
              <w:jc w:val="center"/>
              <w:rPr>
                <w:rFonts w:cstheme="minorHAnsi"/>
                <w:iCs/>
                <w:sz w:val="24"/>
                <w:szCs w:val="24"/>
              </w:rPr>
            </w:pPr>
            <w:r w:rsidRPr="009B2615">
              <w:rPr>
                <w:rFonts w:cstheme="minorHAnsi"/>
                <w:iCs/>
                <w:sz w:val="24"/>
                <w:szCs w:val="24"/>
              </w:rPr>
              <w:t>Критический</w:t>
            </w:r>
          </w:p>
        </w:tc>
      </w:tr>
    </w:tbl>
    <w:p w14:paraId="64C1539E" w14:textId="77777777" w:rsidR="009B2615" w:rsidRPr="009B2615" w:rsidRDefault="009B2615" w:rsidP="009B2615">
      <w:pPr>
        <w:ind w:left="705"/>
        <w:jc w:val="both"/>
        <w:rPr>
          <w:rFonts w:cstheme="minorHAnsi"/>
          <w:iCs/>
          <w:sz w:val="24"/>
          <w:szCs w:val="24"/>
        </w:rPr>
      </w:pPr>
    </w:p>
    <w:p w14:paraId="67B1C53D" w14:textId="77777777" w:rsidR="009B2615" w:rsidRPr="009B2615" w:rsidRDefault="009B2615" w:rsidP="009B2ABA">
      <w:pPr>
        <w:ind w:firstLine="709"/>
        <w:jc w:val="both"/>
        <w:rPr>
          <w:rFonts w:cstheme="minorHAnsi"/>
          <w:iCs/>
          <w:sz w:val="24"/>
          <w:szCs w:val="24"/>
        </w:rPr>
      </w:pPr>
      <w:r w:rsidRPr="009B2615">
        <w:rPr>
          <w:rFonts w:cstheme="minorHAnsi"/>
          <w:iCs/>
          <w:sz w:val="24"/>
          <w:szCs w:val="24"/>
        </w:rPr>
        <w:t>Первые три градации вероятности нежелательного исхода соответствуют нормальному, разумному риску, при котором рекомендуется принимать обычные предпринимательские решения.</w:t>
      </w:r>
    </w:p>
    <w:p w14:paraId="29E8A421" w14:textId="42134096" w:rsidR="009B2615" w:rsidRPr="009B2615" w:rsidRDefault="009B2615" w:rsidP="009B2ABA">
      <w:pPr>
        <w:ind w:firstLine="709"/>
        <w:jc w:val="both"/>
        <w:rPr>
          <w:rFonts w:cstheme="minorHAnsi"/>
          <w:iCs/>
          <w:sz w:val="24"/>
          <w:szCs w:val="24"/>
        </w:rPr>
      </w:pPr>
      <w:r w:rsidRPr="009B2615">
        <w:rPr>
          <w:rFonts w:cstheme="minorHAnsi"/>
          <w:iCs/>
          <w:sz w:val="24"/>
          <w:szCs w:val="24"/>
        </w:rPr>
        <w:lastRenderedPageBreak/>
        <w:t>Принятие решений с большим уровнем риска зависит от склонности к риску лиц, принимающих решение. Однако принятие таких решений возможно только в случае, если наступление нежелательного исхода не приведет предпринимателя к банкротству.</w:t>
      </w:r>
    </w:p>
    <w:p w14:paraId="5CED6033" w14:textId="77777777" w:rsidR="009B2615" w:rsidRPr="009B2615" w:rsidRDefault="009B2615" w:rsidP="009B2ABA">
      <w:pPr>
        <w:ind w:firstLine="709"/>
        <w:jc w:val="both"/>
        <w:rPr>
          <w:rFonts w:cstheme="minorHAnsi"/>
          <w:iCs/>
          <w:sz w:val="24"/>
          <w:szCs w:val="24"/>
        </w:rPr>
      </w:pPr>
      <w:bookmarkStart w:id="5" w:name="_Toc157766553"/>
      <w:r w:rsidRPr="009B2615">
        <w:rPr>
          <w:rFonts w:cstheme="minorHAnsi"/>
          <w:iCs/>
          <w:sz w:val="24"/>
          <w:szCs w:val="24"/>
        </w:rPr>
        <w:t>Существуют ситуации, когда по различным причинам, в значительной мере в связи с отсутствием достойной информации, использование статистического метода не представляется возможным.</w:t>
      </w:r>
    </w:p>
    <w:p w14:paraId="1990790B" w14:textId="77777777" w:rsidR="009B2615" w:rsidRPr="009B2615" w:rsidRDefault="009B2615" w:rsidP="009B2ABA">
      <w:pPr>
        <w:ind w:firstLine="709"/>
        <w:jc w:val="both"/>
        <w:rPr>
          <w:rFonts w:cstheme="minorHAnsi"/>
          <w:iCs/>
          <w:sz w:val="24"/>
          <w:szCs w:val="24"/>
        </w:rPr>
      </w:pPr>
      <w:r w:rsidRPr="009B2615">
        <w:rPr>
          <w:rFonts w:cstheme="minorHAnsi"/>
          <w:iCs/>
          <w:sz w:val="24"/>
          <w:szCs w:val="24"/>
        </w:rPr>
        <w:t xml:space="preserve">В таких случаях широко применяются методы, использующие результаты опыта интуицию, то есть эвристические методы или методы экспертных оценок. Примерами традиционных эвристических процедур являются различные экспертизы, консилиумы, совещания и т.п., результатом которых являются экспертные оценки состояния объекта исследования. </w:t>
      </w:r>
    </w:p>
    <w:p w14:paraId="56805FC7" w14:textId="77777777" w:rsidR="009B2615" w:rsidRPr="009B2615" w:rsidRDefault="009B2615" w:rsidP="009B2ABA">
      <w:pPr>
        <w:ind w:firstLine="709"/>
        <w:jc w:val="both"/>
        <w:rPr>
          <w:rFonts w:cstheme="minorHAnsi"/>
          <w:iCs/>
          <w:sz w:val="24"/>
          <w:szCs w:val="24"/>
        </w:rPr>
      </w:pPr>
      <w:r w:rsidRPr="009B2615">
        <w:rPr>
          <w:rFonts w:cstheme="minorHAnsi"/>
          <w:iCs/>
          <w:sz w:val="24"/>
          <w:szCs w:val="24"/>
        </w:rPr>
        <w:t xml:space="preserve">Метод экспертных оценок находит достаточно широкое применение в различных областях деятельности, и на его основании реализуются серьезные и дорогостоящие мероприятия. Одной из сфер его применения является качественный анализ и количественная оценка экономического риска. </w:t>
      </w:r>
    </w:p>
    <w:p w14:paraId="65520B9E" w14:textId="77777777" w:rsidR="009B2615" w:rsidRPr="009B2615" w:rsidRDefault="009B2615" w:rsidP="009B2ABA">
      <w:pPr>
        <w:ind w:firstLine="709"/>
        <w:jc w:val="both"/>
        <w:rPr>
          <w:rFonts w:cstheme="minorHAnsi"/>
          <w:iCs/>
          <w:sz w:val="24"/>
          <w:szCs w:val="24"/>
        </w:rPr>
      </w:pPr>
      <w:r w:rsidRPr="009B2615">
        <w:rPr>
          <w:rFonts w:cstheme="minorHAnsi"/>
          <w:iCs/>
          <w:sz w:val="24"/>
          <w:szCs w:val="24"/>
        </w:rPr>
        <w:t>В практической деятельности применяются как индивидуальные, так и групповые (коллективные) экспертные оценки (опросы).</w:t>
      </w:r>
    </w:p>
    <w:p w14:paraId="1794AACE" w14:textId="77777777" w:rsidR="009B2615" w:rsidRPr="009B2615" w:rsidRDefault="009B2615" w:rsidP="009B2ABA">
      <w:pPr>
        <w:ind w:firstLine="709"/>
        <w:jc w:val="both"/>
        <w:rPr>
          <w:rFonts w:cstheme="minorHAnsi"/>
          <w:iCs/>
          <w:sz w:val="24"/>
          <w:szCs w:val="24"/>
        </w:rPr>
      </w:pPr>
      <w:r w:rsidRPr="009B2615">
        <w:rPr>
          <w:rFonts w:cstheme="minorHAnsi"/>
          <w:iCs/>
          <w:sz w:val="24"/>
          <w:szCs w:val="24"/>
        </w:rPr>
        <w:t>Основными целями использования индивидуальных экспертных оценок являются:</w:t>
      </w:r>
    </w:p>
    <w:p w14:paraId="3D6964B9" w14:textId="338CDA64" w:rsidR="009B2615" w:rsidRPr="009B2615" w:rsidRDefault="009B2615" w:rsidP="009B2615">
      <w:pPr>
        <w:pStyle w:val="a9"/>
        <w:numPr>
          <w:ilvl w:val="0"/>
          <w:numId w:val="9"/>
        </w:numPr>
        <w:ind w:left="426" w:hanging="426"/>
        <w:jc w:val="both"/>
        <w:rPr>
          <w:rFonts w:cstheme="minorHAnsi"/>
          <w:iCs/>
          <w:sz w:val="24"/>
          <w:szCs w:val="24"/>
        </w:rPr>
      </w:pPr>
      <w:r w:rsidRPr="009B2615">
        <w:rPr>
          <w:rFonts w:cstheme="minorHAnsi"/>
          <w:iCs/>
          <w:sz w:val="24"/>
          <w:szCs w:val="24"/>
        </w:rPr>
        <w:t>прогнозирование хода развития событий и явлений в будущем, а также оценка их в настоящем. Применительно к анализу и оценке риска – это выявление источников и причин риска, прогнозирование действий конкурентов, установление всех возможных рисков, оценка вероятности наступления рисковых событий, назначение коэффициентов относительной важности (значимости последствия) и ранжирование рисков, выявление путей снижения риска и др.;</w:t>
      </w:r>
    </w:p>
    <w:p w14:paraId="0F49D66A" w14:textId="3DA2FFC7" w:rsidR="009B2615" w:rsidRPr="009B2615" w:rsidRDefault="009B2615" w:rsidP="009B2615">
      <w:pPr>
        <w:pStyle w:val="a9"/>
        <w:numPr>
          <w:ilvl w:val="0"/>
          <w:numId w:val="9"/>
        </w:numPr>
        <w:ind w:left="426" w:hanging="426"/>
        <w:jc w:val="both"/>
        <w:rPr>
          <w:rFonts w:cstheme="minorHAnsi"/>
          <w:iCs/>
          <w:sz w:val="24"/>
          <w:szCs w:val="24"/>
        </w:rPr>
      </w:pPr>
      <w:r w:rsidRPr="009B2615">
        <w:rPr>
          <w:rFonts w:cstheme="minorHAnsi"/>
          <w:iCs/>
          <w:sz w:val="24"/>
          <w:szCs w:val="24"/>
        </w:rPr>
        <w:t>анализ и обобщение результатов, представленных другими экспертами;</w:t>
      </w:r>
    </w:p>
    <w:p w14:paraId="1EB365BE" w14:textId="5EC8CE51" w:rsidR="009B2615" w:rsidRPr="009B2615" w:rsidRDefault="009B2615" w:rsidP="009B2615">
      <w:pPr>
        <w:pStyle w:val="a9"/>
        <w:numPr>
          <w:ilvl w:val="0"/>
          <w:numId w:val="9"/>
        </w:numPr>
        <w:ind w:left="426" w:hanging="426"/>
        <w:jc w:val="both"/>
        <w:rPr>
          <w:rFonts w:cstheme="minorHAnsi"/>
          <w:iCs/>
          <w:sz w:val="24"/>
          <w:szCs w:val="24"/>
        </w:rPr>
      </w:pPr>
      <w:r w:rsidRPr="009B2615">
        <w:rPr>
          <w:rFonts w:cstheme="minorHAnsi"/>
          <w:iCs/>
          <w:sz w:val="24"/>
          <w:szCs w:val="24"/>
        </w:rPr>
        <w:t>составление сценариев действий;</w:t>
      </w:r>
    </w:p>
    <w:p w14:paraId="6352FD91" w14:textId="589FD4FD" w:rsidR="009B2615" w:rsidRPr="009B2615" w:rsidRDefault="009B2615" w:rsidP="009B2615">
      <w:pPr>
        <w:pStyle w:val="a9"/>
        <w:numPr>
          <w:ilvl w:val="0"/>
          <w:numId w:val="9"/>
        </w:numPr>
        <w:ind w:left="426" w:hanging="426"/>
        <w:jc w:val="both"/>
        <w:rPr>
          <w:rFonts w:cstheme="minorHAnsi"/>
          <w:iCs/>
          <w:sz w:val="24"/>
          <w:szCs w:val="24"/>
        </w:rPr>
      </w:pPr>
      <w:r w:rsidRPr="009B2615">
        <w:rPr>
          <w:rFonts w:cstheme="minorHAnsi"/>
          <w:iCs/>
          <w:sz w:val="24"/>
          <w:szCs w:val="24"/>
        </w:rPr>
        <w:t>выдача заключений на работу других специалистов и организаций (рецензии, отзывы, экспертизы и т.п.)</w:t>
      </w:r>
    </w:p>
    <w:p w14:paraId="01D691D3" w14:textId="77777777" w:rsidR="009B2615" w:rsidRPr="009B2615" w:rsidRDefault="009B2615" w:rsidP="009B2ABA">
      <w:pPr>
        <w:ind w:firstLine="709"/>
        <w:jc w:val="both"/>
        <w:rPr>
          <w:rFonts w:cstheme="minorHAnsi"/>
          <w:iCs/>
          <w:sz w:val="24"/>
          <w:szCs w:val="24"/>
        </w:rPr>
      </w:pPr>
      <w:r w:rsidRPr="009B2615">
        <w:rPr>
          <w:rFonts w:cstheme="minorHAnsi"/>
          <w:iCs/>
          <w:sz w:val="24"/>
          <w:szCs w:val="24"/>
        </w:rPr>
        <w:t>Достоинством индивидуальной экспертизы является оперативность получения информации для принятия решений и относительно небольшие затраты.</w:t>
      </w:r>
    </w:p>
    <w:p w14:paraId="1FA4FF94" w14:textId="77777777" w:rsidR="009B2615" w:rsidRPr="009B2615" w:rsidRDefault="009B2615" w:rsidP="009B2ABA">
      <w:pPr>
        <w:ind w:firstLine="709"/>
        <w:jc w:val="both"/>
        <w:rPr>
          <w:rFonts w:cstheme="minorHAnsi"/>
          <w:iCs/>
          <w:sz w:val="24"/>
          <w:szCs w:val="24"/>
        </w:rPr>
      </w:pPr>
      <w:r w:rsidRPr="009B2615">
        <w:rPr>
          <w:rFonts w:cstheme="minorHAnsi"/>
          <w:iCs/>
          <w:sz w:val="24"/>
          <w:szCs w:val="24"/>
        </w:rPr>
        <w:t>В качестве недостатка следует выделить высокий уровень субъективности, как следствие, отсутствие уверенности и достоверности полученных оценок.</w:t>
      </w:r>
    </w:p>
    <w:p w14:paraId="17EDA5E4" w14:textId="77777777" w:rsidR="009B2615" w:rsidRPr="009B2615" w:rsidRDefault="009B2615" w:rsidP="009B2ABA">
      <w:pPr>
        <w:ind w:firstLine="709"/>
        <w:jc w:val="both"/>
        <w:rPr>
          <w:rFonts w:cstheme="minorHAnsi"/>
          <w:iCs/>
          <w:sz w:val="24"/>
          <w:szCs w:val="24"/>
        </w:rPr>
      </w:pPr>
      <w:r w:rsidRPr="009B2615">
        <w:rPr>
          <w:rFonts w:cstheme="minorHAnsi"/>
          <w:iCs/>
          <w:sz w:val="24"/>
          <w:szCs w:val="24"/>
        </w:rPr>
        <w:t>Используя групповые экспертные процедуры, предполагают, что при решении проблем в условиях неопределенности мнение группы экспертов надежнее, чем мнение отдельного эксперта, то есть что две группы одинаково компетентных экспертов с большей вероятностью дадут аналогичные ответы, чем два эксперта.</w:t>
      </w:r>
    </w:p>
    <w:p w14:paraId="1301CD22" w14:textId="77777777" w:rsidR="009B2615" w:rsidRPr="009B2615" w:rsidRDefault="009B2615" w:rsidP="009B2ABA">
      <w:pPr>
        <w:ind w:firstLine="709"/>
        <w:jc w:val="both"/>
        <w:rPr>
          <w:rFonts w:cstheme="minorHAnsi"/>
          <w:iCs/>
          <w:sz w:val="24"/>
          <w:szCs w:val="24"/>
        </w:rPr>
      </w:pPr>
      <w:r w:rsidRPr="009B2615">
        <w:rPr>
          <w:rFonts w:cstheme="minorHAnsi"/>
          <w:iCs/>
          <w:sz w:val="24"/>
          <w:szCs w:val="24"/>
        </w:rPr>
        <w:t>Можно выделить следующие типы групповых экспертных процедур:</w:t>
      </w:r>
    </w:p>
    <w:p w14:paraId="472758C2" w14:textId="3D443BD0" w:rsidR="009B2615" w:rsidRPr="009B2615" w:rsidRDefault="009B2615" w:rsidP="009B2615">
      <w:pPr>
        <w:pStyle w:val="a9"/>
        <w:numPr>
          <w:ilvl w:val="0"/>
          <w:numId w:val="10"/>
        </w:numPr>
        <w:ind w:left="426" w:hanging="426"/>
        <w:jc w:val="both"/>
        <w:rPr>
          <w:rFonts w:cstheme="minorHAnsi"/>
          <w:iCs/>
          <w:sz w:val="24"/>
          <w:szCs w:val="24"/>
        </w:rPr>
      </w:pPr>
      <w:r w:rsidRPr="009B2615">
        <w:rPr>
          <w:rFonts w:cstheme="minorHAnsi"/>
          <w:iCs/>
          <w:sz w:val="24"/>
          <w:szCs w:val="24"/>
        </w:rPr>
        <w:t>открытое обсуждение поставленных вопросов с последующим открытым или закрытым голосованием;</w:t>
      </w:r>
    </w:p>
    <w:p w14:paraId="4B84E849" w14:textId="08E56E4A" w:rsidR="009B2615" w:rsidRPr="009B2615" w:rsidRDefault="009B2615" w:rsidP="009B2615">
      <w:pPr>
        <w:pStyle w:val="a9"/>
        <w:numPr>
          <w:ilvl w:val="0"/>
          <w:numId w:val="10"/>
        </w:numPr>
        <w:ind w:left="426" w:hanging="426"/>
        <w:jc w:val="both"/>
        <w:rPr>
          <w:rFonts w:cstheme="minorHAnsi"/>
          <w:iCs/>
          <w:sz w:val="24"/>
          <w:szCs w:val="24"/>
        </w:rPr>
      </w:pPr>
      <w:r w:rsidRPr="009B2615">
        <w:rPr>
          <w:rFonts w:cstheme="minorHAnsi"/>
          <w:iCs/>
          <w:sz w:val="24"/>
          <w:szCs w:val="24"/>
        </w:rPr>
        <w:t>свободное высказывание без обсуждения и голосования;</w:t>
      </w:r>
    </w:p>
    <w:p w14:paraId="44D0223E" w14:textId="130474EC" w:rsidR="009B2615" w:rsidRPr="009B2615" w:rsidRDefault="009B2615" w:rsidP="009B2615">
      <w:pPr>
        <w:pStyle w:val="a9"/>
        <w:numPr>
          <w:ilvl w:val="0"/>
          <w:numId w:val="10"/>
        </w:numPr>
        <w:ind w:left="426" w:hanging="426"/>
        <w:jc w:val="both"/>
        <w:rPr>
          <w:rFonts w:cstheme="minorHAnsi"/>
          <w:iCs/>
          <w:sz w:val="24"/>
          <w:szCs w:val="24"/>
        </w:rPr>
      </w:pPr>
      <w:r w:rsidRPr="009B2615">
        <w:rPr>
          <w:rFonts w:cstheme="minorHAnsi"/>
          <w:iCs/>
          <w:sz w:val="24"/>
          <w:szCs w:val="24"/>
        </w:rPr>
        <w:lastRenderedPageBreak/>
        <w:t>закрытое обсуждение с последующим закрытым голосованием или заполнением анкет экспертного опроса.</w:t>
      </w:r>
    </w:p>
    <w:p w14:paraId="7FBE89AC" w14:textId="77777777" w:rsidR="009B2615" w:rsidRPr="009B2615" w:rsidRDefault="009B2615" w:rsidP="009B2ABA">
      <w:pPr>
        <w:ind w:firstLine="709"/>
        <w:jc w:val="both"/>
        <w:rPr>
          <w:rFonts w:cstheme="minorHAnsi"/>
          <w:iCs/>
          <w:sz w:val="24"/>
          <w:szCs w:val="24"/>
        </w:rPr>
      </w:pPr>
      <w:r w:rsidRPr="009B2615">
        <w:rPr>
          <w:rFonts w:cstheme="minorHAnsi"/>
          <w:iCs/>
          <w:sz w:val="24"/>
          <w:szCs w:val="24"/>
        </w:rPr>
        <w:t>Традиционные методы обсуждения вопросов, поставленных перед группой экспертов, относящиеся к первому типу экспертных процедур, не всегда обеспечивают достижение цели – достоверность полученных оценок.</w:t>
      </w:r>
    </w:p>
    <w:p w14:paraId="4BB493EE" w14:textId="77777777" w:rsidR="009B2615" w:rsidRPr="009B2615" w:rsidRDefault="009B2615" w:rsidP="009B2ABA">
      <w:pPr>
        <w:ind w:firstLine="709"/>
        <w:jc w:val="both"/>
        <w:rPr>
          <w:rFonts w:cstheme="minorHAnsi"/>
          <w:iCs/>
          <w:sz w:val="24"/>
          <w:szCs w:val="24"/>
        </w:rPr>
      </w:pPr>
      <w:r w:rsidRPr="009B2615">
        <w:rPr>
          <w:rFonts w:cstheme="minorHAnsi"/>
          <w:iCs/>
          <w:sz w:val="24"/>
          <w:szCs w:val="24"/>
        </w:rPr>
        <w:t>Эти методы страдают рядом недостатков таких, как влияние авторитетных и напористых участников на суждение остальных и нежелание участников обсуждения отказываться от точек зрения, ранее высказанных публично. На практике при подготовке вопросов все большее распространение находят второй и третий тип процедур.</w:t>
      </w:r>
    </w:p>
    <w:p w14:paraId="699BE275" w14:textId="77777777" w:rsidR="009B2615" w:rsidRPr="009B2615" w:rsidRDefault="009B2615" w:rsidP="009B2ABA">
      <w:pPr>
        <w:ind w:firstLine="709"/>
        <w:jc w:val="both"/>
        <w:rPr>
          <w:rFonts w:cstheme="minorHAnsi"/>
          <w:iCs/>
          <w:sz w:val="24"/>
          <w:szCs w:val="24"/>
        </w:rPr>
      </w:pPr>
      <w:r w:rsidRPr="009B2615">
        <w:rPr>
          <w:rFonts w:cstheme="minorHAnsi"/>
          <w:iCs/>
          <w:sz w:val="24"/>
          <w:szCs w:val="24"/>
        </w:rPr>
        <w:t>Второй тип групповых экспертных оценок предусматривает отсутствие любого вида критики, препятствующего формулировке идей, свободную интерпретацию идей в рамках поставленной проблемы. Такой метод обсуждения получил название метода коллективной генерации идей (метод мозговой атаки). Он направлена получение большого количества идей, в том числе и от лиц, которые, обладая большой эрудицией, обычно воздерживаются от высказывания. Групповое мышление производит на 70% больше новых ценных идей. С помощью этого метода можно успешно решаться ряд задач управления риском, таких как:</w:t>
      </w:r>
    </w:p>
    <w:p w14:paraId="1C4B89E8" w14:textId="59F616F7" w:rsidR="009B2615" w:rsidRPr="009B2615" w:rsidRDefault="009B2615" w:rsidP="009B2615">
      <w:pPr>
        <w:pStyle w:val="a9"/>
        <w:numPr>
          <w:ilvl w:val="0"/>
          <w:numId w:val="12"/>
        </w:numPr>
        <w:ind w:left="426" w:hanging="426"/>
        <w:jc w:val="both"/>
        <w:rPr>
          <w:rFonts w:cstheme="minorHAnsi"/>
          <w:iCs/>
          <w:sz w:val="24"/>
          <w:szCs w:val="24"/>
        </w:rPr>
      </w:pPr>
      <w:r w:rsidRPr="009B2615">
        <w:rPr>
          <w:rFonts w:cstheme="minorHAnsi"/>
          <w:iCs/>
          <w:sz w:val="24"/>
          <w:szCs w:val="24"/>
        </w:rPr>
        <w:t>выявление источников и причин риска, установление всех возможных рисков;</w:t>
      </w:r>
    </w:p>
    <w:p w14:paraId="18F6563C" w14:textId="50DBD979" w:rsidR="009B2615" w:rsidRPr="009B2615" w:rsidRDefault="009B2615" w:rsidP="009B2615">
      <w:pPr>
        <w:pStyle w:val="a9"/>
        <w:numPr>
          <w:ilvl w:val="0"/>
          <w:numId w:val="12"/>
        </w:numPr>
        <w:ind w:left="426" w:hanging="426"/>
        <w:jc w:val="both"/>
        <w:rPr>
          <w:rFonts w:cstheme="minorHAnsi"/>
          <w:iCs/>
          <w:sz w:val="24"/>
          <w:szCs w:val="24"/>
        </w:rPr>
      </w:pPr>
      <w:r w:rsidRPr="009B2615">
        <w:rPr>
          <w:rFonts w:cstheme="minorHAnsi"/>
          <w:iCs/>
          <w:sz w:val="24"/>
          <w:szCs w:val="24"/>
        </w:rPr>
        <w:t>выбор направлений и путей снижения риска;</w:t>
      </w:r>
    </w:p>
    <w:p w14:paraId="3D57042E" w14:textId="3FC92792" w:rsidR="009B2615" w:rsidRPr="009B2615" w:rsidRDefault="009B2615" w:rsidP="009B2615">
      <w:pPr>
        <w:pStyle w:val="a9"/>
        <w:numPr>
          <w:ilvl w:val="0"/>
          <w:numId w:val="12"/>
        </w:numPr>
        <w:ind w:left="426" w:hanging="426"/>
        <w:jc w:val="both"/>
        <w:rPr>
          <w:rFonts w:cstheme="minorHAnsi"/>
          <w:iCs/>
          <w:sz w:val="24"/>
          <w:szCs w:val="24"/>
        </w:rPr>
      </w:pPr>
      <w:r w:rsidRPr="009B2615">
        <w:rPr>
          <w:rFonts w:cstheme="minorHAnsi"/>
          <w:iCs/>
          <w:sz w:val="24"/>
          <w:szCs w:val="24"/>
        </w:rPr>
        <w:t>формирование полного набора и качественная оценка вариантов, использующих различные способы снижения риска или их комбинацию и др.</w:t>
      </w:r>
    </w:p>
    <w:p w14:paraId="4E481E05" w14:textId="77777777" w:rsidR="009B2615" w:rsidRPr="009B2615" w:rsidRDefault="009B2615" w:rsidP="009B2ABA">
      <w:pPr>
        <w:ind w:firstLine="709"/>
        <w:jc w:val="both"/>
        <w:rPr>
          <w:rFonts w:cstheme="minorHAnsi"/>
          <w:iCs/>
          <w:sz w:val="24"/>
          <w:szCs w:val="24"/>
        </w:rPr>
      </w:pPr>
      <w:r w:rsidRPr="009B2615">
        <w:rPr>
          <w:rFonts w:cstheme="minorHAnsi"/>
          <w:iCs/>
          <w:sz w:val="24"/>
          <w:szCs w:val="24"/>
        </w:rPr>
        <w:t>Третий тип групповых экспертных оценок – закрытое обсуждение поставленных проблем – позволяет устранить указанные выше недостатки первого и второго типов экспертных процедур.</w:t>
      </w:r>
    </w:p>
    <w:p w14:paraId="3FB48055" w14:textId="77777777" w:rsidR="009B2615" w:rsidRPr="009B2615" w:rsidRDefault="009B2615" w:rsidP="009B2ABA">
      <w:pPr>
        <w:ind w:firstLine="709"/>
        <w:jc w:val="both"/>
        <w:rPr>
          <w:rFonts w:cstheme="minorHAnsi"/>
          <w:iCs/>
          <w:sz w:val="24"/>
          <w:szCs w:val="24"/>
        </w:rPr>
      </w:pPr>
      <w:r w:rsidRPr="009B2615">
        <w:rPr>
          <w:rFonts w:cstheme="minorHAnsi"/>
          <w:iCs/>
          <w:sz w:val="24"/>
          <w:szCs w:val="24"/>
        </w:rPr>
        <w:t>Примером экспертных процедур третьего типа может служить метод «</w:t>
      </w:r>
      <w:proofErr w:type="spellStart"/>
      <w:r w:rsidRPr="009B2615">
        <w:rPr>
          <w:rFonts w:cstheme="minorHAnsi"/>
          <w:iCs/>
          <w:sz w:val="24"/>
          <w:szCs w:val="24"/>
        </w:rPr>
        <w:t>Дельфи</w:t>
      </w:r>
      <w:proofErr w:type="spellEnd"/>
      <w:r w:rsidRPr="009B2615">
        <w:rPr>
          <w:rFonts w:cstheme="minorHAnsi"/>
          <w:iCs/>
          <w:sz w:val="24"/>
          <w:szCs w:val="24"/>
        </w:rPr>
        <w:t xml:space="preserve">». Данный метод предусматривает проведение экспертного опроса в несколько туров. Во время каждого тура эксперты сообщают свое мнение и дают оценку исследуемым явлениям. При обработке информации, полученной от экспертов все оценки, располагают в порядке убывания, затем определяют медиану и квартили, которые разбивают все оценки на четыре интервала. Экспертов, чьи оценки попадают в крайние интервалы (лежат вне диапазона </w:t>
      </w:r>
      <w:r w:rsidRPr="009B2ABA">
        <w:rPr>
          <w:rFonts w:cstheme="minorHAnsi"/>
          <w:iCs/>
          <w:sz w:val="24"/>
          <w:szCs w:val="24"/>
        </w:rPr>
        <w:t>Q</w:t>
      </w:r>
      <w:r w:rsidRPr="009B2615">
        <w:rPr>
          <w:rFonts w:cstheme="minorHAnsi"/>
          <w:iCs/>
          <w:sz w:val="24"/>
          <w:szCs w:val="24"/>
        </w:rPr>
        <w:t>1-</w:t>
      </w:r>
      <w:r w:rsidRPr="009B2ABA">
        <w:rPr>
          <w:rFonts w:cstheme="minorHAnsi"/>
          <w:iCs/>
          <w:sz w:val="24"/>
          <w:szCs w:val="24"/>
        </w:rPr>
        <w:t>Q</w:t>
      </w:r>
      <w:r w:rsidRPr="009B2615">
        <w:rPr>
          <w:rFonts w:cstheme="minorHAnsi"/>
          <w:iCs/>
          <w:sz w:val="24"/>
          <w:szCs w:val="24"/>
        </w:rPr>
        <w:t xml:space="preserve">2), просят обосновать свое мнение по поводу этих оценок. С их обоснованием и выводами, не указывая от кого они получены, знакомят остальных экспертов. Подобная процедура позволяет специалистам изменять свою оценку, принимая в расчет обстоятельства, которые они могли случайно упустить. </w:t>
      </w:r>
    </w:p>
    <w:p w14:paraId="0AAC008B" w14:textId="77777777" w:rsidR="009B2615" w:rsidRPr="009B2615" w:rsidRDefault="009B2615" w:rsidP="009B2ABA">
      <w:pPr>
        <w:ind w:firstLine="709"/>
        <w:jc w:val="both"/>
        <w:rPr>
          <w:rFonts w:cstheme="minorHAnsi"/>
          <w:iCs/>
          <w:sz w:val="24"/>
          <w:szCs w:val="24"/>
        </w:rPr>
      </w:pPr>
      <w:r w:rsidRPr="009B2615">
        <w:rPr>
          <w:rFonts w:cstheme="minorHAnsi"/>
          <w:iCs/>
          <w:sz w:val="24"/>
          <w:szCs w:val="24"/>
        </w:rPr>
        <w:t>Результаты второго и последующих туров опроса дают меньший разброс денег. После получения оценок второго тура снова рассчитываются медиана и квартили. Метод «</w:t>
      </w:r>
      <w:proofErr w:type="spellStart"/>
      <w:r w:rsidRPr="009B2615">
        <w:rPr>
          <w:rFonts w:cstheme="minorHAnsi"/>
          <w:iCs/>
          <w:sz w:val="24"/>
          <w:szCs w:val="24"/>
        </w:rPr>
        <w:t>Дельфи</w:t>
      </w:r>
      <w:proofErr w:type="spellEnd"/>
      <w:r w:rsidRPr="009B2615">
        <w:rPr>
          <w:rFonts w:cstheme="minorHAnsi"/>
          <w:iCs/>
          <w:sz w:val="24"/>
          <w:szCs w:val="24"/>
        </w:rPr>
        <w:t>» целесообразен при количественных оценках отдельных рисков и всего проекта в целом – определении вероятности наступления рисковых событий, оценке величины потерь, вероятности попадания потерь в определенный интервал.</w:t>
      </w:r>
    </w:p>
    <w:p w14:paraId="4D95CBB5" w14:textId="77777777" w:rsidR="009B2615" w:rsidRPr="009B2615" w:rsidRDefault="009B2615" w:rsidP="009B2ABA">
      <w:pPr>
        <w:ind w:firstLine="709"/>
        <w:jc w:val="both"/>
        <w:rPr>
          <w:rFonts w:cstheme="minorHAnsi"/>
          <w:iCs/>
          <w:sz w:val="24"/>
          <w:szCs w:val="24"/>
        </w:rPr>
      </w:pPr>
      <w:r w:rsidRPr="009B2615">
        <w:rPr>
          <w:rFonts w:cstheme="minorHAnsi"/>
          <w:iCs/>
          <w:sz w:val="24"/>
          <w:szCs w:val="24"/>
        </w:rPr>
        <w:t>Общая схема экспертных опросов включает следующие основные этапы:</w:t>
      </w:r>
    </w:p>
    <w:p w14:paraId="06B4B12E" w14:textId="6D394FA0" w:rsidR="009B2615" w:rsidRPr="009B2615" w:rsidRDefault="009B2615" w:rsidP="009B2615">
      <w:pPr>
        <w:pStyle w:val="a9"/>
        <w:numPr>
          <w:ilvl w:val="0"/>
          <w:numId w:val="13"/>
        </w:numPr>
        <w:ind w:left="426" w:hanging="426"/>
        <w:jc w:val="both"/>
        <w:rPr>
          <w:rFonts w:cstheme="minorHAnsi"/>
          <w:iCs/>
          <w:sz w:val="24"/>
          <w:szCs w:val="24"/>
        </w:rPr>
      </w:pPr>
      <w:r w:rsidRPr="009B2615">
        <w:rPr>
          <w:rFonts w:cstheme="minorHAnsi"/>
          <w:iCs/>
          <w:sz w:val="24"/>
          <w:szCs w:val="24"/>
        </w:rPr>
        <w:t>подбор экспертов и формирование экспертных групп;</w:t>
      </w:r>
    </w:p>
    <w:p w14:paraId="5CFDDDB1" w14:textId="4AB090C8" w:rsidR="009B2615" w:rsidRPr="009B2615" w:rsidRDefault="009B2615" w:rsidP="009B2615">
      <w:pPr>
        <w:pStyle w:val="a9"/>
        <w:numPr>
          <w:ilvl w:val="0"/>
          <w:numId w:val="13"/>
        </w:numPr>
        <w:ind w:left="426" w:hanging="426"/>
        <w:jc w:val="both"/>
        <w:rPr>
          <w:rFonts w:cstheme="minorHAnsi"/>
          <w:iCs/>
          <w:sz w:val="24"/>
          <w:szCs w:val="24"/>
        </w:rPr>
      </w:pPr>
      <w:r w:rsidRPr="009B2615">
        <w:rPr>
          <w:rFonts w:cstheme="minorHAnsi"/>
          <w:iCs/>
          <w:sz w:val="24"/>
          <w:szCs w:val="24"/>
        </w:rPr>
        <w:lastRenderedPageBreak/>
        <w:t>формирование вопросов и составление анкет;</w:t>
      </w:r>
    </w:p>
    <w:p w14:paraId="122EC10C" w14:textId="72AF129C" w:rsidR="009B2615" w:rsidRPr="009B2615" w:rsidRDefault="009B2615" w:rsidP="009B2615">
      <w:pPr>
        <w:pStyle w:val="a9"/>
        <w:numPr>
          <w:ilvl w:val="0"/>
          <w:numId w:val="13"/>
        </w:numPr>
        <w:ind w:left="426" w:hanging="426"/>
        <w:jc w:val="both"/>
        <w:rPr>
          <w:rFonts w:cstheme="minorHAnsi"/>
          <w:iCs/>
          <w:sz w:val="24"/>
          <w:szCs w:val="24"/>
        </w:rPr>
      </w:pPr>
      <w:r w:rsidRPr="009B2615">
        <w:rPr>
          <w:rFonts w:cstheme="minorHAnsi"/>
          <w:iCs/>
          <w:sz w:val="24"/>
          <w:szCs w:val="24"/>
        </w:rPr>
        <w:t>работу с экспертами;</w:t>
      </w:r>
    </w:p>
    <w:p w14:paraId="26B0927F" w14:textId="4169CF3A" w:rsidR="009B2615" w:rsidRPr="009B2615" w:rsidRDefault="009B2615" w:rsidP="009B2615">
      <w:pPr>
        <w:pStyle w:val="a9"/>
        <w:numPr>
          <w:ilvl w:val="0"/>
          <w:numId w:val="13"/>
        </w:numPr>
        <w:ind w:left="426" w:hanging="426"/>
        <w:jc w:val="both"/>
        <w:rPr>
          <w:rFonts w:cstheme="minorHAnsi"/>
          <w:iCs/>
          <w:sz w:val="24"/>
          <w:szCs w:val="24"/>
        </w:rPr>
      </w:pPr>
      <w:r w:rsidRPr="009B2615">
        <w:rPr>
          <w:rFonts w:cstheme="minorHAnsi"/>
          <w:iCs/>
          <w:sz w:val="24"/>
          <w:szCs w:val="24"/>
        </w:rPr>
        <w:t>формирование правил определения суммарных оценок на основе оценок отдельных экспертов;</w:t>
      </w:r>
    </w:p>
    <w:p w14:paraId="5EF0E142" w14:textId="133FB4EC" w:rsidR="009B2615" w:rsidRPr="009B2615" w:rsidRDefault="009B2615" w:rsidP="009B2615">
      <w:pPr>
        <w:pStyle w:val="a9"/>
        <w:numPr>
          <w:ilvl w:val="0"/>
          <w:numId w:val="13"/>
        </w:numPr>
        <w:ind w:left="426" w:hanging="426"/>
        <w:jc w:val="both"/>
        <w:rPr>
          <w:rFonts w:cstheme="minorHAnsi"/>
          <w:iCs/>
          <w:sz w:val="24"/>
          <w:szCs w:val="24"/>
        </w:rPr>
      </w:pPr>
      <w:r w:rsidRPr="009B2615">
        <w:rPr>
          <w:rFonts w:cstheme="minorHAnsi"/>
          <w:iCs/>
          <w:sz w:val="24"/>
          <w:szCs w:val="24"/>
        </w:rPr>
        <w:t>анализ и обработку экспертных оценок.</w:t>
      </w:r>
    </w:p>
    <w:p w14:paraId="59FE99FC" w14:textId="77777777" w:rsidR="009B2615" w:rsidRPr="009B2615" w:rsidRDefault="009B2615" w:rsidP="009B2ABA">
      <w:pPr>
        <w:ind w:firstLine="709"/>
        <w:jc w:val="both"/>
        <w:rPr>
          <w:rFonts w:cstheme="minorHAnsi"/>
          <w:iCs/>
          <w:sz w:val="24"/>
          <w:szCs w:val="24"/>
        </w:rPr>
      </w:pPr>
      <w:r w:rsidRPr="009B2615">
        <w:rPr>
          <w:rFonts w:cstheme="minorHAnsi"/>
          <w:iCs/>
          <w:sz w:val="24"/>
          <w:szCs w:val="24"/>
        </w:rPr>
        <w:t>На первом этапе, исходя из целей экспертного опроса, решаются вопросы относительно структуры экспертной группы, количества экспертов и их индивидуальных качеств, то есть определяются требования к специализации и квалификации экспертов, необходимое число экспертов каждой специализации и общее их количество в группе.</w:t>
      </w:r>
    </w:p>
    <w:p w14:paraId="6A0F60D1" w14:textId="77777777" w:rsidR="009B2615" w:rsidRDefault="009B2615" w:rsidP="009B2ABA">
      <w:pPr>
        <w:ind w:firstLine="709"/>
        <w:jc w:val="both"/>
        <w:rPr>
          <w:rFonts w:cstheme="minorHAnsi"/>
          <w:iCs/>
          <w:sz w:val="24"/>
          <w:szCs w:val="24"/>
        </w:rPr>
      </w:pPr>
      <w:r w:rsidRPr="009B2615">
        <w:rPr>
          <w:rFonts w:cstheme="minorHAnsi"/>
          <w:iCs/>
          <w:sz w:val="24"/>
          <w:szCs w:val="24"/>
        </w:rPr>
        <w:t>На втором этапе формируются вопросы и составляются анкеты.</w:t>
      </w:r>
    </w:p>
    <w:p w14:paraId="17663FCD" w14:textId="0EEB0AF0" w:rsidR="009B2615" w:rsidRPr="009B2615" w:rsidRDefault="009B2615" w:rsidP="009B2ABA">
      <w:pPr>
        <w:ind w:firstLine="709"/>
        <w:jc w:val="both"/>
        <w:rPr>
          <w:rFonts w:cstheme="minorHAnsi"/>
          <w:iCs/>
          <w:sz w:val="24"/>
          <w:szCs w:val="24"/>
        </w:rPr>
      </w:pPr>
      <w:r w:rsidRPr="009B2615">
        <w:rPr>
          <w:rFonts w:cstheme="minorHAnsi"/>
          <w:iCs/>
          <w:sz w:val="24"/>
          <w:szCs w:val="24"/>
        </w:rPr>
        <w:t>Правила опроса экспертов содержат ряд положений, обязательных к выполнению всеми:</w:t>
      </w:r>
    </w:p>
    <w:p w14:paraId="48AA5A7D" w14:textId="58C9D7FD" w:rsidR="009B2615" w:rsidRPr="009B2615" w:rsidRDefault="009B2615" w:rsidP="009B2615">
      <w:pPr>
        <w:pStyle w:val="a9"/>
        <w:numPr>
          <w:ilvl w:val="0"/>
          <w:numId w:val="14"/>
        </w:numPr>
        <w:ind w:left="426" w:hanging="426"/>
        <w:jc w:val="both"/>
        <w:rPr>
          <w:rFonts w:cstheme="minorHAnsi"/>
          <w:iCs/>
          <w:sz w:val="24"/>
          <w:szCs w:val="24"/>
        </w:rPr>
      </w:pPr>
      <w:r w:rsidRPr="009B2615">
        <w:rPr>
          <w:rFonts w:cstheme="minorHAnsi"/>
          <w:iCs/>
          <w:sz w:val="24"/>
          <w:szCs w:val="24"/>
        </w:rPr>
        <w:t>независимость формирования экспертами собственного мнения об оцениваемых событиях;</w:t>
      </w:r>
    </w:p>
    <w:p w14:paraId="4A5E3E08" w14:textId="526FEDCF" w:rsidR="009B2615" w:rsidRPr="009B2615" w:rsidRDefault="009B2615" w:rsidP="009B2615">
      <w:pPr>
        <w:pStyle w:val="a9"/>
        <w:numPr>
          <w:ilvl w:val="0"/>
          <w:numId w:val="14"/>
        </w:numPr>
        <w:ind w:left="426" w:hanging="426"/>
        <w:jc w:val="both"/>
        <w:rPr>
          <w:rFonts w:cstheme="minorHAnsi"/>
          <w:iCs/>
          <w:sz w:val="24"/>
          <w:szCs w:val="24"/>
        </w:rPr>
      </w:pPr>
      <w:r w:rsidRPr="009B2615">
        <w:rPr>
          <w:rFonts w:cstheme="minorHAnsi"/>
          <w:iCs/>
          <w:sz w:val="24"/>
          <w:szCs w:val="24"/>
        </w:rPr>
        <w:t>сохранение анонимности ответов для членов экспертной группы;</w:t>
      </w:r>
    </w:p>
    <w:p w14:paraId="1C7EA3D5" w14:textId="2B03036E" w:rsidR="009B2615" w:rsidRPr="009B2615" w:rsidRDefault="009B2615" w:rsidP="009B2615">
      <w:pPr>
        <w:pStyle w:val="a9"/>
        <w:numPr>
          <w:ilvl w:val="0"/>
          <w:numId w:val="14"/>
        </w:numPr>
        <w:ind w:left="426" w:hanging="426"/>
        <w:jc w:val="both"/>
        <w:rPr>
          <w:rFonts w:cstheme="minorHAnsi"/>
          <w:iCs/>
          <w:sz w:val="24"/>
          <w:szCs w:val="24"/>
        </w:rPr>
      </w:pPr>
      <w:r w:rsidRPr="009B2615">
        <w:rPr>
          <w:rFonts w:cstheme="minorHAnsi"/>
          <w:iCs/>
          <w:sz w:val="24"/>
          <w:szCs w:val="24"/>
        </w:rPr>
        <w:t xml:space="preserve">предоставление экспертам </w:t>
      </w:r>
      <w:r>
        <w:rPr>
          <w:rFonts w:cstheme="minorHAnsi"/>
          <w:iCs/>
          <w:sz w:val="24"/>
          <w:szCs w:val="24"/>
        </w:rPr>
        <w:t xml:space="preserve">всей </w:t>
      </w:r>
      <w:r w:rsidRPr="009B2615">
        <w:rPr>
          <w:rFonts w:cstheme="minorHAnsi"/>
          <w:iCs/>
          <w:sz w:val="24"/>
          <w:szCs w:val="24"/>
        </w:rPr>
        <w:t>требуемой информации.</w:t>
      </w:r>
    </w:p>
    <w:p w14:paraId="415FDD93" w14:textId="77777777" w:rsidR="009B2615" w:rsidRPr="009B2615" w:rsidRDefault="009B2615" w:rsidP="009B2ABA">
      <w:pPr>
        <w:ind w:firstLine="709"/>
        <w:jc w:val="both"/>
        <w:rPr>
          <w:rFonts w:cstheme="minorHAnsi"/>
          <w:iCs/>
          <w:sz w:val="24"/>
          <w:szCs w:val="24"/>
        </w:rPr>
      </w:pPr>
      <w:r w:rsidRPr="009B2615">
        <w:rPr>
          <w:rFonts w:cstheme="minorHAnsi"/>
          <w:iCs/>
          <w:sz w:val="24"/>
          <w:szCs w:val="24"/>
        </w:rPr>
        <w:t>На третьем этапе экспертам направляются анкеты, осуществляется экспертный опрос, заполнение анкет</w:t>
      </w:r>
    </w:p>
    <w:p w14:paraId="15C416EA" w14:textId="77777777" w:rsidR="009B2615" w:rsidRPr="009B2615" w:rsidRDefault="009B2615" w:rsidP="009B2ABA">
      <w:pPr>
        <w:ind w:firstLine="709"/>
        <w:jc w:val="both"/>
        <w:rPr>
          <w:rFonts w:cstheme="minorHAnsi"/>
          <w:iCs/>
          <w:sz w:val="24"/>
          <w:szCs w:val="24"/>
        </w:rPr>
      </w:pPr>
      <w:r w:rsidRPr="009B2615">
        <w:rPr>
          <w:rFonts w:cstheme="minorHAnsi"/>
          <w:iCs/>
          <w:sz w:val="24"/>
          <w:szCs w:val="24"/>
        </w:rPr>
        <w:t>На четвертом этапе осуществляется преобразование информации, получаемой от экспертов, в форму удобную для анализа, подготовку и принятие решения.</w:t>
      </w:r>
    </w:p>
    <w:p w14:paraId="1EAFBF90" w14:textId="77777777" w:rsidR="009B2615" w:rsidRPr="009B2615" w:rsidRDefault="009B2615" w:rsidP="009B2ABA">
      <w:pPr>
        <w:ind w:firstLine="709"/>
        <w:jc w:val="both"/>
        <w:rPr>
          <w:rFonts w:cstheme="minorHAnsi"/>
          <w:iCs/>
          <w:sz w:val="24"/>
          <w:szCs w:val="24"/>
        </w:rPr>
      </w:pPr>
      <w:r w:rsidRPr="009B2615">
        <w:rPr>
          <w:rFonts w:cstheme="minorHAnsi"/>
          <w:iCs/>
          <w:sz w:val="24"/>
          <w:szCs w:val="24"/>
        </w:rPr>
        <w:t>Существует несколько методов, один из них заключается в том, что каждый эксперт дает оценку независимо от других, а затем, с помощью определенных приемов, эти оценки объединяются в одну обобщенную.</w:t>
      </w:r>
    </w:p>
    <w:p w14:paraId="5754C5C3" w14:textId="77777777" w:rsidR="009B2615" w:rsidRPr="009B2615" w:rsidRDefault="009B2615" w:rsidP="009B2ABA">
      <w:pPr>
        <w:ind w:firstLine="709"/>
        <w:jc w:val="both"/>
        <w:rPr>
          <w:rFonts w:cstheme="minorHAnsi"/>
          <w:iCs/>
          <w:sz w:val="24"/>
          <w:szCs w:val="24"/>
        </w:rPr>
      </w:pPr>
      <w:r w:rsidRPr="009B2615">
        <w:rPr>
          <w:rFonts w:cstheme="minorHAnsi"/>
          <w:iCs/>
          <w:sz w:val="24"/>
          <w:szCs w:val="24"/>
        </w:rPr>
        <w:t xml:space="preserve">Например, если речь идет о вероятности наступления рискового события (р) и </w:t>
      </w:r>
      <w:proofErr w:type="spellStart"/>
      <w:r w:rsidRPr="009B2ABA">
        <w:rPr>
          <w:rFonts w:cstheme="minorHAnsi"/>
          <w:iCs/>
          <w:sz w:val="24"/>
          <w:szCs w:val="24"/>
        </w:rPr>
        <w:t>i</w:t>
      </w:r>
      <w:proofErr w:type="spellEnd"/>
      <w:r w:rsidRPr="009B2615">
        <w:rPr>
          <w:rFonts w:cstheme="minorHAnsi"/>
          <w:iCs/>
          <w:sz w:val="24"/>
          <w:szCs w:val="24"/>
        </w:rPr>
        <w:t>-</w:t>
      </w:r>
      <w:proofErr w:type="spellStart"/>
      <w:r w:rsidRPr="009B2615">
        <w:rPr>
          <w:rFonts w:cstheme="minorHAnsi"/>
          <w:iCs/>
          <w:sz w:val="24"/>
          <w:szCs w:val="24"/>
        </w:rPr>
        <w:t>тый</w:t>
      </w:r>
      <w:proofErr w:type="spellEnd"/>
      <w:r w:rsidRPr="009B2615">
        <w:rPr>
          <w:rFonts w:cstheme="minorHAnsi"/>
          <w:iCs/>
          <w:sz w:val="24"/>
          <w:szCs w:val="24"/>
        </w:rPr>
        <w:t xml:space="preserve"> эксперт указывает для этой вероятности число </w:t>
      </w:r>
      <w:r w:rsidRPr="009B2ABA">
        <w:rPr>
          <w:rFonts w:cstheme="minorHAnsi"/>
          <w:iCs/>
          <w:sz w:val="24"/>
          <w:szCs w:val="24"/>
        </w:rPr>
        <w:object w:dxaOrig="279" w:dyaOrig="360" w14:anchorId="50048A3C">
          <v:shape id="_x0000_i1236" type="#_x0000_t75" style="width:14.25pt;height:18pt" o:ole="">
            <v:imagedata r:id="rId55" o:title=""/>
          </v:shape>
          <o:OLEObject Type="Embed" ProgID="Equation.3" ShapeID="_x0000_i1236" DrawAspect="Content" ObjectID="_1735377872" r:id="rId56"/>
        </w:object>
      </w:r>
      <w:r w:rsidRPr="009B2615">
        <w:rPr>
          <w:rFonts w:cstheme="minorHAnsi"/>
          <w:iCs/>
          <w:sz w:val="24"/>
          <w:szCs w:val="24"/>
        </w:rPr>
        <w:t>, то простейший способ получения обобщенной оценки состоит в вычислении средней вероятности.</w:t>
      </w:r>
    </w:p>
    <w:p w14:paraId="6A33AA7F" w14:textId="77777777" w:rsidR="009B2615" w:rsidRPr="009B2615" w:rsidRDefault="009B2615" w:rsidP="009B2615">
      <w:pPr>
        <w:jc w:val="center"/>
        <w:rPr>
          <w:rFonts w:cstheme="minorHAnsi"/>
          <w:iCs/>
          <w:sz w:val="24"/>
          <w:szCs w:val="24"/>
        </w:rPr>
      </w:pPr>
      <w:r w:rsidRPr="009B2615">
        <w:rPr>
          <w:rFonts w:cstheme="minorHAnsi"/>
          <w:iCs/>
          <w:position w:val="-28"/>
          <w:sz w:val="24"/>
          <w:szCs w:val="24"/>
        </w:rPr>
        <w:object w:dxaOrig="1400" w:dyaOrig="680" w14:anchorId="5937FBE2">
          <v:shape id="_x0000_i1237" type="#_x0000_t75" style="width:69.75pt;height:33.75pt" o:ole="">
            <v:imagedata r:id="rId57" o:title=""/>
          </v:shape>
          <o:OLEObject Type="Embed" ProgID="Equation.3" ShapeID="_x0000_i1237" DrawAspect="Content" ObjectID="_1735377873" r:id="rId58"/>
        </w:object>
      </w:r>
    </w:p>
    <w:p w14:paraId="5B20B01D" w14:textId="77777777" w:rsidR="009B2615" w:rsidRPr="009B2615" w:rsidRDefault="009B2615" w:rsidP="009B2ABA">
      <w:pPr>
        <w:ind w:firstLine="709"/>
        <w:jc w:val="both"/>
        <w:rPr>
          <w:rFonts w:cstheme="minorHAnsi"/>
          <w:iCs/>
          <w:sz w:val="24"/>
          <w:szCs w:val="24"/>
        </w:rPr>
      </w:pPr>
      <w:r w:rsidRPr="009B2615">
        <w:rPr>
          <w:rFonts w:cstheme="minorHAnsi"/>
          <w:iCs/>
          <w:sz w:val="24"/>
          <w:szCs w:val="24"/>
        </w:rPr>
        <w:t xml:space="preserve">где </w:t>
      </w:r>
      <w:r w:rsidRPr="009B2ABA">
        <w:rPr>
          <w:rFonts w:cstheme="minorHAnsi"/>
          <w:iCs/>
          <w:sz w:val="24"/>
          <w:szCs w:val="24"/>
        </w:rPr>
        <w:t>m</w:t>
      </w:r>
      <w:r w:rsidRPr="009B2615">
        <w:rPr>
          <w:rFonts w:cstheme="minorHAnsi"/>
          <w:iCs/>
          <w:sz w:val="24"/>
          <w:szCs w:val="24"/>
        </w:rPr>
        <w:t xml:space="preserve"> - число экспертов, участвующих в экспертизе.</w:t>
      </w:r>
    </w:p>
    <w:p w14:paraId="10112A8B" w14:textId="77777777" w:rsidR="009B2615" w:rsidRPr="009B2615" w:rsidRDefault="009B2615" w:rsidP="009B2ABA">
      <w:pPr>
        <w:ind w:firstLine="709"/>
        <w:jc w:val="both"/>
        <w:rPr>
          <w:rFonts w:cstheme="minorHAnsi"/>
          <w:iCs/>
          <w:sz w:val="24"/>
          <w:szCs w:val="24"/>
        </w:rPr>
      </w:pPr>
      <w:r w:rsidRPr="009B2615">
        <w:rPr>
          <w:rFonts w:cstheme="minorHAnsi"/>
          <w:iCs/>
          <w:sz w:val="24"/>
          <w:szCs w:val="24"/>
        </w:rPr>
        <w:t>В методе «</w:t>
      </w:r>
      <w:proofErr w:type="spellStart"/>
      <w:r w:rsidRPr="009B2615">
        <w:rPr>
          <w:rFonts w:cstheme="minorHAnsi"/>
          <w:iCs/>
          <w:sz w:val="24"/>
          <w:szCs w:val="24"/>
        </w:rPr>
        <w:t>Дельфи</w:t>
      </w:r>
      <w:proofErr w:type="spellEnd"/>
      <w:r w:rsidRPr="009B2615">
        <w:rPr>
          <w:rFonts w:cstheme="minorHAnsi"/>
          <w:iCs/>
          <w:sz w:val="24"/>
          <w:szCs w:val="24"/>
        </w:rPr>
        <w:t>» в качестве обобщенного мнения принимается медиана оценок последнего тура опроса экспертов.</w:t>
      </w:r>
    </w:p>
    <w:p w14:paraId="7D99E072" w14:textId="77777777" w:rsidR="009B2615" w:rsidRPr="009B2615" w:rsidRDefault="009B2615" w:rsidP="009B2ABA">
      <w:pPr>
        <w:ind w:firstLine="709"/>
        <w:jc w:val="both"/>
        <w:rPr>
          <w:rFonts w:cstheme="minorHAnsi"/>
          <w:iCs/>
          <w:sz w:val="24"/>
          <w:szCs w:val="24"/>
        </w:rPr>
      </w:pPr>
      <w:r w:rsidRPr="009B2615">
        <w:rPr>
          <w:rFonts w:cstheme="minorHAnsi"/>
          <w:iCs/>
          <w:sz w:val="24"/>
          <w:szCs w:val="24"/>
        </w:rPr>
        <w:t>Можно рассчитать средневзвешенное значение вероятности, если попытаться учесть вес (компетентность) самого эксперта, который определяется на основе предыдущей деятельности (отношение количества верных ответов к общему количеству).</w:t>
      </w:r>
    </w:p>
    <w:p w14:paraId="13448056" w14:textId="77777777" w:rsidR="009B2615" w:rsidRPr="009B2615" w:rsidRDefault="009B2615" w:rsidP="009B2615">
      <w:pPr>
        <w:jc w:val="center"/>
        <w:rPr>
          <w:rFonts w:cstheme="minorHAnsi"/>
          <w:iCs/>
          <w:sz w:val="24"/>
          <w:szCs w:val="24"/>
        </w:rPr>
      </w:pPr>
      <w:r w:rsidRPr="009B2615">
        <w:rPr>
          <w:rFonts w:cstheme="minorHAnsi"/>
          <w:iCs/>
          <w:position w:val="-30"/>
          <w:sz w:val="24"/>
          <w:szCs w:val="24"/>
        </w:rPr>
        <w:object w:dxaOrig="3800" w:dyaOrig="700" w14:anchorId="53C6F002">
          <v:shape id="_x0000_i1238" type="#_x0000_t75" style="width:189.75pt;height:35.25pt" o:ole="">
            <v:imagedata r:id="rId59" o:title=""/>
          </v:shape>
          <o:OLEObject Type="Embed" ProgID="Equation.3" ShapeID="_x0000_i1238" DrawAspect="Content" ObjectID="_1735377874" r:id="rId60"/>
        </w:object>
      </w:r>
      <w:r w:rsidRPr="009B2615">
        <w:rPr>
          <w:rFonts w:cstheme="minorHAnsi"/>
          <w:iCs/>
          <w:sz w:val="24"/>
          <w:szCs w:val="24"/>
        </w:rPr>
        <w:t xml:space="preserve"> </w:t>
      </w:r>
      <w:r w:rsidRPr="009B2615">
        <w:rPr>
          <w:rFonts w:cstheme="minorHAnsi"/>
          <w:iCs/>
          <w:position w:val="-62"/>
          <w:sz w:val="24"/>
          <w:szCs w:val="24"/>
        </w:rPr>
        <w:object w:dxaOrig="1020" w:dyaOrig="1359" w14:anchorId="11F24D94">
          <v:shape id="_x0000_i1239" type="#_x0000_t75" style="width:51pt;height:68.25pt" o:ole="">
            <v:imagedata r:id="rId61" o:title=""/>
          </v:shape>
          <o:OLEObject Type="Embed" ProgID="Equation.3" ShapeID="_x0000_i1239" DrawAspect="Content" ObjectID="_1735377875" r:id="rId62"/>
        </w:object>
      </w:r>
    </w:p>
    <w:p w14:paraId="45FC0DBA" w14:textId="77777777" w:rsidR="009B2615" w:rsidRPr="009B2615" w:rsidRDefault="009B2615" w:rsidP="009B2ABA">
      <w:pPr>
        <w:ind w:firstLine="709"/>
        <w:jc w:val="both"/>
        <w:rPr>
          <w:rFonts w:cstheme="minorHAnsi"/>
          <w:iCs/>
          <w:sz w:val="24"/>
          <w:szCs w:val="24"/>
        </w:rPr>
      </w:pPr>
      <w:r w:rsidRPr="009B2615">
        <w:rPr>
          <w:rFonts w:cstheme="minorHAnsi"/>
          <w:iCs/>
          <w:sz w:val="24"/>
          <w:szCs w:val="24"/>
        </w:rPr>
        <w:lastRenderedPageBreak/>
        <w:t xml:space="preserve">где </w:t>
      </w:r>
      <w:r w:rsidRPr="009B2ABA">
        <w:rPr>
          <w:rFonts w:cstheme="minorHAnsi"/>
          <w:iCs/>
          <w:sz w:val="24"/>
          <w:szCs w:val="24"/>
        </w:rPr>
        <w:object w:dxaOrig="279" w:dyaOrig="360" w14:anchorId="1796D9DF">
          <v:shape id="_x0000_i1240" type="#_x0000_t75" style="width:14.25pt;height:18pt" o:ole="">
            <v:imagedata r:id="rId63" o:title=""/>
          </v:shape>
          <o:OLEObject Type="Embed" ProgID="Equation.3" ShapeID="_x0000_i1240" DrawAspect="Content" ObjectID="_1735377876" r:id="rId64"/>
        </w:object>
      </w:r>
      <w:r w:rsidRPr="009B2615">
        <w:rPr>
          <w:rFonts w:cstheme="minorHAnsi"/>
          <w:iCs/>
          <w:sz w:val="24"/>
          <w:szCs w:val="24"/>
        </w:rPr>
        <w:t xml:space="preserve">- вес, приписываемый </w:t>
      </w:r>
      <w:r w:rsidRPr="009B2ABA">
        <w:rPr>
          <w:rFonts w:cstheme="minorHAnsi"/>
          <w:iCs/>
          <w:sz w:val="24"/>
          <w:szCs w:val="24"/>
        </w:rPr>
        <w:t>i</w:t>
      </w:r>
      <w:r w:rsidRPr="009B2615">
        <w:rPr>
          <w:rFonts w:cstheme="minorHAnsi"/>
          <w:iCs/>
          <w:sz w:val="24"/>
          <w:szCs w:val="24"/>
        </w:rPr>
        <w:t>-</w:t>
      </w:r>
      <w:proofErr w:type="spellStart"/>
      <w:r w:rsidRPr="009B2615">
        <w:rPr>
          <w:rFonts w:cstheme="minorHAnsi"/>
          <w:iCs/>
          <w:sz w:val="24"/>
          <w:szCs w:val="24"/>
        </w:rPr>
        <w:t>му</w:t>
      </w:r>
      <w:proofErr w:type="spellEnd"/>
      <w:r w:rsidRPr="009B2615">
        <w:rPr>
          <w:rFonts w:cstheme="minorHAnsi"/>
          <w:iCs/>
          <w:sz w:val="24"/>
          <w:szCs w:val="24"/>
        </w:rPr>
        <w:t xml:space="preserve"> эксперту.</w:t>
      </w:r>
    </w:p>
    <w:p w14:paraId="71A77208" w14:textId="77777777" w:rsidR="009B2615" w:rsidRPr="009B2615" w:rsidRDefault="009B2615" w:rsidP="009B2ABA">
      <w:pPr>
        <w:ind w:firstLine="709"/>
        <w:jc w:val="both"/>
        <w:rPr>
          <w:rFonts w:cstheme="minorHAnsi"/>
          <w:iCs/>
          <w:sz w:val="24"/>
          <w:szCs w:val="24"/>
        </w:rPr>
      </w:pPr>
      <w:r w:rsidRPr="009B2615">
        <w:rPr>
          <w:rFonts w:cstheme="minorHAnsi"/>
          <w:iCs/>
          <w:sz w:val="24"/>
          <w:szCs w:val="24"/>
        </w:rPr>
        <w:t>Существуют различные приемы оценки компетентности эксперта, выбор которых определяется как характером решаемой задачи, так и возможностями проведения конкретного экспертного опроса.</w:t>
      </w:r>
    </w:p>
    <w:p w14:paraId="3FCE9877" w14:textId="77777777" w:rsidR="009B2615" w:rsidRPr="009B2615" w:rsidRDefault="009B2615" w:rsidP="009B2ABA">
      <w:pPr>
        <w:ind w:firstLine="709"/>
        <w:jc w:val="both"/>
        <w:rPr>
          <w:rFonts w:cstheme="minorHAnsi"/>
          <w:iCs/>
          <w:sz w:val="24"/>
          <w:szCs w:val="24"/>
        </w:rPr>
      </w:pPr>
      <w:r w:rsidRPr="009B2615">
        <w:rPr>
          <w:rFonts w:cstheme="minorHAnsi"/>
          <w:iCs/>
          <w:sz w:val="24"/>
          <w:szCs w:val="24"/>
        </w:rPr>
        <w:t xml:space="preserve">В общем случае значения веса, приписываемого </w:t>
      </w:r>
      <w:proofErr w:type="spellStart"/>
      <w:r w:rsidRPr="009B2ABA">
        <w:rPr>
          <w:rFonts w:cstheme="minorHAnsi"/>
          <w:iCs/>
          <w:sz w:val="24"/>
          <w:szCs w:val="24"/>
        </w:rPr>
        <w:t>i</w:t>
      </w:r>
      <w:proofErr w:type="spellEnd"/>
      <w:r w:rsidRPr="009B2615">
        <w:rPr>
          <w:rFonts w:cstheme="minorHAnsi"/>
          <w:iCs/>
          <w:sz w:val="24"/>
          <w:szCs w:val="24"/>
        </w:rPr>
        <w:t xml:space="preserve">-тому эксперту, интерпретируется как вероятность задания им достоверной оценки. В общем случае </w:t>
      </w:r>
      <w:r w:rsidRPr="009B2ABA">
        <w:rPr>
          <w:rFonts w:cstheme="minorHAnsi"/>
          <w:iCs/>
          <w:sz w:val="24"/>
          <w:szCs w:val="24"/>
        </w:rPr>
        <w:object w:dxaOrig="960" w:dyaOrig="360" w14:anchorId="1130EED8">
          <v:shape id="_x0000_i1241" type="#_x0000_t75" style="width:48pt;height:18pt" o:ole="">
            <v:imagedata r:id="rId65" o:title=""/>
          </v:shape>
          <o:OLEObject Type="Embed" ProgID="Equation.3" ShapeID="_x0000_i1241" DrawAspect="Content" ObjectID="_1735377877" r:id="rId66"/>
        </w:object>
      </w:r>
      <w:r w:rsidRPr="009B2615">
        <w:rPr>
          <w:rFonts w:cstheme="minorHAnsi"/>
          <w:iCs/>
          <w:sz w:val="24"/>
          <w:szCs w:val="24"/>
        </w:rPr>
        <w:t xml:space="preserve"> </w:t>
      </w:r>
    </w:p>
    <w:p w14:paraId="73BBD4EF" w14:textId="1289E163" w:rsidR="009B2615" w:rsidRDefault="009B2615" w:rsidP="009B2ABA">
      <w:pPr>
        <w:ind w:firstLine="709"/>
        <w:jc w:val="both"/>
        <w:rPr>
          <w:rFonts w:cstheme="minorHAnsi"/>
          <w:iCs/>
          <w:sz w:val="24"/>
          <w:szCs w:val="24"/>
        </w:rPr>
      </w:pPr>
      <w:r w:rsidRPr="009B2615">
        <w:rPr>
          <w:rFonts w:cstheme="minorHAnsi"/>
          <w:iCs/>
          <w:sz w:val="24"/>
          <w:szCs w:val="24"/>
        </w:rPr>
        <w:t>В зависимости от специфики экспертного опроса, объекта исследования и используемой методики обработки экспертных данных оценки, даваемые экспертами, могут иметь различную шкалу измерения: от0 до 1; от 1 до 10; от 10 до 100 и т.д.</w:t>
      </w:r>
      <w:r>
        <w:rPr>
          <w:rFonts w:cstheme="minorHAnsi"/>
          <w:iCs/>
          <w:sz w:val="24"/>
          <w:szCs w:val="24"/>
        </w:rPr>
        <w:t xml:space="preserve"> </w:t>
      </w:r>
      <w:r w:rsidRPr="009B2615">
        <w:rPr>
          <w:rFonts w:cstheme="minorHAnsi"/>
          <w:iCs/>
          <w:sz w:val="24"/>
          <w:szCs w:val="24"/>
        </w:rPr>
        <w:t>Принятая шкала измерения может в некоторой степени повлиять на выбор методов анализа и обработки мнений экспертов.</w:t>
      </w:r>
    </w:p>
    <w:p w14:paraId="2F5326EB" w14:textId="6E2F349C" w:rsidR="007D4D64" w:rsidRPr="009B2615" w:rsidRDefault="007D4D64" w:rsidP="009B2615">
      <w:pPr>
        <w:jc w:val="both"/>
        <w:rPr>
          <w:rFonts w:cstheme="minorHAnsi"/>
          <w:iCs/>
          <w:sz w:val="24"/>
          <w:szCs w:val="24"/>
        </w:rPr>
      </w:pPr>
    </w:p>
    <w:p w14:paraId="38FA370B" w14:textId="0D685919" w:rsidR="007D4D64" w:rsidRPr="00FB1FEF" w:rsidRDefault="007402D6" w:rsidP="007D4D64">
      <w:pPr>
        <w:pStyle w:val="1"/>
        <w:spacing w:before="0" w:after="160"/>
        <w:jc w:val="center"/>
        <w:rPr>
          <w:rFonts w:asciiTheme="minorHAnsi" w:hAnsiTheme="minorHAnsi" w:cstheme="minorHAnsi"/>
          <w:b/>
          <w:bCs/>
          <w:color w:val="auto"/>
          <w:sz w:val="24"/>
          <w:szCs w:val="24"/>
        </w:rPr>
      </w:pPr>
      <w:bookmarkStart w:id="6" w:name="_Toc68753183"/>
      <w:bookmarkEnd w:id="5"/>
      <w:r>
        <w:rPr>
          <w:rFonts w:asciiTheme="minorHAnsi" w:hAnsiTheme="minorHAnsi" w:cstheme="minorHAnsi"/>
          <w:b/>
          <w:bCs/>
          <w:color w:val="auto"/>
          <w:sz w:val="24"/>
          <w:szCs w:val="24"/>
        </w:rPr>
        <w:t>6</w:t>
      </w:r>
      <w:r w:rsidR="007D4D64" w:rsidRPr="00FB1FEF">
        <w:rPr>
          <w:rFonts w:asciiTheme="minorHAnsi" w:hAnsiTheme="minorHAnsi" w:cstheme="minorHAnsi"/>
          <w:b/>
          <w:bCs/>
          <w:color w:val="auto"/>
          <w:sz w:val="24"/>
          <w:szCs w:val="24"/>
        </w:rPr>
        <w:t xml:space="preserve">. </w:t>
      </w:r>
      <w:r w:rsidR="00F14DD5">
        <w:rPr>
          <w:rFonts w:asciiTheme="minorHAnsi" w:hAnsiTheme="minorHAnsi" w:cstheme="minorHAnsi"/>
          <w:b/>
          <w:bCs/>
          <w:color w:val="auto"/>
          <w:sz w:val="24"/>
          <w:szCs w:val="24"/>
        </w:rPr>
        <w:t xml:space="preserve">ПОНЯТИЕ </w:t>
      </w:r>
      <w:r w:rsidR="007D4D64">
        <w:rPr>
          <w:rFonts w:asciiTheme="minorHAnsi" w:hAnsiTheme="minorHAnsi" w:cstheme="minorHAnsi"/>
          <w:b/>
          <w:bCs/>
          <w:color w:val="auto"/>
          <w:sz w:val="24"/>
          <w:szCs w:val="24"/>
        </w:rPr>
        <w:t>НОРМАЛЬНО</w:t>
      </w:r>
      <w:r w:rsidR="00F14DD5">
        <w:rPr>
          <w:rFonts w:asciiTheme="minorHAnsi" w:hAnsiTheme="minorHAnsi" w:cstheme="minorHAnsi"/>
          <w:b/>
          <w:bCs/>
          <w:color w:val="auto"/>
          <w:sz w:val="24"/>
          <w:szCs w:val="24"/>
        </w:rPr>
        <w:t>ГО</w:t>
      </w:r>
      <w:r w:rsidR="007D4D64">
        <w:rPr>
          <w:rFonts w:asciiTheme="minorHAnsi" w:hAnsiTheme="minorHAnsi" w:cstheme="minorHAnsi"/>
          <w:b/>
          <w:bCs/>
          <w:color w:val="auto"/>
          <w:sz w:val="24"/>
          <w:szCs w:val="24"/>
        </w:rPr>
        <w:t xml:space="preserve"> </w:t>
      </w:r>
      <w:r w:rsidR="0076070F">
        <w:rPr>
          <w:rFonts w:asciiTheme="minorHAnsi" w:hAnsiTheme="minorHAnsi" w:cstheme="minorHAnsi"/>
          <w:b/>
          <w:bCs/>
          <w:color w:val="auto"/>
          <w:sz w:val="24"/>
          <w:szCs w:val="24"/>
        </w:rPr>
        <w:t>РАСПРЕДЕЛЕНИ</w:t>
      </w:r>
      <w:r w:rsidR="00F14DD5">
        <w:rPr>
          <w:rFonts w:asciiTheme="minorHAnsi" w:hAnsiTheme="minorHAnsi" w:cstheme="minorHAnsi"/>
          <w:b/>
          <w:bCs/>
          <w:color w:val="auto"/>
          <w:sz w:val="24"/>
          <w:szCs w:val="24"/>
        </w:rPr>
        <w:t>Я</w:t>
      </w:r>
      <w:r w:rsidR="0076070F">
        <w:rPr>
          <w:rFonts w:asciiTheme="minorHAnsi" w:hAnsiTheme="minorHAnsi" w:cstheme="minorHAnsi"/>
          <w:b/>
          <w:bCs/>
          <w:color w:val="auto"/>
          <w:sz w:val="24"/>
          <w:szCs w:val="24"/>
        </w:rPr>
        <w:t xml:space="preserve"> СЛУЧАЙНОЙ ВЕЛИЧИНЫ</w:t>
      </w:r>
      <w:bookmarkEnd w:id="6"/>
    </w:p>
    <w:p w14:paraId="31A3ECFF" w14:textId="77777777" w:rsidR="007402D6" w:rsidRDefault="007402D6" w:rsidP="007D4D64">
      <w:pPr>
        <w:jc w:val="both"/>
        <w:rPr>
          <w:rFonts w:cstheme="minorHAnsi"/>
          <w:sz w:val="24"/>
          <w:szCs w:val="24"/>
        </w:rPr>
      </w:pPr>
    </w:p>
    <w:p w14:paraId="10BC7E74" w14:textId="79183B32" w:rsidR="007D4D64" w:rsidRDefault="007D4D64" w:rsidP="009B2ABA">
      <w:pPr>
        <w:ind w:firstLine="709"/>
        <w:jc w:val="both"/>
        <w:rPr>
          <w:rFonts w:cstheme="minorHAnsi"/>
          <w:iCs/>
          <w:sz w:val="24"/>
          <w:szCs w:val="24"/>
        </w:rPr>
      </w:pPr>
      <w:r w:rsidRPr="009B2ABA">
        <w:rPr>
          <w:rFonts w:cstheme="minorHAnsi"/>
          <w:iCs/>
          <w:sz w:val="24"/>
          <w:szCs w:val="24"/>
        </w:rPr>
        <w:t>Рассмотренные</w:t>
      </w:r>
      <w:r w:rsidRPr="004F2324">
        <w:rPr>
          <w:rFonts w:cstheme="minorHAnsi"/>
          <w:iCs/>
          <w:sz w:val="24"/>
          <w:szCs w:val="24"/>
        </w:rPr>
        <w:t xml:space="preserve"> выше </w:t>
      </w:r>
      <w:r>
        <w:rPr>
          <w:rFonts w:cstheme="minorHAnsi"/>
          <w:iCs/>
          <w:sz w:val="24"/>
          <w:szCs w:val="24"/>
        </w:rPr>
        <w:t>подходы</w:t>
      </w:r>
      <w:r w:rsidRPr="004F2324">
        <w:rPr>
          <w:rFonts w:cstheme="minorHAnsi"/>
          <w:iCs/>
          <w:sz w:val="24"/>
          <w:szCs w:val="24"/>
        </w:rPr>
        <w:t xml:space="preserve"> применяются </w:t>
      </w:r>
      <w:r>
        <w:rPr>
          <w:rFonts w:cstheme="minorHAnsi"/>
          <w:iCs/>
          <w:sz w:val="24"/>
          <w:szCs w:val="24"/>
        </w:rPr>
        <w:t xml:space="preserve">только </w:t>
      </w:r>
      <w:r w:rsidRPr="004F2324">
        <w:rPr>
          <w:rFonts w:cstheme="minorHAnsi"/>
          <w:iCs/>
          <w:sz w:val="24"/>
          <w:szCs w:val="24"/>
        </w:rPr>
        <w:t>к нормальному распределению вероятностей, т.к. его важнейшие свойства (симметричность распределения относительно средней, ничтожная вероятность больших отклонений случайной величины от центра ее распределения) позволяет существенно упростить анализ.</w:t>
      </w:r>
    </w:p>
    <w:p w14:paraId="2B51DD32" w14:textId="0840BD37" w:rsidR="0076070F" w:rsidRPr="0076070F" w:rsidRDefault="0076070F" w:rsidP="009B2ABA">
      <w:pPr>
        <w:ind w:firstLine="709"/>
        <w:jc w:val="both"/>
        <w:rPr>
          <w:rFonts w:cstheme="minorHAnsi"/>
          <w:iCs/>
          <w:sz w:val="24"/>
          <w:szCs w:val="24"/>
        </w:rPr>
      </w:pPr>
      <w:r w:rsidRPr="0076070F">
        <w:rPr>
          <w:rFonts w:cstheme="minorHAnsi"/>
          <w:iCs/>
          <w:sz w:val="24"/>
          <w:szCs w:val="24"/>
        </w:rPr>
        <w:t>Случайная величина имеет нормальное распределе</w:t>
      </w:r>
      <w:r w:rsidR="000073B5">
        <w:rPr>
          <w:rFonts w:cstheme="minorHAnsi"/>
          <w:iCs/>
          <w:sz w:val="24"/>
          <w:szCs w:val="24"/>
        </w:rPr>
        <w:t xml:space="preserve">ние вероятностей с параметрами </w:t>
      </w:r>
      <w:r w:rsidR="000073B5" w:rsidRPr="009B2ABA">
        <w:rPr>
          <w:rFonts w:cstheme="minorHAnsi"/>
          <w:iCs/>
          <w:sz w:val="24"/>
          <w:szCs w:val="24"/>
        </w:rPr>
        <w:t>a</w:t>
      </w:r>
      <w:r w:rsidRPr="0076070F">
        <w:rPr>
          <w:rFonts w:cstheme="minorHAnsi"/>
          <w:iCs/>
          <w:sz w:val="24"/>
          <w:szCs w:val="24"/>
        </w:rPr>
        <w:t xml:space="preserve"> и σ, если плотность ее распределения задана формулой:</w:t>
      </w:r>
    </w:p>
    <w:p w14:paraId="7E9F97B5" w14:textId="26FF0980" w:rsidR="0076070F" w:rsidRPr="0076070F" w:rsidRDefault="0076070F" w:rsidP="0076070F">
      <w:pPr>
        <w:jc w:val="both"/>
        <w:rPr>
          <w:rFonts w:cstheme="minorHAnsi"/>
          <w:iCs/>
          <w:sz w:val="24"/>
          <w:szCs w:val="24"/>
        </w:rPr>
      </w:pPr>
      <w:r w:rsidRPr="0076070F">
        <w:rPr>
          <w:rFonts w:cstheme="minorHAnsi"/>
          <w:iCs/>
          <w:sz w:val="24"/>
          <w:szCs w:val="24"/>
        </w:rPr>
        <w:tab/>
      </w:r>
      <w:r w:rsidRPr="0076070F">
        <w:rPr>
          <w:rFonts w:cstheme="minorHAnsi"/>
          <w:iCs/>
          <w:sz w:val="24"/>
          <w:szCs w:val="24"/>
        </w:rPr>
        <w:tab/>
      </w:r>
      <w:r w:rsidRPr="0076070F">
        <w:rPr>
          <w:rFonts w:cstheme="minorHAnsi"/>
          <w:iCs/>
          <w:sz w:val="24"/>
          <w:szCs w:val="24"/>
        </w:rPr>
        <w:tab/>
      </w:r>
      <w:r w:rsidRPr="0076070F">
        <w:rPr>
          <w:rFonts w:cstheme="minorHAnsi"/>
          <w:iCs/>
          <w:sz w:val="24"/>
          <w:szCs w:val="24"/>
        </w:rPr>
        <w:tab/>
      </w:r>
      <w:r w:rsidRPr="0076070F">
        <w:rPr>
          <w:rFonts w:cstheme="minorHAnsi"/>
          <w:iCs/>
          <w:sz w:val="24"/>
          <w:szCs w:val="24"/>
        </w:rPr>
        <w:tab/>
      </w:r>
      <w:r w:rsidRPr="0076070F">
        <w:rPr>
          <w:rFonts w:cstheme="minorHAnsi"/>
          <w:iCs/>
          <w:sz w:val="24"/>
          <w:szCs w:val="24"/>
        </w:rPr>
        <w:object w:dxaOrig="2140" w:dyaOrig="760" w14:anchorId="0A77A717">
          <v:shape id="_x0000_i1242" type="#_x0000_t75" style="width:138pt;height:48pt" o:ole="" fillcolor="window">
            <v:imagedata r:id="rId67" o:title=""/>
          </v:shape>
          <o:OLEObject Type="Embed" ProgID="Equation.3" ShapeID="_x0000_i1242" DrawAspect="Content" ObjectID="_1735377878" r:id="rId68"/>
        </w:object>
      </w:r>
    </w:p>
    <w:p w14:paraId="3500BBD7" w14:textId="47A3C0E8" w:rsidR="0076070F" w:rsidRPr="00061792" w:rsidRDefault="0076070F" w:rsidP="009B2ABA">
      <w:pPr>
        <w:ind w:firstLine="709"/>
        <w:jc w:val="both"/>
        <w:rPr>
          <w:rFonts w:cstheme="minorHAnsi"/>
          <w:iCs/>
          <w:sz w:val="24"/>
          <w:szCs w:val="24"/>
        </w:rPr>
      </w:pPr>
      <w:proofErr w:type="gramStart"/>
      <w:r w:rsidRPr="0076070F">
        <w:rPr>
          <w:rFonts w:cstheme="minorHAnsi"/>
          <w:iCs/>
          <w:sz w:val="24"/>
          <w:szCs w:val="24"/>
        </w:rPr>
        <w:t>где</w:t>
      </w:r>
      <w:proofErr w:type="gramEnd"/>
      <w:r w:rsidRPr="0076070F">
        <w:rPr>
          <w:rFonts w:cstheme="minorHAnsi"/>
          <w:iCs/>
          <w:sz w:val="24"/>
          <w:szCs w:val="24"/>
        </w:rPr>
        <w:t xml:space="preserve"> а – мат.</w:t>
      </w:r>
      <w:r w:rsidR="000073B5">
        <w:rPr>
          <w:rFonts w:cstheme="minorHAnsi"/>
          <w:iCs/>
          <w:sz w:val="24"/>
          <w:szCs w:val="24"/>
        </w:rPr>
        <w:t xml:space="preserve"> </w:t>
      </w:r>
      <w:r w:rsidRPr="0076070F">
        <w:rPr>
          <w:rFonts w:cstheme="minorHAnsi"/>
          <w:iCs/>
          <w:sz w:val="24"/>
          <w:szCs w:val="24"/>
        </w:rPr>
        <w:t>ожидание случайной величины; σ – стандартное отклонение; е -  основание натурального логарифма (2,7183); π = 3,14</w:t>
      </w:r>
    </w:p>
    <w:p w14:paraId="66486F7D" w14:textId="77777777" w:rsidR="0076070F" w:rsidRDefault="0076070F" w:rsidP="009B2ABA">
      <w:pPr>
        <w:ind w:firstLine="709"/>
        <w:jc w:val="both"/>
        <w:rPr>
          <w:rFonts w:cstheme="minorHAnsi"/>
          <w:iCs/>
          <w:sz w:val="24"/>
          <w:szCs w:val="24"/>
        </w:rPr>
      </w:pPr>
      <w:r w:rsidRPr="00061792">
        <w:rPr>
          <w:rFonts w:cstheme="minorHAnsi"/>
          <w:iCs/>
          <w:sz w:val="24"/>
          <w:szCs w:val="24"/>
        </w:rPr>
        <w:t>Нормальное распределение характерно для распределения событий в случае, когда их исход – результат совместного воздействия большого количества независимых факторов, и ни один из них не оказывает преобладающего влияния</w:t>
      </w:r>
      <w:r>
        <w:rPr>
          <w:rFonts w:cstheme="minorHAnsi"/>
          <w:iCs/>
          <w:sz w:val="24"/>
          <w:szCs w:val="24"/>
        </w:rPr>
        <w:t>.</w:t>
      </w:r>
    </w:p>
    <w:p w14:paraId="4A2FD646" w14:textId="49A7A913" w:rsidR="00061792" w:rsidRDefault="00061792" w:rsidP="009B2ABA">
      <w:pPr>
        <w:ind w:firstLine="709"/>
        <w:jc w:val="both"/>
        <w:rPr>
          <w:rFonts w:cstheme="minorHAnsi"/>
          <w:iCs/>
          <w:sz w:val="24"/>
          <w:szCs w:val="24"/>
        </w:rPr>
      </w:pPr>
      <w:r w:rsidRPr="00061792">
        <w:rPr>
          <w:rFonts w:cstheme="minorHAnsi"/>
          <w:iCs/>
          <w:sz w:val="24"/>
          <w:szCs w:val="24"/>
        </w:rPr>
        <w:t>Когда страховые компании собирают сведения о миллионах людей обоего пола всех возрастов,</w:t>
      </w:r>
      <w:r>
        <w:rPr>
          <w:rFonts w:cstheme="minorHAnsi"/>
          <w:iCs/>
          <w:sz w:val="24"/>
          <w:szCs w:val="24"/>
        </w:rPr>
        <w:t xml:space="preserve"> </w:t>
      </w:r>
      <w:r w:rsidRPr="00061792">
        <w:rPr>
          <w:rFonts w:cstheme="minorHAnsi"/>
          <w:iCs/>
          <w:sz w:val="24"/>
          <w:szCs w:val="24"/>
        </w:rPr>
        <w:t>значения ожидаемой продолжительности жизни оказываются</w:t>
      </w:r>
      <w:r>
        <w:rPr>
          <w:rFonts w:cstheme="minorHAnsi"/>
          <w:iCs/>
          <w:sz w:val="24"/>
          <w:szCs w:val="24"/>
        </w:rPr>
        <w:t xml:space="preserve"> </w:t>
      </w:r>
      <w:r w:rsidRPr="00061792">
        <w:rPr>
          <w:rFonts w:cstheme="minorHAnsi"/>
          <w:iCs/>
          <w:sz w:val="24"/>
          <w:szCs w:val="24"/>
        </w:rPr>
        <w:t>распределенными по нормальной кривой</w:t>
      </w:r>
      <w:r>
        <w:rPr>
          <w:rFonts w:cstheme="minorHAnsi"/>
          <w:iCs/>
          <w:sz w:val="24"/>
          <w:szCs w:val="24"/>
        </w:rPr>
        <w:t xml:space="preserve">. </w:t>
      </w:r>
      <w:r w:rsidRPr="00061792">
        <w:rPr>
          <w:rFonts w:cstheme="minorHAnsi"/>
          <w:iCs/>
          <w:sz w:val="24"/>
          <w:szCs w:val="24"/>
        </w:rPr>
        <w:t>Поэтому страховые компании способны с большой степенью надежности оценивать продолжительность жизни разных групп населения, а также ее колебания. Эти оценки уточняются на основе дополнительных данных (истории болезней, числе курильщиков, постоянных мест проживания, профессиональной деятельности и т.п.)</w:t>
      </w:r>
      <w:r>
        <w:rPr>
          <w:rFonts w:cstheme="minorHAnsi"/>
          <w:iCs/>
          <w:sz w:val="24"/>
          <w:szCs w:val="24"/>
        </w:rPr>
        <w:t>.</w:t>
      </w:r>
    </w:p>
    <w:p w14:paraId="36FDA239" w14:textId="10BA5B44" w:rsidR="00061792" w:rsidRDefault="00061792" w:rsidP="007D4D64">
      <w:pPr>
        <w:jc w:val="both"/>
        <w:rPr>
          <w:rFonts w:cstheme="minorHAnsi"/>
          <w:iCs/>
          <w:sz w:val="24"/>
          <w:szCs w:val="24"/>
        </w:rPr>
      </w:pPr>
      <w:r w:rsidRPr="00061792">
        <w:rPr>
          <w:rFonts w:cstheme="minorHAnsi"/>
          <w:iCs/>
          <w:noProof/>
          <w:sz w:val="24"/>
          <w:szCs w:val="24"/>
          <w:lang w:eastAsia="ru-RU"/>
        </w:rPr>
        <w:lastRenderedPageBreak/>
        <w:drawing>
          <wp:inline distT="0" distB="0" distL="0" distR="0" wp14:anchorId="584BEA7C" wp14:editId="642FCFCD">
            <wp:extent cx="5940425" cy="3152775"/>
            <wp:effectExtent l="0" t="0" r="3175" b="9525"/>
            <wp:docPr id="16" name="Рисунок 15" descr="image">
              <a:extLst xmlns:a="http://schemas.openxmlformats.org/drawingml/2006/main">
                <a:ext uri="{FF2B5EF4-FFF2-40B4-BE49-F238E27FC236}">
                  <a16:creationId xmlns:a16="http://schemas.microsoft.com/office/drawing/2014/main" id="{C9B69CB7-74A6-40AE-A26E-2780F1603779}"/>
                </a:ext>
              </a:extLst>
            </wp:docPr>
            <wp:cNvGraphicFramePr/>
            <a:graphic xmlns:a="http://schemas.openxmlformats.org/drawingml/2006/main">
              <a:graphicData uri="http://schemas.openxmlformats.org/drawingml/2006/picture">
                <pic:pic xmlns:pic="http://schemas.openxmlformats.org/drawingml/2006/picture">
                  <pic:nvPicPr>
                    <pic:cNvPr id="16" name="Рисунок 15" descr="image">
                      <a:extLst>
                        <a:ext uri="{FF2B5EF4-FFF2-40B4-BE49-F238E27FC236}">
                          <a16:creationId xmlns:a16="http://schemas.microsoft.com/office/drawing/2014/main" id="{C9B69CB7-74A6-40AE-A26E-2780F1603779}"/>
                        </a:ext>
                      </a:extLst>
                    </pic:cNvPr>
                    <pic:cNvPicPr/>
                  </pic:nvPicPr>
                  <pic:blipFill rotWithShape="1">
                    <a:blip r:embed="rId69" cstate="print">
                      <a:duotone>
                        <a:schemeClr val="bg2">
                          <a:shade val="45000"/>
                          <a:satMod val="135000"/>
                        </a:schemeClr>
                        <a:prstClr val="white"/>
                      </a:duotone>
                      <a:extLst>
                        <a:ext uri="{28A0092B-C50C-407E-A947-70E740481C1C}">
                          <a14:useLocalDpi xmlns:a14="http://schemas.microsoft.com/office/drawing/2010/main" val="0"/>
                        </a:ext>
                      </a:extLst>
                    </a:blip>
                    <a:srcRect t="5484" b="8094"/>
                    <a:stretch/>
                  </pic:blipFill>
                  <pic:spPr bwMode="auto">
                    <a:xfrm>
                      <a:off x="0" y="0"/>
                      <a:ext cx="5940425" cy="3152775"/>
                    </a:xfrm>
                    <a:prstGeom prst="rect">
                      <a:avLst/>
                    </a:prstGeom>
                    <a:noFill/>
                    <a:ln>
                      <a:noFill/>
                    </a:ln>
                    <a:extLst>
                      <a:ext uri="{53640926-AAD7-44D8-BBD7-CCE9431645EC}">
                        <a14:shadowObscured xmlns:a14="http://schemas.microsoft.com/office/drawing/2010/main"/>
                      </a:ext>
                    </a:extLst>
                  </pic:spPr>
                </pic:pic>
              </a:graphicData>
            </a:graphic>
          </wp:inline>
        </w:drawing>
      </w:r>
    </w:p>
    <w:p w14:paraId="4B4E9C4A" w14:textId="07BFCC91" w:rsidR="004C6B0C" w:rsidRDefault="004C6B0C" w:rsidP="004C6B0C">
      <w:pPr>
        <w:jc w:val="center"/>
        <w:rPr>
          <w:rFonts w:cstheme="minorHAnsi"/>
          <w:iCs/>
          <w:sz w:val="24"/>
          <w:szCs w:val="24"/>
        </w:rPr>
      </w:pPr>
      <w:r>
        <w:rPr>
          <w:rFonts w:cstheme="minorHAnsi"/>
          <w:iCs/>
          <w:sz w:val="24"/>
          <w:szCs w:val="24"/>
        </w:rPr>
        <w:t>Нормальное распределение</w:t>
      </w:r>
    </w:p>
    <w:p w14:paraId="1078BEB3" w14:textId="64178C06" w:rsidR="004C6B0C" w:rsidRDefault="004C6B0C" w:rsidP="007D4D64">
      <w:pPr>
        <w:jc w:val="both"/>
        <w:rPr>
          <w:rFonts w:cstheme="minorHAnsi"/>
          <w:iCs/>
          <w:sz w:val="24"/>
          <w:szCs w:val="24"/>
        </w:rPr>
      </w:pPr>
    </w:p>
    <w:p w14:paraId="684827C2" w14:textId="77777777" w:rsidR="004C6B0C" w:rsidRDefault="004C6B0C" w:rsidP="009B2ABA">
      <w:pPr>
        <w:ind w:firstLine="709"/>
        <w:jc w:val="both"/>
        <w:rPr>
          <w:rFonts w:cstheme="minorHAnsi"/>
          <w:iCs/>
          <w:sz w:val="24"/>
          <w:szCs w:val="24"/>
        </w:rPr>
      </w:pPr>
      <w:r>
        <w:rPr>
          <w:rFonts w:cstheme="minorHAnsi"/>
          <w:iCs/>
          <w:sz w:val="24"/>
          <w:szCs w:val="24"/>
        </w:rPr>
        <w:t>Свойства нормального распределения:</w:t>
      </w:r>
    </w:p>
    <w:p w14:paraId="0C2F070C" w14:textId="77777777" w:rsidR="004C6B0C" w:rsidRDefault="004C6B0C" w:rsidP="004C6B0C">
      <w:pPr>
        <w:pStyle w:val="a9"/>
        <w:numPr>
          <w:ilvl w:val="0"/>
          <w:numId w:val="29"/>
        </w:numPr>
        <w:ind w:left="426" w:hanging="426"/>
        <w:jc w:val="both"/>
        <w:rPr>
          <w:rFonts w:cstheme="minorHAnsi"/>
          <w:iCs/>
          <w:sz w:val="24"/>
          <w:szCs w:val="24"/>
        </w:rPr>
      </w:pPr>
      <w:r w:rsidRPr="004C6B0C">
        <w:rPr>
          <w:rFonts w:cstheme="minorHAnsi"/>
          <w:iCs/>
          <w:sz w:val="24"/>
          <w:szCs w:val="24"/>
        </w:rPr>
        <w:t>Вероятность больших отклонений нормальной случайной величины от центра ее распределения ничтожно мала.</w:t>
      </w:r>
    </w:p>
    <w:p w14:paraId="0767C8C4" w14:textId="77777777" w:rsidR="00F43F0F" w:rsidRDefault="004C6B0C" w:rsidP="004C6B0C">
      <w:pPr>
        <w:pStyle w:val="a9"/>
        <w:numPr>
          <w:ilvl w:val="0"/>
          <w:numId w:val="29"/>
        </w:numPr>
        <w:ind w:left="426" w:hanging="426"/>
        <w:jc w:val="both"/>
        <w:rPr>
          <w:rFonts w:cstheme="minorHAnsi"/>
          <w:iCs/>
          <w:sz w:val="24"/>
          <w:szCs w:val="24"/>
        </w:rPr>
      </w:pPr>
      <w:r w:rsidRPr="004C6B0C">
        <w:rPr>
          <w:rFonts w:cstheme="minorHAnsi"/>
          <w:iCs/>
          <w:sz w:val="24"/>
          <w:szCs w:val="24"/>
        </w:rPr>
        <w:t>График функции плотности нормального распределения симметричен относительно средней.</w:t>
      </w:r>
    </w:p>
    <w:p w14:paraId="0F4B119B" w14:textId="77777777" w:rsidR="00F43F0F" w:rsidRDefault="004C6B0C" w:rsidP="004C6B0C">
      <w:pPr>
        <w:pStyle w:val="a9"/>
        <w:numPr>
          <w:ilvl w:val="0"/>
          <w:numId w:val="29"/>
        </w:numPr>
        <w:ind w:left="426" w:hanging="426"/>
        <w:jc w:val="both"/>
        <w:rPr>
          <w:rFonts w:cstheme="minorHAnsi"/>
          <w:iCs/>
          <w:sz w:val="24"/>
          <w:szCs w:val="24"/>
        </w:rPr>
      </w:pPr>
      <w:r w:rsidRPr="00F43F0F">
        <w:rPr>
          <w:rFonts w:cstheme="minorHAnsi"/>
          <w:iCs/>
          <w:sz w:val="24"/>
          <w:szCs w:val="24"/>
        </w:rPr>
        <w:t xml:space="preserve">Стандартное отклонение σ характеризует степень сжатия или растяжения графика плотности распределения вероятностей. </w:t>
      </w:r>
    </w:p>
    <w:p w14:paraId="78419A65" w14:textId="0AA5A22B" w:rsidR="004C6B0C" w:rsidRPr="00F43F0F" w:rsidRDefault="004C6B0C" w:rsidP="004C6B0C">
      <w:pPr>
        <w:pStyle w:val="a9"/>
        <w:numPr>
          <w:ilvl w:val="0"/>
          <w:numId w:val="29"/>
        </w:numPr>
        <w:ind w:left="426" w:hanging="426"/>
        <w:jc w:val="both"/>
        <w:rPr>
          <w:rFonts w:cstheme="minorHAnsi"/>
          <w:iCs/>
          <w:sz w:val="24"/>
          <w:szCs w:val="24"/>
        </w:rPr>
      </w:pPr>
      <w:r w:rsidRPr="00F43F0F">
        <w:rPr>
          <w:rFonts w:cstheme="minorHAnsi"/>
          <w:iCs/>
          <w:sz w:val="24"/>
          <w:szCs w:val="24"/>
        </w:rPr>
        <w:t>При любых значениях параметров, площадь, ограниченная нормальной кривой и ось ОХ равна 1.</w:t>
      </w:r>
    </w:p>
    <w:p w14:paraId="7663A89B" w14:textId="6EF2AE5C" w:rsidR="004C6B0C" w:rsidRDefault="00F43F0F" w:rsidP="009B2ABA">
      <w:pPr>
        <w:ind w:firstLine="709"/>
        <w:jc w:val="both"/>
        <w:rPr>
          <w:rFonts w:cstheme="minorHAnsi"/>
          <w:iCs/>
          <w:sz w:val="24"/>
          <w:szCs w:val="24"/>
        </w:rPr>
      </w:pPr>
      <w:r w:rsidRPr="009B2ABA">
        <w:rPr>
          <w:rFonts w:cstheme="minorHAnsi"/>
          <w:b/>
          <w:iCs/>
          <w:sz w:val="24"/>
          <w:szCs w:val="24"/>
        </w:rPr>
        <w:t>«Правило трех сигм»</w:t>
      </w:r>
      <w:r w:rsidRPr="009B2ABA">
        <w:rPr>
          <w:rFonts w:cstheme="minorHAnsi"/>
          <w:iCs/>
          <w:sz w:val="24"/>
          <w:szCs w:val="24"/>
        </w:rPr>
        <w:t xml:space="preserve">. </w:t>
      </w:r>
      <w:r w:rsidR="004C6B0C">
        <w:rPr>
          <w:rFonts w:cstheme="minorHAnsi"/>
          <w:iCs/>
          <w:sz w:val="24"/>
          <w:szCs w:val="24"/>
        </w:rPr>
        <w:t>Важным свойством нормального распределения является то, что п</w:t>
      </w:r>
      <w:r w:rsidR="004C6B0C" w:rsidRPr="00061792">
        <w:rPr>
          <w:rFonts w:cstheme="minorHAnsi"/>
          <w:iCs/>
          <w:sz w:val="24"/>
          <w:szCs w:val="24"/>
        </w:rPr>
        <w:t xml:space="preserve">рактически все значения </w:t>
      </w:r>
      <w:r w:rsidR="004C6B0C">
        <w:rPr>
          <w:rFonts w:cstheme="minorHAnsi"/>
          <w:iCs/>
          <w:sz w:val="24"/>
          <w:szCs w:val="24"/>
        </w:rPr>
        <w:t xml:space="preserve">возможных исходов </w:t>
      </w:r>
      <w:r w:rsidR="004C6B0C" w:rsidRPr="00061792">
        <w:rPr>
          <w:rFonts w:cstheme="minorHAnsi"/>
          <w:iCs/>
          <w:sz w:val="24"/>
          <w:szCs w:val="24"/>
        </w:rPr>
        <w:t>(99,7%) находятся в промежутке</w:t>
      </w:r>
      <w:r w:rsidR="004C6B0C">
        <w:rPr>
          <w:rFonts w:cstheme="minorHAnsi"/>
          <w:iCs/>
          <w:sz w:val="24"/>
          <w:szCs w:val="24"/>
        </w:rPr>
        <w:t xml:space="preserve"> </w:t>
      </w:r>
      <m:oMath>
        <m:d>
          <m:dPr>
            <m:ctrlPr>
              <w:rPr>
                <w:rFonts w:ascii="Cambria Math" w:hAnsi="Cambria Math" w:cstheme="minorHAnsi"/>
                <w:iCs/>
                <w:sz w:val="24"/>
                <w:szCs w:val="24"/>
              </w:rPr>
            </m:ctrlPr>
          </m:dPr>
          <m:e>
            <m:acc>
              <m:accPr>
                <m:chr m:val="̅"/>
                <m:ctrlPr>
                  <w:rPr>
                    <w:rFonts w:ascii="Cambria Math" w:hAnsi="Cambria Math" w:cstheme="minorHAnsi"/>
                    <w:iCs/>
                    <w:sz w:val="24"/>
                    <w:szCs w:val="24"/>
                  </w:rPr>
                </m:ctrlPr>
              </m:accPr>
              <m:e>
                <m:r>
                  <w:rPr>
                    <w:rFonts w:ascii="Cambria Math" w:hAnsi="Cambria Math" w:cstheme="minorHAnsi"/>
                    <w:sz w:val="24"/>
                    <w:szCs w:val="24"/>
                  </w:rPr>
                  <m:t>X</m:t>
                </m:r>
              </m:e>
            </m:acc>
            <m:r>
              <m:rPr>
                <m:sty m:val="p"/>
              </m:rPr>
              <w:rPr>
                <w:rFonts w:ascii="Cambria Math" w:hAnsi="Cambria Math" w:cstheme="minorHAnsi"/>
                <w:sz w:val="24"/>
                <w:szCs w:val="24"/>
              </w:rPr>
              <m:t>-3</m:t>
            </m:r>
            <m:r>
              <w:rPr>
                <w:rFonts w:ascii="Cambria Math" w:hAnsi="Cambria Math" w:cstheme="minorHAnsi"/>
                <w:sz w:val="24"/>
                <w:szCs w:val="24"/>
              </w:rPr>
              <m:t>σ</m:t>
            </m:r>
          </m:e>
        </m:d>
        <m:r>
          <m:rPr>
            <m:sty m:val="p"/>
          </m:rPr>
          <w:rPr>
            <w:rFonts w:ascii="Cambria Math" w:hAnsi="Cambria Math" w:cstheme="minorHAnsi"/>
            <w:sz w:val="24"/>
            <w:szCs w:val="24"/>
          </w:rPr>
          <m:t> ≤</m:t>
        </m:r>
        <m:acc>
          <m:accPr>
            <m:chr m:val="̅"/>
            <m:ctrlPr>
              <w:rPr>
                <w:rFonts w:ascii="Cambria Math" w:hAnsi="Cambria Math" w:cstheme="minorHAnsi"/>
                <w:iCs/>
                <w:sz w:val="24"/>
                <w:szCs w:val="24"/>
              </w:rPr>
            </m:ctrlPr>
          </m:accPr>
          <m:e>
            <m:r>
              <w:rPr>
                <w:rFonts w:ascii="Cambria Math" w:hAnsi="Cambria Math" w:cstheme="minorHAnsi"/>
                <w:sz w:val="24"/>
                <w:szCs w:val="24"/>
              </w:rPr>
              <m:t>X</m:t>
            </m:r>
          </m:e>
        </m:acc>
        <m:r>
          <m:rPr>
            <m:sty m:val="p"/>
          </m:rPr>
          <w:rPr>
            <w:rFonts w:ascii="Cambria Math" w:hAnsi="Cambria Math" w:cstheme="minorHAnsi"/>
            <w:sz w:val="24"/>
            <w:szCs w:val="24"/>
          </w:rPr>
          <m:t>≤</m:t>
        </m:r>
      </m:oMath>
      <w:r w:rsidR="004C6B0C" w:rsidRPr="009B2ABA">
        <w:rPr>
          <w:rFonts w:cstheme="minorHAnsi"/>
          <w:iCs/>
          <w:sz w:val="24"/>
          <w:szCs w:val="24"/>
        </w:rPr>
        <w:t xml:space="preserve"> </w:t>
      </w:r>
      <m:oMath>
        <m:d>
          <m:dPr>
            <m:ctrlPr>
              <w:rPr>
                <w:rFonts w:ascii="Cambria Math" w:hAnsi="Cambria Math" w:cstheme="minorHAnsi"/>
                <w:iCs/>
                <w:sz w:val="24"/>
                <w:szCs w:val="24"/>
              </w:rPr>
            </m:ctrlPr>
          </m:dPr>
          <m:e>
            <m:acc>
              <m:accPr>
                <m:chr m:val="̅"/>
                <m:ctrlPr>
                  <w:rPr>
                    <w:rFonts w:ascii="Cambria Math" w:hAnsi="Cambria Math" w:cstheme="minorHAnsi"/>
                    <w:iCs/>
                    <w:sz w:val="24"/>
                    <w:szCs w:val="24"/>
                  </w:rPr>
                </m:ctrlPr>
              </m:accPr>
              <m:e>
                <m:r>
                  <w:rPr>
                    <w:rFonts w:ascii="Cambria Math" w:hAnsi="Cambria Math" w:cstheme="minorHAnsi"/>
                    <w:sz w:val="24"/>
                    <w:szCs w:val="24"/>
                  </w:rPr>
                  <m:t>X</m:t>
                </m:r>
              </m:e>
            </m:acc>
            <m:r>
              <m:rPr>
                <m:sty m:val="p"/>
              </m:rPr>
              <w:rPr>
                <w:rFonts w:ascii="Cambria Math" w:hAnsi="Cambria Math" w:cstheme="minorHAnsi"/>
                <w:sz w:val="24"/>
                <w:szCs w:val="24"/>
              </w:rPr>
              <m:t>+3</m:t>
            </m:r>
            <m:r>
              <w:rPr>
                <w:rFonts w:ascii="Cambria Math" w:hAnsi="Cambria Math" w:cstheme="minorHAnsi"/>
                <w:sz w:val="24"/>
                <w:szCs w:val="24"/>
              </w:rPr>
              <m:t>σ</m:t>
            </m:r>
          </m:e>
        </m:d>
      </m:oMath>
      <w:r w:rsidR="004C6B0C">
        <w:rPr>
          <w:rFonts w:cstheme="minorHAnsi"/>
          <w:iCs/>
          <w:sz w:val="24"/>
          <w:szCs w:val="24"/>
        </w:rPr>
        <w:t xml:space="preserve"> (так называемое </w:t>
      </w:r>
      <w:r w:rsidR="004C6B0C" w:rsidRPr="00061792">
        <w:rPr>
          <w:rFonts w:cstheme="minorHAnsi"/>
          <w:iCs/>
          <w:sz w:val="24"/>
          <w:szCs w:val="24"/>
        </w:rPr>
        <w:t>«Правило трех сигм»</w:t>
      </w:r>
      <w:r w:rsidR="004C6B0C">
        <w:rPr>
          <w:rFonts w:cstheme="minorHAnsi"/>
          <w:iCs/>
          <w:sz w:val="24"/>
          <w:szCs w:val="24"/>
        </w:rPr>
        <w:t>).</w:t>
      </w:r>
    </w:p>
    <w:p w14:paraId="6753278B" w14:textId="77777777" w:rsidR="00A854B4" w:rsidRPr="00A854B4" w:rsidRDefault="00A854B4" w:rsidP="009B2ABA">
      <w:pPr>
        <w:ind w:firstLine="709"/>
        <w:jc w:val="both"/>
        <w:rPr>
          <w:rFonts w:cstheme="minorHAnsi"/>
          <w:iCs/>
          <w:sz w:val="24"/>
          <w:szCs w:val="24"/>
        </w:rPr>
      </w:pPr>
      <w:r w:rsidRPr="00A854B4">
        <w:rPr>
          <w:rFonts w:cstheme="minorHAnsi"/>
          <w:iCs/>
          <w:sz w:val="24"/>
          <w:szCs w:val="24"/>
        </w:rPr>
        <w:t>Когда наблюдения зависимы друг от друга (т.е. вероятность события определяется предыдущим событием), распределение не может быть нормальным. Например, если у лучника проблемы со зрением, стрелы будут ложиться слева (справа) от яблочка, т.е. центр распределения окажется сдвинутым. Такое распределение называют асимметричным.</w:t>
      </w:r>
    </w:p>
    <w:p w14:paraId="7C20E77E" w14:textId="77777777" w:rsidR="00A854B4" w:rsidRPr="00A854B4" w:rsidRDefault="00A854B4" w:rsidP="009B2ABA">
      <w:pPr>
        <w:ind w:firstLine="709"/>
        <w:jc w:val="both"/>
        <w:rPr>
          <w:rFonts w:cstheme="minorHAnsi"/>
          <w:iCs/>
          <w:sz w:val="24"/>
          <w:szCs w:val="24"/>
        </w:rPr>
      </w:pPr>
      <w:r w:rsidRPr="00A854B4">
        <w:rPr>
          <w:rFonts w:cstheme="minorHAnsi"/>
          <w:iCs/>
          <w:sz w:val="24"/>
          <w:szCs w:val="24"/>
        </w:rPr>
        <w:t>Также не все финансовые операции предполагают нормальное распределение доходов. Например, распределения вероятностей получения доходов от операций с производными финансовыми инструментами (опционами, фьючерсами) часто характеризуются асимметрией (скосом) относительно математического ожидания случайной величины.</w:t>
      </w:r>
    </w:p>
    <w:p w14:paraId="6243C5CB" w14:textId="77777777" w:rsidR="00A854B4" w:rsidRDefault="00A854B4" w:rsidP="00A854B4">
      <w:pPr>
        <w:jc w:val="center"/>
        <w:rPr>
          <w:rFonts w:cstheme="minorHAnsi"/>
          <w:iCs/>
          <w:sz w:val="24"/>
          <w:szCs w:val="24"/>
        </w:rPr>
      </w:pPr>
      <w:r w:rsidRPr="00A854B4">
        <w:rPr>
          <w:rFonts w:cstheme="minorHAnsi"/>
          <w:iCs/>
          <w:noProof/>
          <w:sz w:val="24"/>
          <w:szCs w:val="24"/>
          <w:lang w:eastAsia="ru-RU"/>
        </w:rPr>
        <w:lastRenderedPageBreak/>
        <w:drawing>
          <wp:inline distT="0" distB="0" distL="0" distR="0" wp14:anchorId="7C7F54B7" wp14:editId="2D20FB8C">
            <wp:extent cx="3634171" cy="2895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rotWithShape="1">
                    <a:blip r:embed="rId70" cstate="print">
                      <a:extLst>
                        <a:ext uri="{28A0092B-C50C-407E-A947-70E740481C1C}">
                          <a14:useLocalDpi xmlns:a14="http://schemas.microsoft.com/office/drawing/2010/main" val="0"/>
                        </a:ext>
                      </a:extLst>
                    </a:blip>
                    <a:srcRect r="53661"/>
                    <a:stretch/>
                  </pic:blipFill>
                  <pic:spPr bwMode="auto">
                    <a:xfrm>
                      <a:off x="0" y="0"/>
                      <a:ext cx="3636770" cy="2897671"/>
                    </a:xfrm>
                    <a:prstGeom prst="rect">
                      <a:avLst/>
                    </a:prstGeom>
                    <a:noFill/>
                    <a:ln>
                      <a:noFill/>
                    </a:ln>
                    <a:extLst>
                      <a:ext uri="{53640926-AAD7-44D8-BBD7-CCE9431645EC}">
                        <a14:shadowObscured xmlns:a14="http://schemas.microsoft.com/office/drawing/2010/main"/>
                      </a:ext>
                    </a:extLst>
                  </pic:spPr>
                </pic:pic>
              </a:graphicData>
            </a:graphic>
          </wp:inline>
        </w:drawing>
      </w:r>
    </w:p>
    <w:p w14:paraId="05D8C07A" w14:textId="5D07EC64" w:rsidR="00A854B4" w:rsidRPr="00A854B4" w:rsidRDefault="00A854B4" w:rsidP="00A854B4">
      <w:pPr>
        <w:jc w:val="center"/>
        <w:rPr>
          <w:rFonts w:cstheme="minorHAnsi"/>
          <w:iCs/>
          <w:sz w:val="24"/>
          <w:szCs w:val="24"/>
        </w:rPr>
      </w:pPr>
      <w:r w:rsidRPr="00A854B4">
        <w:rPr>
          <w:rFonts w:cstheme="minorHAnsi"/>
          <w:iCs/>
          <w:sz w:val="24"/>
          <w:szCs w:val="24"/>
        </w:rPr>
        <w:t>Асимметричное распределение</w:t>
      </w:r>
    </w:p>
    <w:p w14:paraId="0E850C01" w14:textId="77777777" w:rsidR="00A854B4" w:rsidRDefault="00A854B4" w:rsidP="00A854B4">
      <w:pPr>
        <w:jc w:val="both"/>
        <w:rPr>
          <w:rFonts w:cstheme="minorHAnsi"/>
          <w:iCs/>
          <w:sz w:val="24"/>
          <w:szCs w:val="24"/>
        </w:rPr>
      </w:pPr>
    </w:p>
    <w:p w14:paraId="675CC28A" w14:textId="140492EB" w:rsidR="00A854B4" w:rsidRPr="00A854B4" w:rsidRDefault="00A854B4" w:rsidP="009B2ABA">
      <w:pPr>
        <w:ind w:firstLine="709"/>
        <w:jc w:val="both"/>
        <w:rPr>
          <w:rFonts w:cstheme="minorHAnsi"/>
          <w:iCs/>
          <w:sz w:val="24"/>
          <w:szCs w:val="24"/>
        </w:rPr>
      </w:pPr>
      <w:r w:rsidRPr="00A854B4">
        <w:rPr>
          <w:rFonts w:cstheme="minorHAnsi"/>
          <w:iCs/>
          <w:sz w:val="24"/>
          <w:szCs w:val="24"/>
        </w:rPr>
        <w:t xml:space="preserve">Помимо среднего значения и стандартного отклонения, асимметричные распределения часто требуют знания дополнительного параметра – коэффициента асимметрии (скоса). </w:t>
      </w:r>
    </w:p>
    <w:p w14:paraId="6CA00724" w14:textId="36E2916C" w:rsidR="00A854B4" w:rsidRPr="00A854B4" w:rsidRDefault="00A854B4" w:rsidP="009B2ABA">
      <w:pPr>
        <w:ind w:firstLine="709"/>
        <w:jc w:val="both"/>
        <w:rPr>
          <w:rFonts w:cstheme="minorHAnsi"/>
          <w:iCs/>
          <w:sz w:val="24"/>
          <w:szCs w:val="24"/>
        </w:rPr>
      </w:pPr>
      <w:r w:rsidRPr="00A854B4">
        <w:rPr>
          <w:rFonts w:cstheme="minorHAnsi"/>
          <w:iCs/>
          <w:sz w:val="24"/>
          <w:szCs w:val="24"/>
        </w:rPr>
        <w:t>Коэффициент асимметрии (</w:t>
      </w:r>
      <w:r w:rsidRPr="009B2ABA">
        <w:rPr>
          <w:rFonts w:cstheme="minorHAnsi"/>
          <w:iCs/>
          <w:sz w:val="24"/>
          <w:szCs w:val="24"/>
        </w:rPr>
        <w:t>S</w:t>
      </w:r>
      <w:r w:rsidRPr="00A854B4">
        <w:rPr>
          <w:rFonts w:cstheme="minorHAnsi"/>
          <w:iCs/>
          <w:sz w:val="24"/>
          <w:szCs w:val="24"/>
        </w:rPr>
        <w:t>) определяется по следующей формуле:</w:t>
      </w:r>
    </w:p>
    <w:p w14:paraId="523ED634" w14:textId="7BBA4ACE" w:rsidR="00A854B4" w:rsidRPr="00A854B4" w:rsidRDefault="00A854B4" w:rsidP="00A854B4">
      <w:pPr>
        <w:jc w:val="center"/>
        <w:rPr>
          <w:rFonts w:cstheme="minorHAnsi"/>
          <w:iCs/>
          <w:sz w:val="24"/>
          <w:szCs w:val="24"/>
        </w:rPr>
      </w:pPr>
      <w:r w:rsidRPr="00A854B4">
        <w:rPr>
          <w:rFonts w:cstheme="minorHAnsi"/>
          <w:iCs/>
          <w:sz w:val="24"/>
          <w:szCs w:val="24"/>
        </w:rPr>
        <w:t xml:space="preserve">S = </w:t>
      </w:r>
      <w:r w:rsidRPr="00A854B4">
        <w:rPr>
          <w:rFonts w:cstheme="minorHAnsi"/>
          <w:iCs/>
          <w:sz w:val="24"/>
          <w:szCs w:val="24"/>
        </w:rPr>
        <w:object w:dxaOrig="1420" w:dyaOrig="600" w14:anchorId="3BE1E166">
          <v:shape id="_x0000_i1243" type="#_x0000_t75" style="width:67.5pt;height:28.5pt" o:ole="" fillcolor="window">
            <v:imagedata r:id="rId71" o:title=""/>
          </v:shape>
          <o:OLEObject Type="Embed" ProgID="Equation.3" ShapeID="_x0000_i1243" DrawAspect="Content" ObjectID="_1735377879" r:id="rId72"/>
        </w:object>
      </w:r>
    </w:p>
    <w:p w14:paraId="6EA32B96" w14:textId="5EC547FC" w:rsidR="00A854B4" w:rsidRPr="00A854B4" w:rsidRDefault="00A854B4" w:rsidP="009B2ABA">
      <w:pPr>
        <w:ind w:firstLine="709"/>
        <w:jc w:val="both"/>
        <w:rPr>
          <w:rFonts w:cstheme="minorHAnsi"/>
          <w:iCs/>
          <w:sz w:val="24"/>
          <w:szCs w:val="24"/>
        </w:rPr>
      </w:pPr>
      <w:r w:rsidRPr="00A854B4">
        <w:rPr>
          <w:rFonts w:cstheme="minorHAnsi"/>
          <w:iCs/>
          <w:sz w:val="24"/>
          <w:szCs w:val="24"/>
        </w:rPr>
        <w:t>Некоторые симметричные распределения могут характеризоваться эксцессом (e), вычисляемым по формуле:</w:t>
      </w:r>
    </w:p>
    <w:p w14:paraId="04CC0C70" w14:textId="1137EB47" w:rsidR="00A854B4" w:rsidRPr="00A854B4" w:rsidRDefault="00A854B4" w:rsidP="00A854B4">
      <w:pPr>
        <w:jc w:val="center"/>
        <w:rPr>
          <w:rFonts w:cstheme="minorHAnsi"/>
          <w:iCs/>
          <w:sz w:val="24"/>
          <w:szCs w:val="24"/>
        </w:rPr>
      </w:pPr>
      <w:r w:rsidRPr="00A854B4">
        <w:rPr>
          <w:rFonts w:cstheme="minorHAnsi"/>
          <w:iCs/>
          <w:sz w:val="24"/>
          <w:szCs w:val="24"/>
        </w:rPr>
        <w:t xml:space="preserve">е = </w:t>
      </w:r>
      <w:r w:rsidRPr="00A854B4">
        <w:rPr>
          <w:rFonts w:cstheme="minorHAnsi"/>
          <w:iCs/>
          <w:sz w:val="24"/>
          <w:szCs w:val="24"/>
        </w:rPr>
        <w:object w:dxaOrig="1420" w:dyaOrig="600" w14:anchorId="6390D5B4">
          <v:shape id="_x0000_i1244" type="#_x0000_t75" style="width:75.75pt;height:31.5pt" o:ole="" fillcolor="window">
            <v:imagedata r:id="rId73" o:title=""/>
          </v:shape>
          <o:OLEObject Type="Embed" ProgID="Equation.3" ShapeID="_x0000_i1244" DrawAspect="Content" ObjectID="_1735377880" r:id="rId74"/>
        </w:object>
      </w:r>
      <w:r w:rsidRPr="00A854B4">
        <w:rPr>
          <w:rFonts w:cstheme="minorHAnsi"/>
          <w:iCs/>
          <w:sz w:val="24"/>
          <w:szCs w:val="24"/>
        </w:rPr>
        <w:t>-3</w:t>
      </w:r>
    </w:p>
    <w:p w14:paraId="2305CA61" w14:textId="61534AC4" w:rsidR="00A854B4" w:rsidRPr="00A854B4" w:rsidRDefault="00A854B4" w:rsidP="009B2ABA">
      <w:pPr>
        <w:ind w:firstLine="709"/>
        <w:jc w:val="both"/>
        <w:rPr>
          <w:rFonts w:cstheme="minorHAnsi"/>
          <w:iCs/>
          <w:sz w:val="24"/>
          <w:szCs w:val="24"/>
        </w:rPr>
      </w:pPr>
      <w:r w:rsidRPr="00A854B4">
        <w:rPr>
          <w:rFonts w:cstheme="minorHAnsi"/>
          <w:iCs/>
          <w:sz w:val="24"/>
          <w:szCs w:val="24"/>
        </w:rPr>
        <w:t xml:space="preserve">Для нормального распределения </w:t>
      </w:r>
      <w:r>
        <w:rPr>
          <w:rFonts w:cstheme="minorHAnsi"/>
          <w:iCs/>
          <w:sz w:val="24"/>
          <w:szCs w:val="24"/>
        </w:rPr>
        <w:t xml:space="preserve">коэффициент асимметрии </w:t>
      </w:r>
      <w:r w:rsidRPr="00A854B4">
        <w:rPr>
          <w:rFonts w:cstheme="minorHAnsi"/>
          <w:iCs/>
          <w:sz w:val="24"/>
          <w:szCs w:val="24"/>
        </w:rPr>
        <w:t>рав</w:t>
      </w:r>
      <w:r>
        <w:rPr>
          <w:rFonts w:cstheme="minorHAnsi"/>
          <w:iCs/>
          <w:sz w:val="24"/>
          <w:szCs w:val="24"/>
        </w:rPr>
        <w:t>ен</w:t>
      </w:r>
      <w:r w:rsidRPr="00A854B4">
        <w:rPr>
          <w:rFonts w:cstheme="minorHAnsi"/>
          <w:iCs/>
          <w:sz w:val="24"/>
          <w:szCs w:val="24"/>
        </w:rPr>
        <w:t xml:space="preserve"> 3, </w:t>
      </w:r>
      <w:r>
        <w:rPr>
          <w:rFonts w:cstheme="minorHAnsi"/>
          <w:iCs/>
          <w:sz w:val="24"/>
          <w:szCs w:val="24"/>
        </w:rPr>
        <w:t>а</w:t>
      </w:r>
      <w:r w:rsidRPr="00A854B4">
        <w:rPr>
          <w:rFonts w:cstheme="minorHAnsi"/>
          <w:iCs/>
          <w:sz w:val="24"/>
          <w:szCs w:val="24"/>
        </w:rPr>
        <w:t xml:space="preserve"> </w:t>
      </w:r>
      <w:r>
        <w:rPr>
          <w:rFonts w:cstheme="minorHAnsi"/>
          <w:iCs/>
          <w:sz w:val="24"/>
          <w:szCs w:val="24"/>
        </w:rPr>
        <w:t>эксцесс</w:t>
      </w:r>
      <w:r w:rsidR="009B2ABA">
        <w:rPr>
          <w:rFonts w:cstheme="minorHAnsi"/>
          <w:iCs/>
          <w:sz w:val="24"/>
          <w:szCs w:val="24"/>
        </w:rPr>
        <w:t xml:space="preserve"> равен </w:t>
      </w:r>
      <w:r w:rsidRPr="00A854B4">
        <w:rPr>
          <w:rFonts w:cstheme="minorHAnsi"/>
          <w:iCs/>
          <w:sz w:val="24"/>
          <w:szCs w:val="24"/>
        </w:rPr>
        <w:t>0.</w:t>
      </w:r>
    </w:p>
    <w:p w14:paraId="7CBC2BF7" w14:textId="7505F89D" w:rsidR="00A854B4" w:rsidRPr="00A854B4" w:rsidRDefault="00A854B4" w:rsidP="009B2ABA">
      <w:pPr>
        <w:ind w:firstLine="709"/>
        <w:jc w:val="both"/>
        <w:rPr>
          <w:rFonts w:cstheme="minorHAnsi"/>
          <w:iCs/>
          <w:sz w:val="24"/>
          <w:szCs w:val="24"/>
        </w:rPr>
      </w:pPr>
      <w:r w:rsidRPr="00A854B4">
        <w:rPr>
          <w:rFonts w:cstheme="minorHAnsi"/>
          <w:iCs/>
          <w:sz w:val="24"/>
          <w:szCs w:val="24"/>
        </w:rPr>
        <w:t>Если эксцесс больше нуля, кривая распределения более остроконечна, чем нормальная кривая.</w:t>
      </w:r>
      <w:r>
        <w:rPr>
          <w:rFonts w:cstheme="minorHAnsi"/>
          <w:iCs/>
          <w:sz w:val="24"/>
          <w:szCs w:val="24"/>
        </w:rPr>
        <w:t xml:space="preserve"> </w:t>
      </w:r>
      <w:r w:rsidRPr="00A854B4">
        <w:rPr>
          <w:rFonts w:cstheme="minorHAnsi"/>
          <w:iCs/>
          <w:sz w:val="24"/>
          <w:szCs w:val="24"/>
        </w:rPr>
        <w:t>Если эксцесс меньше нуля, кривая распределения более полога по сравнению с нормальной кривой.</w:t>
      </w:r>
    </w:p>
    <w:p w14:paraId="59EF9F1C" w14:textId="7F43409F" w:rsidR="00A854B4" w:rsidRPr="00A854B4" w:rsidRDefault="00A854B4" w:rsidP="00A854B4">
      <w:pPr>
        <w:jc w:val="center"/>
        <w:rPr>
          <w:rFonts w:cstheme="minorHAnsi"/>
          <w:iCs/>
          <w:sz w:val="24"/>
          <w:szCs w:val="24"/>
        </w:rPr>
      </w:pPr>
      <w:r w:rsidRPr="00A854B4">
        <w:rPr>
          <w:rFonts w:cstheme="minorHAnsi"/>
          <w:iCs/>
          <w:noProof/>
          <w:sz w:val="24"/>
          <w:szCs w:val="24"/>
          <w:lang w:eastAsia="ru-RU"/>
        </w:rPr>
        <w:drawing>
          <wp:inline distT="0" distB="0" distL="0" distR="0" wp14:anchorId="46633774" wp14:editId="1A3B9D81">
            <wp:extent cx="5918651" cy="1704975"/>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rotWithShape="1">
                    <a:blip r:embed="rId75" cstate="print">
                      <a:extLst>
                        <a:ext uri="{28A0092B-C50C-407E-A947-70E740481C1C}">
                          <a14:useLocalDpi xmlns:a14="http://schemas.microsoft.com/office/drawing/2010/main" val="0"/>
                        </a:ext>
                      </a:extLst>
                    </a:blip>
                    <a:srcRect l="5932" b="23414"/>
                    <a:stretch/>
                  </pic:blipFill>
                  <pic:spPr bwMode="auto">
                    <a:xfrm>
                      <a:off x="0" y="0"/>
                      <a:ext cx="5923449" cy="1706357"/>
                    </a:xfrm>
                    <a:prstGeom prst="rect">
                      <a:avLst/>
                    </a:prstGeom>
                    <a:noFill/>
                    <a:ln>
                      <a:noFill/>
                    </a:ln>
                    <a:extLst>
                      <a:ext uri="{53640926-AAD7-44D8-BBD7-CCE9431645EC}">
                        <a14:shadowObscured xmlns:a14="http://schemas.microsoft.com/office/drawing/2010/main"/>
                      </a:ext>
                    </a:extLst>
                  </pic:spPr>
                </pic:pic>
              </a:graphicData>
            </a:graphic>
          </wp:inline>
        </w:drawing>
      </w:r>
    </w:p>
    <w:p w14:paraId="76957D69" w14:textId="6C021630" w:rsidR="00A854B4" w:rsidRDefault="00A854B4" w:rsidP="00A854B4">
      <w:pPr>
        <w:jc w:val="center"/>
        <w:rPr>
          <w:rFonts w:cstheme="minorHAnsi"/>
          <w:iCs/>
          <w:sz w:val="24"/>
          <w:szCs w:val="24"/>
        </w:rPr>
      </w:pPr>
      <w:r>
        <w:rPr>
          <w:rFonts w:cstheme="minorHAnsi"/>
          <w:iCs/>
          <w:sz w:val="24"/>
          <w:szCs w:val="24"/>
        </w:rPr>
        <w:lastRenderedPageBreak/>
        <w:t>Положительный и отрицательный эксцессы</w:t>
      </w:r>
    </w:p>
    <w:p w14:paraId="300D5612" w14:textId="77777777" w:rsidR="00A854B4" w:rsidRDefault="00A854B4" w:rsidP="009B2ABA">
      <w:pPr>
        <w:ind w:firstLine="709"/>
        <w:jc w:val="both"/>
        <w:rPr>
          <w:rFonts w:cstheme="minorHAnsi"/>
          <w:iCs/>
          <w:sz w:val="24"/>
          <w:szCs w:val="24"/>
        </w:rPr>
      </w:pPr>
    </w:p>
    <w:p w14:paraId="7CD46DA5" w14:textId="57C086DB" w:rsidR="00A854B4" w:rsidRPr="009B2615" w:rsidRDefault="00A854B4" w:rsidP="00AB0AEC">
      <w:pPr>
        <w:ind w:firstLine="709"/>
        <w:jc w:val="both"/>
        <w:rPr>
          <w:rFonts w:cstheme="minorHAnsi"/>
          <w:iCs/>
          <w:sz w:val="24"/>
          <w:szCs w:val="24"/>
        </w:rPr>
      </w:pPr>
      <w:r>
        <w:rPr>
          <w:rFonts w:cstheme="minorHAnsi"/>
          <w:iCs/>
          <w:sz w:val="24"/>
          <w:szCs w:val="24"/>
        </w:rPr>
        <w:t>Анализ</w:t>
      </w:r>
      <w:r w:rsidRPr="004F2324">
        <w:rPr>
          <w:rFonts w:cstheme="minorHAnsi"/>
          <w:iCs/>
          <w:sz w:val="24"/>
          <w:szCs w:val="24"/>
        </w:rPr>
        <w:t xml:space="preserve"> факторов, закон распределения которых </w:t>
      </w:r>
      <w:r>
        <w:rPr>
          <w:rFonts w:cstheme="minorHAnsi"/>
          <w:iCs/>
          <w:sz w:val="24"/>
          <w:szCs w:val="24"/>
        </w:rPr>
        <w:t xml:space="preserve">отличен от нормального или вообще </w:t>
      </w:r>
      <w:r w:rsidRPr="004F2324">
        <w:rPr>
          <w:rFonts w:cstheme="minorHAnsi"/>
          <w:iCs/>
          <w:sz w:val="24"/>
          <w:szCs w:val="24"/>
        </w:rPr>
        <w:t xml:space="preserve">неизвестен, базируется на формировании специальных критериев (критерий </w:t>
      </w:r>
      <w:proofErr w:type="spellStart"/>
      <w:r w:rsidRPr="004F2324">
        <w:rPr>
          <w:rFonts w:cstheme="minorHAnsi"/>
          <w:iCs/>
          <w:sz w:val="24"/>
          <w:szCs w:val="24"/>
        </w:rPr>
        <w:t>Вальда</w:t>
      </w:r>
      <w:proofErr w:type="spellEnd"/>
      <w:r w:rsidRPr="004F2324">
        <w:rPr>
          <w:rFonts w:cstheme="minorHAnsi"/>
          <w:iCs/>
          <w:sz w:val="24"/>
          <w:szCs w:val="24"/>
        </w:rPr>
        <w:t xml:space="preserve">, критерий </w:t>
      </w:r>
      <w:proofErr w:type="spellStart"/>
      <w:r w:rsidRPr="004F2324">
        <w:rPr>
          <w:rFonts w:cstheme="minorHAnsi"/>
          <w:iCs/>
          <w:sz w:val="24"/>
          <w:szCs w:val="24"/>
        </w:rPr>
        <w:t>Сэвиджа</w:t>
      </w:r>
      <w:proofErr w:type="spellEnd"/>
      <w:r w:rsidRPr="004F2324">
        <w:rPr>
          <w:rFonts w:cstheme="minorHAnsi"/>
          <w:iCs/>
          <w:sz w:val="24"/>
          <w:szCs w:val="24"/>
        </w:rPr>
        <w:t>, критерий Гурвица, критерий Байеса-Лапласа, критерий крайнего оптимизма), на основе которых</w:t>
      </w:r>
      <w:r w:rsidRPr="009B2615">
        <w:rPr>
          <w:rFonts w:cstheme="minorHAnsi"/>
          <w:iCs/>
          <w:sz w:val="24"/>
          <w:szCs w:val="24"/>
        </w:rPr>
        <w:t xml:space="preserve"> принимаются решения.</w:t>
      </w:r>
    </w:p>
    <w:p w14:paraId="0AB2B707" w14:textId="77777777" w:rsidR="007402D6" w:rsidRPr="009B2615" w:rsidRDefault="007402D6" w:rsidP="009B2615">
      <w:pPr>
        <w:jc w:val="both"/>
        <w:rPr>
          <w:rFonts w:cstheme="minorHAnsi"/>
          <w:iCs/>
          <w:sz w:val="24"/>
          <w:szCs w:val="24"/>
        </w:rPr>
      </w:pPr>
    </w:p>
    <w:p w14:paraId="29FA9242" w14:textId="74CB604D" w:rsidR="00C955E5" w:rsidRPr="00161DF0" w:rsidRDefault="00B47CE5" w:rsidP="00C955E5">
      <w:pPr>
        <w:pStyle w:val="1"/>
        <w:spacing w:before="0" w:after="160"/>
        <w:jc w:val="center"/>
        <w:rPr>
          <w:rFonts w:asciiTheme="minorHAnsi" w:hAnsiTheme="minorHAnsi" w:cstheme="minorHAnsi"/>
          <w:b/>
          <w:bCs/>
          <w:color w:val="auto"/>
          <w:sz w:val="24"/>
          <w:szCs w:val="24"/>
        </w:rPr>
      </w:pPr>
      <w:bookmarkStart w:id="7" w:name="_Toc68753184"/>
      <w:r>
        <w:rPr>
          <w:rFonts w:asciiTheme="minorHAnsi" w:hAnsiTheme="minorHAnsi" w:cstheme="minorHAnsi"/>
          <w:b/>
          <w:bCs/>
          <w:color w:val="auto"/>
          <w:sz w:val="24"/>
          <w:szCs w:val="24"/>
        </w:rPr>
        <w:t>7</w:t>
      </w:r>
      <w:r w:rsidR="00C955E5" w:rsidRPr="00161DF0">
        <w:rPr>
          <w:rFonts w:asciiTheme="minorHAnsi" w:hAnsiTheme="minorHAnsi" w:cstheme="minorHAnsi"/>
          <w:b/>
          <w:bCs/>
          <w:color w:val="auto"/>
          <w:sz w:val="24"/>
          <w:szCs w:val="24"/>
        </w:rPr>
        <w:t xml:space="preserve">. </w:t>
      </w:r>
      <w:r w:rsidR="00C955E5">
        <w:rPr>
          <w:rFonts w:asciiTheme="minorHAnsi" w:hAnsiTheme="minorHAnsi" w:cstheme="minorHAnsi"/>
          <w:b/>
          <w:bCs/>
          <w:color w:val="auto"/>
          <w:sz w:val="24"/>
          <w:szCs w:val="24"/>
        </w:rPr>
        <w:t>КАРТ</w:t>
      </w:r>
      <w:r w:rsidR="004810E3">
        <w:rPr>
          <w:rFonts w:asciiTheme="minorHAnsi" w:hAnsiTheme="minorHAnsi" w:cstheme="minorHAnsi"/>
          <w:b/>
          <w:bCs/>
          <w:color w:val="auto"/>
          <w:sz w:val="24"/>
          <w:szCs w:val="24"/>
        </w:rPr>
        <w:t>А</w:t>
      </w:r>
      <w:r w:rsidR="00C955E5">
        <w:rPr>
          <w:rFonts w:asciiTheme="minorHAnsi" w:hAnsiTheme="minorHAnsi" w:cstheme="minorHAnsi"/>
          <w:b/>
          <w:bCs/>
          <w:color w:val="auto"/>
          <w:sz w:val="24"/>
          <w:szCs w:val="24"/>
        </w:rPr>
        <w:t xml:space="preserve"> РИСКОВ</w:t>
      </w:r>
      <w:bookmarkEnd w:id="7"/>
    </w:p>
    <w:p w14:paraId="57098A94" w14:textId="77777777" w:rsidR="004810E3" w:rsidRDefault="004810E3" w:rsidP="004810E3">
      <w:pPr>
        <w:jc w:val="both"/>
        <w:rPr>
          <w:rFonts w:cstheme="minorHAnsi"/>
          <w:iCs/>
          <w:sz w:val="24"/>
          <w:szCs w:val="24"/>
        </w:rPr>
      </w:pPr>
    </w:p>
    <w:p w14:paraId="708D485C" w14:textId="4653AFB0" w:rsidR="004810E3" w:rsidRPr="004810E3" w:rsidRDefault="004810E3" w:rsidP="009B2ABA">
      <w:pPr>
        <w:ind w:firstLine="709"/>
        <w:jc w:val="both"/>
        <w:rPr>
          <w:rFonts w:cstheme="minorHAnsi"/>
          <w:iCs/>
          <w:sz w:val="24"/>
          <w:szCs w:val="24"/>
        </w:rPr>
      </w:pPr>
      <w:r>
        <w:rPr>
          <w:rFonts w:cstheme="minorHAnsi"/>
          <w:iCs/>
          <w:sz w:val="24"/>
          <w:szCs w:val="24"/>
        </w:rPr>
        <w:t>Карта рисков – г</w:t>
      </w:r>
      <w:r w:rsidRPr="004810E3">
        <w:rPr>
          <w:rFonts w:cstheme="minorHAnsi"/>
          <w:iCs/>
          <w:sz w:val="24"/>
          <w:szCs w:val="24"/>
        </w:rPr>
        <w:t>рафическое отображение рисков бизнеса</w:t>
      </w:r>
      <w:r>
        <w:rPr>
          <w:rFonts w:cstheme="minorHAnsi"/>
          <w:iCs/>
          <w:sz w:val="24"/>
          <w:szCs w:val="24"/>
        </w:rPr>
        <w:t xml:space="preserve">, формируемое с целью </w:t>
      </w:r>
      <w:r w:rsidRPr="004810E3">
        <w:rPr>
          <w:rFonts w:cstheme="minorHAnsi"/>
          <w:iCs/>
          <w:sz w:val="24"/>
          <w:szCs w:val="24"/>
        </w:rPr>
        <w:t>наглядно</w:t>
      </w:r>
      <w:r>
        <w:rPr>
          <w:rFonts w:cstheme="minorHAnsi"/>
          <w:iCs/>
          <w:sz w:val="24"/>
          <w:szCs w:val="24"/>
        </w:rPr>
        <w:t>го</w:t>
      </w:r>
      <w:r w:rsidRPr="004810E3">
        <w:rPr>
          <w:rFonts w:cstheme="minorHAnsi"/>
          <w:iCs/>
          <w:sz w:val="24"/>
          <w:szCs w:val="24"/>
        </w:rPr>
        <w:t xml:space="preserve"> представлени</w:t>
      </w:r>
      <w:r>
        <w:rPr>
          <w:rFonts w:cstheme="minorHAnsi"/>
          <w:iCs/>
          <w:sz w:val="24"/>
          <w:szCs w:val="24"/>
        </w:rPr>
        <w:t>я</w:t>
      </w:r>
      <w:r w:rsidRPr="004810E3">
        <w:rPr>
          <w:rFonts w:cstheme="minorHAnsi"/>
          <w:iCs/>
          <w:sz w:val="24"/>
          <w:szCs w:val="24"/>
        </w:rPr>
        <w:t xml:space="preserve"> рисков</w:t>
      </w:r>
      <w:r>
        <w:rPr>
          <w:rFonts w:cstheme="minorHAnsi"/>
          <w:iCs/>
          <w:sz w:val="24"/>
          <w:szCs w:val="24"/>
        </w:rPr>
        <w:t xml:space="preserve"> и</w:t>
      </w:r>
      <w:r w:rsidRPr="004810E3">
        <w:rPr>
          <w:rFonts w:cstheme="minorHAnsi"/>
          <w:iCs/>
          <w:sz w:val="24"/>
          <w:szCs w:val="24"/>
        </w:rPr>
        <w:t xml:space="preserve"> упрощени</w:t>
      </w:r>
      <w:r>
        <w:rPr>
          <w:rFonts w:cstheme="minorHAnsi"/>
          <w:iCs/>
          <w:sz w:val="24"/>
          <w:szCs w:val="24"/>
        </w:rPr>
        <w:t>я</w:t>
      </w:r>
      <w:r w:rsidRPr="004810E3">
        <w:rPr>
          <w:rFonts w:cstheme="minorHAnsi"/>
          <w:iCs/>
          <w:sz w:val="24"/>
          <w:szCs w:val="24"/>
        </w:rPr>
        <w:t xml:space="preserve"> принятия решений по управлению рисками</w:t>
      </w:r>
      <w:r>
        <w:rPr>
          <w:rFonts w:cstheme="minorHAnsi"/>
          <w:iCs/>
          <w:sz w:val="24"/>
          <w:szCs w:val="24"/>
        </w:rPr>
        <w:t>.</w:t>
      </w:r>
    </w:p>
    <w:p w14:paraId="5083D30D" w14:textId="07334EFB" w:rsidR="004810E3" w:rsidRPr="004810E3" w:rsidRDefault="004810E3" w:rsidP="009B2ABA">
      <w:pPr>
        <w:ind w:firstLine="709"/>
        <w:jc w:val="both"/>
        <w:rPr>
          <w:rFonts w:cstheme="minorHAnsi"/>
          <w:iCs/>
          <w:sz w:val="24"/>
          <w:szCs w:val="24"/>
        </w:rPr>
      </w:pPr>
      <w:r w:rsidRPr="004810E3">
        <w:rPr>
          <w:rFonts w:cstheme="minorHAnsi"/>
          <w:iCs/>
          <w:sz w:val="24"/>
          <w:szCs w:val="24"/>
        </w:rPr>
        <w:t xml:space="preserve">По вертикальной оси </w:t>
      </w:r>
      <w:r>
        <w:rPr>
          <w:rFonts w:cstheme="minorHAnsi"/>
          <w:iCs/>
          <w:sz w:val="24"/>
          <w:szCs w:val="24"/>
        </w:rPr>
        <w:t>откладываются</w:t>
      </w:r>
      <w:r w:rsidRPr="004810E3">
        <w:rPr>
          <w:rFonts w:cstheme="minorHAnsi"/>
          <w:iCs/>
          <w:sz w:val="24"/>
          <w:szCs w:val="24"/>
        </w:rPr>
        <w:t xml:space="preserve"> вероятности риска</w:t>
      </w:r>
      <w:r>
        <w:rPr>
          <w:rFonts w:cstheme="minorHAnsi"/>
          <w:iCs/>
          <w:sz w:val="24"/>
          <w:szCs w:val="24"/>
        </w:rPr>
        <w:t>, п</w:t>
      </w:r>
      <w:r w:rsidRPr="004810E3">
        <w:rPr>
          <w:rFonts w:cstheme="minorHAnsi"/>
          <w:iCs/>
          <w:sz w:val="24"/>
          <w:szCs w:val="24"/>
        </w:rPr>
        <w:t>о горизонтальной оси – оценка последствий риска в денежном выражении</w:t>
      </w:r>
      <w:r>
        <w:rPr>
          <w:rFonts w:cstheme="minorHAnsi"/>
          <w:iCs/>
          <w:sz w:val="24"/>
          <w:szCs w:val="24"/>
        </w:rPr>
        <w:t>.</w:t>
      </w:r>
    </w:p>
    <w:p w14:paraId="4026E043" w14:textId="77777777" w:rsidR="004810E3" w:rsidRDefault="004810E3" w:rsidP="00B47CE5">
      <w:pPr>
        <w:jc w:val="both"/>
        <w:rPr>
          <w:rFonts w:cstheme="minorHAnsi"/>
          <w:sz w:val="24"/>
          <w:szCs w:val="24"/>
        </w:rPr>
      </w:pPr>
    </w:p>
    <w:p w14:paraId="12080537" w14:textId="1AF74352" w:rsidR="004810E3" w:rsidRDefault="004810E3" w:rsidP="004810E3">
      <w:pPr>
        <w:jc w:val="center"/>
        <w:rPr>
          <w:rFonts w:cstheme="minorHAnsi"/>
          <w:sz w:val="24"/>
          <w:szCs w:val="24"/>
        </w:rPr>
      </w:pPr>
      <w:r>
        <w:rPr>
          <w:rFonts w:cstheme="minorHAnsi"/>
          <w:noProof/>
          <w:sz w:val="24"/>
          <w:szCs w:val="24"/>
          <w:lang w:eastAsia="ru-RU"/>
        </w:rPr>
        <w:drawing>
          <wp:inline distT="0" distB="0" distL="0" distR="0" wp14:anchorId="53557EA2" wp14:editId="2E998146">
            <wp:extent cx="5747919" cy="368617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5763897" cy="3696422"/>
                    </a:xfrm>
                    <a:prstGeom prst="rect">
                      <a:avLst/>
                    </a:prstGeom>
                    <a:noFill/>
                  </pic:spPr>
                </pic:pic>
              </a:graphicData>
            </a:graphic>
          </wp:inline>
        </w:drawing>
      </w:r>
    </w:p>
    <w:p w14:paraId="090B96EE" w14:textId="31D6A1C0" w:rsidR="004810E3" w:rsidRDefault="004810E3" w:rsidP="004810E3">
      <w:pPr>
        <w:jc w:val="center"/>
        <w:rPr>
          <w:rFonts w:cstheme="minorHAnsi"/>
          <w:sz w:val="24"/>
          <w:szCs w:val="24"/>
        </w:rPr>
      </w:pPr>
      <w:r>
        <w:rPr>
          <w:rFonts w:cstheme="minorHAnsi"/>
          <w:sz w:val="24"/>
          <w:szCs w:val="24"/>
        </w:rPr>
        <w:t>Карта рисков (пример)</w:t>
      </w:r>
    </w:p>
    <w:p w14:paraId="4F84B7E9" w14:textId="369B7C97" w:rsidR="004810E3" w:rsidRPr="009B2ABA" w:rsidRDefault="004810E3" w:rsidP="009B2ABA">
      <w:pPr>
        <w:ind w:firstLine="709"/>
        <w:jc w:val="both"/>
        <w:rPr>
          <w:rFonts w:cstheme="minorHAnsi"/>
          <w:iCs/>
          <w:sz w:val="24"/>
          <w:szCs w:val="24"/>
        </w:rPr>
      </w:pPr>
      <w:r w:rsidRPr="009B2ABA">
        <w:rPr>
          <w:rFonts w:cstheme="minorHAnsi"/>
          <w:iCs/>
          <w:sz w:val="24"/>
          <w:szCs w:val="24"/>
        </w:rPr>
        <w:t>Риски на карте могут отображаться в виде областей (регионов). Эти области представляют собой разброс, в пределах которых указанные риски могут варьироваться.</w:t>
      </w:r>
    </w:p>
    <w:p w14:paraId="604453B7" w14:textId="653869E0" w:rsidR="00B47CE5" w:rsidRPr="009B2ABA" w:rsidRDefault="00B47CE5" w:rsidP="009B2ABA">
      <w:pPr>
        <w:ind w:firstLine="709"/>
        <w:jc w:val="both"/>
        <w:rPr>
          <w:rFonts w:cstheme="minorHAnsi"/>
          <w:iCs/>
          <w:sz w:val="24"/>
          <w:szCs w:val="24"/>
        </w:rPr>
      </w:pPr>
      <w:r w:rsidRPr="009B2ABA">
        <w:rPr>
          <w:rFonts w:cstheme="minorHAnsi"/>
          <w:iCs/>
          <w:sz w:val="24"/>
          <w:szCs w:val="24"/>
        </w:rPr>
        <w:t xml:space="preserve">В большинстве ситуаций невозможно полностью избавиться от риска. Поэтому защита от </w:t>
      </w:r>
      <w:r w:rsidR="004810E3" w:rsidRPr="009B2ABA">
        <w:rPr>
          <w:rFonts w:cstheme="minorHAnsi"/>
          <w:iCs/>
          <w:sz w:val="24"/>
          <w:szCs w:val="24"/>
        </w:rPr>
        <w:t xml:space="preserve">них </w:t>
      </w:r>
      <w:r w:rsidRPr="009B2ABA">
        <w:rPr>
          <w:rFonts w:cstheme="minorHAnsi"/>
          <w:iCs/>
          <w:sz w:val="24"/>
          <w:szCs w:val="24"/>
        </w:rPr>
        <w:t xml:space="preserve">состоит не в том, чтобы сделать бизнес абсолютно безопасным, а в том, чтобы снизить риск до уровня, когда он перестает быть угрожающим. В этом состоит </w:t>
      </w:r>
      <w:r w:rsidRPr="009B2ABA">
        <w:rPr>
          <w:rFonts w:cstheme="minorHAnsi"/>
          <w:iCs/>
          <w:sz w:val="24"/>
          <w:szCs w:val="24"/>
        </w:rPr>
        <w:lastRenderedPageBreak/>
        <w:t>концепция приемлемого риска. В настоящее время она лежит в основе всех практических мероприятий по управлению риском.</w:t>
      </w:r>
    </w:p>
    <w:p w14:paraId="384C714B" w14:textId="77777777" w:rsidR="00B47CE5" w:rsidRPr="009B2ABA" w:rsidRDefault="00B47CE5" w:rsidP="009B2ABA">
      <w:pPr>
        <w:ind w:firstLine="709"/>
        <w:jc w:val="both"/>
        <w:rPr>
          <w:rFonts w:cstheme="minorHAnsi"/>
          <w:iCs/>
          <w:sz w:val="24"/>
          <w:szCs w:val="24"/>
        </w:rPr>
      </w:pPr>
      <w:r w:rsidRPr="009B2ABA">
        <w:rPr>
          <w:rFonts w:cstheme="minorHAnsi"/>
          <w:iCs/>
          <w:sz w:val="24"/>
          <w:szCs w:val="24"/>
        </w:rPr>
        <w:t>Вопросы о том, какой риск можно считать приемлемым и где проходит граница между приемлемым и неприемлемым рисками, являются одними из самых сложных и важных в практике риск-менеджмента. Как правило, для получения ответов на эти вопросы менеджер должен принять соответствующие управленческие решения, которые могут существенно отличаться друг от друга в разных ситуациях и для различных областей бизнеса. На них, очевидно, будет влиять специфика самого процесса принятия решений, в частности, склонность менеджеров к риску.</w:t>
      </w:r>
    </w:p>
    <w:p w14:paraId="67A30D9B" w14:textId="43785329" w:rsidR="00B47CE5" w:rsidRPr="009B2ABA" w:rsidRDefault="00B47CE5" w:rsidP="009B2ABA">
      <w:pPr>
        <w:ind w:firstLine="709"/>
        <w:jc w:val="both"/>
        <w:rPr>
          <w:rFonts w:cstheme="minorHAnsi"/>
          <w:iCs/>
          <w:sz w:val="24"/>
          <w:szCs w:val="24"/>
        </w:rPr>
      </w:pPr>
      <w:r w:rsidRPr="009B2ABA">
        <w:rPr>
          <w:rFonts w:cstheme="minorHAnsi"/>
          <w:iCs/>
          <w:sz w:val="24"/>
          <w:szCs w:val="24"/>
        </w:rPr>
        <w:t xml:space="preserve">Простейшим способом установления уровня приемлемого риска является определение пороговых значений риска в форме задания интервалов возможных значений </w:t>
      </w:r>
      <w:proofErr w:type="spellStart"/>
      <w:r w:rsidRPr="009B2ABA">
        <w:rPr>
          <w:rFonts w:cstheme="minorHAnsi"/>
          <w:iCs/>
          <w:sz w:val="24"/>
          <w:szCs w:val="24"/>
        </w:rPr>
        <w:t>критериальных</w:t>
      </w:r>
      <w:proofErr w:type="spellEnd"/>
      <w:r w:rsidRPr="009B2ABA">
        <w:rPr>
          <w:rFonts w:cstheme="minorHAnsi"/>
          <w:iCs/>
          <w:sz w:val="24"/>
          <w:szCs w:val="24"/>
        </w:rPr>
        <w:t xml:space="preserve"> показателей. Такие интервалы могут рассматриваться как целевые предписания для процесса управления риском, а также в качестве инструмента согласования отдельных методов управления риском и оценки эффективности программы управления риском в целом. Пороговые значения, используемые при таком подходе, определяются финансовыми возможностями фирмы/спонсора, принятой общей стратегией управления и развития фирмы и вариантом управления рисками.</w:t>
      </w:r>
    </w:p>
    <w:p w14:paraId="3BC158F1" w14:textId="5ECCA3F5" w:rsidR="00B47CE5" w:rsidRPr="009B2ABA" w:rsidRDefault="00B47CE5" w:rsidP="009B2ABA">
      <w:pPr>
        <w:ind w:firstLine="709"/>
        <w:jc w:val="both"/>
        <w:rPr>
          <w:rFonts w:cstheme="minorHAnsi"/>
          <w:iCs/>
          <w:sz w:val="24"/>
          <w:szCs w:val="24"/>
        </w:rPr>
      </w:pPr>
      <w:r w:rsidRPr="009B2ABA">
        <w:rPr>
          <w:rFonts w:cstheme="minorHAnsi"/>
          <w:iCs/>
          <w:sz w:val="24"/>
          <w:szCs w:val="24"/>
        </w:rPr>
        <w:t>Линия толерантности отделяет на карте рисков те риски, которые являются в настоящее время терпимыми от тех, которые требуют постоянного контроля уже сейчас.</w:t>
      </w:r>
      <w:r w:rsidR="00BF4DB4" w:rsidRPr="009B2ABA">
        <w:rPr>
          <w:rFonts w:cstheme="minorHAnsi"/>
          <w:iCs/>
          <w:sz w:val="24"/>
          <w:szCs w:val="24"/>
        </w:rPr>
        <w:t xml:space="preserve"> Границы толерантности, определяемые собственниками / менеджерами компании, могут изменяться в зависимости от отношения и восприятия ими риска. Схематично можно выделить три области риска: зону допустимого риска (зеленая зона), зону умеренного или среднего риска (желтая зона) и зону недопустимого риска (красная зона).</w:t>
      </w:r>
    </w:p>
    <w:p w14:paraId="51488754" w14:textId="7CA51EA5" w:rsidR="00B47CE5" w:rsidRPr="009B2ABA" w:rsidRDefault="00B47CE5" w:rsidP="009B2ABA">
      <w:pPr>
        <w:ind w:firstLine="709"/>
        <w:jc w:val="both"/>
        <w:rPr>
          <w:rFonts w:cstheme="minorHAnsi"/>
          <w:iCs/>
          <w:sz w:val="24"/>
          <w:szCs w:val="24"/>
        </w:rPr>
      </w:pPr>
      <w:r w:rsidRPr="009B2ABA">
        <w:rPr>
          <w:rFonts w:cstheme="minorHAnsi"/>
          <w:iCs/>
          <w:sz w:val="24"/>
          <w:szCs w:val="24"/>
        </w:rPr>
        <w:t>Аппетит к риску – совокупная величина рисков, которую Компания готова на себя принять для достижения оптимального соотношения между уровнем риска и вознаграждением за риск.</w:t>
      </w:r>
    </w:p>
    <w:p w14:paraId="0C5F8891" w14:textId="13949782" w:rsidR="00B47CE5" w:rsidRPr="009B2ABA" w:rsidRDefault="00B47CE5" w:rsidP="009B2ABA">
      <w:pPr>
        <w:ind w:firstLine="709"/>
        <w:jc w:val="both"/>
        <w:rPr>
          <w:rFonts w:cstheme="minorHAnsi"/>
          <w:iCs/>
          <w:sz w:val="24"/>
          <w:szCs w:val="24"/>
        </w:rPr>
      </w:pPr>
      <w:r w:rsidRPr="009B2ABA">
        <w:rPr>
          <w:rFonts w:cstheme="minorHAnsi"/>
          <w:iCs/>
          <w:sz w:val="24"/>
          <w:szCs w:val="24"/>
        </w:rPr>
        <w:t xml:space="preserve">В качестве соответствующих </w:t>
      </w:r>
      <w:proofErr w:type="spellStart"/>
      <w:r w:rsidRPr="009B2ABA">
        <w:rPr>
          <w:rFonts w:cstheme="minorHAnsi"/>
          <w:iCs/>
          <w:sz w:val="24"/>
          <w:szCs w:val="24"/>
        </w:rPr>
        <w:t>критериальных</w:t>
      </w:r>
      <w:proofErr w:type="spellEnd"/>
      <w:r w:rsidRPr="009B2ABA">
        <w:rPr>
          <w:rFonts w:cstheme="minorHAnsi"/>
          <w:iCs/>
          <w:sz w:val="24"/>
          <w:szCs w:val="24"/>
        </w:rPr>
        <w:t xml:space="preserve"> показателей, для которых устанавливаются пороговые значения, как правило, используются так называемые меры риска, т.е. величины, численно выражающие размер соответствующего риска.</w:t>
      </w:r>
      <w:r w:rsidR="00F8015E" w:rsidRPr="009B2ABA">
        <w:rPr>
          <w:rFonts w:cstheme="minorHAnsi"/>
          <w:iCs/>
          <w:sz w:val="24"/>
          <w:szCs w:val="24"/>
        </w:rPr>
        <w:t xml:space="preserve"> </w:t>
      </w:r>
      <w:r w:rsidRPr="009B2ABA">
        <w:rPr>
          <w:rFonts w:cstheme="minorHAnsi"/>
          <w:iCs/>
          <w:sz w:val="24"/>
          <w:szCs w:val="24"/>
        </w:rPr>
        <w:t>В частности</w:t>
      </w:r>
      <w:r w:rsidR="00B5462A" w:rsidRPr="009B2ABA">
        <w:rPr>
          <w:rFonts w:cstheme="minorHAnsi"/>
          <w:iCs/>
          <w:sz w:val="24"/>
          <w:szCs w:val="24"/>
        </w:rPr>
        <w:t>,</w:t>
      </w:r>
      <w:r w:rsidRPr="009B2ABA">
        <w:rPr>
          <w:rFonts w:cstheme="minorHAnsi"/>
          <w:iCs/>
          <w:sz w:val="24"/>
          <w:szCs w:val="24"/>
        </w:rPr>
        <w:t xml:space="preserve"> линия толерантности может быть определена как: процент от стоимости чистых активов компании; процент от чистой либо какой-либо другой прибыли; как фиксированн</w:t>
      </w:r>
      <w:r w:rsidR="00F8015E" w:rsidRPr="009B2ABA">
        <w:rPr>
          <w:rFonts w:cstheme="minorHAnsi"/>
          <w:iCs/>
          <w:sz w:val="24"/>
          <w:szCs w:val="24"/>
        </w:rPr>
        <w:t>ое</w:t>
      </w:r>
      <w:r w:rsidRPr="009B2ABA">
        <w:rPr>
          <w:rFonts w:cstheme="minorHAnsi"/>
          <w:iCs/>
          <w:sz w:val="24"/>
          <w:szCs w:val="24"/>
        </w:rPr>
        <w:t xml:space="preserve"> денежное значение.</w:t>
      </w:r>
    </w:p>
    <w:p w14:paraId="20B87A9B" w14:textId="393A63F5" w:rsidR="00B47CE5" w:rsidRPr="009B2ABA" w:rsidRDefault="00B47CE5" w:rsidP="009B2ABA">
      <w:pPr>
        <w:ind w:firstLine="709"/>
        <w:jc w:val="both"/>
        <w:rPr>
          <w:rFonts w:cstheme="minorHAnsi"/>
          <w:iCs/>
          <w:sz w:val="24"/>
          <w:szCs w:val="24"/>
        </w:rPr>
      </w:pPr>
      <w:r w:rsidRPr="009B2ABA">
        <w:rPr>
          <w:rFonts w:cstheme="minorHAnsi"/>
          <w:iCs/>
          <w:sz w:val="24"/>
          <w:szCs w:val="24"/>
        </w:rPr>
        <w:t xml:space="preserve">В случае если рассматривается не отдельный риск, а портфель рисков, то выбирают соответствующий </w:t>
      </w:r>
      <w:proofErr w:type="spellStart"/>
      <w:r w:rsidRPr="009B2ABA">
        <w:rPr>
          <w:rFonts w:cstheme="minorHAnsi"/>
          <w:iCs/>
          <w:sz w:val="24"/>
          <w:szCs w:val="24"/>
        </w:rPr>
        <w:t>критериальный</w:t>
      </w:r>
      <w:proofErr w:type="spellEnd"/>
      <w:r w:rsidRPr="009B2ABA">
        <w:rPr>
          <w:rFonts w:cstheme="minorHAnsi"/>
          <w:iCs/>
          <w:sz w:val="24"/>
          <w:szCs w:val="24"/>
        </w:rPr>
        <w:t xml:space="preserve"> показатель (например, размер возможного убытка) не по отдельному риску, а по всей совокупности рисков. Тогда указанные пороговые значения следует устанавливать для всего портфеля рисков, что будет способствовать проведению единой политики риск-менеджмента. Если подходить к проблеме строго, то дополнительно должны быть заданы пороговые значения и для каждого риска и/или для каждого метода управления рисками.</w:t>
      </w:r>
    </w:p>
    <w:p w14:paraId="10197CC2" w14:textId="07E9B57C" w:rsidR="00FB696A" w:rsidRDefault="00FB696A" w:rsidP="00B47CE5">
      <w:pPr>
        <w:jc w:val="both"/>
        <w:rPr>
          <w:rFonts w:cstheme="minorHAnsi"/>
          <w:sz w:val="24"/>
          <w:szCs w:val="24"/>
        </w:rPr>
      </w:pPr>
    </w:p>
    <w:p w14:paraId="2BE40182" w14:textId="77777777" w:rsidR="00FB696A" w:rsidRDefault="00FB696A" w:rsidP="00B47CE5">
      <w:pPr>
        <w:jc w:val="both"/>
        <w:rPr>
          <w:rFonts w:cstheme="minorHAnsi"/>
          <w:sz w:val="24"/>
          <w:szCs w:val="24"/>
        </w:rPr>
      </w:pPr>
    </w:p>
    <w:p w14:paraId="5CD79B6E" w14:textId="199E9586" w:rsidR="00FB696A" w:rsidRDefault="00FB696A" w:rsidP="00FB696A">
      <w:pPr>
        <w:jc w:val="center"/>
        <w:rPr>
          <w:rFonts w:cstheme="minorHAnsi"/>
          <w:iCs/>
          <w:sz w:val="24"/>
          <w:szCs w:val="24"/>
        </w:rPr>
      </w:pPr>
      <w:r>
        <w:rPr>
          <w:rFonts w:cstheme="minorHAnsi"/>
          <w:b/>
          <w:bCs/>
          <w:sz w:val="24"/>
          <w:szCs w:val="24"/>
        </w:rPr>
        <w:lastRenderedPageBreak/>
        <w:t>8. ДЕРЕВЬЯ РЕШЕНИЙ, ИМИТАЦИОННОЕ МОДЕЛИРОВАНИЕ</w:t>
      </w:r>
    </w:p>
    <w:p w14:paraId="32CD3712" w14:textId="77777777" w:rsidR="00FB696A" w:rsidRDefault="00FB696A" w:rsidP="009B2615">
      <w:pPr>
        <w:jc w:val="both"/>
        <w:rPr>
          <w:rFonts w:cstheme="minorHAnsi"/>
          <w:iCs/>
          <w:sz w:val="24"/>
          <w:szCs w:val="24"/>
        </w:rPr>
      </w:pPr>
    </w:p>
    <w:p w14:paraId="51CB94B9" w14:textId="792A0FD6" w:rsidR="00700EC0" w:rsidRPr="00700EC0" w:rsidRDefault="00700EC0" w:rsidP="009B2ABA">
      <w:pPr>
        <w:ind w:firstLine="709"/>
        <w:jc w:val="both"/>
        <w:rPr>
          <w:rFonts w:cstheme="minorHAnsi"/>
          <w:b/>
          <w:bCs/>
          <w:iCs/>
          <w:sz w:val="24"/>
          <w:szCs w:val="24"/>
        </w:rPr>
      </w:pPr>
      <w:r w:rsidRPr="00700EC0">
        <w:rPr>
          <w:rFonts w:cstheme="minorHAnsi"/>
          <w:b/>
          <w:bCs/>
          <w:iCs/>
          <w:sz w:val="24"/>
          <w:szCs w:val="24"/>
        </w:rPr>
        <w:t>Деревья решений</w:t>
      </w:r>
    </w:p>
    <w:p w14:paraId="45DAAA19" w14:textId="7FC8B4C3" w:rsidR="000B7E01" w:rsidRPr="009B2615" w:rsidRDefault="000B7E01" w:rsidP="009B2ABA">
      <w:pPr>
        <w:ind w:firstLine="709"/>
        <w:jc w:val="both"/>
        <w:rPr>
          <w:rFonts w:cstheme="minorHAnsi"/>
          <w:iCs/>
          <w:sz w:val="24"/>
          <w:szCs w:val="24"/>
        </w:rPr>
      </w:pPr>
      <w:r w:rsidRPr="009B2615">
        <w:rPr>
          <w:rFonts w:cstheme="minorHAnsi"/>
          <w:iCs/>
          <w:sz w:val="24"/>
          <w:szCs w:val="24"/>
        </w:rPr>
        <w:t>Деревья решений обычно используются для анализа рисков событий, имеющих обозримое или разумное число вариантов развития. Они особо полезны в ситуациях, когда решения, принимаемые в момент времени t = n, сильно зависят от решений, принятых ранее, и в свою очередь определяют сценарии дальнейшего развития событий.</w:t>
      </w:r>
    </w:p>
    <w:p w14:paraId="34D6EAE8" w14:textId="40D0FFBB" w:rsidR="00BE60B8" w:rsidRDefault="008C5A3F" w:rsidP="009B2615">
      <w:pPr>
        <w:jc w:val="center"/>
        <w:rPr>
          <w:rFonts w:cstheme="minorHAnsi"/>
          <w:iCs/>
          <w:sz w:val="24"/>
          <w:szCs w:val="24"/>
        </w:rPr>
      </w:pPr>
      <w:r w:rsidRPr="005F0354">
        <w:rPr>
          <w:noProof/>
          <w:lang w:eastAsia="ru-RU"/>
        </w:rPr>
        <w:drawing>
          <wp:inline distT="0" distB="0" distL="0" distR="0" wp14:anchorId="68FE3D7F" wp14:editId="2E3FE165">
            <wp:extent cx="5940425" cy="36893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5940425" cy="3689350"/>
                    </a:xfrm>
                    <a:prstGeom prst="rect">
                      <a:avLst/>
                    </a:prstGeom>
                    <a:noFill/>
                    <a:ln>
                      <a:noFill/>
                    </a:ln>
                  </pic:spPr>
                </pic:pic>
              </a:graphicData>
            </a:graphic>
          </wp:inline>
        </w:drawing>
      </w:r>
    </w:p>
    <w:p w14:paraId="70BC6482" w14:textId="7538CC04" w:rsidR="000B7E01" w:rsidRPr="009B2615" w:rsidRDefault="000B7E01" w:rsidP="009B2615">
      <w:pPr>
        <w:jc w:val="center"/>
        <w:rPr>
          <w:rFonts w:cstheme="minorHAnsi"/>
          <w:iCs/>
          <w:sz w:val="24"/>
          <w:szCs w:val="24"/>
        </w:rPr>
      </w:pPr>
      <w:r w:rsidRPr="009B2615">
        <w:rPr>
          <w:rFonts w:cstheme="minorHAnsi"/>
          <w:iCs/>
          <w:sz w:val="24"/>
          <w:szCs w:val="24"/>
        </w:rPr>
        <w:t xml:space="preserve">Дерево </w:t>
      </w:r>
      <w:r w:rsidR="009826F8">
        <w:rPr>
          <w:rFonts w:cstheme="minorHAnsi"/>
          <w:iCs/>
          <w:sz w:val="24"/>
          <w:szCs w:val="24"/>
        </w:rPr>
        <w:t>решений</w:t>
      </w:r>
    </w:p>
    <w:p w14:paraId="7E11425C" w14:textId="6EBF0B3F" w:rsidR="009826F8" w:rsidRDefault="009826F8" w:rsidP="009B2ABA">
      <w:pPr>
        <w:ind w:firstLine="709"/>
        <w:jc w:val="both"/>
        <w:rPr>
          <w:rFonts w:cstheme="minorHAnsi"/>
          <w:iCs/>
          <w:sz w:val="24"/>
          <w:szCs w:val="24"/>
        </w:rPr>
      </w:pPr>
      <w:r>
        <w:rPr>
          <w:rFonts w:cstheme="minorHAnsi"/>
          <w:iCs/>
          <w:sz w:val="24"/>
          <w:szCs w:val="24"/>
        </w:rPr>
        <w:t xml:space="preserve">На рисунке </w:t>
      </w:r>
      <w:r w:rsidRPr="009826F8">
        <w:rPr>
          <w:rFonts w:cstheme="minorHAnsi"/>
          <w:iCs/>
          <w:sz w:val="24"/>
          <w:szCs w:val="24"/>
        </w:rPr>
        <w:t>показано дерево решений для трех периодов. Мы видим, что дерево решений имеет вид нагруженного графа: вершины его представляют ключевые состояния, в которых возникает необходимость выбора, а дуги (ветви дерева) – различные события (решения, последствия), которые могут иметь место в каждом частном состоянии. Каждой дуге (ветви) дерева могут быть приписаны числовые характеристики (например, величина платежа и вероятность его осуществления).</w:t>
      </w:r>
    </w:p>
    <w:p w14:paraId="0D88BEA8" w14:textId="27037177" w:rsidR="008C5A3F" w:rsidRDefault="008C5A3F" w:rsidP="009B2ABA">
      <w:pPr>
        <w:ind w:firstLine="709"/>
        <w:jc w:val="both"/>
        <w:rPr>
          <w:rFonts w:cstheme="minorHAnsi"/>
          <w:iCs/>
          <w:sz w:val="24"/>
          <w:szCs w:val="24"/>
        </w:rPr>
      </w:pPr>
      <w:r w:rsidRPr="008C5A3F">
        <w:rPr>
          <w:rFonts w:cstheme="minorHAnsi"/>
          <w:iCs/>
          <w:sz w:val="24"/>
          <w:szCs w:val="24"/>
        </w:rPr>
        <w:t>После прохождения фазы III лекарство может быть одобрено гос.</w:t>
      </w:r>
      <w:r w:rsidR="00012748">
        <w:rPr>
          <w:rFonts w:cstheme="minorHAnsi"/>
          <w:iCs/>
          <w:sz w:val="24"/>
          <w:szCs w:val="24"/>
        </w:rPr>
        <w:t xml:space="preserve"> </w:t>
      </w:r>
      <w:r w:rsidRPr="008C5A3F">
        <w:rPr>
          <w:rFonts w:cstheme="minorHAnsi"/>
          <w:iCs/>
          <w:sz w:val="24"/>
          <w:szCs w:val="24"/>
        </w:rPr>
        <w:t>органом, и в этом случае подается заявка на сертификацию соответствия. Однако официальное одобрение лекарства – не гарантия его успешной продажи, т.к. компанию может опередить конкурент, первый предложивший такое же или лучшее лекарство, и т.д.</w:t>
      </w:r>
      <w:r>
        <w:rPr>
          <w:rFonts w:cstheme="minorHAnsi"/>
          <w:iCs/>
          <w:sz w:val="24"/>
          <w:szCs w:val="24"/>
        </w:rPr>
        <w:t xml:space="preserve"> </w:t>
      </w:r>
      <w:r w:rsidRPr="008C5A3F">
        <w:rPr>
          <w:rFonts w:cstheme="minorHAnsi"/>
          <w:iCs/>
          <w:sz w:val="24"/>
          <w:szCs w:val="24"/>
        </w:rPr>
        <w:t xml:space="preserve">Часть дерева, иллюстрирующая неопределенности после запуска продукта на рынок, включает две основные </w:t>
      </w:r>
      <w:proofErr w:type="gramStart"/>
      <w:r w:rsidRPr="008C5A3F">
        <w:rPr>
          <w:rFonts w:cstheme="minorHAnsi"/>
          <w:iCs/>
          <w:sz w:val="24"/>
          <w:szCs w:val="24"/>
        </w:rPr>
        <w:t xml:space="preserve">неопределенности: </w:t>
      </w:r>
      <w:r>
        <w:rPr>
          <w:rFonts w:cstheme="minorHAnsi"/>
          <w:iCs/>
          <w:sz w:val="24"/>
          <w:szCs w:val="24"/>
        </w:rPr>
        <w:t xml:space="preserve"> </w:t>
      </w:r>
      <w:r w:rsidRPr="008C5A3F">
        <w:rPr>
          <w:rFonts w:cstheme="minorHAnsi"/>
          <w:iCs/>
          <w:sz w:val="24"/>
          <w:szCs w:val="24"/>
        </w:rPr>
        <w:t>долю</w:t>
      </w:r>
      <w:proofErr w:type="gramEnd"/>
      <w:r w:rsidRPr="008C5A3F">
        <w:rPr>
          <w:rFonts w:cstheme="minorHAnsi"/>
          <w:iCs/>
          <w:sz w:val="24"/>
          <w:szCs w:val="24"/>
        </w:rPr>
        <w:t xml:space="preserve"> лекарства на рынке </w:t>
      </w:r>
      <w:r>
        <w:rPr>
          <w:rFonts w:cstheme="minorHAnsi"/>
          <w:iCs/>
          <w:sz w:val="24"/>
          <w:szCs w:val="24"/>
        </w:rPr>
        <w:t xml:space="preserve">и </w:t>
      </w:r>
      <w:r w:rsidRPr="008C5A3F">
        <w:rPr>
          <w:rFonts w:cstheme="minorHAnsi"/>
          <w:iCs/>
          <w:sz w:val="24"/>
          <w:szCs w:val="24"/>
        </w:rPr>
        <w:t>цену продаж лекарства.</w:t>
      </w:r>
      <w:r>
        <w:rPr>
          <w:rFonts w:cstheme="minorHAnsi"/>
          <w:iCs/>
          <w:sz w:val="24"/>
          <w:szCs w:val="24"/>
        </w:rPr>
        <w:t xml:space="preserve"> При этом д</w:t>
      </w:r>
      <w:r w:rsidRPr="008C5A3F">
        <w:rPr>
          <w:rFonts w:cstheme="minorHAnsi"/>
          <w:iCs/>
          <w:sz w:val="24"/>
          <w:szCs w:val="24"/>
        </w:rPr>
        <w:t xml:space="preserve">ля каждой неопределенности существует 3 </w:t>
      </w:r>
      <w:r w:rsidR="00594AA3">
        <w:rPr>
          <w:rFonts w:cstheme="minorHAnsi"/>
          <w:iCs/>
          <w:sz w:val="24"/>
          <w:szCs w:val="24"/>
        </w:rPr>
        <w:t xml:space="preserve">возможных </w:t>
      </w:r>
      <w:r w:rsidRPr="008C5A3F">
        <w:rPr>
          <w:rFonts w:cstheme="minorHAnsi"/>
          <w:iCs/>
          <w:sz w:val="24"/>
          <w:szCs w:val="24"/>
        </w:rPr>
        <w:t>сценария</w:t>
      </w:r>
      <w:r w:rsidR="00594AA3">
        <w:rPr>
          <w:rFonts w:cstheme="minorHAnsi"/>
          <w:iCs/>
          <w:sz w:val="24"/>
          <w:szCs w:val="24"/>
        </w:rPr>
        <w:t>.</w:t>
      </w:r>
    </w:p>
    <w:p w14:paraId="0668D0DB" w14:textId="649391D9" w:rsidR="000B7E01" w:rsidRDefault="000B7E01" w:rsidP="009B2ABA">
      <w:pPr>
        <w:ind w:firstLine="709"/>
        <w:jc w:val="both"/>
        <w:rPr>
          <w:rFonts w:cstheme="minorHAnsi"/>
          <w:iCs/>
          <w:sz w:val="24"/>
          <w:szCs w:val="24"/>
        </w:rPr>
      </w:pPr>
      <w:r w:rsidRPr="009B2615">
        <w:rPr>
          <w:rFonts w:cstheme="minorHAnsi"/>
          <w:iCs/>
          <w:sz w:val="24"/>
          <w:szCs w:val="24"/>
        </w:rPr>
        <w:t xml:space="preserve">Древо </w:t>
      </w:r>
      <w:r w:rsidR="005A3C39">
        <w:rPr>
          <w:rFonts w:cstheme="minorHAnsi"/>
          <w:iCs/>
          <w:sz w:val="24"/>
          <w:szCs w:val="24"/>
        </w:rPr>
        <w:t>решений</w:t>
      </w:r>
      <w:r w:rsidRPr="009B2615">
        <w:rPr>
          <w:rFonts w:cstheme="minorHAnsi"/>
          <w:iCs/>
          <w:sz w:val="24"/>
          <w:szCs w:val="24"/>
        </w:rPr>
        <w:t xml:space="preserve"> показывает, что если в периоде 1 результатом будет верхняя ветвь, то она приведет в периоде 2 к другому множеству возможных результатов, чем это было </w:t>
      </w:r>
      <w:r w:rsidRPr="009B2615">
        <w:rPr>
          <w:rFonts w:cstheme="minorHAnsi"/>
          <w:iCs/>
          <w:sz w:val="24"/>
          <w:szCs w:val="24"/>
        </w:rPr>
        <w:lastRenderedPageBreak/>
        <w:t>бы, если бы результат в периоде 1 выражался нижней ветвью. Аналогичная картина наблюдается и при переходе от периода времени 2 к периоду 3. Поэтому в момент временного периода 0 древо вероятностей представляет наилучшую оценку того результата, который, вероятно, будет иметь место в будущем, в зависимости от того, что происходило прежде. Совместная вероятность равна произведению исходной и условной вероятностей.</w:t>
      </w:r>
    </w:p>
    <w:p w14:paraId="7508A4BA" w14:textId="77777777" w:rsidR="008F280A" w:rsidRPr="008F280A" w:rsidRDefault="008F280A" w:rsidP="009B2ABA">
      <w:pPr>
        <w:ind w:firstLine="709"/>
        <w:jc w:val="both"/>
        <w:rPr>
          <w:rFonts w:cstheme="minorHAnsi"/>
          <w:iCs/>
          <w:sz w:val="24"/>
          <w:szCs w:val="24"/>
        </w:rPr>
      </w:pPr>
      <w:r w:rsidRPr="008F280A">
        <w:rPr>
          <w:rFonts w:cstheme="minorHAnsi"/>
          <w:iCs/>
          <w:sz w:val="24"/>
          <w:szCs w:val="24"/>
        </w:rPr>
        <w:t xml:space="preserve">Алгоритм метода: </w:t>
      </w:r>
    </w:p>
    <w:p w14:paraId="67A46622" w14:textId="76BF2A05" w:rsidR="008F280A" w:rsidRPr="008F280A" w:rsidRDefault="008F280A" w:rsidP="008F280A">
      <w:pPr>
        <w:pStyle w:val="a9"/>
        <w:numPr>
          <w:ilvl w:val="0"/>
          <w:numId w:val="32"/>
        </w:numPr>
        <w:ind w:left="426" w:hanging="426"/>
        <w:jc w:val="both"/>
        <w:rPr>
          <w:rFonts w:cstheme="minorHAnsi"/>
          <w:iCs/>
          <w:sz w:val="24"/>
          <w:szCs w:val="24"/>
        </w:rPr>
      </w:pPr>
      <w:r w:rsidRPr="008F280A">
        <w:rPr>
          <w:rFonts w:cstheme="minorHAnsi"/>
          <w:iCs/>
          <w:sz w:val="24"/>
          <w:szCs w:val="24"/>
        </w:rPr>
        <w:t>Для каждого момента времени определяют проблему и все возможные варианты дальнейших событий.</w:t>
      </w:r>
    </w:p>
    <w:p w14:paraId="28EF1C37" w14:textId="0BB0C5DD" w:rsidR="008F280A" w:rsidRPr="008F280A" w:rsidRDefault="008F280A" w:rsidP="008F280A">
      <w:pPr>
        <w:pStyle w:val="a9"/>
        <w:numPr>
          <w:ilvl w:val="0"/>
          <w:numId w:val="32"/>
        </w:numPr>
        <w:ind w:left="426" w:hanging="426"/>
        <w:jc w:val="both"/>
        <w:rPr>
          <w:rFonts w:cstheme="minorHAnsi"/>
          <w:iCs/>
          <w:sz w:val="24"/>
          <w:szCs w:val="24"/>
        </w:rPr>
      </w:pPr>
      <w:r w:rsidRPr="008F280A">
        <w:rPr>
          <w:rFonts w:cstheme="minorHAnsi"/>
          <w:iCs/>
          <w:sz w:val="24"/>
          <w:szCs w:val="24"/>
        </w:rPr>
        <w:t>Откладывают на дереве соответствующую проблеме вершину и исходящие из нее дуги.</w:t>
      </w:r>
    </w:p>
    <w:p w14:paraId="781A391A" w14:textId="1DF075AF" w:rsidR="008F280A" w:rsidRPr="008F280A" w:rsidRDefault="008F280A" w:rsidP="008F280A">
      <w:pPr>
        <w:pStyle w:val="a9"/>
        <w:numPr>
          <w:ilvl w:val="0"/>
          <w:numId w:val="32"/>
        </w:numPr>
        <w:ind w:left="426" w:hanging="426"/>
        <w:jc w:val="both"/>
        <w:rPr>
          <w:rFonts w:cstheme="minorHAnsi"/>
          <w:iCs/>
          <w:sz w:val="24"/>
          <w:szCs w:val="24"/>
        </w:rPr>
      </w:pPr>
      <w:r w:rsidRPr="008F280A">
        <w:rPr>
          <w:rFonts w:cstheme="minorHAnsi"/>
          <w:iCs/>
          <w:sz w:val="24"/>
          <w:szCs w:val="24"/>
        </w:rPr>
        <w:t>Каждой исходящей дуге приписывают ее денежную и вероятностную оценку.</w:t>
      </w:r>
    </w:p>
    <w:p w14:paraId="210D9375" w14:textId="65E9698F" w:rsidR="008F280A" w:rsidRPr="008F280A" w:rsidRDefault="008F280A" w:rsidP="008F280A">
      <w:pPr>
        <w:pStyle w:val="a9"/>
        <w:numPr>
          <w:ilvl w:val="0"/>
          <w:numId w:val="32"/>
        </w:numPr>
        <w:ind w:left="426" w:hanging="426"/>
        <w:jc w:val="both"/>
        <w:rPr>
          <w:rFonts w:cstheme="minorHAnsi"/>
          <w:iCs/>
          <w:sz w:val="24"/>
          <w:szCs w:val="24"/>
        </w:rPr>
      </w:pPr>
      <w:r w:rsidRPr="008F280A">
        <w:rPr>
          <w:rFonts w:cstheme="minorHAnsi"/>
          <w:iCs/>
          <w:sz w:val="24"/>
          <w:szCs w:val="24"/>
        </w:rPr>
        <w:t>Исходя из значений всех вершин и дуг рассчитывают вероятное значение кри</w:t>
      </w:r>
      <w:r>
        <w:rPr>
          <w:rFonts w:cstheme="minorHAnsi"/>
          <w:iCs/>
          <w:sz w:val="24"/>
          <w:szCs w:val="24"/>
        </w:rPr>
        <w:t>т</w:t>
      </w:r>
      <w:r w:rsidRPr="008F280A">
        <w:rPr>
          <w:rFonts w:cstheme="minorHAnsi"/>
          <w:iCs/>
          <w:sz w:val="24"/>
          <w:szCs w:val="24"/>
        </w:rPr>
        <w:t>ерия (например</w:t>
      </w:r>
      <w:r w:rsidR="00012748">
        <w:rPr>
          <w:rFonts w:cstheme="minorHAnsi"/>
          <w:iCs/>
          <w:sz w:val="24"/>
          <w:szCs w:val="24"/>
        </w:rPr>
        <w:t>,</w:t>
      </w:r>
      <w:r w:rsidRPr="008F280A">
        <w:rPr>
          <w:rFonts w:cstheme="minorHAnsi"/>
          <w:iCs/>
          <w:sz w:val="24"/>
          <w:szCs w:val="24"/>
        </w:rPr>
        <w:t xml:space="preserve"> NPV).</w:t>
      </w:r>
    </w:p>
    <w:p w14:paraId="0C4F14E4" w14:textId="2B7CC225" w:rsidR="008F280A" w:rsidRPr="008F280A" w:rsidRDefault="008F280A" w:rsidP="008F280A">
      <w:pPr>
        <w:pStyle w:val="a9"/>
        <w:numPr>
          <w:ilvl w:val="0"/>
          <w:numId w:val="32"/>
        </w:numPr>
        <w:ind w:left="426" w:hanging="426"/>
        <w:jc w:val="both"/>
        <w:rPr>
          <w:rFonts w:cstheme="minorHAnsi"/>
          <w:iCs/>
          <w:sz w:val="24"/>
          <w:szCs w:val="24"/>
        </w:rPr>
      </w:pPr>
      <w:r w:rsidRPr="008F280A">
        <w:rPr>
          <w:rFonts w:cstheme="minorHAnsi"/>
          <w:iCs/>
          <w:sz w:val="24"/>
          <w:szCs w:val="24"/>
        </w:rPr>
        <w:t>Проводят анализ вероятностных распределений полученных результатов.</w:t>
      </w:r>
    </w:p>
    <w:p w14:paraId="02C7A415" w14:textId="103AECAC" w:rsidR="0012610C" w:rsidRDefault="0012610C" w:rsidP="009B2615">
      <w:pPr>
        <w:jc w:val="both"/>
        <w:rPr>
          <w:rFonts w:cstheme="minorHAnsi"/>
          <w:iCs/>
          <w:sz w:val="24"/>
          <w:szCs w:val="24"/>
        </w:rPr>
      </w:pPr>
    </w:p>
    <w:p w14:paraId="3F964027" w14:textId="0DE48621" w:rsidR="0012610C" w:rsidRPr="009B2ABA" w:rsidRDefault="0012610C" w:rsidP="009B2ABA">
      <w:pPr>
        <w:ind w:firstLine="709"/>
        <w:jc w:val="both"/>
        <w:rPr>
          <w:rFonts w:cstheme="minorHAnsi"/>
          <w:b/>
          <w:iCs/>
          <w:sz w:val="24"/>
          <w:szCs w:val="24"/>
        </w:rPr>
      </w:pPr>
      <w:r w:rsidRPr="009B2ABA">
        <w:rPr>
          <w:rFonts w:cstheme="minorHAnsi"/>
          <w:b/>
          <w:iCs/>
          <w:sz w:val="24"/>
          <w:szCs w:val="24"/>
        </w:rPr>
        <w:t>Анализ чувствительности</w:t>
      </w:r>
    </w:p>
    <w:p w14:paraId="02F9C0E5" w14:textId="331E18CE" w:rsidR="00CD30E6" w:rsidRPr="00CD30E6" w:rsidRDefault="00CD30E6" w:rsidP="009B2ABA">
      <w:pPr>
        <w:ind w:firstLine="709"/>
        <w:jc w:val="both"/>
        <w:rPr>
          <w:rFonts w:cstheme="minorHAnsi"/>
          <w:iCs/>
          <w:sz w:val="24"/>
          <w:szCs w:val="24"/>
        </w:rPr>
      </w:pPr>
      <w:r w:rsidRPr="00CD30E6">
        <w:rPr>
          <w:rFonts w:cstheme="minorHAnsi"/>
          <w:iCs/>
          <w:sz w:val="24"/>
          <w:szCs w:val="24"/>
        </w:rPr>
        <w:t xml:space="preserve">Метод широко используется в практике </w:t>
      </w:r>
      <w:r>
        <w:rPr>
          <w:rFonts w:cstheme="minorHAnsi"/>
          <w:iCs/>
          <w:sz w:val="24"/>
          <w:szCs w:val="24"/>
        </w:rPr>
        <w:t xml:space="preserve">инвестиционного проектирования и </w:t>
      </w:r>
      <w:r w:rsidRPr="00CD30E6">
        <w:rPr>
          <w:rFonts w:cstheme="minorHAnsi"/>
          <w:iCs/>
          <w:sz w:val="24"/>
          <w:szCs w:val="24"/>
        </w:rPr>
        <w:t>финансового риск-менеджмента. В общем случае он сводится к исследованию зависимости некоторого результирующего показателя от вариации значений показателей, участвующих в его определении. Обычная процедура анализа чувствительности предполагает изменение одного исходного показателя, в то время как значения остальных считаются постоянными величинами. Этот метод позволяет получить ответы на вопрос «что будет, если» (</w:t>
      </w:r>
      <w:r>
        <w:rPr>
          <w:rFonts w:cstheme="minorHAnsi"/>
          <w:iCs/>
          <w:sz w:val="24"/>
          <w:szCs w:val="24"/>
        </w:rPr>
        <w:t>так называемый «</w:t>
      </w:r>
      <w:proofErr w:type="spellStart"/>
      <w:r w:rsidRPr="00CD30E6">
        <w:rPr>
          <w:rFonts w:cstheme="minorHAnsi"/>
          <w:iCs/>
          <w:sz w:val="24"/>
          <w:szCs w:val="24"/>
        </w:rPr>
        <w:t>what</w:t>
      </w:r>
      <w:proofErr w:type="spellEnd"/>
      <w:r w:rsidRPr="00CD30E6">
        <w:rPr>
          <w:rFonts w:cstheme="minorHAnsi"/>
          <w:iCs/>
          <w:sz w:val="24"/>
          <w:szCs w:val="24"/>
        </w:rPr>
        <w:t xml:space="preserve"> </w:t>
      </w:r>
      <w:proofErr w:type="spellStart"/>
      <w:r w:rsidRPr="00CD30E6">
        <w:rPr>
          <w:rFonts w:cstheme="minorHAnsi"/>
          <w:iCs/>
          <w:sz w:val="24"/>
          <w:szCs w:val="24"/>
        </w:rPr>
        <w:t>if</w:t>
      </w:r>
      <w:proofErr w:type="spellEnd"/>
      <w:r>
        <w:rPr>
          <w:rFonts w:cstheme="minorHAnsi"/>
          <w:iCs/>
          <w:sz w:val="24"/>
          <w:szCs w:val="24"/>
        </w:rPr>
        <w:t>»</w:t>
      </w:r>
      <w:r w:rsidRPr="00CD30E6">
        <w:rPr>
          <w:rFonts w:cstheme="minorHAnsi"/>
          <w:iCs/>
          <w:sz w:val="24"/>
          <w:szCs w:val="24"/>
        </w:rPr>
        <w:t xml:space="preserve"> </w:t>
      </w:r>
      <w:proofErr w:type="spellStart"/>
      <w:r w:rsidRPr="00CD30E6">
        <w:rPr>
          <w:rFonts w:cstheme="minorHAnsi"/>
          <w:iCs/>
          <w:sz w:val="24"/>
          <w:szCs w:val="24"/>
        </w:rPr>
        <w:t>analysis</w:t>
      </w:r>
      <w:proofErr w:type="spellEnd"/>
      <w:r w:rsidRPr="00CD30E6">
        <w:rPr>
          <w:rFonts w:cstheme="minorHAnsi"/>
          <w:iCs/>
          <w:sz w:val="24"/>
          <w:szCs w:val="24"/>
        </w:rPr>
        <w:t>).</w:t>
      </w:r>
    </w:p>
    <w:p w14:paraId="4269B203" w14:textId="77777777" w:rsidR="00CD30E6" w:rsidRPr="00CD30E6" w:rsidRDefault="00CD30E6" w:rsidP="009B2ABA">
      <w:pPr>
        <w:ind w:firstLine="709"/>
        <w:jc w:val="both"/>
        <w:rPr>
          <w:rFonts w:cstheme="minorHAnsi"/>
          <w:iCs/>
          <w:sz w:val="24"/>
          <w:szCs w:val="24"/>
        </w:rPr>
      </w:pPr>
      <w:r w:rsidRPr="00CD30E6">
        <w:rPr>
          <w:rFonts w:cstheme="minorHAnsi"/>
          <w:iCs/>
          <w:sz w:val="24"/>
          <w:szCs w:val="24"/>
        </w:rPr>
        <w:t>Алгоритм метода:</w:t>
      </w:r>
    </w:p>
    <w:p w14:paraId="6BDEE5FF" w14:textId="117860BC" w:rsidR="00CD30E6" w:rsidRPr="00CD30E6" w:rsidRDefault="00CD30E6" w:rsidP="009B2ABA">
      <w:pPr>
        <w:ind w:firstLine="709"/>
        <w:jc w:val="both"/>
        <w:rPr>
          <w:rFonts w:cstheme="minorHAnsi"/>
          <w:iCs/>
          <w:sz w:val="24"/>
          <w:szCs w:val="24"/>
        </w:rPr>
      </w:pPr>
      <w:r w:rsidRPr="00CD30E6">
        <w:rPr>
          <w:rFonts w:cstheme="minorHAnsi"/>
          <w:iCs/>
          <w:sz w:val="24"/>
          <w:szCs w:val="24"/>
        </w:rPr>
        <w:t>Выбор ключевого показателя эффективности инвестиций, в качестве которого может служить IRR, NPV и др.</w:t>
      </w:r>
    </w:p>
    <w:p w14:paraId="612A4E5D" w14:textId="2343A60F" w:rsidR="00CD30E6" w:rsidRPr="00CD30E6" w:rsidRDefault="00CD30E6" w:rsidP="009B2ABA">
      <w:pPr>
        <w:ind w:firstLine="709"/>
        <w:jc w:val="both"/>
        <w:rPr>
          <w:rFonts w:cstheme="minorHAnsi"/>
          <w:iCs/>
          <w:sz w:val="24"/>
          <w:szCs w:val="24"/>
        </w:rPr>
      </w:pPr>
      <w:r w:rsidRPr="00CD30E6">
        <w:rPr>
          <w:rFonts w:cstheme="minorHAnsi"/>
          <w:iCs/>
          <w:sz w:val="24"/>
          <w:szCs w:val="24"/>
        </w:rPr>
        <w:t xml:space="preserve">Выбор факторов, относительно которых разработчик инвестиционного проекта не имеет однозначного суждения (т.е. находится в состоянии неопределенности). </w:t>
      </w:r>
    </w:p>
    <w:p w14:paraId="2F0D20D3" w14:textId="1466C1ED" w:rsidR="00CD30E6" w:rsidRPr="00CD30E6" w:rsidRDefault="00CD30E6" w:rsidP="009B2ABA">
      <w:pPr>
        <w:ind w:firstLine="709"/>
        <w:jc w:val="both"/>
        <w:rPr>
          <w:rFonts w:cstheme="minorHAnsi"/>
          <w:iCs/>
          <w:sz w:val="24"/>
          <w:szCs w:val="24"/>
        </w:rPr>
      </w:pPr>
      <w:r w:rsidRPr="00CD30E6">
        <w:rPr>
          <w:rFonts w:cstheme="minorHAnsi"/>
          <w:iCs/>
          <w:sz w:val="24"/>
          <w:szCs w:val="24"/>
        </w:rPr>
        <w:t xml:space="preserve">Установление номинальных и предельных (нижних и верхних) значений неопределенных факторов, выбранных на втором шаге процедуры. </w:t>
      </w:r>
    </w:p>
    <w:p w14:paraId="25B10CBB" w14:textId="4A1E80B2" w:rsidR="00CD30E6" w:rsidRPr="00CD30E6" w:rsidRDefault="00CD30E6" w:rsidP="009B2ABA">
      <w:pPr>
        <w:ind w:firstLine="709"/>
        <w:jc w:val="both"/>
        <w:rPr>
          <w:rFonts w:cstheme="minorHAnsi"/>
          <w:iCs/>
          <w:sz w:val="24"/>
          <w:szCs w:val="24"/>
        </w:rPr>
      </w:pPr>
      <w:r w:rsidRPr="00CD30E6">
        <w:rPr>
          <w:rFonts w:cstheme="minorHAnsi"/>
          <w:iCs/>
          <w:sz w:val="24"/>
          <w:szCs w:val="24"/>
        </w:rPr>
        <w:t>Расчет ключевого показателя для всех выбранных предельных значений неопределенных факторов.</w:t>
      </w:r>
    </w:p>
    <w:p w14:paraId="4E8DCA27" w14:textId="47C8DCF8" w:rsidR="0012610C" w:rsidRPr="00CD30E6" w:rsidRDefault="00CD30E6" w:rsidP="009B2ABA">
      <w:pPr>
        <w:ind w:firstLine="709"/>
        <w:jc w:val="both"/>
        <w:rPr>
          <w:rFonts w:cstheme="minorHAnsi"/>
          <w:iCs/>
          <w:sz w:val="24"/>
          <w:szCs w:val="24"/>
        </w:rPr>
      </w:pPr>
      <w:r w:rsidRPr="00CD30E6">
        <w:rPr>
          <w:rFonts w:cstheme="minorHAnsi"/>
          <w:iCs/>
          <w:sz w:val="24"/>
          <w:szCs w:val="24"/>
        </w:rPr>
        <w:t>Проект с меньшей чувствительностью NPV считается менее рисковым.</w:t>
      </w:r>
    </w:p>
    <w:p w14:paraId="288ECBD6" w14:textId="77777777" w:rsidR="0012610C" w:rsidRDefault="0012610C" w:rsidP="009B2ABA">
      <w:pPr>
        <w:ind w:firstLine="709"/>
        <w:jc w:val="both"/>
        <w:rPr>
          <w:rFonts w:cstheme="minorHAnsi"/>
          <w:iCs/>
          <w:sz w:val="24"/>
          <w:szCs w:val="24"/>
        </w:rPr>
      </w:pPr>
    </w:p>
    <w:p w14:paraId="3B7A385A" w14:textId="5AD09D99" w:rsidR="0012610C" w:rsidRPr="009B2ABA" w:rsidRDefault="0012610C" w:rsidP="009B2ABA">
      <w:pPr>
        <w:ind w:firstLine="709"/>
        <w:jc w:val="both"/>
        <w:rPr>
          <w:rFonts w:cstheme="minorHAnsi"/>
          <w:b/>
          <w:iCs/>
          <w:sz w:val="24"/>
          <w:szCs w:val="24"/>
        </w:rPr>
      </w:pPr>
      <w:r w:rsidRPr="009B2ABA">
        <w:rPr>
          <w:rFonts w:cstheme="minorHAnsi"/>
          <w:b/>
          <w:iCs/>
          <w:sz w:val="24"/>
          <w:szCs w:val="24"/>
        </w:rPr>
        <w:t>Имитационное моделирование</w:t>
      </w:r>
    </w:p>
    <w:p w14:paraId="7E211E52" w14:textId="4F6F274D" w:rsidR="000B7E01" w:rsidRDefault="000B7E01" w:rsidP="009B2ABA">
      <w:pPr>
        <w:ind w:firstLine="709"/>
        <w:jc w:val="both"/>
        <w:rPr>
          <w:rFonts w:cstheme="minorHAnsi"/>
          <w:iCs/>
          <w:sz w:val="24"/>
          <w:szCs w:val="24"/>
        </w:rPr>
      </w:pPr>
      <w:r w:rsidRPr="009B2615">
        <w:rPr>
          <w:rFonts w:cstheme="minorHAnsi"/>
          <w:iCs/>
          <w:sz w:val="24"/>
          <w:szCs w:val="24"/>
        </w:rPr>
        <w:t xml:space="preserve">Имитационное моделирование является одним из мощнейших методов анализа экономических систем. В общем случае под ним понимается процесс проведения на ЭВМ экспериментов с математическими моделями сложных систем реального мира. </w:t>
      </w:r>
      <w:r w:rsidRPr="009B2615">
        <w:rPr>
          <w:rFonts w:cstheme="minorHAnsi"/>
          <w:iCs/>
          <w:sz w:val="24"/>
          <w:szCs w:val="24"/>
        </w:rPr>
        <w:lastRenderedPageBreak/>
        <w:t xml:space="preserve">Имитационное моделирование используется в тех случаях, когда проведение реальных экспериментов, например, с экономическими системами, неразумно, требует значительных затрат и/или не осуществимо на практике. Кроме того, часто практически невыполним или требует значительных затрат сбор необходимой информации для принятия решений, в подобных случаях отсутствующие фактические данные заменяются величинами, полученными в процессе имитационного эксперимента (т.е. генерированными компьютером). </w:t>
      </w:r>
    </w:p>
    <w:p w14:paraId="764383DF" w14:textId="444567E0" w:rsidR="000D67C2" w:rsidRDefault="000D67C2" w:rsidP="009B2ABA">
      <w:pPr>
        <w:ind w:firstLine="709"/>
        <w:jc w:val="both"/>
        <w:rPr>
          <w:rFonts w:cstheme="minorHAnsi"/>
          <w:iCs/>
          <w:sz w:val="24"/>
          <w:szCs w:val="24"/>
        </w:rPr>
      </w:pPr>
      <w:r w:rsidRPr="000D67C2">
        <w:rPr>
          <w:rFonts w:cstheme="minorHAnsi"/>
          <w:iCs/>
          <w:sz w:val="24"/>
          <w:szCs w:val="24"/>
        </w:rPr>
        <w:t>Этот метод позволяет оценить риск за счет создания случайных сценариев. Метод представляет собой процедуру, с помощью которой математическая модель определения какого-либо показателя</w:t>
      </w:r>
      <w:r>
        <w:rPr>
          <w:rFonts w:cstheme="minorHAnsi"/>
          <w:iCs/>
          <w:sz w:val="24"/>
          <w:szCs w:val="24"/>
        </w:rPr>
        <w:t xml:space="preserve"> </w:t>
      </w:r>
      <w:r w:rsidRPr="000D67C2">
        <w:rPr>
          <w:rFonts w:cstheme="minorHAnsi"/>
          <w:iCs/>
          <w:sz w:val="24"/>
          <w:szCs w:val="24"/>
        </w:rPr>
        <w:t>подвергается ряду имитационных прогнозов с помощью компьютера. Результаты имитации собираются и анализируются статистически с тем, чтобы оценить меру риска.</w:t>
      </w:r>
    </w:p>
    <w:p w14:paraId="51E4E882" w14:textId="77777777" w:rsidR="000D67C2" w:rsidRPr="000D67C2" w:rsidRDefault="000D67C2" w:rsidP="009B2ABA">
      <w:pPr>
        <w:ind w:firstLine="709"/>
        <w:jc w:val="both"/>
        <w:rPr>
          <w:rFonts w:cstheme="minorHAnsi"/>
          <w:iCs/>
          <w:sz w:val="24"/>
          <w:szCs w:val="24"/>
        </w:rPr>
      </w:pPr>
      <w:r w:rsidRPr="000D67C2">
        <w:rPr>
          <w:rFonts w:cstheme="minorHAnsi"/>
          <w:iCs/>
          <w:sz w:val="24"/>
          <w:szCs w:val="24"/>
        </w:rPr>
        <w:t>Алгоритм метода:</w:t>
      </w:r>
    </w:p>
    <w:p w14:paraId="55B8AB3A" w14:textId="7AF5FE32" w:rsidR="000D67C2" w:rsidRPr="000D67C2" w:rsidRDefault="000D67C2" w:rsidP="000D67C2">
      <w:pPr>
        <w:pStyle w:val="a9"/>
        <w:numPr>
          <w:ilvl w:val="0"/>
          <w:numId w:val="36"/>
        </w:numPr>
        <w:ind w:left="426" w:hanging="426"/>
        <w:jc w:val="both"/>
        <w:rPr>
          <w:rFonts w:cstheme="minorHAnsi"/>
          <w:iCs/>
          <w:sz w:val="24"/>
          <w:szCs w:val="24"/>
        </w:rPr>
      </w:pPr>
      <w:r w:rsidRPr="000D67C2">
        <w:rPr>
          <w:rFonts w:cstheme="minorHAnsi"/>
          <w:iCs/>
          <w:sz w:val="24"/>
          <w:szCs w:val="24"/>
        </w:rPr>
        <w:t xml:space="preserve">Подготовка общей модели, способной прогнозировать расчет </w:t>
      </w:r>
      <w:r>
        <w:rPr>
          <w:rFonts w:cstheme="minorHAnsi"/>
          <w:iCs/>
          <w:sz w:val="24"/>
          <w:szCs w:val="24"/>
        </w:rPr>
        <w:t>критериев</w:t>
      </w:r>
    </w:p>
    <w:p w14:paraId="288DAE68" w14:textId="47DA5100" w:rsidR="000D67C2" w:rsidRPr="000D67C2" w:rsidRDefault="000D67C2" w:rsidP="000D67C2">
      <w:pPr>
        <w:pStyle w:val="a9"/>
        <w:numPr>
          <w:ilvl w:val="0"/>
          <w:numId w:val="36"/>
        </w:numPr>
        <w:ind w:left="426" w:hanging="426"/>
        <w:jc w:val="both"/>
        <w:rPr>
          <w:rFonts w:cstheme="minorHAnsi"/>
          <w:iCs/>
          <w:sz w:val="24"/>
          <w:szCs w:val="24"/>
        </w:rPr>
      </w:pPr>
      <w:r w:rsidRPr="000D67C2">
        <w:rPr>
          <w:rFonts w:cstheme="minorHAnsi"/>
          <w:iCs/>
          <w:sz w:val="24"/>
          <w:szCs w:val="24"/>
        </w:rPr>
        <w:t>Отбор главных факторов риска</w:t>
      </w:r>
    </w:p>
    <w:p w14:paraId="5E68998E" w14:textId="1D6235E8" w:rsidR="000D67C2" w:rsidRPr="000D67C2" w:rsidRDefault="000D67C2" w:rsidP="000D67C2">
      <w:pPr>
        <w:pStyle w:val="a9"/>
        <w:numPr>
          <w:ilvl w:val="0"/>
          <w:numId w:val="36"/>
        </w:numPr>
        <w:ind w:left="426" w:hanging="426"/>
        <w:jc w:val="both"/>
        <w:rPr>
          <w:rFonts w:cstheme="minorHAnsi"/>
          <w:iCs/>
          <w:sz w:val="24"/>
          <w:szCs w:val="24"/>
        </w:rPr>
      </w:pPr>
      <w:r w:rsidRPr="000D67C2">
        <w:rPr>
          <w:rFonts w:cstheme="minorHAnsi"/>
          <w:iCs/>
          <w:sz w:val="24"/>
          <w:szCs w:val="24"/>
        </w:rPr>
        <w:t>Оценка функции распределения каждого фактора</w:t>
      </w:r>
    </w:p>
    <w:p w14:paraId="0A9D6152" w14:textId="76899B69" w:rsidR="000D67C2" w:rsidRPr="000D67C2" w:rsidRDefault="000D67C2" w:rsidP="000D67C2">
      <w:pPr>
        <w:pStyle w:val="a9"/>
        <w:numPr>
          <w:ilvl w:val="0"/>
          <w:numId w:val="36"/>
        </w:numPr>
        <w:ind w:left="426" w:hanging="426"/>
        <w:jc w:val="both"/>
        <w:rPr>
          <w:rFonts w:cstheme="minorHAnsi"/>
          <w:iCs/>
          <w:sz w:val="24"/>
          <w:szCs w:val="24"/>
        </w:rPr>
      </w:pPr>
      <w:r w:rsidRPr="000D67C2">
        <w:rPr>
          <w:rFonts w:cstheme="minorHAnsi"/>
          <w:iCs/>
          <w:sz w:val="24"/>
          <w:szCs w:val="24"/>
        </w:rPr>
        <w:t>С помощью процедуры выбора случайной величины генерируется текущее значение фактора риска и с его учетом получают оценки критериев</w:t>
      </w:r>
      <w:r>
        <w:rPr>
          <w:rFonts w:cstheme="minorHAnsi"/>
          <w:iCs/>
          <w:sz w:val="24"/>
          <w:szCs w:val="24"/>
        </w:rPr>
        <w:t xml:space="preserve">. Эксперимент повторяют до нескольких тысяч раз </w:t>
      </w:r>
      <w:r w:rsidRPr="000D67C2">
        <w:rPr>
          <w:rFonts w:cstheme="minorHAnsi"/>
          <w:iCs/>
          <w:sz w:val="24"/>
          <w:szCs w:val="24"/>
        </w:rPr>
        <w:t>для разных факторов</w:t>
      </w:r>
    </w:p>
    <w:p w14:paraId="52AB3F0F" w14:textId="081FB952" w:rsidR="000D67C2" w:rsidRPr="000D67C2" w:rsidRDefault="000D67C2" w:rsidP="000D67C2">
      <w:pPr>
        <w:pStyle w:val="a9"/>
        <w:numPr>
          <w:ilvl w:val="0"/>
          <w:numId w:val="36"/>
        </w:numPr>
        <w:ind w:left="426" w:hanging="426"/>
        <w:jc w:val="both"/>
        <w:rPr>
          <w:rFonts w:cstheme="minorHAnsi"/>
          <w:iCs/>
          <w:sz w:val="24"/>
          <w:szCs w:val="24"/>
        </w:rPr>
      </w:pPr>
      <w:r w:rsidRPr="000D67C2">
        <w:rPr>
          <w:rFonts w:cstheme="minorHAnsi"/>
          <w:iCs/>
          <w:sz w:val="24"/>
          <w:szCs w:val="24"/>
        </w:rPr>
        <w:t>На основе полученных оценок получают границы значений факторов влияния (интервалы отклонений) и оценивают вероятность достижения границ каждой переменной</w:t>
      </w:r>
    </w:p>
    <w:p w14:paraId="0E9F0C1A" w14:textId="44152CCC" w:rsidR="000D67C2" w:rsidRPr="000D67C2" w:rsidRDefault="000D67C2" w:rsidP="000D67C2">
      <w:pPr>
        <w:pStyle w:val="a9"/>
        <w:numPr>
          <w:ilvl w:val="0"/>
          <w:numId w:val="36"/>
        </w:numPr>
        <w:ind w:left="426" w:hanging="426"/>
        <w:jc w:val="both"/>
        <w:rPr>
          <w:rFonts w:cstheme="minorHAnsi"/>
          <w:iCs/>
          <w:sz w:val="24"/>
          <w:szCs w:val="24"/>
        </w:rPr>
      </w:pPr>
      <w:r w:rsidRPr="000D67C2">
        <w:rPr>
          <w:rFonts w:cstheme="minorHAnsi"/>
          <w:iCs/>
          <w:sz w:val="24"/>
          <w:szCs w:val="24"/>
        </w:rPr>
        <w:t>На основе массива имитационного моделирования определяют корреляционные и ковариационные соотношения между отдельными факторами</w:t>
      </w:r>
    </w:p>
    <w:p w14:paraId="73DDC177" w14:textId="2081E639" w:rsidR="000E0697" w:rsidRPr="00AB0AEC" w:rsidRDefault="000D67C2" w:rsidP="009B2615">
      <w:pPr>
        <w:pStyle w:val="a9"/>
        <w:numPr>
          <w:ilvl w:val="0"/>
          <w:numId w:val="36"/>
        </w:numPr>
        <w:ind w:left="426" w:hanging="426"/>
        <w:jc w:val="both"/>
        <w:rPr>
          <w:rFonts w:cstheme="minorHAnsi"/>
          <w:iCs/>
          <w:sz w:val="24"/>
          <w:szCs w:val="24"/>
        </w:rPr>
      </w:pPr>
      <w:r w:rsidRPr="000D67C2">
        <w:rPr>
          <w:rFonts w:cstheme="minorHAnsi"/>
          <w:iCs/>
          <w:sz w:val="24"/>
          <w:szCs w:val="24"/>
        </w:rPr>
        <w:t>Генерируются наиболее вероятные сценарии</w:t>
      </w:r>
      <w:r w:rsidR="00DA5691">
        <w:rPr>
          <w:rFonts w:cstheme="minorHAnsi"/>
          <w:iCs/>
          <w:sz w:val="24"/>
          <w:szCs w:val="24"/>
        </w:rPr>
        <w:t xml:space="preserve"> развития событий</w:t>
      </w:r>
      <w:r w:rsidRPr="000D67C2">
        <w:rPr>
          <w:rFonts w:cstheme="minorHAnsi"/>
          <w:iCs/>
          <w:sz w:val="24"/>
          <w:szCs w:val="24"/>
        </w:rPr>
        <w:t xml:space="preserve">, учитывая результаты </w:t>
      </w:r>
      <w:r>
        <w:rPr>
          <w:rFonts w:cstheme="minorHAnsi"/>
          <w:iCs/>
          <w:sz w:val="24"/>
          <w:szCs w:val="24"/>
        </w:rPr>
        <w:t>анализа</w:t>
      </w:r>
      <w:r w:rsidR="00AE2718">
        <w:rPr>
          <w:rFonts w:cstheme="minorHAnsi"/>
          <w:iCs/>
          <w:sz w:val="24"/>
          <w:szCs w:val="24"/>
        </w:rPr>
        <w:t>.</w:t>
      </w:r>
    </w:p>
    <w:p w14:paraId="3B297FD4" w14:textId="77777777" w:rsidR="00DA5691" w:rsidRDefault="00DA5691" w:rsidP="009B2615">
      <w:pPr>
        <w:jc w:val="both"/>
        <w:rPr>
          <w:rFonts w:cstheme="minorHAnsi"/>
          <w:iCs/>
          <w:sz w:val="24"/>
          <w:szCs w:val="24"/>
        </w:rPr>
      </w:pPr>
    </w:p>
    <w:p w14:paraId="4802801E" w14:textId="0327E68D" w:rsidR="000E0697" w:rsidRPr="00161DF0" w:rsidRDefault="00061792" w:rsidP="000E0697">
      <w:pPr>
        <w:pStyle w:val="1"/>
        <w:spacing w:before="0" w:after="160"/>
        <w:jc w:val="center"/>
        <w:rPr>
          <w:rFonts w:asciiTheme="minorHAnsi" w:hAnsiTheme="minorHAnsi" w:cstheme="minorHAnsi"/>
          <w:b/>
          <w:bCs/>
          <w:color w:val="auto"/>
          <w:sz w:val="24"/>
          <w:szCs w:val="24"/>
        </w:rPr>
      </w:pPr>
      <w:bookmarkStart w:id="8" w:name="_Toc68753185"/>
      <w:r>
        <w:rPr>
          <w:rFonts w:asciiTheme="minorHAnsi" w:hAnsiTheme="minorHAnsi" w:cstheme="minorHAnsi"/>
          <w:b/>
          <w:bCs/>
          <w:color w:val="auto"/>
          <w:sz w:val="24"/>
          <w:szCs w:val="24"/>
        </w:rPr>
        <w:t>8</w:t>
      </w:r>
      <w:r w:rsidR="000E0697" w:rsidRPr="00161DF0">
        <w:rPr>
          <w:rFonts w:asciiTheme="minorHAnsi" w:hAnsiTheme="minorHAnsi" w:cstheme="minorHAnsi"/>
          <w:b/>
          <w:bCs/>
          <w:color w:val="auto"/>
          <w:sz w:val="24"/>
          <w:szCs w:val="24"/>
        </w:rPr>
        <w:t xml:space="preserve">. </w:t>
      </w:r>
      <w:r w:rsidR="00984123">
        <w:rPr>
          <w:rFonts w:asciiTheme="minorHAnsi" w:hAnsiTheme="minorHAnsi" w:cstheme="minorHAnsi"/>
          <w:b/>
          <w:bCs/>
          <w:color w:val="auto"/>
          <w:sz w:val="24"/>
          <w:szCs w:val="24"/>
        </w:rPr>
        <w:t>МЕТОДЫ УПРАВЛЕНИЯ РИСКАМИ</w:t>
      </w:r>
      <w:bookmarkEnd w:id="8"/>
    </w:p>
    <w:p w14:paraId="22F9D824" w14:textId="77777777" w:rsidR="000E0697" w:rsidRPr="00CA1022" w:rsidRDefault="000E0697" w:rsidP="00CA1022">
      <w:pPr>
        <w:jc w:val="both"/>
        <w:rPr>
          <w:rFonts w:cstheme="minorHAnsi"/>
          <w:iCs/>
          <w:sz w:val="24"/>
          <w:szCs w:val="24"/>
        </w:rPr>
      </w:pPr>
    </w:p>
    <w:p w14:paraId="7EDA2A8D" w14:textId="542B4FC2" w:rsidR="00CA1022" w:rsidRPr="009B2ABA" w:rsidRDefault="00CA1022" w:rsidP="009B2ABA">
      <w:pPr>
        <w:ind w:firstLine="709"/>
        <w:jc w:val="both"/>
        <w:rPr>
          <w:rFonts w:cstheme="minorHAnsi"/>
          <w:iCs/>
          <w:sz w:val="24"/>
          <w:szCs w:val="24"/>
        </w:rPr>
      </w:pPr>
      <w:r w:rsidRPr="009B2ABA">
        <w:rPr>
          <w:rFonts w:cstheme="minorHAnsi"/>
          <w:iCs/>
          <w:sz w:val="24"/>
          <w:szCs w:val="24"/>
        </w:rPr>
        <w:t xml:space="preserve">Управление рисками предприятия представляет собой процесс предвидения и нейтрализации их негативных последствий. </w:t>
      </w:r>
    </w:p>
    <w:p w14:paraId="58F21178" w14:textId="4D67F793" w:rsidR="00CA1022" w:rsidRPr="009B2ABA" w:rsidRDefault="00CA1022" w:rsidP="009B2ABA">
      <w:pPr>
        <w:ind w:firstLine="709"/>
        <w:jc w:val="both"/>
        <w:rPr>
          <w:rFonts w:cstheme="minorHAnsi"/>
          <w:iCs/>
          <w:sz w:val="24"/>
          <w:szCs w:val="24"/>
        </w:rPr>
      </w:pPr>
      <w:r w:rsidRPr="009B2ABA">
        <w:rPr>
          <w:rFonts w:cstheme="minorHAnsi"/>
          <w:iCs/>
          <w:sz w:val="24"/>
          <w:szCs w:val="24"/>
        </w:rPr>
        <w:t xml:space="preserve">В системе методов управления рисками предприятия основная роль принадлежит внутренним механизмам их нейтрализации. Внутренние механизмы нейтрализации рисков представляют собой систему методов минимизации их негативных последствий, избираемых и осуществляемых в рамках самого предприятия. </w:t>
      </w:r>
    </w:p>
    <w:p w14:paraId="5994FE9C" w14:textId="2891931A" w:rsidR="00CA1022" w:rsidRPr="009B2ABA" w:rsidRDefault="00CA1022" w:rsidP="009B2ABA">
      <w:pPr>
        <w:ind w:firstLine="709"/>
        <w:jc w:val="both"/>
        <w:rPr>
          <w:rFonts w:cstheme="minorHAnsi"/>
          <w:iCs/>
          <w:sz w:val="24"/>
          <w:szCs w:val="24"/>
        </w:rPr>
      </w:pPr>
      <w:r w:rsidRPr="009B2ABA">
        <w:rPr>
          <w:rFonts w:cstheme="minorHAnsi"/>
          <w:iCs/>
          <w:sz w:val="24"/>
          <w:szCs w:val="24"/>
        </w:rPr>
        <w:t>Система внутренних механизмов нейтрализации рисков предусматривает использование следующих методов:</w:t>
      </w:r>
    </w:p>
    <w:p w14:paraId="43F89497" w14:textId="6E1F94A5" w:rsidR="00CA1022" w:rsidRPr="009B2ABA" w:rsidRDefault="00ED4CF1" w:rsidP="009B2ABA">
      <w:pPr>
        <w:ind w:firstLine="709"/>
        <w:jc w:val="both"/>
        <w:rPr>
          <w:rFonts w:cstheme="minorHAnsi"/>
          <w:iCs/>
          <w:sz w:val="24"/>
          <w:szCs w:val="24"/>
        </w:rPr>
      </w:pPr>
      <w:r w:rsidRPr="009B2ABA">
        <w:rPr>
          <w:rFonts w:cstheme="minorHAnsi"/>
          <w:iCs/>
          <w:sz w:val="24"/>
          <w:szCs w:val="24"/>
        </w:rPr>
        <w:t xml:space="preserve">1. </w:t>
      </w:r>
      <w:r w:rsidR="00CA1022" w:rsidRPr="009B2ABA">
        <w:rPr>
          <w:rFonts w:cstheme="minorHAnsi"/>
          <w:iCs/>
          <w:sz w:val="24"/>
          <w:szCs w:val="24"/>
        </w:rPr>
        <w:t>Избе</w:t>
      </w:r>
      <w:r w:rsidR="008C34BD" w:rsidRPr="009B2ABA">
        <w:rPr>
          <w:rFonts w:cstheme="minorHAnsi"/>
          <w:iCs/>
          <w:sz w:val="24"/>
          <w:szCs w:val="24"/>
        </w:rPr>
        <w:t>г</w:t>
      </w:r>
      <w:r w:rsidR="00CA1022" w:rsidRPr="009B2ABA">
        <w:rPr>
          <w:rFonts w:cstheme="minorHAnsi"/>
          <w:iCs/>
          <w:sz w:val="24"/>
          <w:szCs w:val="24"/>
        </w:rPr>
        <w:t xml:space="preserve">ание риска. </w:t>
      </w:r>
    </w:p>
    <w:p w14:paraId="33BBFA95" w14:textId="77777777" w:rsidR="00ED4CF1" w:rsidRPr="009B2ABA" w:rsidRDefault="00CA1022" w:rsidP="009B2ABA">
      <w:pPr>
        <w:ind w:firstLine="709"/>
        <w:jc w:val="both"/>
        <w:rPr>
          <w:rFonts w:cstheme="minorHAnsi"/>
          <w:iCs/>
          <w:sz w:val="24"/>
          <w:szCs w:val="24"/>
        </w:rPr>
      </w:pPr>
      <w:r w:rsidRPr="009B2ABA">
        <w:rPr>
          <w:rFonts w:cstheme="minorHAnsi"/>
          <w:iCs/>
          <w:sz w:val="24"/>
          <w:szCs w:val="24"/>
        </w:rPr>
        <w:lastRenderedPageBreak/>
        <w:t>Это направление нейтрализации рисков является наиболее радикальным. Оно заключается в разработке таких мероприятий внутреннего характера, которые полностью исключают конкретный вид риска.</w:t>
      </w:r>
    </w:p>
    <w:p w14:paraId="1F7DD81A" w14:textId="66C51A23" w:rsidR="00ED4CF1" w:rsidRPr="009B2ABA" w:rsidRDefault="00CA1022" w:rsidP="009B2ABA">
      <w:pPr>
        <w:ind w:firstLine="709"/>
        <w:jc w:val="both"/>
        <w:rPr>
          <w:rFonts w:cstheme="minorHAnsi"/>
          <w:iCs/>
          <w:sz w:val="24"/>
          <w:szCs w:val="24"/>
        </w:rPr>
      </w:pPr>
      <w:r w:rsidRPr="009B2ABA">
        <w:rPr>
          <w:rFonts w:cstheme="minorHAnsi"/>
          <w:iCs/>
          <w:sz w:val="24"/>
          <w:szCs w:val="24"/>
        </w:rPr>
        <w:t xml:space="preserve">К числу основных таких мер относятся: </w:t>
      </w:r>
      <w:r w:rsidR="00ED4CF1" w:rsidRPr="009B2ABA">
        <w:rPr>
          <w:rFonts w:cstheme="minorHAnsi"/>
          <w:iCs/>
          <w:sz w:val="24"/>
          <w:szCs w:val="24"/>
        </w:rPr>
        <w:t>о</w:t>
      </w:r>
      <w:r w:rsidRPr="009B2ABA">
        <w:rPr>
          <w:rFonts w:cstheme="minorHAnsi"/>
          <w:iCs/>
          <w:sz w:val="24"/>
          <w:szCs w:val="24"/>
        </w:rPr>
        <w:t>тказ от осуществления операций, уровень риск</w:t>
      </w:r>
      <w:r w:rsidR="00905776" w:rsidRPr="009B2ABA">
        <w:rPr>
          <w:rFonts w:cstheme="minorHAnsi"/>
          <w:iCs/>
          <w:sz w:val="24"/>
          <w:szCs w:val="24"/>
        </w:rPr>
        <w:t>а</w:t>
      </w:r>
      <w:r w:rsidRPr="009B2ABA">
        <w:rPr>
          <w:rFonts w:cstheme="minorHAnsi"/>
          <w:iCs/>
          <w:sz w:val="24"/>
          <w:szCs w:val="24"/>
        </w:rPr>
        <w:t xml:space="preserve"> по которым чрезмерно высок</w:t>
      </w:r>
      <w:r w:rsidR="00ED4CF1" w:rsidRPr="009B2ABA">
        <w:rPr>
          <w:rFonts w:cstheme="minorHAnsi"/>
          <w:iCs/>
          <w:sz w:val="24"/>
          <w:szCs w:val="24"/>
        </w:rPr>
        <w:t>;</w:t>
      </w:r>
      <w:r w:rsidRPr="009B2ABA">
        <w:rPr>
          <w:rFonts w:cstheme="minorHAnsi"/>
          <w:iCs/>
          <w:sz w:val="24"/>
          <w:szCs w:val="24"/>
        </w:rPr>
        <w:t xml:space="preserve"> </w:t>
      </w:r>
      <w:r w:rsidR="00ED4CF1" w:rsidRPr="009B2ABA">
        <w:rPr>
          <w:rFonts w:cstheme="minorHAnsi"/>
          <w:iCs/>
          <w:sz w:val="24"/>
          <w:szCs w:val="24"/>
        </w:rPr>
        <w:t>о</w:t>
      </w:r>
      <w:r w:rsidRPr="009B2ABA">
        <w:rPr>
          <w:rFonts w:cstheme="minorHAnsi"/>
          <w:iCs/>
          <w:sz w:val="24"/>
          <w:szCs w:val="24"/>
        </w:rPr>
        <w:t>тказ от использования в высоких объемах заемного капитала</w:t>
      </w:r>
      <w:r w:rsidR="00ED4CF1" w:rsidRPr="009B2ABA">
        <w:rPr>
          <w:rFonts w:cstheme="minorHAnsi"/>
          <w:iCs/>
          <w:sz w:val="24"/>
          <w:szCs w:val="24"/>
        </w:rPr>
        <w:t>; о</w:t>
      </w:r>
      <w:r w:rsidRPr="009B2ABA">
        <w:rPr>
          <w:rFonts w:cstheme="minorHAnsi"/>
          <w:iCs/>
          <w:sz w:val="24"/>
          <w:szCs w:val="24"/>
        </w:rPr>
        <w:t xml:space="preserve">тказ от чрезмерного использования оборотных активов в </w:t>
      </w:r>
      <w:proofErr w:type="spellStart"/>
      <w:r w:rsidRPr="009B2ABA">
        <w:rPr>
          <w:rFonts w:cstheme="minorHAnsi"/>
          <w:iCs/>
          <w:sz w:val="24"/>
          <w:szCs w:val="24"/>
        </w:rPr>
        <w:t>низколиквидных</w:t>
      </w:r>
      <w:proofErr w:type="spellEnd"/>
      <w:r w:rsidRPr="009B2ABA">
        <w:rPr>
          <w:rFonts w:cstheme="minorHAnsi"/>
          <w:iCs/>
          <w:sz w:val="24"/>
          <w:szCs w:val="24"/>
        </w:rPr>
        <w:t xml:space="preserve"> формах</w:t>
      </w:r>
      <w:r w:rsidR="00ED4CF1" w:rsidRPr="009B2ABA">
        <w:rPr>
          <w:rFonts w:cstheme="minorHAnsi"/>
          <w:iCs/>
          <w:sz w:val="24"/>
          <w:szCs w:val="24"/>
        </w:rPr>
        <w:t>; о</w:t>
      </w:r>
      <w:r w:rsidRPr="009B2ABA">
        <w:rPr>
          <w:rFonts w:cstheme="minorHAnsi"/>
          <w:iCs/>
          <w:sz w:val="24"/>
          <w:szCs w:val="24"/>
        </w:rPr>
        <w:t>тказ от использования временно свободных денежных активов в краткосрочных финансовых вложениях</w:t>
      </w:r>
      <w:r w:rsidR="00ED4CF1" w:rsidRPr="009B2ABA">
        <w:rPr>
          <w:rFonts w:cstheme="minorHAnsi"/>
          <w:iCs/>
          <w:sz w:val="24"/>
          <w:szCs w:val="24"/>
        </w:rPr>
        <w:t>; и т.д.</w:t>
      </w:r>
    </w:p>
    <w:p w14:paraId="394A2E6F" w14:textId="40B20E62" w:rsidR="00CA1022" w:rsidRPr="009B2ABA" w:rsidRDefault="00CA1022" w:rsidP="009B2ABA">
      <w:pPr>
        <w:ind w:firstLine="709"/>
        <w:jc w:val="both"/>
        <w:rPr>
          <w:rFonts w:cstheme="minorHAnsi"/>
          <w:iCs/>
          <w:sz w:val="24"/>
          <w:szCs w:val="24"/>
        </w:rPr>
      </w:pPr>
      <w:r w:rsidRPr="009B2ABA">
        <w:rPr>
          <w:rFonts w:cstheme="minorHAnsi"/>
          <w:iCs/>
          <w:sz w:val="24"/>
          <w:szCs w:val="24"/>
        </w:rPr>
        <w:t>Перечисленные и другие формы избе</w:t>
      </w:r>
      <w:r w:rsidR="008C34BD" w:rsidRPr="009B2ABA">
        <w:rPr>
          <w:rFonts w:cstheme="minorHAnsi"/>
          <w:iCs/>
          <w:sz w:val="24"/>
          <w:szCs w:val="24"/>
        </w:rPr>
        <w:t>г</w:t>
      </w:r>
      <w:r w:rsidRPr="009B2ABA">
        <w:rPr>
          <w:rFonts w:cstheme="minorHAnsi"/>
          <w:iCs/>
          <w:sz w:val="24"/>
          <w:szCs w:val="24"/>
        </w:rPr>
        <w:t xml:space="preserve">ания риска, несмотря на свой радикализм в отвержении отдельных их видов, лишают предприятие дополнительных источников формирования прибыли, а соответственно отрицательно влияет на темпы его экономического развития и эффективность использования собственного капитала. </w:t>
      </w:r>
    </w:p>
    <w:p w14:paraId="6DE42C8B" w14:textId="77777777" w:rsidR="00CA1022" w:rsidRPr="009B2ABA" w:rsidRDefault="00CA1022" w:rsidP="009B2ABA">
      <w:pPr>
        <w:ind w:firstLine="709"/>
        <w:jc w:val="both"/>
        <w:rPr>
          <w:rFonts w:cstheme="minorHAnsi"/>
          <w:iCs/>
          <w:sz w:val="24"/>
          <w:szCs w:val="24"/>
        </w:rPr>
      </w:pPr>
      <w:r w:rsidRPr="009B2ABA">
        <w:rPr>
          <w:rFonts w:cstheme="minorHAnsi"/>
          <w:iCs/>
          <w:sz w:val="24"/>
          <w:szCs w:val="24"/>
        </w:rPr>
        <w:t xml:space="preserve">2. </w:t>
      </w:r>
      <w:proofErr w:type="spellStart"/>
      <w:r w:rsidRPr="009B2ABA">
        <w:rPr>
          <w:rFonts w:cstheme="minorHAnsi"/>
          <w:iCs/>
          <w:sz w:val="24"/>
          <w:szCs w:val="24"/>
        </w:rPr>
        <w:t>Лимитирование</w:t>
      </w:r>
      <w:proofErr w:type="spellEnd"/>
      <w:r w:rsidRPr="009B2ABA">
        <w:rPr>
          <w:rFonts w:cstheme="minorHAnsi"/>
          <w:iCs/>
          <w:sz w:val="24"/>
          <w:szCs w:val="24"/>
        </w:rPr>
        <w:t xml:space="preserve"> концентрации риска. </w:t>
      </w:r>
    </w:p>
    <w:p w14:paraId="658DB0A1" w14:textId="6CBFD3DC" w:rsidR="00CA1022" w:rsidRPr="009B2ABA" w:rsidRDefault="00CA1022" w:rsidP="009B2ABA">
      <w:pPr>
        <w:ind w:firstLine="709"/>
        <w:jc w:val="both"/>
        <w:rPr>
          <w:rFonts w:cstheme="minorHAnsi"/>
          <w:iCs/>
          <w:sz w:val="24"/>
          <w:szCs w:val="24"/>
        </w:rPr>
      </w:pPr>
      <w:r w:rsidRPr="009B2ABA">
        <w:rPr>
          <w:rFonts w:cstheme="minorHAnsi"/>
          <w:iCs/>
          <w:sz w:val="24"/>
          <w:szCs w:val="24"/>
        </w:rPr>
        <w:t xml:space="preserve">Механизм </w:t>
      </w:r>
      <w:proofErr w:type="spellStart"/>
      <w:r w:rsidRPr="009B2ABA">
        <w:rPr>
          <w:rFonts w:cstheme="minorHAnsi"/>
          <w:iCs/>
          <w:sz w:val="24"/>
          <w:szCs w:val="24"/>
        </w:rPr>
        <w:t>лимитирования</w:t>
      </w:r>
      <w:proofErr w:type="spellEnd"/>
      <w:r w:rsidRPr="009B2ABA">
        <w:rPr>
          <w:rFonts w:cstheme="minorHAnsi"/>
          <w:iCs/>
          <w:sz w:val="24"/>
          <w:szCs w:val="24"/>
        </w:rPr>
        <w:t xml:space="preserve"> концентрации рисков используется обычно по тем их видам, которые выходят за пределы допустимого уровня, т.е. по операциям, осуществляемым в зоне критического или катастрофического риска. Такое </w:t>
      </w:r>
      <w:proofErr w:type="spellStart"/>
      <w:r w:rsidRPr="009B2ABA">
        <w:rPr>
          <w:rFonts w:cstheme="minorHAnsi"/>
          <w:iCs/>
          <w:sz w:val="24"/>
          <w:szCs w:val="24"/>
        </w:rPr>
        <w:t>лимитирование</w:t>
      </w:r>
      <w:proofErr w:type="spellEnd"/>
      <w:r w:rsidRPr="009B2ABA">
        <w:rPr>
          <w:rFonts w:cstheme="minorHAnsi"/>
          <w:iCs/>
          <w:sz w:val="24"/>
          <w:szCs w:val="24"/>
        </w:rPr>
        <w:t xml:space="preserve"> реализуется путем установления на предприятии соответствующих внутренних нормативов в процессе разработки политики осуществления различных аспектов деятельности. </w:t>
      </w:r>
    </w:p>
    <w:p w14:paraId="62F1DA86" w14:textId="73AD55B0" w:rsidR="00CA1022" w:rsidRPr="009B2ABA" w:rsidRDefault="00CA1022" w:rsidP="009B2ABA">
      <w:pPr>
        <w:ind w:firstLine="709"/>
        <w:jc w:val="both"/>
        <w:rPr>
          <w:rFonts w:cstheme="minorHAnsi"/>
          <w:iCs/>
          <w:sz w:val="24"/>
          <w:szCs w:val="24"/>
        </w:rPr>
      </w:pPr>
      <w:r w:rsidRPr="009B2ABA">
        <w:rPr>
          <w:rFonts w:cstheme="minorHAnsi"/>
          <w:iCs/>
          <w:sz w:val="24"/>
          <w:szCs w:val="24"/>
        </w:rPr>
        <w:t xml:space="preserve">Система нормативов, обеспечивающих </w:t>
      </w:r>
      <w:proofErr w:type="spellStart"/>
      <w:r w:rsidRPr="009B2ABA">
        <w:rPr>
          <w:rFonts w:cstheme="minorHAnsi"/>
          <w:iCs/>
          <w:sz w:val="24"/>
          <w:szCs w:val="24"/>
        </w:rPr>
        <w:t>лимитирование</w:t>
      </w:r>
      <w:proofErr w:type="spellEnd"/>
      <w:r w:rsidRPr="009B2ABA">
        <w:rPr>
          <w:rFonts w:cstheme="minorHAnsi"/>
          <w:iCs/>
          <w:sz w:val="24"/>
          <w:szCs w:val="24"/>
        </w:rPr>
        <w:t xml:space="preserve"> концентрации рисков, может включать:</w:t>
      </w:r>
      <w:r w:rsidR="00ED4CF1" w:rsidRPr="009B2ABA">
        <w:rPr>
          <w:rFonts w:cstheme="minorHAnsi"/>
          <w:iCs/>
          <w:sz w:val="24"/>
          <w:szCs w:val="24"/>
        </w:rPr>
        <w:t xml:space="preserve"> п</w:t>
      </w:r>
      <w:r w:rsidRPr="009B2ABA">
        <w:rPr>
          <w:rFonts w:cstheme="minorHAnsi"/>
          <w:iCs/>
          <w:sz w:val="24"/>
          <w:szCs w:val="24"/>
        </w:rPr>
        <w:t>редельный размер (удельный вес) заемных средств, используемых в хозяйственной деятельности</w:t>
      </w:r>
      <w:r w:rsidR="00ED4CF1" w:rsidRPr="009B2ABA">
        <w:rPr>
          <w:rFonts w:cstheme="minorHAnsi"/>
          <w:iCs/>
          <w:sz w:val="24"/>
          <w:szCs w:val="24"/>
        </w:rPr>
        <w:t>; м</w:t>
      </w:r>
      <w:r w:rsidRPr="009B2ABA">
        <w:rPr>
          <w:rFonts w:cstheme="minorHAnsi"/>
          <w:iCs/>
          <w:sz w:val="24"/>
          <w:szCs w:val="24"/>
        </w:rPr>
        <w:t>инимальный размер (удельный вес) активов в высоколиквидной форме</w:t>
      </w:r>
      <w:r w:rsidR="00ED4CF1" w:rsidRPr="009B2ABA">
        <w:rPr>
          <w:rFonts w:cstheme="minorHAnsi"/>
          <w:iCs/>
          <w:sz w:val="24"/>
          <w:szCs w:val="24"/>
        </w:rPr>
        <w:t>; м</w:t>
      </w:r>
      <w:r w:rsidRPr="009B2ABA">
        <w:rPr>
          <w:rFonts w:cstheme="minorHAnsi"/>
          <w:iCs/>
          <w:sz w:val="24"/>
          <w:szCs w:val="24"/>
        </w:rPr>
        <w:t>аксимальный размер коммерческого или потребительского кредита, предоставляемого одному покупателю</w:t>
      </w:r>
      <w:r w:rsidR="00ED4CF1" w:rsidRPr="009B2ABA">
        <w:rPr>
          <w:rFonts w:cstheme="minorHAnsi"/>
          <w:iCs/>
          <w:sz w:val="24"/>
          <w:szCs w:val="24"/>
        </w:rPr>
        <w:t>; м</w:t>
      </w:r>
      <w:r w:rsidRPr="009B2ABA">
        <w:rPr>
          <w:rFonts w:cstheme="minorHAnsi"/>
          <w:iCs/>
          <w:sz w:val="24"/>
          <w:szCs w:val="24"/>
        </w:rPr>
        <w:t>аксимальный размер вложения средств в ценные бумаги одного эмитента</w:t>
      </w:r>
      <w:r w:rsidR="00ED4CF1" w:rsidRPr="009B2ABA">
        <w:rPr>
          <w:rFonts w:cstheme="minorHAnsi"/>
          <w:iCs/>
          <w:sz w:val="24"/>
          <w:szCs w:val="24"/>
        </w:rPr>
        <w:t>; м</w:t>
      </w:r>
      <w:r w:rsidRPr="009B2ABA">
        <w:rPr>
          <w:rFonts w:cstheme="minorHAnsi"/>
          <w:iCs/>
          <w:sz w:val="24"/>
          <w:szCs w:val="24"/>
        </w:rPr>
        <w:t>аксимальный период отвлечение средств в дебиторскую задолженность</w:t>
      </w:r>
      <w:r w:rsidR="00ED4CF1" w:rsidRPr="009B2ABA">
        <w:rPr>
          <w:rFonts w:cstheme="minorHAnsi"/>
          <w:iCs/>
          <w:sz w:val="24"/>
          <w:szCs w:val="24"/>
        </w:rPr>
        <w:t>.</w:t>
      </w:r>
    </w:p>
    <w:p w14:paraId="73592E27" w14:textId="77777777" w:rsidR="00CA1022" w:rsidRPr="009B2ABA" w:rsidRDefault="00CA1022" w:rsidP="009B2ABA">
      <w:pPr>
        <w:ind w:firstLine="709"/>
        <w:jc w:val="both"/>
        <w:rPr>
          <w:rFonts w:cstheme="minorHAnsi"/>
          <w:iCs/>
          <w:sz w:val="24"/>
          <w:szCs w:val="24"/>
        </w:rPr>
      </w:pPr>
      <w:proofErr w:type="spellStart"/>
      <w:r w:rsidRPr="009B2ABA">
        <w:rPr>
          <w:rFonts w:cstheme="minorHAnsi"/>
          <w:iCs/>
          <w:sz w:val="24"/>
          <w:szCs w:val="24"/>
        </w:rPr>
        <w:t>Лимитирование</w:t>
      </w:r>
      <w:proofErr w:type="spellEnd"/>
      <w:r w:rsidRPr="009B2ABA">
        <w:rPr>
          <w:rFonts w:cstheme="minorHAnsi"/>
          <w:iCs/>
          <w:sz w:val="24"/>
          <w:szCs w:val="24"/>
        </w:rPr>
        <w:t xml:space="preserve"> концентрации финансовых рисков является одним из наиболее распространенных внутренних механизмов риск-менеджмента, реализующих финансовую идеологию предприятия в части принятия этих рисков и не требующих высоких затрат. </w:t>
      </w:r>
    </w:p>
    <w:p w14:paraId="3F4C8874" w14:textId="09DEA151" w:rsidR="00CA1022" w:rsidRPr="009B2ABA" w:rsidRDefault="00CA1022" w:rsidP="009B2ABA">
      <w:pPr>
        <w:ind w:firstLine="709"/>
        <w:jc w:val="both"/>
        <w:rPr>
          <w:rFonts w:cstheme="minorHAnsi"/>
          <w:iCs/>
          <w:sz w:val="24"/>
          <w:szCs w:val="24"/>
        </w:rPr>
      </w:pPr>
      <w:r w:rsidRPr="009B2ABA">
        <w:rPr>
          <w:rFonts w:cstheme="minorHAnsi"/>
          <w:iCs/>
          <w:sz w:val="24"/>
          <w:szCs w:val="24"/>
        </w:rPr>
        <w:t>3. Хеджирование.</w:t>
      </w:r>
    </w:p>
    <w:p w14:paraId="45BD9C32" w14:textId="77777777" w:rsidR="00D35CEB" w:rsidRPr="009B2ABA" w:rsidRDefault="00CA1022" w:rsidP="009B2ABA">
      <w:pPr>
        <w:ind w:firstLine="709"/>
        <w:jc w:val="both"/>
        <w:rPr>
          <w:rFonts w:cstheme="minorHAnsi"/>
          <w:iCs/>
          <w:sz w:val="24"/>
          <w:szCs w:val="24"/>
        </w:rPr>
      </w:pPr>
      <w:r w:rsidRPr="009B2ABA">
        <w:rPr>
          <w:rFonts w:cstheme="minorHAnsi"/>
          <w:iCs/>
          <w:sz w:val="24"/>
          <w:szCs w:val="24"/>
        </w:rPr>
        <w:t xml:space="preserve">Этот термин используется </w:t>
      </w:r>
      <w:r w:rsidR="008C34BD" w:rsidRPr="009B2ABA">
        <w:rPr>
          <w:rFonts w:cstheme="minorHAnsi"/>
          <w:iCs/>
          <w:sz w:val="24"/>
          <w:szCs w:val="24"/>
        </w:rPr>
        <w:t xml:space="preserve">преимущественно </w:t>
      </w:r>
      <w:r w:rsidRPr="009B2ABA">
        <w:rPr>
          <w:rFonts w:cstheme="minorHAnsi"/>
          <w:iCs/>
          <w:sz w:val="24"/>
          <w:szCs w:val="24"/>
        </w:rPr>
        <w:t xml:space="preserve">в финансовом менеджменте. В широком толковании термин хеджирование характеризует процесс использования любых механизмов уменьшения риска возможных потерь – как внутренних (осуществляемых самим предприятием), так и внешних (передачу рисков другим хозяйствующим субъектам – страховщикам). В узком прикладном значении термин хеджирование характеризует внутренний механизм нейтрализации финансовых рисков, основанных на использовании соответствующих видов финансовых инструментов (как правило, производных ценных бумаг – </w:t>
      </w:r>
      <w:proofErr w:type="spellStart"/>
      <w:r w:rsidRPr="009B2ABA">
        <w:rPr>
          <w:rFonts w:cstheme="minorHAnsi"/>
          <w:iCs/>
          <w:sz w:val="24"/>
          <w:szCs w:val="24"/>
        </w:rPr>
        <w:t>деривативов</w:t>
      </w:r>
      <w:proofErr w:type="spellEnd"/>
      <w:r w:rsidRPr="009B2ABA">
        <w:rPr>
          <w:rFonts w:cstheme="minorHAnsi"/>
          <w:iCs/>
          <w:sz w:val="24"/>
          <w:szCs w:val="24"/>
        </w:rPr>
        <w:t>).</w:t>
      </w:r>
    </w:p>
    <w:p w14:paraId="4FBF7BD8" w14:textId="744CAEE6" w:rsidR="00CA1022" w:rsidRPr="009B2ABA" w:rsidRDefault="00CA1022" w:rsidP="009B2ABA">
      <w:pPr>
        <w:ind w:firstLine="709"/>
        <w:jc w:val="both"/>
        <w:rPr>
          <w:rFonts w:cstheme="minorHAnsi"/>
          <w:iCs/>
          <w:sz w:val="24"/>
          <w:szCs w:val="24"/>
        </w:rPr>
      </w:pPr>
      <w:r w:rsidRPr="009B2ABA">
        <w:rPr>
          <w:rFonts w:cstheme="minorHAnsi"/>
          <w:iCs/>
          <w:sz w:val="24"/>
          <w:szCs w:val="24"/>
        </w:rPr>
        <w:t xml:space="preserve">Разнообразные формы хеджирования рисков уже получили распространение в практике отечественного риск-менеджмента. В зависимости от используемых видов производных ценных бумаг различают следующие механизмы хеджирования финансовых </w:t>
      </w:r>
      <w:r w:rsidRPr="009B2ABA">
        <w:rPr>
          <w:rFonts w:cstheme="minorHAnsi"/>
          <w:iCs/>
          <w:sz w:val="24"/>
          <w:szCs w:val="24"/>
        </w:rPr>
        <w:lastRenderedPageBreak/>
        <w:t>рисков:</w:t>
      </w:r>
      <w:r w:rsidR="00D35CEB" w:rsidRPr="009B2ABA">
        <w:rPr>
          <w:rFonts w:cstheme="minorHAnsi"/>
          <w:iCs/>
          <w:sz w:val="24"/>
          <w:szCs w:val="24"/>
        </w:rPr>
        <w:t xml:space="preserve"> х</w:t>
      </w:r>
      <w:r w:rsidRPr="009B2ABA">
        <w:rPr>
          <w:rFonts w:cstheme="minorHAnsi"/>
          <w:iCs/>
          <w:sz w:val="24"/>
          <w:szCs w:val="24"/>
        </w:rPr>
        <w:t>еджирование с использованием фьючерсных контрактов</w:t>
      </w:r>
      <w:r w:rsidR="00D35CEB" w:rsidRPr="009B2ABA">
        <w:rPr>
          <w:rFonts w:cstheme="minorHAnsi"/>
          <w:iCs/>
          <w:sz w:val="24"/>
          <w:szCs w:val="24"/>
        </w:rPr>
        <w:t>; х</w:t>
      </w:r>
      <w:r w:rsidRPr="009B2ABA">
        <w:rPr>
          <w:rFonts w:cstheme="minorHAnsi"/>
          <w:iCs/>
          <w:sz w:val="24"/>
          <w:szCs w:val="24"/>
        </w:rPr>
        <w:t>еджирование с использованием опционов</w:t>
      </w:r>
      <w:r w:rsidR="00D35CEB" w:rsidRPr="009B2ABA">
        <w:rPr>
          <w:rFonts w:cstheme="minorHAnsi"/>
          <w:iCs/>
          <w:sz w:val="24"/>
          <w:szCs w:val="24"/>
        </w:rPr>
        <w:t>; х</w:t>
      </w:r>
      <w:r w:rsidRPr="009B2ABA">
        <w:rPr>
          <w:rFonts w:cstheme="minorHAnsi"/>
          <w:iCs/>
          <w:sz w:val="24"/>
          <w:szCs w:val="24"/>
        </w:rPr>
        <w:t>еджирование с использованием операции «своп»</w:t>
      </w:r>
      <w:r w:rsidR="00D35CEB" w:rsidRPr="009B2ABA">
        <w:rPr>
          <w:rFonts w:cstheme="minorHAnsi"/>
          <w:iCs/>
          <w:sz w:val="24"/>
          <w:szCs w:val="24"/>
        </w:rPr>
        <w:t>.</w:t>
      </w:r>
      <w:r w:rsidRPr="009B2ABA">
        <w:rPr>
          <w:rFonts w:cstheme="minorHAnsi"/>
          <w:iCs/>
          <w:sz w:val="24"/>
          <w:szCs w:val="24"/>
        </w:rPr>
        <w:t xml:space="preserve"> </w:t>
      </w:r>
    </w:p>
    <w:p w14:paraId="7FFEF817" w14:textId="77777777" w:rsidR="00CA1022" w:rsidRPr="009B2ABA" w:rsidRDefault="00CA1022" w:rsidP="009B2ABA">
      <w:pPr>
        <w:ind w:firstLine="709"/>
        <w:jc w:val="both"/>
        <w:rPr>
          <w:rFonts w:cstheme="minorHAnsi"/>
          <w:iCs/>
          <w:sz w:val="24"/>
          <w:szCs w:val="24"/>
        </w:rPr>
      </w:pPr>
      <w:r w:rsidRPr="009B2ABA">
        <w:rPr>
          <w:rFonts w:cstheme="minorHAnsi"/>
          <w:iCs/>
          <w:sz w:val="24"/>
          <w:szCs w:val="24"/>
        </w:rPr>
        <w:t xml:space="preserve">Механизм нейтрализации финансовых рисков на основе различных форм хеджирования будет получать все большее развитие в отечественной практике риск-менеджмента в силу высокой его результативности. </w:t>
      </w:r>
    </w:p>
    <w:p w14:paraId="73807666" w14:textId="3CDEB600" w:rsidR="00CA1022" w:rsidRPr="009B2ABA" w:rsidRDefault="00CA1022" w:rsidP="009B2ABA">
      <w:pPr>
        <w:ind w:firstLine="709"/>
        <w:jc w:val="both"/>
        <w:rPr>
          <w:rFonts w:cstheme="minorHAnsi"/>
          <w:iCs/>
          <w:sz w:val="24"/>
          <w:szCs w:val="24"/>
        </w:rPr>
      </w:pPr>
      <w:r w:rsidRPr="009B2ABA">
        <w:rPr>
          <w:rFonts w:cstheme="minorHAnsi"/>
          <w:iCs/>
          <w:sz w:val="24"/>
          <w:szCs w:val="24"/>
        </w:rPr>
        <w:t>4. Диверсификация.</w:t>
      </w:r>
    </w:p>
    <w:p w14:paraId="224B2490" w14:textId="0FB212E0" w:rsidR="00CA1022" w:rsidRPr="009B2ABA" w:rsidRDefault="00CA1022" w:rsidP="009B2ABA">
      <w:pPr>
        <w:ind w:firstLine="709"/>
        <w:jc w:val="both"/>
        <w:rPr>
          <w:rFonts w:cstheme="minorHAnsi"/>
          <w:iCs/>
          <w:sz w:val="24"/>
          <w:szCs w:val="24"/>
        </w:rPr>
      </w:pPr>
      <w:r w:rsidRPr="009B2ABA">
        <w:rPr>
          <w:rFonts w:cstheme="minorHAnsi"/>
          <w:iCs/>
          <w:sz w:val="24"/>
          <w:szCs w:val="24"/>
        </w:rPr>
        <w:t xml:space="preserve">Механизм диверсификации используется для нейтрализации негативных последствий несистематических (специфических) видов рисков. </w:t>
      </w:r>
      <w:r w:rsidR="00D35CEB" w:rsidRPr="009B2ABA">
        <w:rPr>
          <w:rFonts w:cstheme="minorHAnsi"/>
          <w:iCs/>
          <w:sz w:val="24"/>
          <w:szCs w:val="24"/>
        </w:rPr>
        <w:t>Вместе с тем</w:t>
      </w:r>
      <w:r w:rsidRPr="009B2ABA">
        <w:rPr>
          <w:rFonts w:cstheme="minorHAnsi"/>
          <w:iCs/>
          <w:sz w:val="24"/>
          <w:szCs w:val="24"/>
        </w:rPr>
        <w:t xml:space="preserve"> он позволяет минимизировать в определенной степени и отдельные виды систематических (специфических) рисков – валютного, процентного и некоторых других. Принцип действия механизма диверсификации основан на разделении рисков, препятствующем их концентрации.</w:t>
      </w:r>
    </w:p>
    <w:p w14:paraId="7B1832BD" w14:textId="1307D961" w:rsidR="00CA1022" w:rsidRPr="009B2ABA" w:rsidRDefault="00CA1022" w:rsidP="009B2ABA">
      <w:pPr>
        <w:ind w:firstLine="709"/>
        <w:jc w:val="both"/>
        <w:rPr>
          <w:rFonts w:cstheme="minorHAnsi"/>
          <w:iCs/>
          <w:sz w:val="24"/>
          <w:szCs w:val="24"/>
        </w:rPr>
      </w:pPr>
      <w:r w:rsidRPr="009B2ABA">
        <w:rPr>
          <w:rFonts w:cstheme="minorHAnsi"/>
          <w:iCs/>
          <w:sz w:val="24"/>
          <w:szCs w:val="24"/>
        </w:rPr>
        <w:t xml:space="preserve">В качестве основных форм диверсификации рисков предприятия могут быть использованы следующие ее направления: </w:t>
      </w:r>
      <w:r w:rsidR="00D35CEB" w:rsidRPr="009B2ABA">
        <w:rPr>
          <w:rFonts w:cstheme="minorHAnsi"/>
          <w:iCs/>
          <w:sz w:val="24"/>
          <w:szCs w:val="24"/>
        </w:rPr>
        <w:t>д</w:t>
      </w:r>
      <w:r w:rsidRPr="009B2ABA">
        <w:rPr>
          <w:rFonts w:cstheme="minorHAnsi"/>
          <w:iCs/>
          <w:sz w:val="24"/>
          <w:szCs w:val="24"/>
        </w:rPr>
        <w:t>иверсификация видов деятельности</w:t>
      </w:r>
      <w:r w:rsidR="00D35CEB" w:rsidRPr="009B2ABA">
        <w:rPr>
          <w:rFonts w:cstheme="minorHAnsi"/>
          <w:iCs/>
          <w:sz w:val="24"/>
          <w:szCs w:val="24"/>
        </w:rPr>
        <w:t>; диверсификация поставщиков; д</w:t>
      </w:r>
      <w:r w:rsidRPr="009B2ABA">
        <w:rPr>
          <w:rFonts w:cstheme="minorHAnsi"/>
          <w:iCs/>
          <w:sz w:val="24"/>
          <w:szCs w:val="24"/>
        </w:rPr>
        <w:t>иверсификация валютного портфеля («валютной корзины») предприятия</w:t>
      </w:r>
      <w:r w:rsidR="00D35CEB" w:rsidRPr="009B2ABA">
        <w:rPr>
          <w:rFonts w:cstheme="minorHAnsi"/>
          <w:iCs/>
          <w:sz w:val="24"/>
          <w:szCs w:val="24"/>
        </w:rPr>
        <w:t>; д</w:t>
      </w:r>
      <w:r w:rsidRPr="009B2ABA">
        <w:rPr>
          <w:rFonts w:cstheme="minorHAnsi"/>
          <w:iCs/>
          <w:sz w:val="24"/>
          <w:szCs w:val="24"/>
        </w:rPr>
        <w:t>иверсификация депозитного портфеля</w:t>
      </w:r>
      <w:r w:rsidR="00D35CEB" w:rsidRPr="009B2ABA">
        <w:rPr>
          <w:rFonts w:cstheme="minorHAnsi"/>
          <w:iCs/>
          <w:sz w:val="24"/>
          <w:szCs w:val="24"/>
        </w:rPr>
        <w:t>; д</w:t>
      </w:r>
      <w:r w:rsidRPr="009B2ABA">
        <w:rPr>
          <w:rFonts w:cstheme="minorHAnsi"/>
          <w:iCs/>
          <w:sz w:val="24"/>
          <w:szCs w:val="24"/>
        </w:rPr>
        <w:t>иверсификация кредитного портфеля</w:t>
      </w:r>
      <w:r w:rsidR="00D35CEB" w:rsidRPr="009B2ABA">
        <w:rPr>
          <w:rFonts w:cstheme="minorHAnsi"/>
          <w:iCs/>
          <w:sz w:val="24"/>
          <w:szCs w:val="24"/>
        </w:rPr>
        <w:t>; д</w:t>
      </w:r>
      <w:r w:rsidRPr="009B2ABA">
        <w:rPr>
          <w:rFonts w:cstheme="minorHAnsi"/>
          <w:iCs/>
          <w:sz w:val="24"/>
          <w:szCs w:val="24"/>
        </w:rPr>
        <w:t>иверсификация портфеля ценных бумаг</w:t>
      </w:r>
      <w:r w:rsidR="00D35CEB" w:rsidRPr="009B2ABA">
        <w:rPr>
          <w:rFonts w:cstheme="minorHAnsi"/>
          <w:iCs/>
          <w:sz w:val="24"/>
          <w:szCs w:val="24"/>
        </w:rPr>
        <w:t>; д</w:t>
      </w:r>
      <w:r w:rsidRPr="009B2ABA">
        <w:rPr>
          <w:rFonts w:cstheme="minorHAnsi"/>
          <w:iCs/>
          <w:sz w:val="24"/>
          <w:szCs w:val="24"/>
        </w:rPr>
        <w:t xml:space="preserve">иверсификация программы реального инвестирования. </w:t>
      </w:r>
    </w:p>
    <w:p w14:paraId="6A5F8122" w14:textId="2F2B1670" w:rsidR="00CA1022" w:rsidRPr="009B2ABA" w:rsidRDefault="00CA1022" w:rsidP="009B2ABA">
      <w:pPr>
        <w:ind w:firstLine="709"/>
        <w:jc w:val="both"/>
        <w:rPr>
          <w:rFonts w:cstheme="minorHAnsi"/>
          <w:iCs/>
          <w:sz w:val="24"/>
          <w:szCs w:val="24"/>
        </w:rPr>
      </w:pPr>
      <w:r w:rsidRPr="009B2ABA">
        <w:rPr>
          <w:rFonts w:cstheme="minorHAnsi"/>
          <w:iCs/>
          <w:sz w:val="24"/>
          <w:szCs w:val="24"/>
        </w:rPr>
        <w:t xml:space="preserve">Характеризуя механизм диверсификации в целом, следует отметить, что он избирательно воздействует на снижение негативных последствий отдельных рисков. Обеспечивая несомненный эффект в нейтрализации комплексных, портфельных финансовых рисков несистематической (специфической) группы, он не дет эффект в нейтрализации подавляющей части систематических рисков – инфляционного, налогового и других. Поэтому использование этого механизма носит на предприятии ограниченный характер. </w:t>
      </w:r>
    </w:p>
    <w:p w14:paraId="6CE9D495" w14:textId="77777777" w:rsidR="00CA1022" w:rsidRPr="009B2ABA" w:rsidRDefault="00CA1022" w:rsidP="009B2ABA">
      <w:pPr>
        <w:ind w:firstLine="709"/>
        <w:jc w:val="both"/>
        <w:rPr>
          <w:rFonts w:cstheme="minorHAnsi"/>
          <w:iCs/>
          <w:sz w:val="24"/>
          <w:szCs w:val="24"/>
        </w:rPr>
      </w:pPr>
      <w:r w:rsidRPr="009B2ABA">
        <w:rPr>
          <w:rFonts w:cstheme="minorHAnsi"/>
          <w:iCs/>
          <w:sz w:val="24"/>
          <w:szCs w:val="24"/>
        </w:rPr>
        <w:t xml:space="preserve">5. Распределение рисков. </w:t>
      </w:r>
    </w:p>
    <w:p w14:paraId="618D5329" w14:textId="76C69D53" w:rsidR="00CA1022" w:rsidRPr="009B2ABA" w:rsidRDefault="00CA1022" w:rsidP="009B2ABA">
      <w:pPr>
        <w:ind w:firstLine="709"/>
        <w:jc w:val="both"/>
        <w:rPr>
          <w:rFonts w:cstheme="minorHAnsi"/>
          <w:iCs/>
          <w:sz w:val="24"/>
          <w:szCs w:val="24"/>
        </w:rPr>
      </w:pPr>
      <w:r w:rsidRPr="009B2ABA">
        <w:rPr>
          <w:rFonts w:cstheme="minorHAnsi"/>
          <w:iCs/>
          <w:sz w:val="24"/>
          <w:szCs w:val="24"/>
        </w:rPr>
        <w:t xml:space="preserve">Механизм этого направления нейтрализации рисков основан на частичном их трансферте (передаче) партнерам по отдельным операциям. При этом хозяйственным партнерам передается та часть рисков предприятия, по которой они имеют больше возможностей нейтрализации их негативных последствий и располагают более эффективными способами внутренней страховой защиты. </w:t>
      </w:r>
    </w:p>
    <w:p w14:paraId="228CCDE4" w14:textId="3DF7F9D0" w:rsidR="00CA1022" w:rsidRPr="009B2ABA" w:rsidRDefault="00CA1022" w:rsidP="009B2ABA">
      <w:pPr>
        <w:ind w:firstLine="709"/>
        <w:jc w:val="both"/>
        <w:rPr>
          <w:rFonts w:cstheme="minorHAnsi"/>
          <w:iCs/>
          <w:sz w:val="24"/>
          <w:szCs w:val="24"/>
        </w:rPr>
      </w:pPr>
      <w:r w:rsidRPr="009B2ABA">
        <w:rPr>
          <w:rFonts w:cstheme="minorHAnsi"/>
          <w:iCs/>
          <w:sz w:val="24"/>
          <w:szCs w:val="24"/>
        </w:rPr>
        <w:t>В современной практике риск-менеджмента получили широкое распространение следующие основные направления распределения рисков (их трансферта партнерам):</w:t>
      </w:r>
      <w:r w:rsidR="00195B44" w:rsidRPr="009B2ABA">
        <w:rPr>
          <w:rFonts w:cstheme="minorHAnsi"/>
          <w:iCs/>
          <w:sz w:val="24"/>
          <w:szCs w:val="24"/>
        </w:rPr>
        <w:t xml:space="preserve"> р</w:t>
      </w:r>
      <w:r w:rsidRPr="009B2ABA">
        <w:rPr>
          <w:rFonts w:cstheme="minorHAnsi"/>
          <w:iCs/>
          <w:sz w:val="24"/>
          <w:szCs w:val="24"/>
        </w:rPr>
        <w:t>аспределение риска между участниками инвестиционного проекта</w:t>
      </w:r>
      <w:r w:rsidR="00195B44" w:rsidRPr="009B2ABA">
        <w:rPr>
          <w:rFonts w:cstheme="minorHAnsi"/>
          <w:iCs/>
          <w:sz w:val="24"/>
          <w:szCs w:val="24"/>
        </w:rPr>
        <w:t>; р</w:t>
      </w:r>
      <w:r w:rsidRPr="009B2ABA">
        <w:rPr>
          <w:rFonts w:cstheme="minorHAnsi"/>
          <w:iCs/>
          <w:sz w:val="24"/>
          <w:szCs w:val="24"/>
        </w:rPr>
        <w:t>аспределение риска между предприятием и поставщиками сырья и материалов</w:t>
      </w:r>
      <w:r w:rsidR="00195B44" w:rsidRPr="009B2ABA">
        <w:rPr>
          <w:rFonts w:cstheme="minorHAnsi"/>
          <w:iCs/>
          <w:sz w:val="24"/>
          <w:szCs w:val="24"/>
        </w:rPr>
        <w:t>; р</w:t>
      </w:r>
      <w:r w:rsidRPr="009B2ABA">
        <w:rPr>
          <w:rFonts w:cstheme="minorHAnsi"/>
          <w:iCs/>
          <w:sz w:val="24"/>
          <w:szCs w:val="24"/>
        </w:rPr>
        <w:t>аспределение риска между участниками лизинговой операции</w:t>
      </w:r>
      <w:r w:rsidR="00195B44" w:rsidRPr="009B2ABA">
        <w:rPr>
          <w:rFonts w:cstheme="minorHAnsi"/>
          <w:iCs/>
          <w:sz w:val="24"/>
          <w:szCs w:val="24"/>
        </w:rPr>
        <w:t>; р</w:t>
      </w:r>
      <w:r w:rsidRPr="009B2ABA">
        <w:rPr>
          <w:rFonts w:cstheme="minorHAnsi"/>
          <w:iCs/>
          <w:sz w:val="24"/>
          <w:szCs w:val="24"/>
        </w:rPr>
        <w:t xml:space="preserve">аспределение риска между участниками </w:t>
      </w:r>
      <w:proofErr w:type="spellStart"/>
      <w:r w:rsidRPr="009B2ABA">
        <w:rPr>
          <w:rFonts w:cstheme="minorHAnsi"/>
          <w:iCs/>
          <w:sz w:val="24"/>
          <w:szCs w:val="24"/>
        </w:rPr>
        <w:t>факторинговой</w:t>
      </w:r>
      <w:proofErr w:type="spellEnd"/>
      <w:r w:rsidRPr="009B2ABA">
        <w:rPr>
          <w:rFonts w:cstheme="minorHAnsi"/>
          <w:iCs/>
          <w:sz w:val="24"/>
          <w:szCs w:val="24"/>
        </w:rPr>
        <w:t xml:space="preserve"> (</w:t>
      </w:r>
      <w:proofErr w:type="spellStart"/>
      <w:r w:rsidRPr="009B2ABA">
        <w:rPr>
          <w:rFonts w:cstheme="minorHAnsi"/>
          <w:iCs/>
          <w:sz w:val="24"/>
          <w:szCs w:val="24"/>
        </w:rPr>
        <w:t>форфейтинговой</w:t>
      </w:r>
      <w:proofErr w:type="spellEnd"/>
      <w:r w:rsidRPr="009B2ABA">
        <w:rPr>
          <w:rFonts w:cstheme="minorHAnsi"/>
          <w:iCs/>
          <w:sz w:val="24"/>
          <w:szCs w:val="24"/>
        </w:rPr>
        <w:t xml:space="preserve">) операции. </w:t>
      </w:r>
    </w:p>
    <w:p w14:paraId="0EC373B4" w14:textId="0168B53C" w:rsidR="00CA1022" w:rsidRPr="009B2ABA" w:rsidRDefault="00CA1022" w:rsidP="009B2ABA">
      <w:pPr>
        <w:ind w:firstLine="709"/>
        <w:jc w:val="both"/>
        <w:rPr>
          <w:rFonts w:cstheme="minorHAnsi"/>
          <w:iCs/>
          <w:sz w:val="24"/>
          <w:szCs w:val="24"/>
        </w:rPr>
      </w:pPr>
      <w:r w:rsidRPr="009B2ABA">
        <w:rPr>
          <w:rFonts w:cstheme="minorHAnsi"/>
          <w:iCs/>
          <w:sz w:val="24"/>
          <w:szCs w:val="24"/>
        </w:rPr>
        <w:t xml:space="preserve">Степень нейтрализации рисков, следовательно, и уровень нейтрализации их негативных последствий для предприятия является предметом его контрактных переговоров с партнерами, отражаемых согласованными с ними условиями соответствующих контрактов. </w:t>
      </w:r>
    </w:p>
    <w:p w14:paraId="7B3A8BFD" w14:textId="77777777" w:rsidR="00CA1022" w:rsidRPr="009B2ABA" w:rsidRDefault="00CA1022" w:rsidP="009B2ABA">
      <w:pPr>
        <w:ind w:firstLine="709"/>
        <w:jc w:val="both"/>
        <w:rPr>
          <w:rFonts w:cstheme="minorHAnsi"/>
          <w:iCs/>
          <w:sz w:val="24"/>
          <w:szCs w:val="24"/>
        </w:rPr>
      </w:pPr>
      <w:r w:rsidRPr="009B2ABA">
        <w:rPr>
          <w:rFonts w:cstheme="minorHAnsi"/>
          <w:iCs/>
          <w:sz w:val="24"/>
          <w:szCs w:val="24"/>
        </w:rPr>
        <w:lastRenderedPageBreak/>
        <w:t xml:space="preserve">6. Самострахование (внутреннее страхование). </w:t>
      </w:r>
    </w:p>
    <w:p w14:paraId="0CAF1B15" w14:textId="77777777" w:rsidR="00195B44" w:rsidRPr="009B2ABA" w:rsidRDefault="00CA1022" w:rsidP="009B2ABA">
      <w:pPr>
        <w:ind w:firstLine="709"/>
        <w:jc w:val="both"/>
        <w:rPr>
          <w:rFonts w:cstheme="minorHAnsi"/>
          <w:iCs/>
          <w:sz w:val="24"/>
          <w:szCs w:val="24"/>
        </w:rPr>
      </w:pPr>
      <w:r w:rsidRPr="009B2ABA">
        <w:rPr>
          <w:rFonts w:cstheme="minorHAnsi"/>
          <w:iCs/>
          <w:sz w:val="24"/>
          <w:szCs w:val="24"/>
        </w:rPr>
        <w:t>Механизм этого направления нейтрализации рисков основан на резервировании предприятием части финансовых ресурсов, позволяющем преодолеть негативные последствия по тем операциям, по которым эти риски не связаны с действиями контрагентов.</w:t>
      </w:r>
    </w:p>
    <w:p w14:paraId="1D1F4A89" w14:textId="5E7AD89D" w:rsidR="00CA1022" w:rsidRPr="009B2ABA" w:rsidRDefault="00CA1022" w:rsidP="009B2ABA">
      <w:pPr>
        <w:ind w:firstLine="709"/>
        <w:jc w:val="both"/>
        <w:rPr>
          <w:rFonts w:cstheme="minorHAnsi"/>
          <w:iCs/>
          <w:sz w:val="24"/>
          <w:szCs w:val="24"/>
        </w:rPr>
      </w:pPr>
      <w:r w:rsidRPr="009B2ABA">
        <w:rPr>
          <w:rFonts w:cstheme="minorHAnsi"/>
          <w:iCs/>
          <w:sz w:val="24"/>
          <w:szCs w:val="24"/>
        </w:rPr>
        <w:t xml:space="preserve">Основными формами этого направления нейтрализации рисков являются: </w:t>
      </w:r>
      <w:r w:rsidR="00195B44" w:rsidRPr="009B2ABA">
        <w:rPr>
          <w:rFonts w:cstheme="minorHAnsi"/>
          <w:iCs/>
          <w:sz w:val="24"/>
          <w:szCs w:val="24"/>
        </w:rPr>
        <w:t>ф</w:t>
      </w:r>
      <w:r w:rsidRPr="009B2ABA">
        <w:rPr>
          <w:rFonts w:cstheme="minorHAnsi"/>
          <w:iCs/>
          <w:sz w:val="24"/>
          <w:szCs w:val="24"/>
        </w:rPr>
        <w:t>ормирование резервного (страхового) фонда предприятия</w:t>
      </w:r>
      <w:r w:rsidR="00195B44" w:rsidRPr="009B2ABA">
        <w:rPr>
          <w:rFonts w:cstheme="minorHAnsi"/>
          <w:iCs/>
          <w:sz w:val="24"/>
          <w:szCs w:val="24"/>
        </w:rPr>
        <w:t>; ф</w:t>
      </w:r>
      <w:r w:rsidRPr="009B2ABA">
        <w:rPr>
          <w:rFonts w:cstheme="minorHAnsi"/>
          <w:iCs/>
          <w:sz w:val="24"/>
          <w:szCs w:val="24"/>
        </w:rPr>
        <w:t>ормирование целевых резервных фондов</w:t>
      </w:r>
      <w:r w:rsidR="00195B44" w:rsidRPr="009B2ABA">
        <w:rPr>
          <w:rFonts w:cstheme="minorHAnsi"/>
          <w:iCs/>
          <w:sz w:val="24"/>
          <w:szCs w:val="24"/>
        </w:rPr>
        <w:t>; ф</w:t>
      </w:r>
      <w:r w:rsidRPr="009B2ABA">
        <w:rPr>
          <w:rFonts w:cstheme="minorHAnsi"/>
          <w:iCs/>
          <w:sz w:val="24"/>
          <w:szCs w:val="24"/>
        </w:rPr>
        <w:t>ормирование резервных сумм финансовых ресурсов в системе бюджетов, доводимых различным центрам ответственности</w:t>
      </w:r>
      <w:r w:rsidR="00195B44" w:rsidRPr="009B2ABA">
        <w:rPr>
          <w:rFonts w:cstheme="minorHAnsi"/>
          <w:iCs/>
          <w:sz w:val="24"/>
          <w:szCs w:val="24"/>
        </w:rPr>
        <w:t>; ф</w:t>
      </w:r>
      <w:r w:rsidRPr="009B2ABA">
        <w:rPr>
          <w:rFonts w:cstheme="minorHAnsi"/>
          <w:iCs/>
          <w:sz w:val="24"/>
          <w:szCs w:val="24"/>
        </w:rPr>
        <w:t>ормирование системы страховых запасов материальных и финансовых ресурсов по отдельным элементам оборотных активов предприятия.</w:t>
      </w:r>
    </w:p>
    <w:p w14:paraId="3E871CD9" w14:textId="77777777" w:rsidR="00195B44" w:rsidRPr="009B2ABA" w:rsidRDefault="00CA1022" w:rsidP="009B2ABA">
      <w:pPr>
        <w:ind w:firstLine="709"/>
        <w:jc w:val="both"/>
        <w:rPr>
          <w:rFonts w:cstheme="minorHAnsi"/>
          <w:iCs/>
          <w:sz w:val="24"/>
          <w:szCs w:val="24"/>
        </w:rPr>
      </w:pPr>
      <w:r w:rsidRPr="009B2ABA">
        <w:rPr>
          <w:rFonts w:cstheme="minorHAnsi"/>
          <w:iCs/>
          <w:sz w:val="24"/>
          <w:szCs w:val="24"/>
        </w:rPr>
        <w:t>Используя этот механизм нейтрализации рисков, необходимо иметь в виду, что страховые резервы во всех их формах, хотя и позволяют быстро возместить понесенные предприятием потери, «замораживают» использование достаточно ощутимой суммы финансовых средств. В результате этого снижается эффективность использования собственного капитала предприятия, усиливается его зависимость от внешних источников финансирования. Это определяет необходимость оптимизации сумм резервируемых финансовых средств с позиций предстоящего их использования для нейтрализации лишь отдельных видов финансовых рисков.</w:t>
      </w:r>
    </w:p>
    <w:p w14:paraId="2D9B910C" w14:textId="6DB99418" w:rsidR="000E0697" w:rsidRDefault="000E0697" w:rsidP="009B2615">
      <w:pPr>
        <w:jc w:val="both"/>
        <w:rPr>
          <w:rFonts w:cstheme="minorHAnsi"/>
          <w:iCs/>
          <w:sz w:val="24"/>
          <w:szCs w:val="24"/>
        </w:rPr>
      </w:pPr>
      <w:bookmarkStart w:id="9" w:name="_GoBack"/>
      <w:bookmarkEnd w:id="9"/>
    </w:p>
    <w:p w14:paraId="2AB840E8" w14:textId="03AF6E5B" w:rsidR="004D5AAF" w:rsidRPr="00161DF0" w:rsidRDefault="00061792" w:rsidP="004D5AAF">
      <w:pPr>
        <w:pStyle w:val="1"/>
        <w:spacing w:before="0" w:after="160"/>
        <w:jc w:val="center"/>
        <w:rPr>
          <w:rFonts w:asciiTheme="minorHAnsi" w:hAnsiTheme="minorHAnsi" w:cstheme="minorHAnsi"/>
          <w:b/>
          <w:bCs/>
          <w:color w:val="auto"/>
          <w:sz w:val="24"/>
          <w:szCs w:val="24"/>
        </w:rPr>
      </w:pPr>
      <w:bookmarkStart w:id="10" w:name="_Toc68753186"/>
      <w:r>
        <w:rPr>
          <w:rFonts w:asciiTheme="minorHAnsi" w:hAnsiTheme="minorHAnsi" w:cstheme="minorHAnsi"/>
          <w:b/>
          <w:bCs/>
          <w:color w:val="auto"/>
          <w:sz w:val="24"/>
          <w:szCs w:val="24"/>
        </w:rPr>
        <w:t>9</w:t>
      </w:r>
      <w:r w:rsidR="004D5AAF" w:rsidRPr="00161DF0">
        <w:rPr>
          <w:rFonts w:asciiTheme="minorHAnsi" w:hAnsiTheme="minorHAnsi" w:cstheme="minorHAnsi"/>
          <w:b/>
          <w:bCs/>
          <w:color w:val="auto"/>
          <w:sz w:val="24"/>
          <w:szCs w:val="24"/>
        </w:rPr>
        <w:t xml:space="preserve">. </w:t>
      </w:r>
      <w:r w:rsidR="00FA0BA9">
        <w:rPr>
          <w:rFonts w:asciiTheme="minorHAnsi" w:hAnsiTheme="minorHAnsi" w:cstheme="minorHAnsi"/>
          <w:b/>
          <w:bCs/>
          <w:color w:val="auto"/>
          <w:sz w:val="24"/>
          <w:szCs w:val="24"/>
        </w:rPr>
        <w:t xml:space="preserve">СИСТЕМА </w:t>
      </w:r>
      <w:r w:rsidR="004D5AAF">
        <w:rPr>
          <w:rFonts w:asciiTheme="minorHAnsi" w:hAnsiTheme="minorHAnsi" w:cstheme="minorHAnsi"/>
          <w:b/>
          <w:bCs/>
          <w:color w:val="auto"/>
          <w:sz w:val="24"/>
          <w:szCs w:val="24"/>
        </w:rPr>
        <w:t>УПРАВЛЕНИ</w:t>
      </w:r>
      <w:r w:rsidR="00FA0BA9">
        <w:rPr>
          <w:rFonts w:asciiTheme="minorHAnsi" w:hAnsiTheme="minorHAnsi" w:cstheme="minorHAnsi"/>
          <w:b/>
          <w:bCs/>
          <w:color w:val="auto"/>
          <w:sz w:val="24"/>
          <w:szCs w:val="24"/>
        </w:rPr>
        <w:t>Я</w:t>
      </w:r>
      <w:r w:rsidR="004D5AAF">
        <w:rPr>
          <w:rFonts w:asciiTheme="minorHAnsi" w:hAnsiTheme="minorHAnsi" w:cstheme="minorHAnsi"/>
          <w:b/>
          <w:bCs/>
          <w:color w:val="auto"/>
          <w:sz w:val="24"/>
          <w:szCs w:val="24"/>
        </w:rPr>
        <w:t xml:space="preserve"> РИСКАМИ</w:t>
      </w:r>
      <w:bookmarkEnd w:id="10"/>
    </w:p>
    <w:p w14:paraId="799ED679" w14:textId="77777777" w:rsidR="004D5AAF" w:rsidRDefault="004D5AAF" w:rsidP="004D5AAF">
      <w:pPr>
        <w:jc w:val="both"/>
        <w:rPr>
          <w:rFonts w:cstheme="minorHAnsi"/>
          <w:iCs/>
          <w:sz w:val="24"/>
          <w:szCs w:val="24"/>
        </w:rPr>
      </w:pPr>
    </w:p>
    <w:p w14:paraId="6930C39A" w14:textId="6903E588" w:rsidR="00FA0BA9" w:rsidRPr="00FA0BA9" w:rsidRDefault="00FA0BA9" w:rsidP="009B2ABA">
      <w:pPr>
        <w:ind w:firstLine="709"/>
        <w:jc w:val="both"/>
        <w:rPr>
          <w:rFonts w:cstheme="minorHAnsi"/>
          <w:iCs/>
          <w:sz w:val="24"/>
          <w:szCs w:val="24"/>
        </w:rPr>
      </w:pPr>
      <w:r w:rsidRPr="00FA0BA9">
        <w:rPr>
          <w:rFonts w:cstheme="minorHAnsi"/>
          <w:iCs/>
          <w:sz w:val="24"/>
          <w:szCs w:val="24"/>
        </w:rPr>
        <w:t xml:space="preserve">Управление рисками (риск-менеджмент) </w:t>
      </w:r>
      <w:r>
        <w:rPr>
          <w:rFonts w:cstheme="minorHAnsi"/>
          <w:iCs/>
          <w:sz w:val="24"/>
          <w:szCs w:val="24"/>
        </w:rPr>
        <w:t>–</w:t>
      </w:r>
      <w:r w:rsidRPr="00FA0BA9">
        <w:rPr>
          <w:rFonts w:cstheme="minorHAnsi"/>
          <w:iCs/>
          <w:sz w:val="24"/>
          <w:szCs w:val="24"/>
        </w:rPr>
        <w:t xml:space="preserve"> процесс принятия и выполнения управленческих решений, которые минимизируют неблагоприятное влияни</w:t>
      </w:r>
      <w:r>
        <w:rPr>
          <w:rFonts w:cstheme="minorHAnsi"/>
          <w:iCs/>
          <w:sz w:val="24"/>
          <w:szCs w:val="24"/>
        </w:rPr>
        <w:t>е</w:t>
      </w:r>
      <w:r w:rsidRPr="00FA0BA9">
        <w:rPr>
          <w:rFonts w:cstheme="minorHAnsi"/>
          <w:iCs/>
          <w:sz w:val="24"/>
          <w:szCs w:val="24"/>
        </w:rPr>
        <w:t xml:space="preserve"> на организацию или лицо убытков, вызванных случайными событиями.</w:t>
      </w:r>
    </w:p>
    <w:p w14:paraId="0ECCEB13" w14:textId="67F946D6" w:rsidR="00FA0BA9" w:rsidRPr="00FA0BA9" w:rsidRDefault="00FA0BA9" w:rsidP="009B2ABA">
      <w:pPr>
        <w:ind w:firstLine="709"/>
        <w:jc w:val="both"/>
        <w:rPr>
          <w:rFonts w:cstheme="minorHAnsi"/>
          <w:iCs/>
          <w:sz w:val="24"/>
          <w:szCs w:val="24"/>
        </w:rPr>
      </w:pPr>
      <w:r w:rsidRPr="00FA0BA9">
        <w:rPr>
          <w:rFonts w:cstheme="minorHAnsi"/>
          <w:iCs/>
          <w:sz w:val="24"/>
          <w:szCs w:val="24"/>
        </w:rPr>
        <w:t xml:space="preserve">Риск-менеджмент </w:t>
      </w:r>
      <w:r>
        <w:rPr>
          <w:rFonts w:cstheme="minorHAnsi"/>
          <w:iCs/>
          <w:sz w:val="24"/>
          <w:szCs w:val="24"/>
        </w:rPr>
        <w:t>–</w:t>
      </w:r>
      <w:r w:rsidRPr="00FA0BA9">
        <w:rPr>
          <w:rFonts w:cstheme="minorHAnsi"/>
          <w:iCs/>
          <w:sz w:val="24"/>
          <w:szCs w:val="24"/>
        </w:rPr>
        <w:t xml:space="preserve"> относительно молодая дисциплина в менеджменте.</w:t>
      </w:r>
    </w:p>
    <w:p w14:paraId="6663029B" w14:textId="2B6D5166" w:rsidR="00FA0BA9" w:rsidRPr="00FA0BA9" w:rsidRDefault="00FA0BA9" w:rsidP="009B2ABA">
      <w:pPr>
        <w:ind w:firstLine="709"/>
        <w:jc w:val="both"/>
        <w:rPr>
          <w:rFonts w:cstheme="minorHAnsi"/>
          <w:iCs/>
          <w:sz w:val="24"/>
          <w:szCs w:val="24"/>
        </w:rPr>
      </w:pPr>
      <w:r w:rsidRPr="00FA0BA9">
        <w:rPr>
          <w:rFonts w:cstheme="minorHAnsi"/>
          <w:iCs/>
          <w:sz w:val="24"/>
          <w:szCs w:val="24"/>
        </w:rPr>
        <w:t xml:space="preserve">В мировой и отечественной специальной литературе понятие </w:t>
      </w:r>
      <w:r>
        <w:rPr>
          <w:rFonts w:cstheme="minorHAnsi"/>
          <w:iCs/>
          <w:sz w:val="24"/>
          <w:szCs w:val="24"/>
        </w:rPr>
        <w:t>«</w:t>
      </w:r>
      <w:r w:rsidRPr="00FA0BA9">
        <w:rPr>
          <w:rFonts w:cstheme="minorHAnsi"/>
          <w:iCs/>
          <w:sz w:val="24"/>
          <w:szCs w:val="24"/>
        </w:rPr>
        <w:t>управление рисками</w:t>
      </w:r>
      <w:r>
        <w:rPr>
          <w:rFonts w:cstheme="minorHAnsi"/>
          <w:iCs/>
          <w:sz w:val="24"/>
          <w:szCs w:val="24"/>
        </w:rPr>
        <w:t>»</w:t>
      </w:r>
      <w:r w:rsidRPr="00FA0BA9">
        <w:rPr>
          <w:rFonts w:cstheme="minorHAnsi"/>
          <w:iCs/>
          <w:sz w:val="24"/>
          <w:szCs w:val="24"/>
        </w:rPr>
        <w:t xml:space="preserve"> используется в широком и узком смыслах.</w:t>
      </w:r>
    </w:p>
    <w:p w14:paraId="7F67D1D1" w14:textId="57AFBCEF" w:rsidR="00FA0BA9" w:rsidRPr="00FA0BA9" w:rsidRDefault="00FA0BA9" w:rsidP="009B2ABA">
      <w:pPr>
        <w:ind w:firstLine="709"/>
        <w:jc w:val="both"/>
        <w:rPr>
          <w:rFonts w:cstheme="minorHAnsi"/>
          <w:iCs/>
          <w:sz w:val="24"/>
          <w:szCs w:val="24"/>
        </w:rPr>
      </w:pPr>
      <w:r w:rsidRPr="00FA0BA9">
        <w:rPr>
          <w:rFonts w:cstheme="minorHAnsi"/>
          <w:iCs/>
          <w:sz w:val="24"/>
          <w:szCs w:val="24"/>
        </w:rPr>
        <w:t xml:space="preserve">В широком смысле управление риском </w:t>
      </w:r>
      <w:r>
        <w:rPr>
          <w:rFonts w:cstheme="minorHAnsi"/>
          <w:iCs/>
          <w:sz w:val="24"/>
          <w:szCs w:val="24"/>
        </w:rPr>
        <w:t xml:space="preserve">– это </w:t>
      </w:r>
      <w:r w:rsidRPr="00FA0BA9">
        <w:rPr>
          <w:rFonts w:cstheme="minorHAnsi"/>
          <w:iCs/>
          <w:sz w:val="24"/>
          <w:szCs w:val="24"/>
        </w:rPr>
        <w:t>искусство и наука об обеспечении условий успешного функционирования любой производственно-хозяйственной единицы в условиях риска.</w:t>
      </w:r>
    </w:p>
    <w:p w14:paraId="4CE93324" w14:textId="1185D609" w:rsidR="00FA0BA9" w:rsidRPr="00FA0BA9" w:rsidRDefault="00FA0BA9" w:rsidP="009B2ABA">
      <w:pPr>
        <w:ind w:firstLine="709"/>
        <w:jc w:val="both"/>
        <w:rPr>
          <w:rFonts w:cstheme="minorHAnsi"/>
          <w:iCs/>
          <w:sz w:val="24"/>
          <w:szCs w:val="24"/>
        </w:rPr>
      </w:pPr>
      <w:r w:rsidRPr="00FA0BA9">
        <w:rPr>
          <w:rFonts w:cstheme="minorHAnsi"/>
          <w:iCs/>
          <w:sz w:val="24"/>
          <w:szCs w:val="24"/>
        </w:rPr>
        <w:t>В узком смысле управление риском представляет собой процесс разработки и внедрения программы уменьшения любых случайно возникающих убытков фирмы.</w:t>
      </w:r>
    </w:p>
    <w:p w14:paraId="295BBB6E" w14:textId="37F69ED6" w:rsidR="00FA0BA9" w:rsidRPr="00FA0BA9" w:rsidRDefault="00FA0BA9" w:rsidP="009B2ABA">
      <w:pPr>
        <w:ind w:firstLine="709"/>
        <w:jc w:val="both"/>
        <w:rPr>
          <w:rFonts w:cstheme="minorHAnsi"/>
          <w:iCs/>
          <w:sz w:val="24"/>
          <w:szCs w:val="24"/>
        </w:rPr>
      </w:pPr>
      <w:r w:rsidRPr="00FA0BA9">
        <w:rPr>
          <w:rFonts w:cstheme="minorHAnsi"/>
          <w:iCs/>
          <w:sz w:val="24"/>
          <w:szCs w:val="24"/>
        </w:rPr>
        <w:t>Главной целью системы управления рисками является обеспечение успешного функционирования фирмы в условиях риска и неопределенности. Это означает, что даже в случае возникновения экономического ущерба реализация мер по управлению риском должна обеспечить фирме возможность продолжения операций, их стабильности и устойчивости соответствующих денежных потоков, поддержания прибыльности и роста фирмы, а также достижения прочих целей.</w:t>
      </w:r>
    </w:p>
    <w:p w14:paraId="3F322C26" w14:textId="23823A84" w:rsidR="00FA0BA9" w:rsidRPr="00FA0BA9" w:rsidRDefault="00FA0BA9" w:rsidP="009B2ABA">
      <w:pPr>
        <w:ind w:firstLine="709"/>
        <w:jc w:val="both"/>
        <w:rPr>
          <w:rFonts w:cstheme="minorHAnsi"/>
          <w:iCs/>
          <w:sz w:val="24"/>
          <w:szCs w:val="24"/>
        </w:rPr>
      </w:pPr>
      <w:r w:rsidRPr="00FA0BA9">
        <w:rPr>
          <w:rFonts w:cstheme="minorHAnsi"/>
          <w:iCs/>
          <w:sz w:val="24"/>
          <w:szCs w:val="24"/>
        </w:rPr>
        <w:lastRenderedPageBreak/>
        <w:t>Свойства системы управления риск</w:t>
      </w:r>
      <w:r w:rsidR="00C91E69">
        <w:rPr>
          <w:rFonts w:cstheme="minorHAnsi"/>
          <w:iCs/>
          <w:sz w:val="24"/>
          <w:szCs w:val="24"/>
        </w:rPr>
        <w:t>ами:</w:t>
      </w:r>
    </w:p>
    <w:p w14:paraId="0207CCE1" w14:textId="77777777" w:rsidR="00C91E69" w:rsidRDefault="00FA0BA9" w:rsidP="00FA0BA9">
      <w:pPr>
        <w:pStyle w:val="a9"/>
        <w:numPr>
          <w:ilvl w:val="0"/>
          <w:numId w:val="16"/>
        </w:numPr>
        <w:ind w:left="426" w:hanging="426"/>
        <w:jc w:val="both"/>
        <w:rPr>
          <w:rFonts w:cstheme="minorHAnsi"/>
          <w:iCs/>
          <w:sz w:val="24"/>
          <w:szCs w:val="24"/>
        </w:rPr>
      </w:pPr>
      <w:r w:rsidRPr="00C91E69">
        <w:rPr>
          <w:rFonts w:cstheme="minorHAnsi"/>
          <w:iCs/>
          <w:sz w:val="24"/>
          <w:szCs w:val="24"/>
        </w:rPr>
        <w:t>Системный характер управления риск</w:t>
      </w:r>
      <w:r w:rsidR="00C91E69" w:rsidRPr="00C91E69">
        <w:rPr>
          <w:rFonts w:cstheme="minorHAnsi"/>
          <w:iCs/>
          <w:sz w:val="24"/>
          <w:szCs w:val="24"/>
        </w:rPr>
        <w:t>ами</w:t>
      </w:r>
      <w:r w:rsidRPr="00C91E69">
        <w:rPr>
          <w:rFonts w:cstheme="minorHAnsi"/>
          <w:iCs/>
          <w:sz w:val="24"/>
          <w:szCs w:val="24"/>
        </w:rPr>
        <w:t>. Это свойство очень важно,</w:t>
      </w:r>
      <w:r w:rsidR="00C91E69" w:rsidRPr="00C91E69">
        <w:rPr>
          <w:rFonts w:cstheme="minorHAnsi"/>
          <w:iCs/>
          <w:sz w:val="24"/>
          <w:szCs w:val="24"/>
        </w:rPr>
        <w:t xml:space="preserve"> </w:t>
      </w:r>
      <w:r w:rsidRPr="00C91E69">
        <w:rPr>
          <w:rFonts w:cstheme="minorHAnsi"/>
          <w:iCs/>
          <w:sz w:val="24"/>
          <w:szCs w:val="24"/>
        </w:rPr>
        <w:t>так как подразумевает комплексное рассмотрение совокупности всех рисков как единого целого, с учетом всех взаимосвязей и возможных последствий. Кроме получения общей картины, это позволяет учесть не только</w:t>
      </w:r>
      <w:r w:rsidR="00C91E69" w:rsidRPr="00C91E69">
        <w:rPr>
          <w:rFonts w:cstheme="minorHAnsi"/>
          <w:iCs/>
          <w:sz w:val="24"/>
          <w:szCs w:val="24"/>
        </w:rPr>
        <w:t xml:space="preserve"> </w:t>
      </w:r>
      <w:r w:rsidRPr="00C91E69">
        <w:rPr>
          <w:rFonts w:cstheme="minorHAnsi"/>
          <w:iCs/>
          <w:sz w:val="24"/>
          <w:szCs w:val="24"/>
        </w:rPr>
        <w:t>воздействие инструментов управления риском на тот риск, для борьбы</w:t>
      </w:r>
      <w:r w:rsidR="00C91E69" w:rsidRPr="00C91E69">
        <w:rPr>
          <w:rFonts w:cstheme="minorHAnsi"/>
          <w:iCs/>
          <w:sz w:val="24"/>
          <w:szCs w:val="24"/>
        </w:rPr>
        <w:t xml:space="preserve"> </w:t>
      </w:r>
      <w:r w:rsidRPr="00C91E69">
        <w:rPr>
          <w:rFonts w:cstheme="minorHAnsi"/>
          <w:iCs/>
          <w:sz w:val="24"/>
          <w:szCs w:val="24"/>
        </w:rPr>
        <w:t>с которым они предназначены, но и их влияние (положительное или отрицательное) на другие риски в зависимости от их места и связей внутри системы, а также появления новых рисков.</w:t>
      </w:r>
    </w:p>
    <w:p w14:paraId="051C97FA" w14:textId="77777777" w:rsidR="00C91E69" w:rsidRDefault="00FA0BA9" w:rsidP="00FA0BA9">
      <w:pPr>
        <w:pStyle w:val="a9"/>
        <w:numPr>
          <w:ilvl w:val="0"/>
          <w:numId w:val="16"/>
        </w:numPr>
        <w:ind w:left="426" w:hanging="426"/>
        <w:jc w:val="both"/>
        <w:rPr>
          <w:rFonts w:cstheme="minorHAnsi"/>
          <w:iCs/>
          <w:sz w:val="24"/>
          <w:szCs w:val="24"/>
        </w:rPr>
      </w:pPr>
      <w:r w:rsidRPr="00C91E69">
        <w:rPr>
          <w:rFonts w:cstheme="minorHAnsi"/>
          <w:iCs/>
          <w:sz w:val="24"/>
          <w:szCs w:val="24"/>
        </w:rPr>
        <w:t>Сложная структура системы управления риск</w:t>
      </w:r>
      <w:r w:rsidR="00C91E69" w:rsidRPr="00C91E69">
        <w:rPr>
          <w:rFonts w:cstheme="minorHAnsi"/>
          <w:iCs/>
          <w:sz w:val="24"/>
          <w:szCs w:val="24"/>
        </w:rPr>
        <w:t>ами</w:t>
      </w:r>
      <w:r w:rsidRPr="00C91E69">
        <w:rPr>
          <w:rFonts w:cstheme="minorHAnsi"/>
          <w:iCs/>
          <w:sz w:val="24"/>
          <w:szCs w:val="24"/>
        </w:rPr>
        <w:t>. Данное свойство</w:t>
      </w:r>
      <w:r w:rsidR="00C91E69" w:rsidRPr="00C91E69">
        <w:rPr>
          <w:rFonts w:cstheme="minorHAnsi"/>
          <w:iCs/>
          <w:sz w:val="24"/>
          <w:szCs w:val="24"/>
        </w:rPr>
        <w:t xml:space="preserve"> </w:t>
      </w:r>
      <w:r w:rsidRPr="00C91E69">
        <w:rPr>
          <w:rFonts w:cstheme="minorHAnsi"/>
          <w:iCs/>
          <w:sz w:val="24"/>
          <w:szCs w:val="24"/>
        </w:rPr>
        <w:t>подразумевает не только необходимость одновременного анализа большого числа рисков разной природы, т.е. значительную неоднородность</w:t>
      </w:r>
      <w:r w:rsidR="00C91E69" w:rsidRPr="00C91E69">
        <w:rPr>
          <w:rFonts w:cstheme="minorHAnsi"/>
          <w:iCs/>
          <w:sz w:val="24"/>
          <w:szCs w:val="24"/>
        </w:rPr>
        <w:t xml:space="preserve"> </w:t>
      </w:r>
      <w:r w:rsidRPr="00C91E69">
        <w:rPr>
          <w:rFonts w:cstheme="minorHAnsi"/>
          <w:iCs/>
          <w:sz w:val="24"/>
          <w:szCs w:val="24"/>
        </w:rPr>
        <w:t>совокупности рисков, но и особенности взаимозависимости между рисками, а также возможность ее использования для решения проблем разного уровня. Кроме того, это свойство предполагает изучение характера и степени влияния большого числа факторов на развитие рисковой ситуации и возникновения неблагоприятных последствий.</w:t>
      </w:r>
    </w:p>
    <w:p w14:paraId="5372D66E" w14:textId="77777777" w:rsidR="00C91E69" w:rsidRDefault="00C91E69" w:rsidP="00FA0BA9">
      <w:pPr>
        <w:pStyle w:val="a9"/>
        <w:numPr>
          <w:ilvl w:val="0"/>
          <w:numId w:val="16"/>
        </w:numPr>
        <w:ind w:left="426" w:hanging="426"/>
        <w:jc w:val="both"/>
        <w:rPr>
          <w:rFonts w:cstheme="minorHAnsi"/>
          <w:iCs/>
          <w:sz w:val="24"/>
          <w:szCs w:val="24"/>
        </w:rPr>
      </w:pPr>
      <w:r>
        <w:rPr>
          <w:rFonts w:cstheme="minorHAnsi"/>
          <w:iCs/>
          <w:sz w:val="24"/>
          <w:szCs w:val="24"/>
        </w:rPr>
        <w:t>Р</w:t>
      </w:r>
      <w:r w:rsidR="00FA0BA9" w:rsidRPr="00C91E69">
        <w:rPr>
          <w:rFonts w:cstheme="minorHAnsi"/>
          <w:iCs/>
          <w:sz w:val="24"/>
          <w:szCs w:val="24"/>
        </w:rPr>
        <w:t>езультативность системы управления риск</w:t>
      </w:r>
      <w:r>
        <w:rPr>
          <w:rFonts w:cstheme="minorHAnsi"/>
          <w:iCs/>
          <w:sz w:val="24"/>
          <w:szCs w:val="24"/>
        </w:rPr>
        <w:t>ами</w:t>
      </w:r>
      <w:r w:rsidR="00FA0BA9" w:rsidRPr="00C91E69">
        <w:rPr>
          <w:rFonts w:cstheme="minorHAnsi"/>
          <w:iCs/>
          <w:sz w:val="24"/>
          <w:szCs w:val="24"/>
        </w:rPr>
        <w:t>. Это свойство отражает способность исследуемой совокупности мероприятий к снижению возможности возникновения неблагоприятных событий и/или к преодолению их последствий. Указанная система, очевидно, должна оперативно реагировать на изменение условий, т.е. должна обладать развитыми контурами обратной связи, а кроме того, генерировать и воплощать в жизнь действенные решения, ориентированные на достаточно быстрое достижение искомого результата (уменьшение экономических потерь).</w:t>
      </w:r>
    </w:p>
    <w:p w14:paraId="2DC189D5" w14:textId="4E50E989" w:rsidR="00FA0BA9" w:rsidRPr="00FA0BA9" w:rsidRDefault="00FA0BA9" w:rsidP="009B2ABA">
      <w:pPr>
        <w:ind w:firstLine="709"/>
        <w:jc w:val="both"/>
        <w:rPr>
          <w:rFonts w:cstheme="minorHAnsi"/>
          <w:iCs/>
          <w:sz w:val="24"/>
          <w:szCs w:val="24"/>
        </w:rPr>
      </w:pPr>
      <w:r w:rsidRPr="00FA0BA9">
        <w:rPr>
          <w:rFonts w:cstheme="minorHAnsi"/>
          <w:iCs/>
          <w:sz w:val="24"/>
          <w:szCs w:val="24"/>
        </w:rPr>
        <w:t>Перечисленные выше свойства системы управления риск</w:t>
      </w:r>
      <w:r w:rsidR="00C91E69">
        <w:rPr>
          <w:rFonts w:cstheme="minorHAnsi"/>
          <w:iCs/>
          <w:sz w:val="24"/>
          <w:szCs w:val="24"/>
        </w:rPr>
        <w:t>ами</w:t>
      </w:r>
      <w:r w:rsidRPr="00FA0BA9">
        <w:rPr>
          <w:rFonts w:cstheme="minorHAnsi"/>
          <w:iCs/>
          <w:sz w:val="24"/>
          <w:szCs w:val="24"/>
        </w:rPr>
        <w:t xml:space="preserve"> являются общими</w:t>
      </w:r>
      <w:r w:rsidR="00C91E69">
        <w:rPr>
          <w:rFonts w:cstheme="minorHAnsi"/>
          <w:iCs/>
          <w:sz w:val="24"/>
          <w:szCs w:val="24"/>
        </w:rPr>
        <w:t xml:space="preserve"> и</w:t>
      </w:r>
      <w:r w:rsidRPr="00FA0BA9">
        <w:rPr>
          <w:rFonts w:cstheme="minorHAnsi"/>
          <w:iCs/>
          <w:sz w:val="24"/>
          <w:szCs w:val="24"/>
        </w:rPr>
        <w:t xml:space="preserve"> универсальными. Однако система управления риск</w:t>
      </w:r>
      <w:r w:rsidR="00C91E69">
        <w:rPr>
          <w:rFonts w:cstheme="minorHAnsi"/>
          <w:iCs/>
          <w:sz w:val="24"/>
          <w:szCs w:val="24"/>
        </w:rPr>
        <w:t>ами</w:t>
      </w:r>
      <w:r w:rsidRPr="00FA0BA9">
        <w:rPr>
          <w:rFonts w:cstheme="minorHAnsi"/>
          <w:iCs/>
          <w:sz w:val="24"/>
          <w:szCs w:val="24"/>
        </w:rPr>
        <w:t xml:space="preserve"> имеет определенную специфику, связанную с особенностями объекта, целей и методов управления, что находит свое отражение в основных принципах, на которых базируется управление риском.</w:t>
      </w:r>
    </w:p>
    <w:p w14:paraId="74D18665" w14:textId="111C14B3" w:rsidR="00FA0BA9" w:rsidRPr="00FA0BA9" w:rsidRDefault="00FA0BA9" w:rsidP="009B2ABA">
      <w:pPr>
        <w:ind w:firstLine="709"/>
        <w:jc w:val="both"/>
        <w:rPr>
          <w:rFonts w:cstheme="minorHAnsi"/>
          <w:iCs/>
          <w:sz w:val="24"/>
          <w:szCs w:val="24"/>
        </w:rPr>
      </w:pPr>
      <w:r w:rsidRPr="00FA0BA9">
        <w:rPr>
          <w:rFonts w:cstheme="minorHAnsi"/>
          <w:iCs/>
          <w:sz w:val="24"/>
          <w:szCs w:val="24"/>
        </w:rPr>
        <w:t>К основным принципам управления рисками на уровне фирмы могут быть отнесены следующие:</w:t>
      </w:r>
    </w:p>
    <w:p w14:paraId="5BB6D764" w14:textId="77777777" w:rsidR="00C91E69" w:rsidRDefault="00FA0BA9" w:rsidP="00FA0BA9">
      <w:pPr>
        <w:pStyle w:val="a9"/>
        <w:numPr>
          <w:ilvl w:val="0"/>
          <w:numId w:val="17"/>
        </w:numPr>
        <w:ind w:left="426" w:hanging="426"/>
        <w:jc w:val="both"/>
        <w:rPr>
          <w:rFonts w:cstheme="minorHAnsi"/>
          <w:iCs/>
          <w:sz w:val="24"/>
          <w:szCs w:val="24"/>
        </w:rPr>
      </w:pPr>
      <w:r w:rsidRPr="00C91E69">
        <w:rPr>
          <w:rFonts w:cstheme="minorHAnsi"/>
          <w:iCs/>
          <w:sz w:val="24"/>
          <w:szCs w:val="24"/>
        </w:rPr>
        <w:t>система управления риском является частью процедур общего менеджмента фирмы, что означает ее соответствие стратегии развития фирмы и институциональным особенностям ее функционирования;</w:t>
      </w:r>
    </w:p>
    <w:p w14:paraId="744FBE7D" w14:textId="77777777" w:rsidR="00C91E69" w:rsidRDefault="00FA0BA9" w:rsidP="00FA0BA9">
      <w:pPr>
        <w:pStyle w:val="a9"/>
        <w:numPr>
          <w:ilvl w:val="0"/>
          <w:numId w:val="17"/>
        </w:numPr>
        <w:ind w:left="426" w:hanging="426"/>
        <w:jc w:val="both"/>
        <w:rPr>
          <w:rFonts w:cstheme="minorHAnsi"/>
          <w:iCs/>
          <w:sz w:val="24"/>
          <w:szCs w:val="24"/>
        </w:rPr>
      </w:pPr>
      <w:r w:rsidRPr="00C91E69">
        <w:rPr>
          <w:rFonts w:cstheme="minorHAnsi"/>
          <w:iCs/>
          <w:sz w:val="24"/>
          <w:szCs w:val="24"/>
        </w:rPr>
        <w:t>особенности системы управления риском отражаются на ее целях</w:t>
      </w:r>
      <w:r w:rsidR="00C91E69" w:rsidRPr="00C91E69">
        <w:rPr>
          <w:rFonts w:cstheme="minorHAnsi"/>
          <w:iCs/>
          <w:sz w:val="24"/>
          <w:szCs w:val="24"/>
        </w:rPr>
        <w:t xml:space="preserve"> </w:t>
      </w:r>
      <w:r w:rsidRPr="00C91E69">
        <w:rPr>
          <w:rFonts w:cstheme="minorHAnsi"/>
          <w:iCs/>
          <w:sz w:val="24"/>
          <w:szCs w:val="24"/>
        </w:rPr>
        <w:t>и задачах, что подразумевает высокоспециализированный характер</w:t>
      </w:r>
      <w:r w:rsidR="00C91E69" w:rsidRPr="00C91E69">
        <w:rPr>
          <w:rFonts w:cstheme="minorHAnsi"/>
          <w:iCs/>
          <w:sz w:val="24"/>
          <w:szCs w:val="24"/>
        </w:rPr>
        <w:t xml:space="preserve"> </w:t>
      </w:r>
      <w:r w:rsidRPr="00C91E69">
        <w:rPr>
          <w:rFonts w:cstheme="minorHAnsi"/>
          <w:iCs/>
          <w:sz w:val="24"/>
          <w:szCs w:val="24"/>
        </w:rPr>
        <w:t>принятия решений в рамках системы управления риском;</w:t>
      </w:r>
    </w:p>
    <w:p w14:paraId="7190EA3A" w14:textId="77777777" w:rsidR="00C91E69" w:rsidRDefault="00FA0BA9" w:rsidP="00FA0BA9">
      <w:pPr>
        <w:pStyle w:val="a9"/>
        <w:numPr>
          <w:ilvl w:val="0"/>
          <w:numId w:val="17"/>
        </w:numPr>
        <w:ind w:left="426" w:hanging="426"/>
        <w:jc w:val="both"/>
        <w:rPr>
          <w:rFonts w:cstheme="minorHAnsi"/>
          <w:iCs/>
          <w:sz w:val="24"/>
          <w:szCs w:val="24"/>
        </w:rPr>
      </w:pPr>
      <w:r w:rsidRPr="00C91E69">
        <w:rPr>
          <w:rFonts w:cstheme="minorHAnsi"/>
          <w:iCs/>
          <w:sz w:val="24"/>
          <w:szCs w:val="24"/>
        </w:rPr>
        <w:t>при управлении риском следует учитывать внешние и внутренние</w:t>
      </w:r>
      <w:r w:rsidR="00C91E69" w:rsidRPr="00C91E69">
        <w:rPr>
          <w:rFonts w:cstheme="minorHAnsi"/>
          <w:iCs/>
          <w:sz w:val="24"/>
          <w:szCs w:val="24"/>
        </w:rPr>
        <w:t xml:space="preserve"> </w:t>
      </w:r>
      <w:r w:rsidRPr="00C91E69">
        <w:rPr>
          <w:rFonts w:cstheme="minorHAnsi"/>
          <w:iCs/>
          <w:sz w:val="24"/>
          <w:szCs w:val="24"/>
        </w:rPr>
        <w:t>ограничения, что означает согласование соответствующих специальных мероприятий с возможностями и условиями функционирования</w:t>
      </w:r>
      <w:r w:rsidR="00C91E69">
        <w:rPr>
          <w:rFonts w:cstheme="minorHAnsi"/>
          <w:iCs/>
          <w:sz w:val="24"/>
          <w:szCs w:val="24"/>
        </w:rPr>
        <w:t xml:space="preserve"> </w:t>
      </w:r>
      <w:r w:rsidRPr="00C91E69">
        <w:rPr>
          <w:rFonts w:cstheme="minorHAnsi"/>
          <w:iCs/>
          <w:sz w:val="24"/>
          <w:szCs w:val="24"/>
        </w:rPr>
        <w:t>фирмы;</w:t>
      </w:r>
    </w:p>
    <w:p w14:paraId="7704596E" w14:textId="77777777" w:rsidR="00C91E69" w:rsidRDefault="00FA0BA9" w:rsidP="00FA0BA9">
      <w:pPr>
        <w:pStyle w:val="a9"/>
        <w:numPr>
          <w:ilvl w:val="0"/>
          <w:numId w:val="17"/>
        </w:numPr>
        <w:ind w:left="426" w:hanging="426"/>
        <w:jc w:val="both"/>
        <w:rPr>
          <w:rFonts w:cstheme="minorHAnsi"/>
          <w:iCs/>
          <w:sz w:val="24"/>
          <w:szCs w:val="24"/>
        </w:rPr>
      </w:pPr>
      <w:r w:rsidRPr="00C91E69">
        <w:rPr>
          <w:rFonts w:cstheme="minorHAnsi"/>
          <w:iCs/>
          <w:sz w:val="24"/>
          <w:szCs w:val="24"/>
        </w:rPr>
        <w:t>в отношении всей совокупности рисков должна проводиться единая</w:t>
      </w:r>
      <w:r w:rsidR="00C91E69" w:rsidRPr="00C91E69">
        <w:rPr>
          <w:rFonts w:cstheme="minorHAnsi"/>
          <w:iCs/>
          <w:sz w:val="24"/>
          <w:szCs w:val="24"/>
        </w:rPr>
        <w:t xml:space="preserve"> </w:t>
      </w:r>
      <w:r w:rsidRPr="00C91E69">
        <w:rPr>
          <w:rFonts w:cstheme="minorHAnsi"/>
          <w:iCs/>
          <w:sz w:val="24"/>
          <w:szCs w:val="24"/>
        </w:rPr>
        <w:t>политика по управлению риском, что требует комплексного и одно</w:t>
      </w:r>
      <w:r w:rsidR="00C91E69">
        <w:rPr>
          <w:rFonts w:cstheme="minorHAnsi"/>
          <w:iCs/>
          <w:sz w:val="24"/>
          <w:szCs w:val="24"/>
        </w:rPr>
        <w:t xml:space="preserve"> </w:t>
      </w:r>
      <w:r w:rsidRPr="00C91E69">
        <w:rPr>
          <w:rFonts w:cstheme="minorHAnsi"/>
          <w:iCs/>
          <w:sz w:val="24"/>
          <w:szCs w:val="24"/>
        </w:rPr>
        <w:t>временного управления всеми рисками;</w:t>
      </w:r>
    </w:p>
    <w:p w14:paraId="35CDE028" w14:textId="2D98ACBF" w:rsidR="00FA0BA9" w:rsidRPr="00C91E69" w:rsidRDefault="00FA0BA9" w:rsidP="00FA0BA9">
      <w:pPr>
        <w:pStyle w:val="a9"/>
        <w:numPr>
          <w:ilvl w:val="0"/>
          <w:numId w:val="17"/>
        </w:numPr>
        <w:ind w:left="426" w:hanging="426"/>
        <w:jc w:val="both"/>
        <w:rPr>
          <w:rFonts w:cstheme="minorHAnsi"/>
          <w:iCs/>
          <w:sz w:val="24"/>
          <w:szCs w:val="24"/>
        </w:rPr>
      </w:pPr>
      <w:r w:rsidRPr="00C91E69">
        <w:rPr>
          <w:rFonts w:cstheme="minorHAnsi"/>
          <w:iCs/>
          <w:sz w:val="24"/>
          <w:szCs w:val="24"/>
        </w:rPr>
        <w:t>процесс управления риском носит динамический характер, что связано с непрерывным характером принятия решений, касающихся</w:t>
      </w:r>
      <w:r w:rsidR="00C91E69">
        <w:rPr>
          <w:rFonts w:cstheme="minorHAnsi"/>
          <w:iCs/>
          <w:sz w:val="24"/>
          <w:szCs w:val="24"/>
        </w:rPr>
        <w:t xml:space="preserve"> </w:t>
      </w:r>
      <w:r w:rsidRPr="00C91E69">
        <w:rPr>
          <w:rFonts w:cstheme="minorHAnsi"/>
          <w:iCs/>
          <w:sz w:val="24"/>
          <w:szCs w:val="24"/>
        </w:rPr>
        <w:t>управления риском.</w:t>
      </w:r>
    </w:p>
    <w:p w14:paraId="7BC7ACA3" w14:textId="578EC67A" w:rsidR="00C91E69" w:rsidRDefault="00FA0BA9" w:rsidP="009B2ABA">
      <w:pPr>
        <w:ind w:firstLine="709"/>
        <w:jc w:val="both"/>
        <w:rPr>
          <w:rFonts w:cstheme="minorHAnsi"/>
          <w:iCs/>
          <w:sz w:val="24"/>
          <w:szCs w:val="24"/>
        </w:rPr>
      </w:pPr>
      <w:r w:rsidRPr="00FA0BA9">
        <w:rPr>
          <w:rFonts w:cstheme="minorHAnsi"/>
          <w:iCs/>
          <w:sz w:val="24"/>
          <w:szCs w:val="24"/>
        </w:rPr>
        <w:lastRenderedPageBreak/>
        <w:t>Эти основные принципы характеризуют особенности системы управления риск</w:t>
      </w:r>
      <w:r w:rsidR="00C91E69">
        <w:rPr>
          <w:rFonts w:cstheme="minorHAnsi"/>
          <w:iCs/>
          <w:sz w:val="24"/>
          <w:szCs w:val="24"/>
        </w:rPr>
        <w:t>ами</w:t>
      </w:r>
      <w:r w:rsidRPr="00FA0BA9">
        <w:rPr>
          <w:rFonts w:cstheme="minorHAnsi"/>
          <w:iCs/>
          <w:sz w:val="24"/>
          <w:szCs w:val="24"/>
        </w:rPr>
        <w:t xml:space="preserve"> и в целом проявляются на практике во всех случаях. При этом их конкретная реализация может быть различно</w:t>
      </w:r>
      <w:r w:rsidR="001857EF">
        <w:rPr>
          <w:rFonts w:cstheme="minorHAnsi"/>
          <w:iCs/>
          <w:sz w:val="24"/>
          <w:szCs w:val="24"/>
        </w:rPr>
        <w:t>й</w:t>
      </w:r>
      <w:r w:rsidRPr="00FA0BA9">
        <w:rPr>
          <w:rFonts w:cstheme="minorHAnsi"/>
          <w:iCs/>
          <w:sz w:val="24"/>
          <w:szCs w:val="24"/>
        </w:rPr>
        <w:t>.</w:t>
      </w:r>
    </w:p>
    <w:p w14:paraId="1AD8B6A6" w14:textId="533B9328" w:rsidR="007D24BF" w:rsidRPr="007D24BF" w:rsidRDefault="007D24BF" w:rsidP="009B2ABA">
      <w:pPr>
        <w:ind w:firstLine="709"/>
        <w:jc w:val="both"/>
        <w:rPr>
          <w:rFonts w:cstheme="minorHAnsi"/>
          <w:iCs/>
          <w:sz w:val="24"/>
          <w:szCs w:val="24"/>
        </w:rPr>
      </w:pPr>
      <w:r w:rsidRPr="007D24BF">
        <w:rPr>
          <w:rFonts w:cstheme="minorHAnsi"/>
          <w:iCs/>
          <w:sz w:val="24"/>
          <w:szCs w:val="24"/>
        </w:rPr>
        <w:t>Процесс управления риск</w:t>
      </w:r>
      <w:r>
        <w:rPr>
          <w:rFonts w:cstheme="minorHAnsi"/>
          <w:iCs/>
          <w:sz w:val="24"/>
          <w:szCs w:val="24"/>
        </w:rPr>
        <w:t>ами на предприятии</w:t>
      </w:r>
      <w:r w:rsidRPr="007D24BF">
        <w:rPr>
          <w:rFonts w:cstheme="minorHAnsi"/>
          <w:iCs/>
          <w:sz w:val="24"/>
          <w:szCs w:val="24"/>
        </w:rPr>
        <w:t xml:space="preserve"> условно разделить на ряд этапов</w:t>
      </w:r>
      <w:r>
        <w:rPr>
          <w:rFonts w:cstheme="minorHAnsi"/>
          <w:iCs/>
          <w:sz w:val="24"/>
          <w:szCs w:val="24"/>
        </w:rPr>
        <w:t>:</w:t>
      </w:r>
    </w:p>
    <w:p w14:paraId="6AB499F8" w14:textId="77777777" w:rsidR="007D24BF" w:rsidRPr="007D24BF" w:rsidRDefault="007D24BF" w:rsidP="009B2ABA">
      <w:pPr>
        <w:ind w:firstLine="709"/>
        <w:jc w:val="both"/>
        <w:rPr>
          <w:rFonts w:cstheme="minorHAnsi"/>
          <w:iCs/>
          <w:sz w:val="24"/>
          <w:szCs w:val="24"/>
        </w:rPr>
      </w:pPr>
      <w:r w:rsidRPr="007D24BF">
        <w:rPr>
          <w:rFonts w:cstheme="minorHAnsi"/>
          <w:iCs/>
          <w:sz w:val="24"/>
          <w:szCs w:val="24"/>
        </w:rPr>
        <w:t>Этап 1. Идентификация и анализ риска</w:t>
      </w:r>
    </w:p>
    <w:p w14:paraId="2D83B016" w14:textId="7F7F2515" w:rsidR="007D24BF" w:rsidRPr="007D24BF" w:rsidRDefault="007D24BF" w:rsidP="009B2ABA">
      <w:pPr>
        <w:ind w:firstLine="709"/>
        <w:jc w:val="both"/>
        <w:rPr>
          <w:rFonts w:cstheme="minorHAnsi"/>
          <w:iCs/>
          <w:sz w:val="24"/>
          <w:szCs w:val="24"/>
        </w:rPr>
      </w:pPr>
      <w:r w:rsidRPr="007D24BF">
        <w:rPr>
          <w:rFonts w:cstheme="minorHAnsi"/>
          <w:iCs/>
          <w:sz w:val="24"/>
          <w:szCs w:val="24"/>
        </w:rPr>
        <w:t>Это важный этап, который необходим для понимания специфики изучаемой рисковой ситуации. Под идентификацией и анализом рисков следует понимать выявление рисков, их специфику, обусловленную природой и другими характерными чертами рисков, выделение особенностей их реализации, включая изучение размера экономического ущерба, а также изменение рисков во времени, степень взаимосвязи между ними и изучение факторов, влияющих на них. Без такого исследования невозможно эффективно и целенаправленно осуществлять процесс управления риском.</w:t>
      </w:r>
    </w:p>
    <w:p w14:paraId="02261751" w14:textId="05CAE36B" w:rsidR="007D24BF" w:rsidRPr="007D24BF" w:rsidRDefault="007D24BF" w:rsidP="009B2ABA">
      <w:pPr>
        <w:ind w:firstLine="709"/>
        <w:jc w:val="both"/>
        <w:rPr>
          <w:rFonts w:cstheme="minorHAnsi"/>
          <w:iCs/>
          <w:sz w:val="24"/>
          <w:szCs w:val="24"/>
        </w:rPr>
      </w:pPr>
      <w:r w:rsidRPr="007D24BF">
        <w:rPr>
          <w:rFonts w:cstheme="minorHAnsi"/>
          <w:iCs/>
          <w:sz w:val="24"/>
          <w:szCs w:val="24"/>
        </w:rPr>
        <w:t>Для идентификации и анализа рисков менеджер должен ответить на ряд вопросов, среди которых можно назвать, например, следующие:</w:t>
      </w:r>
      <w:r>
        <w:rPr>
          <w:rFonts w:cstheme="minorHAnsi"/>
          <w:iCs/>
          <w:sz w:val="24"/>
          <w:szCs w:val="24"/>
        </w:rPr>
        <w:t xml:space="preserve"> </w:t>
      </w:r>
      <w:proofErr w:type="gramStart"/>
      <w:r w:rsidRPr="007D24BF">
        <w:rPr>
          <w:rFonts w:cstheme="minorHAnsi"/>
          <w:iCs/>
          <w:sz w:val="24"/>
          <w:szCs w:val="24"/>
        </w:rPr>
        <w:t>В</w:t>
      </w:r>
      <w:proofErr w:type="gramEnd"/>
      <w:r w:rsidRPr="007D24BF">
        <w:rPr>
          <w:rFonts w:cstheme="minorHAnsi"/>
          <w:iCs/>
          <w:sz w:val="24"/>
          <w:szCs w:val="24"/>
        </w:rPr>
        <w:t xml:space="preserve"> чем источники неопределенности и риска?</w:t>
      </w:r>
      <w:r>
        <w:rPr>
          <w:rFonts w:cstheme="minorHAnsi"/>
          <w:iCs/>
          <w:sz w:val="24"/>
          <w:szCs w:val="24"/>
        </w:rPr>
        <w:t xml:space="preserve"> </w:t>
      </w:r>
      <w:r w:rsidRPr="007D24BF">
        <w:rPr>
          <w:rFonts w:cstheme="minorHAnsi"/>
          <w:iCs/>
          <w:sz w:val="24"/>
          <w:szCs w:val="24"/>
        </w:rPr>
        <w:t>С какими ситуациями и с какими негативными последствиями предстоит столкнуться вследствие реализации риска?</w:t>
      </w:r>
      <w:r>
        <w:rPr>
          <w:rFonts w:cstheme="minorHAnsi"/>
          <w:iCs/>
          <w:sz w:val="24"/>
          <w:szCs w:val="24"/>
        </w:rPr>
        <w:t xml:space="preserve"> </w:t>
      </w:r>
      <w:r w:rsidRPr="007D24BF">
        <w:rPr>
          <w:rFonts w:cstheme="minorHAnsi"/>
          <w:iCs/>
          <w:sz w:val="24"/>
          <w:szCs w:val="24"/>
        </w:rPr>
        <w:t>Из каких источников следует получить информацию?</w:t>
      </w:r>
      <w:r>
        <w:rPr>
          <w:rFonts w:cstheme="minorHAnsi"/>
          <w:iCs/>
          <w:sz w:val="24"/>
          <w:szCs w:val="24"/>
        </w:rPr>
        <w:t xml:space="preserve"> </w:t>
      </w:r>
      <w:r w:rsidRPr="007D24BF">
        <w:rPr>
          <w:rFonts w:cstheme="minorHAnsi"/>
          <w:iCs/>
          <w:sz w:val="24"/>
          <w:szCs w:val="24"/>
        </w:rPr>
        <w:t>Каким образом можно численно оценить риск?</w:t>
      </w:r>
      <w:r>
        <w:rPr>
          <w:rFonts w:cstheme="minorHAnsi"/>
          <w:iCs/>
          <w:sz w:val="24"/>
          <w:szCs w:val="24"/>
        </w:rPr>
        <w:t xml:space="preserve"> </w:t>
      </w:r>
      <w:r w:rsidRPr="007D24BF">
        <w:rPr>
          <w:rFonts w:cstheme="minorHAnsi"/>
          <w:iCs/>
          <w:sz w:val="24"/>
          <w:szCs w:val="24"/>
        </w:rPr>
        <w:t>Как различные риски влияют друг на друга?</w:t>
      </w:r>
    </w:p>
    <w:p w14:paraId="1B0FFA44" w14:textId="77777777" w:rsidR="007D24BF" w:rsidRPr="007D24BF" w:rsidRDefault="007D24BF" w:rsidP="009B2ABA">
      <w:pPr>
        <w:ind w:firstLine="709"/>
        <w:jc w:val="both"/>
        <w:rPr>
          <w:rFonts w:cstheme="minorHAnsi"/>
          <w:iCs/>
          <w:sz w:val="24"/>
          <w:szCs w:val="24"/>
        </w:rPr>
      </w:pPr>
      <w:r w:rsidRPr="007D24BF">
        <w:rPr>
          <w:rFonts w:cstheme="minorHAnsi"/>
          <w:iCs/>
          <w:sz w:val="24"/>
          <w:szCs w:val="24"/>
        </w:rPr>
        <w:t>Этап 2. Анализ альтернативных методов управления риском</w:t>
      </w:r>
    </w:p>
    <w:p w14:paraId="65CAB97C" w14:textId="77777777" w:rsidR="00B02288" w:rsidRDefault="007D24BF" w:rsidP="009B2ABA">
      <w:pPr>
        <w:ind w:firstLine="709"/>
        <w:jc w:val="both"/>
        <w:rPr>
          <w:rFonts w:cstheme="minorHAnsi"/>
          <w:iCs/>
          <w:sz w:val="24"/>
          <w:szCs w:val="24"/>
        </w:rPr>
      </w:pPr>
      <w:r w:rsidRPr="007D24BF">
        <w:rPr>
          <w:rFonts w:cstheme="minorHAnsi"/>
          <w:iCs/>
          <w:sz w:val="24"/>
          <w:szCs w:val="24"/>
        </w:rPr>
        <w:t>Основная цель данного этапа заключается в исследовании тех инструментов, с помощью которых можно препятствовать реализации риска и воздействию его негативных последствий на бизнес фирмы.</w:t>
      </w:r>
    </w:p>
    <w:p w14:paraId="4DA981DA" w14:textId="536BB34F" w:rsidR="007D24BF" w:rsidRPr="007D24BF" w:rsidRDefault="007D24BF" w:rsidP="009B2ABA">
      <w:pPr>
        <w:ind w:firstLine="709"/>
        <w:jc w:val="both"/>
        <w:rPr>
          <w:rFonts w:cstheme="minorHAnsi"/>
          <w:iCs/>
          <w:sz w:val="24"/>
          <w:szCs w:val="24"/>
        </w:rPr>
      </w:pPr>
      <w:r w:rsidRPr="007D24BF">
        <w:rPr>
          <w:rFonts w:cstheme="minorHAnsi"/>
          <w:iCs/>
          <w:sz w:val="24"/>
          <w:szCs w:val="24"/>
        </w:rPr>
        <w:t>Характер таких инструментов может быть различным, но в целом менеджер должен ответить на следующие вопросы:</w:t>
      </w:r>
      <w:r>
        <w:rPr>
          <w:rFonts w:cstheme="minorHAnsi"/>
          <w:iCs/>
          <w:sz w:val="24"/>
          <w:szCs w:val="24"/>
        </w:rPr>
        <w:t xml:space="preserve"> </w:t>
      </w:r>
      <w:r w:rsidRPr="007D24BF">
        <w:rPr>
          <w:rFonts w:cstheme="minorHAnsi"/>
          <w:iCs/>
          <w:sz w:val="24"/>
          <w:szCs w:val="24"/>
        </w:rPr>
        <w:t>Как можно снизить риск за счет подходящих превентивных мероприятий?</w:t>
      </w:r>
      <w:r>
        <w:rPr>
          <w:rFonts w:cstheme="minorHAnsi"/>
          <w:iCs/>
          <w:sz w:val="24"/>
          <w:szCs w:val="24"/>
        </w:rPr>
        <w:t xml:space="preserve"> </w:t>
      </w:r>
      <w:r w:rsidRPr="007D24BF">
        <w:rPr>
          <w:rFonts w:cstheme="minorHAnsi"/>
          <w:iCs/>
          <w:sz w:val="24"/>
          <w:szCs w:val="24"/>
        </w:rPr>
        <w:t>Как можно снизить экономический ущерб от реализации риска?</w:t>
      </w:r>
      <w:r>
        <w:rPr>
          <w:rFonts w:cstheme="minorHAnsi"/>
          <w:iCs/>
          <w:sz w:val="24"/>
          <w:szCs w:val="24"/>
        </w:rPr>
        <w:t xml:space="preserve"> </w:t>
      </w:r>
      <w:r w:rsidRPr="007D24BF">
        <w:rPr>
          <w:rFonts w:cstheme="minorHAnsi"/>
          <w:iCs/>
          <w:sz w:val="24"/>
          <w:szCs w:val="24"/>
        </w:rPr>
        <w:t>За счет каких источников можно будет покрыть такой ущерб в случае</w:t>
      </w:r>
    </w:p>
    <w:p w14:paraId="1894D15C" w14:textId="77777777" w:rsidR="007D24BF" w:rsidRPr="007D24BF" w:rsidRDefault="007D24BF" w:rsidP="009B2ABA">
      <w:pPr>
        <w:ind w:firstLine="709"/>
        <w:jc w:val="both"/>
        <w:rPr>
          <w:rFonts w:cstheme="minorHAnsi"/>
          <w:iCs/>
          <w:sz w:val="24"/>
          <w:szCs w:val="24"/>
        </w:rPr>
      </w:pPr>
      <w:r w:rsidRPr="007D24BF">
        <w:rPr>
          <w:rFonts w:cstheme="minorHAnsi"/>
          <w:iCs/>
          <w:sz w:val="24"/>
          <w:szCs w:val="24"/>
        </w:rPr>
        <w:t>Этап 3. Выбор методов управления риском</w:t>
      </w:r>
    </w:p>
    <w:p w14:paraId="4704C691" w14:textId="77777777" w:rsidR="00B02288" w:rsidRDefault="007D24BF" w:rsidP="009B2ABA">
      <w:pPr>
        <w:ind w:firstLine="709"/>
        <w:jc w:val="both"/>
        <w:rPr>
          <w:rFonts w:cstheme="minorHAnsi"/>
          <w:iCs/>
          <w:sz w:val="24"/>
          <w:szCs w:val="24"/>
        </w:rPr>
      </w:pPr>
      <w:r w:rsidRPr="007D24BF">
        <w:rPr>
          <w:rFonts w:cstheme="minorHAnsi"/>
          <w:iCs/>
          <w:sz w:val="24"/>
          <w:szCs w:val="24"/>
        </w:rPr>
        <w:t>Этот этап предназначен для формирования политики фирмы в области борьбы с риском и неопределенностью. Необходимость подобной процедуры выбора связана с различной результативностью методов управления риском и разным объемом ресурсов, требуемых для их реализации.</w:t>
      </w:r>
    </w:p>
    <w:p w14:paraId="0D890768" w14:textId="409C4B62" w:rsidR="007D24BF" w:rsidRPr="007D24BF" w:rsidRDefault="007D24BF" w:rsidP="009B2ABA">
      <w:pPr>
        <w:ind w:firstLine="709"/>
        <w:jc w:val="both"/>
        <w:rPr>
          <w:rFonts w:cstheme="minorHAnsi"/>
          <w:iCs/>
          <w:sz w:val="24"/>
          <w:szCs w:val="24"/>
        </w:rPr>
      </w:pPr>
      <w:r w:rsidRPr="007D24BF">
        <w:rPr>
          <w:rFonts w:cstheme="minorHAnsi"/>
          <w:iCs/>
          <w:sz w:val="24"/>
          <w:szCs w:val="24"/>
        </w:rPr>
        <w:t>Таким образом, к основным вопросам, на которые следует ответить менеджеру в рамках данного этапа, можно отнести следующие:</w:t>
      </w:r>
      <w:r>
        <w:rPr>
          <w:rFonts w:cstheme="minorHAnsi"/>
          <w:iCs/>
          <w:sz w:val="24"/>
          <w:szCs w:val="24"/>
        </w:rPr>
        <w:t xml:space="preserve"> </w:t>
      </w:r>
      <w:r w:rsidRPr="007D24BF">
        <w:rPr>
          <w:rFonts w:cstheme="minorHAnsi"/>
          <w:iCs/>
          <w:sz w:val="24"/>
          <w:szCs w:val="24"/>
        </w:rPr>
        <w:t>Какие методы управления риском будут наиболее эффективны при данных бюджетных и иных ограничениях?</w:t>
      </w:r>
      <w:r>
        <w:rPr>
          <w:rFonts w:cstheme="minorHAnsi"/>
          <w:iCs/>
          <w:sz w:val="24"/>
          <w:szCs w:val="24"/>
        </w:rPr>
        <w:t xml:space="preserve"> </w:t>
      </w:r>
      <w:r w:rsidRPr="007D24BF">
        <w:rPr>
          <w:rFonts w:cstheme="minorHAnsi"/>
          <w:iCs/>
          <w:sz w:val="24"/>
          <w:szCs w:val="24"/>
        </w:rPr>
        <w:t>Как изменится совокупный риск при реализации выбранной совокупности методов управления риском?</w:t>
      </w:r>
    </w:p>
    <w:p w14:paraId="2C3C6AE8" w14:textId="77777777" w:rsidR="007D24BF" w:rsidRPr="007D24BF" w:rsidRDefault="007D24BF" w:rsidP="009B2ABA">
      <w:pPr>
        <w:ind w:firstLine="709"/>
        <w:jc w:val="both"/>
        <w:rPr>
          <w:rFonts w:cstheme="minorHAnsi"/>
          <w:iCs/>
          <w:sz w:val="24"/>
          <w:szCs w:val="24"/>
        </w:rPr>
      </w:pPr>
      <w:r w:rsidRPr="007D24BF">
        <w:rPr>
          <w:rFonts w:cstheme="minorHAnsi"/>
          <w:iCs/>
          <w:sz w:val="24"/>
          <w:szCs w:val="24"/>
        </w:rPr>
        <w:t>Этап 4. Исполнение выбранного метода управления риском</w:t>
      </w:r>
    </w:p>
    <w:p w14:paraId="248C98BD" w14:textId="77777777" w:rsidR="00B02288" w:rsidRDefault="007D24BF" w:rsidP="009B2ABA">
      <w:pPr>
        <w:ind w:firstLine="709"/>
        <w:jc w:val="both"/>
        <w:rPr>
          <w:rFonts w:cstheme="minorHAnsi"/>
          <w:iCs/>
          <w:sz w:val="24"/>
          <w:szCs w:val="24"/>
        </w:rPr>
      </w:pPr>
      <w:r w:rsidRPr="007D24BF">
        <w:rPr>
          <w:rFonts w:cstheme="minorHAnsi"/>
          <w:iCs/>
          <w:sz w:val="24"/>
          <w:szCs w:val="24"/>
        </w:rPr>
        <w:t xml:space="preserve">Содержание данного этапа заключается в исполнении принятых на предыдущем этапе решений о реализации тех или иных методов управления риском. Это предполагает, </w:t>
      </w:r>
      <w:r w:rsidRPr="007D24BF">
        <w:rPr>
          <w:rFonts w:cstheme="minorHAnsi"/>
          <w:iCs/>
          <w:sz w:val="24"/>
          <w:szCs w:val="24"/>
        </w:rPr>
        <w:lastRenderedPageBreak/>
        <w:t>что в рамках этого процесса принимаются и реализуются частные управленческие и технические решения.</w:t>
      </w:r>
    </w:p>
    <w:p w14:paraId="6C373FD0" w14:textId="1D000355" w:rsidR="007D24BF" w:rsidRPr="007D24BF" w:rsidRDefault="007D24BF" w:rsidP="009B2ABA">
      <w:pPr>
        <w:ind w:firstLine="709"/>
        <w:jc w:val="both"/>
        <w:rPr>
          <w:rFonts w:cstheme="minorHAnsi"/>
          <w:iCs/>
          <w:sz w:val="24"/>
          <w:szCs w:val="24"/>
        </w:rPr>
      </w:pPr>
      <w:r w:rsidRPr="007D24BF">
        <w:rPr>
          <w:rFonts w:cstheme="minorHAnsi"/>
          <w:iCs/>
          <w:sz w:val="24"/>
          <w:szCs w:val="24"/>
        </w:rPr>
        <w:t>Особенности процедур риск-менеджмента проявляются на данном этапе в специфике принимаемых решений, а не в том, как они реализуются.</w:t>
      </w:r>
      <w:r>
        <w:rPr>
          <w:rFonts w:cstheme="minorHAnsi"/>
          <w:iCs/>
          <w:sz w:val="24"/>
          <w:szCs w:val="24"/>
        </w:rPr>
        <w:t xml:space="preserve"> </w:t>
      </w:r>
      <w:r w:rsidRPr="007D24BF">
        <w:rPr>
          <w:rFonts w:cstheme="minorHAnsi"/>
          <w:iCs/>
          <w:sz w:val="24"/>
          <w:szCs w:val="24"/>
        </w:rPr>
        <w:t>Поэтому вопросы, на которые должен ответить менеджер по управлению риском, будут касаться в первую очередь процедуры исполнения решений, а именно:</w:t>
      </w:r>
      <w:r>
        <w:rPr>
          <w:rFonts w:cstheme="minorHAnsi"/>
          <w:iCs/>
          <w:sz w:val="24"/>
          <w:szCs w:val="24"/>
        </w:rPr>
        <w:t xml:space="preserve"> </w:t>
      </w:r>
      <w:r w:rsidRPr="007D24BF">
        <w:rPr>
          <w:rFonts w:cstheme="minorHAnsi"/>
          <w:iCs/>
          <w:sz w:val="24"/>
          <w:szCs w:val="24"/>
        </w:rPr>
        <w:t>Какие мероприятия необходимо реализовать?</w:t>
      </w:r>
      <w:r>
        <w:rPr>
          <w:rFonts w:cstheme="minorHAnsi"/>
          <w:iCs/>
          <w:sz w:val="24"/>
          <w:szCs w:val="24"/>
        </w:rPr>
        <w:t xml:space="preserve"> </w:t>
      </w:r>
      <w:r w:rsidRPr="007D24BF">
        <w:rPr>
          <w:rFonts w:cstheme="minorHAnsi"/>
          <w:iCs/>
          <w:sz w:val="24"/>
          <w:szCs w:val="24"/>
        </w:rPr>
        <w:t xml:space="preserve">В </w:t>
      </w:r>
      <w:proofErr w:type="gramStart"/>
      <w:r w:rsidRPr="007D24BF">
        <w:rPr>
          <w:rFonts w:cstheme="minorHAnsi"/>
          <w:iCs/>
          <w:sz w:val="24"/>
          <w:szCs w:val="24"/>
        </w:rPr>
        <w:t>какие сроки это</w:t>
      </w:r>
      <w:proofErr w:type="gramEnd"/>
      <w:r w:rsidRPr="007D24BF">
        <w:rPr>
          <w:rFonts w:cstheme="minorHAnsi"/>
          <w:iCs/>
          <w:sz w:val="24"/>
          <w:szCs w:val="24"/>
        </w:rPr>
        <w:t xml:space="preserve"> должно произойти?</w:t>
      </w:r>
      <w:r>
        <w:rPr>
          <w:rFonts w:cstheme="minorHAnsi"/>
          <w:iCs/>
          <w:sz w:val="24"/>
          <w:szCs w:val="24"/>
        </w:rPr>
        <w:t xml:space="preserve"> </w:t>
      </w:r>
      <w:r w:rsidRPr="007D24BF">
        <w:rPr>
          <w:rFonts w:cstheme="minorHAnsi"/>
          <w:iCs/>
          <w:sz w:val="24"/>
          <w:szCs w:val="24"/>
        </w:rPr>
        <w:t>Какие ресурсы и в каком объеме могут быть потрачены на осуществление данных мер?</w:t>
      </w:r>
      <w:r>
        <w:rPr>
          <w:rFonts w:cstheme="minorHAnsi"/>
          <w:iCs/>
          <w:sz w:val="24"/>
          <w:szCs w:val="24"/>
        </w:rPr>
        <w:t xml:space="preserve"> </w:t>
      </w:r>
      <w:r w:rsidRPr="007D24BF">
        <w:rPr>
          <w:rFonts w:cstheme="minorHAnsi"/>
          <w:iCs/>
          <w:sz w:val="24"/>
          <w:szCs w:val="24"/>
        </w:rPr>
        <w:t>Кто несет ответственность за исполнение принятых решений и контроль за их реализацией?</w:t>
      </w:r>
    </w:p>
    <w:p w14:paraId="1E9800FB" w14:textId="77777777" w:rsidR="007D24BF" w:rsidRPr="007D24BF" w:rsidRDefault="007D24BF" w:rsidP="009B2ABA">
      <w:pPr>
        <w:ind w:firstLine="709"/>
        <w:jc w:val="both"/>
        <w:rPr>
          <w:rFonts w:cstheme="minorHAnsi"/>
          <w:iCs/>
          <w:sz w:val="24"/>
          <w:szCs w:val="24"/>
        </w:rPr>
      </w:pPr>
      <w:r w:rsidRPr="007D24BF">
        <w:rPr>
          <w:rFonts w:cstheme="minorHAnsi"/>
          <w:iCs/>
          <w:sz w:val="24"/>
          <w:szCs w:val="24"/>
        </w:rPr>
        <w:t>Этап 5. Мониторинг результатов и совершенствование системы управления риском</w:t>
      </w:r>
    </w:p>
    <w:p w14:paraId="486A5EBF" w14:textId="366BA00C" w:rsidR="007D24BF" w:rsidRPr="007D24BF" w:rsidRDefault="007D24BF" w:rsidP="009B2ABA">
      <w:pPr>
        <w:ind w:firstLine="709"/>
        <w:jc w:val="both"/>
        <w:rPr>
          <w:rFonts w:cstheme="minorHAnsi"/>
          <w:iCs/>
          <w:sz w:val="24"/>
          <w:szCs w:val="24"/>
        </w:rPr>
      </w:pPr>
      <w:r w:rsidRPr="007D24BF">
        <w:rPr>
          <w:rFonts w:cstheme="minorHAnsi"/>
          <w:iCs/>
          <w:sz w:val="24"/>
          <w:szCs w:val="24"/>
        </w:rPr>
        <w:t>Этап мониторинга результатов и совершенствования системы управления риском обеспечивает обратную связь в указанной системе. Это очень важный этап, так как именно он обеспечивает гибкость и адаптивность управления риском, а также динамический характер этого процесса.</w:t>
      </w:r>
    </w:p>
    <w:p w14:paraId="61FBDFDF" w14:textId="6C37E340" w:rsidR="007D24BF" w:rsidRPr="007D24BF" w:rsidRDefault="007D24BF" w:rsidP="009B2ABA">
      <w:pPr>
        <w:ind w:firstLine="709"/>
        <w:jc w:val="both"/>
        <w:rPr>
          <w:rFonts w:cstheme="minorHAnsi"/>
          <w:iCs/>
          <w:sz w:val="24"/>
          <w:szCs w:val="24"/>
        </w:rPr>
      </w:pPr>
      <w:r w:rsidRPr="007D24BF">
        <w:rPr>
          <w:rFonts w:cstheme="minorHAnsi"/>
          <w:iCs/>
          <w:sz w:val="24"/>
          <w:szCs w:val="24"/>
        </w:rPr>
        <w:t>В рамках данного этапа менеджер по управлению риском должен ответить на следующие вопросы:</w:t>
      </w:r>
      <w:r>
        <w:rPr>
          <w:rFonts w:cstheme="minorHAnsi"/>
          <w:iCs/>
          <w:sz w:val="24"/>
          <w:szCs w:val="24"/>
        </w:rPr>
        <w:t xml:space="preserve"> </w:t>
      </w:r>
      <w:r w:rsidRPr="007D24BF">
        <w:rPr>
          <w:rFonts w:cstheme="minorHAnsi"/>
          <w:iCs/>
          <w:sz w:val="24"/>
          <w:szCs w:val="24"/>
        </w:rPr>
        <w:t>Следует ли считать систему управления риском эффективной? Каким образом</w:t>
      </w:r>
      <w:r>
        <w:rPr>
          <w:rFonts w:cstheme="minorHAnsi"/>
          <w:iCs/>
          <w:sz w:val="24"/>
          <w:szCs w:val="24"/>
        </w:rPr>
        <w:t xml:space="preserve"> </w:t>
      </w:r>
      <w:r w:rsidRPr="007D24BF">
        <w:rPr>
          <w:rFonts w:cstheme="minorHAnsi"/>
          <w:iCs/>
          <w:sz w:val="24"/>
          <w:szCs w:val="24"/>
        </w:rPr>
        <w:t>пр</w:t>
      </w:r>
      <w:r>
        <w:rPr>
          <w:rFonts w:cstheme="minorHAnsi"/>
          <w:iCs/>
          <w:sz w:val="24"/>
          <w:szCs w:val="24"/>
        </w:rPr>
        <w:t>о</w:t>
      </w:r>
      <w:r w:rsidRPr="007D24BF">
        <w:rPr>
          <w:rFonts w:cstheme="minorHAnsi"/>
          <w:iCs/>
          <w:sz w:val="24"/>
          <w:szCs w:val="24"/>
        </w:rPr>
        <w:t>являлись ее узкие места?</w:t>
      </w:r>
      <w:r>
        <w:rPr>
          <w:rFonts w:cstheme="minorHAnsi"/>
          <w:iCs/>
          <w:sz w:val="24"/>
          <w:szCs w:val="24"/>
        </w:rPr>
        <w:t xml:space="preserve"> </w:t>
      </w:r>
      <w:r w:rsidRPr="007D24BF">
        <w:rPr>
          <w:rFonts w:cstheme="minorHAnsi"/>
          <w:iCs/>
          <w:sz w:val="24"/>
          <w:szCs w:val="24"/>
        </w:rPr>
        <w:t>Какие факторы повлияли на реализацию рисков за рассматриваемый период? Следует ли в связи с этим внести изменения в систему управления риском?</w:t>
      </w:r>
      <w:r>
        <w:rPr>
          <w:rFonts w:cstheme="minorHAnsi"/>
          <w:iCs/>
          <w:sz w:val="24"/>
          <w:szCs w:val="24"/>
        </w:rPr>
        <w:t xml:space="preserve"> </w:t>
      </w:r>
      <w:r w:rsidRPr="007D24BF">
        <w:rPr>
          <w:rFonts w:cstheme="minorHAnsi"/>
          <w:iCs/>
          <w:sz w:val="24"/>
          <w:szCs w:val="24"/>
        </w:rPr>
        <w:t>Все ли мероприятия, включенные в программу управления риском, сыграли свою роль в защите от неблагоприятных событий? Не следует ли заменить какие-либо меры более эффективными?</w:t>
      </w:r>
      <w:r>
        <w:rPr>
          <w:rFonts w:cstheme="minorHAnsi"/>
          <w:iCs/>
          <w:sz w:val="24"/>
          <w:szCs w:val="24"/>
        </w:rPr>
        <w:t xml:space="preserve"> </w:t>
      </w:r>
      <w:r w:rsidRPr="007D24BF">
        <w:rPr>
          <w:rFonts w:cstheme="minorHAnsi"/>
          <w:iCs/>
          <w:sz w:val="24"/>
          <w:szCs w:val="24"/>
        </w:rPr>
        <w:t>Была ли система принятия решений относительно управления риском достаточно гибкой? Не препятствовала ли она защите фирмы от риска?</w:t>
      </w:r>
    </w:p>
    <w:p w14:paraId="1B611B07" w14:textId="7E70B72B" w:rsidR="007D24BF" w:rsidRDefault="007D24BF" w:rsidP="009B2ABA">
      <w:pPr>
        <w:ind w:firstLine="709"/>
        <w:jc w:val="both"/>
        <w:rPr>
          <w:rFonts w:cstheme="minorHAnsi"/>
          <w:iCs/>
          <w:sz w:val="24"/>
          <w:szCs w:val="24"/>
        </w:rPr>
      </w:pPr>
      <w:r w:rsidRPr="007D24BF">
        <w:rPr>
          <w:rFonts w:cstheme="minorHAnsi"/>
          <w:iCs/>
          <w:sz w:val="24"/>
          <w:szCs w:val="24"/>
        </w:rPr>
        <w:t>На данном этапе прежде всего происходит обновление и пополнение информации о рисках, что является важным условием анализа рисков на первом этапе. Более полные свежие данные позволяют принимать адекватные и своевременные решения об управлении риском.</w:t>
      </w:r>
    </w:p>
    <w:p w14:paraId="452FE2EF" w14:textId="52171487" w:rsidR="00343201" w:rsidRDefault="00343201">
      <w:pPr>
        <w:rPr>
          <w:rFonts w:cstheme="minorHAnsi"/>
          <w:iCs/>
          <w:sz w:val="24"/>
          <w:szCs w:val="24"/>
        </w:rPr>
      </w:pPr>
      <w:r>
        <w:rPr>
          <w:rFonts w:cstheme="minorHAnsi"/>
          <w:iCs/>
          <w:sz w:val="24"/>
          <w:szCs w:val="24"/>
        </w:rPr>
        <w:br w:type="page"/>
      </w:r>
    </w:p>
    <w:p w14:paraId="58F86002" w14:textId="1505D441" w:rsidR="00124583" w:rsidRPr="00161DF0" w:rsidRDefault="00124583" w:rsidP="00124583">
      <w:pPr>
        <w:pStyle w:val="1"/>
        <w:spacing w:before="0" w:after="160"/>
        <w:jc w:val="center"/>
        <w:rPr>
          <w:rFonts w:asciiTheme="minorHAnsi" w:hAnsiTheme="minorHAnsi" w:cstheme="minorHAnsi"/>
          <w:b/>
          <w:bCs/>
          <w:color w:val="auto"/>
          <w:sz w:val="24"/>
          <w:szCs w:val="24"/>
        </w:rPr>
      </w:pPr>
      <w:bookmarkStart w:id="11" w:name="_Toc68753187"/>
      <w:r>
        <w:rPr>
          <w:rFonts w:asciiTheme="minorHAnsi" w:hAnsiTheme="minorHAnsi" w:cstheme="minorHAnsi"/>
          <w:b/>
          <w:bCs/>
          <w:color w:val="auto"/>
          <w:sz w:val="24"/>
          <w:szCs w:val="24"/>
        </w:rPr>
        <w:lastRenderedPageBreak/>
        <w:t>10</w:t>
      </w:r>
      <w:r w:rsidRPr="00161DF0">
        <w:rPr>
          <w:rFonts w:asciiTheme="minorHAnsi" w:hAnsiTheme="minorHAnsi" w:cstheme="minorHAnsi"/>
          <w:b/>
          <w:bCs/>
          <w:color w:val="auto"/>
          <w:sz w:val="24"/>
          <w:szCs w:val="24"/>
        </w:rPr>
        <w:t xml:space="preserve">. </w:t>
      </w:r>
      <w:r>
        <w:rPr>
          <w:rFonts w:asciiTheme="minorHAnsi" w:hAnsiTheme="minorHAnsi" w:cstheme="minorHAnsi"/>
          <w:b/>
          <w:bCs/>
          <w:color w:val="auto"/>
          <w:sz w:val="24"/>
          <w:szCs w:val="24"/>
        </w:rPr>
        <w:t>ЗАДАЧИ И КЕЙСЫ</w:t>
      </w:r>
      <w:bookmarkEnd w:id="11"/>
    </w:p>
    <w:p w14:paraId="4B881121" w14:textId="77777777" w:rsidR="00124583" w:rsidRDefault="00124583" w:rsidP="00124583">
      <w:pPr>
        <w:jc w:val="both"/>
        <w:rPr>
          <w:rFonts w:cstheme="minorHAnsi"/>
          <w:iCs/>
          <w:sz w:val="24"/>
          <w:szCs w:val="24"/>
        </w:rPr>
      </w:pPr>
    </w:p>
    <w:p w14:paraId="3E06081D" w14:textId="224BD1E9" w:rsidR="00124583" w:rsidRDefault="00905776" w:rsidP="009B2ABA">
      <w:pPr>
        <w:ind w:firstLine="709"/>
        <w:jc w:val="both"/>
        <w:rPr>
          <w:rFonts w:cstheme="minorHAnsi"/>
          <w:iCs/>
          <w:sz w:val="24"/>
          <w:szCs w:val="24"/>
        </w:rPr>
      </w:pPr>
      <w:r>
        <w:rPr>
          <w:rFonts w:cstheme="minorHAnsi"/>
          <w:iCs/>
          <w:sz w:val="24"/>
          <w:szCs w:val="24"/>
        </w:rPr>
        <w:t xml:space="preserve">1. Вы сдаете в </w:t>
      </w:r>
      <w:r w:rsidR="00124583">
        <w:rPr>
          <w:rFonts w:cstheme="minorHAnsi"/>
          <w:iCs/>
          <w:sz w:val="24"/>
          <w:szCs w:val="24"/>
        </w:rPr>
        <w:t>аренду квартиру</w:t>
      </w:r>
      <w:r>
        <w:rPr>
          <w:rFonts w:cstheme="minorHAnsi"/>
          <w:iCs/>
          <w:sz w:val="24"/>
          <w:szCs w:val="24"/>
        </w:rPr>
        <w:t>,</w:t>
      </w:r>
      <w:r w:rsidRPr="00905776">
        <w:rPr>
          <w:rFonts w:cstheme="minorHAnsi"/>
          <w:iCs/>
          <w:sz w:val="24"/>
          <w:szCs w:val="24"/>
        </w:rPr>
        <w:t xml:space="preserve"> </w:t>
      </w:r>
      <w:r>
        <w:rPr>
          <w:rFonts w:cstheme="minorHAnsi"/>
          <w:iCs/>
          <w:sz w:val="24"/>
          <w:szCs w:val="24"/>
        </w:rPr>
        <w:t>доставшуюся вам по наследству</w:t>
      </w:r>
      <w:r w:rsidR="00124583">
        <w:rPr>
          <w:rFonts w:cstheme="minorHAnsi"/>
          <w:iCs/>
          <w:sz w:val="24"/>
          <w:szCs w:val="24"/>
        </w:rPr>
        <w:t>. Составьте реестр возможных рисков этого проекта. Для оценки вероятности и величины ущерба используйте 5-ти бальную шкалу. Какой риск наиболее значимый? Какой риск наименее значимый?</w:t>
      </w:r>
    </w:p>
    <w:tbl>
      <w:tblPr>
        <w:tblStyle w:val="ab"/>
        <w:tblW w:w="0" w:type="auto"/>
        <w:tblLook w:val="04A0" w:firstRow="1" w:lastRow="0" w:firstColumn="1" w:lastColumn="0" w:noHBand="0" w:noVBand="1"/>
      </w:tblPr>
      <w:tblGrid>
        <w:gridCol w:w="633"/>
        <w:gridCol w:w="3000"/>
        <w:gridCol w:w="1891"/>
        <w:gridCol w:w="1842"/>
        <w:gridCol w:w="1979"/>
      </w:tblGrid>
      <w:tr w:rsidR="00124583" w:rsidRPr="00124583" w14:paraId="1F85C2B7" w14:textId="76407348" w:rsidTr="00124583">
        <w:tc>
          <w:tcPr>
            <w:tcW w:w="633" w:type="dxa"/>
          </w:tcPr>
          <w:p w14:paraId="485B80DD" w14:textId="31DA6CDA" w:rsidR="00124583" w:rsidRPr="00124583" w:rsidRDefault="00124583" w:rsidP="00124583">
            <w:pPr>
              <w:jc w:val="center"/>
              <w:rPr>
                <w:rFonts w:cstheme="minorHAnsi"/>
                <w:b/>
                <w:bCs/>
                <w:iCs/>
                <w:sz w:val="24"/>
                <w:szCs w:val="24"/>
              </w:rPr>
            </w:pPr>
            <w:r w:rsidRPr="00124583">
              <w:rPr>
                <w:rFonts w:cstheme="minorHAnsi"/>
                <w:b/>
                <w:bCs/>
                <w:iCs/>
                <w:sz w:val="24"/>
                <w:szCs w:val="24"/>
              </w:rPr>
              <w:t>№</w:t>
            </w:r>
          </w:p>
        </w:tc>
        <w:tc>
          <w:tcPr>
            <w:tcW w:w="3000" w:type="dxa"/>
          </w:tcPr>
          <w:p w14:paraId="796B836F" w14:textId="4815644C" w:rsidR="00124583" w:rsidRPr="00124583" w:rsidRDefault="00124583" w:rsidP="00124583">
            <w:pPr>
              <w:jc w:val="center"/>
              <w:rPr>
                <w:rFonts w:cstheme="minorHAnsi"/>
                <w:b/>
                <w:bCs/>
                <w:iCs/>
                <w:sz w:val="24"/>
                <w:szCs w:val="24"/>
              </w:rPr>
            </w:pPr>
            <w:r w:rsidRPr="00124583">
              <w:rPr>
                <w:rFonts w:cstheme="minorHAnsi"/>
                <w:b/>
                <w:bCs/>
                <w:iCs/>
                <w:sz w:val="24"/>
                <w:szCs w:val="24"/>
              </w:rPr>
              <w:t>Риск</w:t>
            </w:r>
          </w:p>
        </w:tc>
        <w:tc>
          <w:tcPr>
            <w:tcW w:w="1891" w:type="dxa"/>
          </w:tcPr>
          <w:p w14:paraId="2C9E41C5" w14:textId="77FCF880" w:rsidR="00124583" w:rsidRPr="00124583" w:rsidRDefault="00124583" w:rsidP="00124583">
            <w:pPr>
              <w:jc w:val="center"/>
              <w:rPr>
                <w:rFonts w:cstheme="minorHAnsi"/>
                <w:b/>
                <w:bCs/>
                <w:iCs/>
                <w:sz w:val="24"/>
                <w:szCs w:val="24"/>
              </w:rPr>
            </w:pPr>
            <w:r w:rsidRPr="00124583">
              <w:rPr>
                <w:rFonts w:cstheme="minorHAnsi"/>
                <w:b/>
                <w:bCs/>
                <w:iCs/>
                <w:sz w:val="24"/>
                <w:szCs w:val="24"/>
              </w:rPr>
              <w:t>Вероятность</w:t>
            </w:r>
          </w:p>
        </w:tc>
        <w:tc>
          <w:tcPr>
            <w:tcW w:w="1842" w:type="dxa"/>
          </w:tcPr>
          <w:p w14:paraId="4E4DF390" w14:textId="223FFC84" w:rsidR="00124583" w:rsidRPr="00124583" w:rsidRDefault="00124583" w:rsidP="00124583">
            <w:pPr>
              <w:jc w:val="center"/>
              <w:rPr>
                <w:rFonts w:cstheme="minorHAnsi"/>
                <w:b/>
                <w:bCs/>
                <w:iCs/>
                <w:sz w:val="24"/>
                <w:szCs w:val="24"/>
              </w:rPr>
            </w:pPr>
            <w:r w:rsidRPr="00124583">
              <w:rPr>
                <w:rFonts w:cstheme="minorHAnsi"/>
                <w:b/>
                <w:bCs/>
                <w:iCs/>
                <w:sz w:val="24"/>
                <w:szCs w:val="24"/>
              </w:rPr>
              <w:t>Ущерб</w:t>
            </w:r>
          </w:p>
        </w:tc>
        <w:tc>
          <w:tcPr>
            <w:tcW w:w="1979" w:type="dxa"/>
          </w:tcPr>
          <w:p w14:paraId="21938466" w14:textId="1560EA6B" w:rsidR="00124583" w:rsidRPr="00124583" w:rsidRDefault="00124583" w:rsidP="00124583">
            <w:pPr>
              <w:jc w:val="center"/>
              <w:rPr>
                <w:rFonts w:cstheme="minorHAnsi"/>
                <w:b/>
                <w:bCs/>
                <w:iCs/>
                <w:sz w:val="24"/>
                <w:szCs w:val="24"/>
              </w:rPr>
            </w:pPr>
            <w:r w:rsidRPr="00124583">
              <w:rPr>
                <w:rFonts w:cstheme="minorHAnsi"/>
                <w:b/>
                <w:bCs/>
                <w:iCs/>
                <w:sz w:val="24"/>
                <w:szCs w:val="24"/>
              </w:rPr>
              <w:t>Уровень риска</w:t>
            </w:r>
          </w:p>
        </w:tc>
      </w:tr>
      <w:tr w:rsidR="00124583" w14:paraId="74FC9C2C" w14:textId="334AFE9E" w:rsidTr="00124583">
        <w:tc>
          <w:tcPr>
            <w:tcW w:w="633" w:type="dxa"/>
          </w:tcPr>
          <w:p w14:paraId="698BB36E" w14:textId="094D74C5" w:rsidR="00124583" w:rsidRDefault="00124583" w:rsidP="00124583">
            <w:pPr>
              <w:jc w:val="center"/>
              <w:rPr>
                <w:rFonts w:cstheme="minorHAnsi"/>
                <w:iCs/>
                <w:sz w:val="24"/>
                <w:szCs w:val="24"/>
              </w:rPr>
            </w:pPr>
            <w:r>
              <w:rPr>
                <w:rFonts w:cstheme="minorHAnsi"/>
                <w:iCs/>
                <w:sz w:val="24"/>
                <w:szCs w:val="24"/>
              </w:rPr>
              <w:t>1</w:t>
            </w:r>
          </w:p>
        </w:tc>
        <w:tc>
          <w:tcPr>
            <w:tcW w:w="3000" w:type="dxa"/>
          </w:tcPr>
          <w:p w14:paraId="2F6F71B5" w14:textId="77777777" w:rsidR="00124583" w:rsidRDefault="00124583" w:rsidP="00124583">
            <w:pPr>
              <w:jc w:val="both"/>
              <w:rPr>
                <w:rFonts w:cstheme="minorHAnsi"/>
                <w:iCs/>
                <w:sz w:val="24"/>
                <w:szCs w:val="24"/>
              </w:rPr>
            </w:pPr>
          </w:p>
        </w:tc>
        <w:tc>
          <w:tcPr>
            <w:tcW w:w="1891" w:type="dxa"/>
          </w:tcPr>
          <w:p w14:paraId="6169F210" w14:textId="77777777" w:rsidR="00124583" w:rsidRDefault="00124583" w:rsidP="00124583">
            <w:pPr>
              <w:jc w:val="both"/>
              <w:rPr>
                <w:rFonts w:cstheme="minorHAnsi"/>
                <w:iCs/>
                <w:sz w:val="24"/>
                <w:szCs w:val="24"/>
              </w:rPr>
            </w:pPr>
          </w:p>
        </w:tc>
        <w:tc>
          <w:tcPr>
            <w:tcW w:w="1842" w:type="dxa"/>
          </w:tcPr>
          <w:p w14:paraId="38782A54" w14:textId="77777777" w:rsidR="00124583" w:rsidRDefault="00124583" w:rsidP="00124583">
            <w:pPr>
              <w:jc w:val="both"/>
              <w:rPr>
                <w:rFonts w:cstheme="minorHAnsi"/>
                <w:iCs/>
                <w:sz w:val="24"/>
                <w:szCs w:val="24"/>
              </w:rPr>
            </w:pPr>
          </w:p>
        </w:tc>
        <w:tc>
          <w:tcPr>
            <w:tcW w:w="1979" w:type="dxa"/>
          </w:tcPr>
          <w:p w14:paraId="5F16CAC3" w14:textId="77777777" w:rsidR="00124583" w:rsidRDefault="00124583" w:rsidP="00124583">
            <w:pPr>
              <w:jc w:val="both"/>
              <w:rPr>
                <w:rFonts w:cstheme="minorHAnsi"/>
                <w:iCs/>
                <w:sz w:val="24"/>
                <w:szCs w:val="24"/>
              </w:rPr>
            </w:pPr>
          </w:p>
        </w:tc>
      </w:tr>
      <w:tr w:rsidR="00124583" w14:paraId="637D2B6C" w14:textId="086D931A" w:rsidTr="00124583">
        <w:tc>
          <w:tcPr>
            <w:tcW w:w="633" w:type="dxa"/>
          </w:tcPr>
          <w:p w14:paraId="1A004503" w14:textId="7B8556E5" w:rsidR="00124583" w:rsidRDefault="00124583" w:rsidP="00124583">
            <w:pPr>
              <w:jc w:val="center"/>
              <w:rPr>
                <w:rFonts w:cstheme="minorHAnsi"/>
                <w:iCs/>
                <w:sz w:val="24"/>
                <w:szCs w:val="24"/>
              </w:rPr>
            </w:pPr>
            <w:r>
              <w:rPr>
                <w:rFonts w:cstheme="minorHAnsi"/>
                <w:iCs/>
                <w:sz w:val="24"/>
                <w:szCs w:val="24"/>
              </w:rPr>
              <w:t>2</w:t>
            </w:r>
          </w:p>
        </w:tc>
        <w:tc>
          <w:tcPr>
            <w:tcW w:w="3000" w:type="dxa"/>
          </w:tcPr>
          <w:p w14:paraId="176455D7" w14:textId="77777777" w:rsidR="00124583" w:rsidRDefault="00124583" w:rsidP="00124583">
            <w:pPr>
              <w:jc w:val="both"/>
              <w:rPr>
                <w:rFonts w:cstheme="minorHAnsi"/>
                <w:iCs/>
                <w:sz w:val="24"/>
                <w:szCs w:val="24"/>
              </w:rPr>
            </w:pPr>
          </w:p>
        </w:tc>
        <w:tc>
          <w:tcPr>
            <w:tcW w:w="1891" w:type="dxa"/>
          </w:tcPr>
          <w:p w14:paraId="7F3DD319" w14:textId="77777777" w:rsidR="00124583" w:rsidRDefault="00124583" w:rsidP="00124583">
            <w:pPr>
              <w:jc w:val="both"/>
              <w:rPr>
                <w:rFonts w:cstheme="minorHAnsi"/>
                <w:iCs/>
                <w:sz w:val="24"/>
                <w:szCs w:val="24"/>
              </w:rPr>
            </w:pPr>
          </w:p>
        </w:tc>
        <w:tc>
          <w:tcPr>
            <w:tcW w:w="1842" w:type="dxa"/>
          </w:tcPr>
          <w:p w14:paraId="01D8568E" w14:textId="77777777" w:rsidR="00124583" w:rsidRDefault="00124583" w:rsidP="00124583">
            <w:pPr>
              <w:jc w:val="both"/>
              <w:rPr>
                <w:rFonts w:cstheme="minorHAnsi"/>
                <w:iCs/>
                <w:sz w:val="24"/>
                <w:szCs w:val="24"/>
              </w:rPr>
            </w:pPr>
          </w:p>
        </w:tc>
        <w:tc>
          <w:tcPr>
            <w:tcW w:w="1979" w:type="dxa"/>
          </w:tcPr>
          <w:p w14:paraId="6EB11460" w14:textId="77777777" w:rsidR="00124583" w:rsidRDefault="00124583" w:rsidP="00124583">
            <w:pPr>
              <w:jc w:val="both"/>
              <w:rPr>
                <w:rFonts w:cstheme="minorHAnsi"/>
                <w:iCs/>
                <w:sz w:val="24"/>
                <w:szCs w:val="24"/>
              </w:rPr>
            </w:pPr>
          </w:p>
        </w:tc>
      </w:tr>
      <w:tr w:rsidR="00124583" w14:paraId="42E22618" w14:textId="1A678F1A" w:rsidTr="00124583">
        <w:tc>
          <w:tcPr>
            <w:tcW w:w="633" w:type="dxa"/>
          </w:tcPr>
          <w:p w14:paraId="53F7C406" w14:textId="456399A6" w:rsidR="00124583" w:rsidRDefault="00124583" w:rsidP="00124583">
            <w:pPr>
              <w:jc w:val="center"/>
              <w:rPr>
                <w:rFonts w:cstheme="minorHAnsi"/>
                <w:iCs/>
                <w:sz w:val="24"/>
                <w:szCs w:val="24"/>
              </w:rPr>
            </w:pPr>
            <w:r>
              <w:rPr>
                <w:rFonts w:cstheme="minorHAnsi"/>
                <w:iCs/>
                <w:sz w:val="24"/>
                <w:szCs w:val="24"/>
              </w:rPr>
              <w:t>3</w:t>
            </w:r>
          </w:p>
        </w:tc>
        <w:tc>
          <w:tcPr>
            <w:tcW w:w="3000" w:type="dxa"/>
          </w:tcPr>
          <w:p w14:paraId="6327F956" w14:textId="77777777" w:rsidR="00124583" w:rsidRDefault="00124583" w:rsidP="00124583">
            <w:pPr>
              <w:jc w:val="both"/>
              <w:rPr>
                <w:rFonts w:cstheme="minorHAnsi"/>
                <w:iCs/>
                <w:sz w:val="24"/>
                <w:szCs w:val="24"/>
              </w:rPr>
            </w:pPr>
          </w:p>
        </w:tc>
        <w:tc>
          <w:tcPr>
            <w:tcW w:w="1891" w:type="dxa"/>
          </w:tcPr>
          <w:p w14:paraId="0F954C4F" w14:textId="77777777" w:rsidR="00124583" w:rsidRDefault="00124583" w:rsidP="00124583">
            <w:pPr>
              <w:jc w:val="both"/>
              <w:rPr>
                <w:rFonts w:cstheme="minorHAnsi"/>
                <w:iCs/>
                <w:sz w:val="24"/>
                <w:szCs w:val="24"/>
              </w:rPr>
            </w:pPr>
          </w:p>
        </w:tc>
        <w:tc>
          <w:tcPr>
            <w:tcW w:w="1842" w:type="dxa"/>
          </w:tcPr>
          <w:p w14:paraId="6D9D3409" w14:textId="77777777" w:rsidR="00124583" w:rsidRDefault="00124583" w:rsidP="00124583">
            <w:pPr>
              <w:jc w:val="both"/>
              <w:rPr>
                <w:rFonts w:cstheme="minorHAnsi"/>
                <w:iCs/>
                <w:sz w:val="24"/>
                <w:szCs w:val="24"/>
              </w:rPr>
            </w:pPr>
          </w:p>
        </w:tc>
        <w:tc>
          <w:tcPr>
            <w:tcW w:w="1979" w:type="dxa"/>
          </w:tcPr>
          <w:p w14:paraId="11E9A566" w14:textId="77777777" w:rsidR="00124583" w:rsidRDefault="00124583" w:rsidP="00124583">
            <w:pPr>
              <w:jc w:val="both"/>
              <w:rPr>
                <w:rFonts w:cstheme="minorHAnsi"/>
                <w:iCs/>
                <w:sz w:val="24"/>
                <w:szCs w:val="24"/>
              </w:rPr>
            </w:pPr>
          </w:p>
        </w:tc>
      </w:tr>
      <w:tr w:rsidR="00124583" w14:paraId="15BDDA5E" w14:textId="4B7B026F" w:rsidTr="00124583">
        <w:tc>
          <w:tcPr>
            <w:tcW w:w="633" w:type="dxa"/>
          </w:tcPr>
          <w:p w14:paraId="78DC450D" w14:textId="190A59C9" w:rsidR="00124583" w:rsidRDefault="00124583" w:rsidP="00124583">
            <w:pPr>
              <w:jc w:val="center"/>
              <w:rPr>
                <w:rFonts w:cstheme="minorHAnsi"/>
                <w:iCs/>
                <w:sz w:val="24"/>
                <w:szCs w:val="24"/>
              </w:rPr>
            </w:pPr>
            <w:r>
              <w:rPr>
                <w:rFonts w:cstheme="minorHAnsi"/>
                <w:iCs/>
                <w:sz w:val="24"/>
                <w:szCs w:val="24"/>
              </w:rPr>
              <w:t>4</w:t>
            </w:r>
          </w:p>
        </w:tc>
        <w:tc>
          <w:tcPr>
            <w:tcW w:w="3000" w:type="dxa"/>
          </w:tcPr>
          <w:p w14:paraId="3551F7DD" w14:textId="77777777" w:rsidR="00124583" w:rsidRDefault="00124583" w:rsidP="00124583">
            <w:pPr>
              <w:jc w:val="both"/>
              <w:rPr>
                <w:rFonts w:cstheme="minorHAnsi"/>
                <w:iCs/>
                <w:sz w:val="24"/>
                <w:szCs w:val="24"/>
              </w:rPr>
            </w:pPr>
          </w:p>
        </w:tc>
        <w:tc>
          <w:tcPr>
            <w:tcW w:w="1891" w:type="dxa"/>
          </w:tcPr>
          <w:p w14:paraId="249EA1BE" w14:textId="77777777" w:rsidR="00124583" w:rsidRDefault="00124583" w:rsidP="00124583">
            <w:pPr>
              <w:jc w:val="both"/>
              <w:rPr>
                <w:rFonts w:cstheme="minorHAnsi"/>
                <w:iCs/>
                <w:sz w:val="24"/>
                <w:szCs w:val="24"/>
              </w:rPr>
            </w:pPr>
          </w:p>
        </w:tc>
        <w:tc>
          <w:tcPr>
            <w:tcW w:w="1842" w:type="dxa"/>
          </w:tcPr>
          <w:p w14:paraId="74AFC24C" w14:textId="77777777" w:rsidR="00124583" w:rsidRDefault="00124583" w:rsidP="00124583">
            <w:pPr>
              <w:jc w:val="both"/>
              <w:rPr>
                <w:rFonts w:cstheme="minorHAnsi"/>
                <w:iCs/>
                <w:sz w:val="24"/>
                <w:szCs w:val="24"/>
              </w:rPr>
            </w:pPr>
          </w:p>
        </w:tc>
        <w:tc>
          <w:tcPr>
            <w:tcW w:w="1979" w:type="dxa"/>
          </w:tcPr>
          <w:p w14:paraId="491947FF" w14:textId="77777777" w:rsidR="00124583" w:rsidRDefault="00124583" w:rsidP="00124583">
            <w:pPr>
              <w:jc w:val="both"/>
              <w:rPr>
                <w:rFonts w:cstheme="minorHAnsi"/>
                <w:iCs/>
                <w:sz w:val="24"/>
                <w:szCs w:val="24"/>
              </w:rPr>
            </w:pPr>
          </w:p>
        </w:tc>
      </w:tr>
      <w:tr w:rsidR="00124583" w14:paraId="04A7E03F" w14:textId="69EBDC26" w:rsidTr="00124583">
        <w:tc>
          <w:tcPr>
            <w:tcW w:w="633" w:type="dxa"/>
          </w:tcPr>
          <w:p w14:paraId="2F6F0C42" w14:textId="3D233DC0" w:rsidR="00124583" w:rsidRDefault="00124583" w:rsidP="00124583">
            <w:pPr>
              <w:jc w:val="center"/>
              <w:rPr>
                <w:rFonts w:cstheme="minorHAnsi"/>
                <w:iCs/>
                <w:sz w:val="24"/>
                <w:szCs w:val="24"/>
              </w:rPr>
            </w:pPr>
            <w:r>
              <w:rPr>
                <w:rFonts w:cstheme="minorHAnsi"/>
                <w:iCs/>
                <w:sz w:val="24"/>
                <w:szCs w:val="24"/>
              </w:rPr>
              <w:t>5</w:t>
            </w:r>
          </w:p>
        </w:tc>
        <w:tc>
          <w:tcPr>
            <w:tcW w:w="3000" w:type="dxa"/>
          </w:tcPr>
          <w:p w14:paraId="52361E16" w14:textId="77777777" w:rsidR="00124583" w:rsidRDefault="00124583" w:rsidP="00124583">
            <w:pPr>
              <w:jc w:val="both"/>
              <w:rPr>
                <w:rFonts w:cstheme="minorHAnsi"/>
                <w:iCs/>
                <w:sz w:val="24"/>
                <w:szCs w:val="24"/>
              </w:rPr>
            </w:pPr>
          </w:p>
        </w:tc>
        <w:tc>
          <w:tcPr>
            <w:tcW w:w="1891" w:type="dxa"/>
          </w:tcPr>
          <w:p w14:paraId="012D113B" w14:textId="77777777" w:rsidR="00124583" w:rsidRDefault="00124583" w:rsidP="00124583">
            <w:pPr>
              <w:jc w:val="both"/>
              <w:rPr>
                <w:rFonts w:cstheme="minorHAnsi"/>
                <w:iCs/>
                <w:sz w:val="24"/>
                <w:szCs w:val="24"/>
              </w:rPr>
            </w:pPr>
          </w:p>
        </w:tc>
        <w:tc>
          <w:tcPr>
            <w:tcW w:w="1842" w:type="dxa"/>
          </w:tcPr>
          <w:p w14:paraId="38FAB2BD" w14:textId="77777777" w:rsidR="00124583" w:rsidRDefault="00124583" w:rsidP="00124583">
            <w:pPr>
              <w:jc w:val="both"/>
              <w:rPr>
                <w:rFonts w:cstheme="minorHAnsi"/>
                <w:iCs/>
                <w:sz w:val="24"/>
                <w:szCs w:val="24"/>
              </w:rPr>
            </w:pPr>
          </w:p>
        </w:tc>
        <w:tc>
          <w:tcPr>
            <w:tcW w:w="1979" w:type="dxa"/>
          </w:tcPr>
          <w:p w14:paraId="186987D5" w14:textId="77777777" w:rsidR="00124583" w:rsidRDefault="00124583" w:rsidP="00124583">
            <w:pPr>
              <w:jc w:val="both"/>
              <w:rPr>
                <w:rFonts w:cstheme="minorHAnsi"/>
                <w:iCs/>
                <w:sz w:val="24"/>
                <w:szCs w:val="24"/>
              </w:rPr>
            </w:pPr>
          </w:p>
        </w:tc>
      </w:tr>
      <w:tr w:rsidR="00124583" w14:paraId="73551ABE" w14:textId="238CAAAE" w:rsidTr="00124583">
        <w:tc>
          <w:tcPr>
            <w:tcW w:w="633" w:type="dxa"/>
          </w:tcPr>
          <w:p w14:paraId="375278D3" w14:textId="0C04BE67" w:rsidR="00124583" w:rsidRDefault="00124583" w:rsidP="00124583">
            <w:pPr>
              <w:jc w:val="center"/>
              <w:rPr>
                <w:rFonts w:cstheme="minorHAnsi"/>
                <w:iCs/>
                <w:sz w:val="24"/>
                <w:szCs w:val="24"/>
              </w:rPr>
            </w:pPr>
            <w:r>
              <w:rPr>
                <w:rFonts w:cstheme="minorHAnsi"/>
                <w:iCs/>
                <w:sz w:val="24"/>
                <w:szCs w:val="24"/>
              </w:rPr>
              <w:t>6</w:t>
            </w:r>
          </w:p>
        </w:tc>
        <w:tc>
          <w:tcPr>
            <w:tcW w:w="3000" w:type="dxa"/>
          </w:tcPr>
          <w:p w14:paraId="71F2095F" w14:textId="77777777" w:rsidR="00124583" w:rsidRDefault="00124583" w:rsidP="00124583">
            <w:pPr>
              <w:jc w:val="both"/>
              <w:rPr>
                <w:rFonts w:cstheme="minorHAnsi"/>
                <w:iCs/>
                <w:sz w:val="24"/>
                <w:szCs w:val="24"/>
              </w:rPr>
            </w:pPr>
          </w:p>
        </w:tc>
        <w:tc>
          <w:tcPr>
            <w:tcW w:w="1891" w:type="dxa"/>
          </w:tcPr>
          <w:p w14:paraId="6D5E6FBB" w14:textId="77777777" w:rsidR="00124583" w:rsidRDefault="00124583" w:rsidP="00124583">
            <w:pPr>
              <w:jc w:val="both"/>
              <w:rPr>
                <w:rFonts w:cstheme="minorHAnsi"/>
                <w:iCs/>
                <w:sz w:val="24"/>
                <w:szCs w:val="24"/>
              </w:rPr>
            </w:pPr>
          </w:p>
        </w:tc>
        <w:tc>
          <w:tcPr>
            <w:tcW w:w="1842" w:type="dxa"/>
          </w:tcPr>
          <w:p w14:paraId="5AF13A44" w14:textId="77777777" w:rsidR="00124583" w:rsidRDefault="00124583" w:rsidP="00124583">
            <w:pPr>
              <w:jc w:val="both"/>
              <w:rPr>
                <w:rFonts w:cstheme="minorHAnsi"/>
                <w:iCs/>
                <w:sz w:val="24"/>
                <w:szCs w:val="24"/>
              </w:rPr>
            </w:pPr>
          </w:p>
        </w:tc>
        <w:tc>
          <w:tcPr>
            <w:tcW w:w="1979" w:type="dxa"/>
          </w:tcPr>
          <w:p w14:paraId="667CA6CE" w14:textId="77777777" w:rsidR="00124583" w:rsidRDefault="00124583" w:rsidP="00124583">
            <w:pPr>
              <w:jc w:val="both"/>
              <w:rPr>
                <w:rFonts w:cstheme="minorHAnsi"/>
                <w:iCs/>
                <w:sz w:val="24"/>
                <w:szCs w:val="24"/>
              </w:rPr>
            </w:pPr>
          </w:p>
        </w:tc>
      </w:tr>
      <w:tr w:rsidR="00124583" w14:paraId="1299D058" w14:textId="5718259F" w:rsidTr="00124583">
        <w:tc>
          <w:tcPr>
            <w:tcW w:w="633" w:type="dxa"/>
          </w:tcPr>
          <w:p w14:paraId="22EFD546" w14:textId="2D092C1E" w:rsidR="00124583" w:rsidRDefault="00124583" w:rsidP="00124583">
            <w:pPr>
              <w:jc w:val="center"/>
              <w:rPr>
                <w:rFonts w:cstheme="minorHAnsi"/>
                <w:iCs/>
                <w:sz w:val="24"/>
                <w:szCs w:val="24"/>
              </w:rPr>
            </w:pPr>
            <w:r>
              <w:rPr>
                <w:rFonts w:cstheme="minorHAnsi"/>
                <w:iCs/>
                <w:sz w:val="24"/>
                <w:szCs w:val="24"/>
              </w:rPr>
              <w:t>7</w:t>
            </w:r>
          </w:p>
        </w:tc>
        <w:tc>
          <w:tcPr>
            <w:tcW w:w="3000" w:type="dxa"/>
          </w:tcPr>
          <w:p w14:paraId="65D5A7C8" w14:textId="77777777" w:rsidR="00124583" w:rsidRDefault="00124583" w:rsidP="00124583">
            <w:pPr>
              <w:jc w:val="both"/>
              <w:rPr>
                <w:rFonts w:cstheme="minorHAnsi"/>
                <w:iCs/>
                <w:sz w:val="24"/>
                <w:szCs w:val="24"/>
              </w:rPr>
            </w:pPr>
          </w:p>
        </w:tc>
        <w:tc>
          <w:tcPr>
            <w:tcW w:w="1891" w:type="dxa"/>
          </w:tcPr>
          <w:p w14:paraId="50929D30" w14:textId="77777777" w:rsidR="00124583" w:rsidRDefault="00124583" w:rsidP="00124583">
            <w:pPr>
              <w:jc w:val="both"/>
              <w:rPr>
                <w:rFonts w:cstheme="minorHAnsi"/>
                <w:iCs/>
                <w:sz w:val="24"/>
                <w:szCs w:val="24"/>
              </w:rPr>
            </w:pPr>
          </w:p>
        </w:tc>
        <w:tc>
          <w:tcPr>
            <w:tcW w:w="1842" w:type="dxa"/>
          </w:tcPr>
          <w:p w14:paraId="23A52C1B" w14:textId="77777777" w:rsidR="00124583" w:rsidRDefault="00124583" w:rsidP="00124583">
            <w:pPr>
              <w:jc w:val="both"/>
              <w:rPr>
                <w:rFonts w:cstheme="minorHAnsi"/>
                <w:iCs/>
                <w:sz w:val="24"/>
                <w:szCs w:val="24"/>
              </w:rPr>
            </w:pPr>
          </w:p>
        </w:tc>
        <w:tc>
          <w:tcPr>
            <w:tcW w:w="1979" w:type="dxa"/>
          </w:tcPr>
          <w:p w14:paraId="5468171B" w14:textId="77777777" w:rsidR="00124583" w:rsidRDefault="00124583" w:rsidP="00124583">
            <w:pPr>
              <w:jc w:val="both"/>
              <w:rPr>
                <w:rFonts w:cstheme="minorHAnsi"/>
                <w:iCs/>
                <w:sz w:val="24"/>
                <w:szCs w:val="24"/>
              </w:rPr>
            </w:pPr>
          </w:p>
        </w:tc>
      </w:tr>
      <w:tr w:rsidR="00124583" w14:paraId="54C7DFD7" w14:textId="384B588D" w:rsidTr="00124583">
        <w:tc>
          <w:tcPr>
            <w:tcW w:w="633" w:type="dxa"/>
          </w:tcPr>
          <w:p w14:paraId="62B519DB" w14:textId="12E3232F" w:rsidR="00124583" w:rsidRDefault="00124583" w:rsidP="00124583">
            <w:pPr>
              <w:jc w:val="center"/>
              <w:rPr>
                <w:rFonts w:cstheme="minorHAnsi"/>
                <w:iCs/>
                <w:sz w:val="24"/>
                <w:szCs w:val="24"/>
              </w:rPr>
            </w:pPr>
            <w:r>
              <w:rPr>
                <w:rFonts w:cstheme="minorHAnsi"/>
                <w:iCs/>
                <w:sz w:val="24"/>
                <w:szCs w:val="24"/>
              </w:rPr>
              <w:t>8</w:t>
            </w:r>
          </w:p>
        </w:tc>
        <w:tc>
          <w:tcPr>
            <w:tcW w:w="3000" w:type="dxa"/>
          </w:tcPr>
          <w:p w14:paraId="58ADC724" w14:textId="77777777" w:rsidR="00124583" w:rsidRDefault="00124583" w:rsidP="00124583">
            <w:pPr>
              <w:jc w:val="both"/>
              <w:rPr>
                <w:rFonts w:cstheme="minorHAnsi"/>
                <w:iCs/>
                <w:sz w:val="24"/>
                <w:szCs w:val="24"/>
              </w:rPr>
            </w:pPr>
          </w:p>
        </w:tc>
        <w:tc>
          <w:tcPr>
            <w:tcW w:w="1891" w:type="dxa"/>
          </w:tcPr>
          <w:p w14:paraId="1DBD8F17" w14:textId="77777777" w:rsidR="00124583" w:rsidRDefault="00124583" w:rsidP="00124583">
            <w:pPr>
              <w:jc w:val="both"/>
              <w:rPr>
                <w:rFonts w:cstheme="minorHAnsi"/>
                <w:iCs/>
                <w:sz w:val="24"/>
                <w:szCs w:val="24"/>
              </w:rPr>
            </w:pPr>
          </w:p>
        </w:tc>
        <w:tc>
          <w:tcPr>
            <w:tcW w:w="1842" w:type="dxa"/>
          </w:tcPr>
          <w:p w14:paraId="0C27251F" w14:textId="77777777" w:rsidR="00124583" w:rsidRDefault="00124583" w:rsidP="00124583">
            <w:pPr>
              <w:jc w:val="both"/>
              <w:rPr>
                <w:rFonts w:cstheme="minorHAnsi"/>
                <w:iCs/>
                <w:sz w:val="24"/>
                <w:szCs w:val="24"/>
              </w:rPr>
            </w:pPr>
          </w:p>
        </w:tc>
        <w:tc>
          <w:tcPr>
            <w:tcW w:w="1979" w:type="dxa"/>
          </w:tcPr>
          <w:p w14:paraId="3D90E8B9" w14:textId="77777777" w:rsidR="00124583" w:rsidRDefault="00124583" w:rsidP="00124583">
            <w:pPr>
              <w:jc w:val="both"/>
              <w:rPr>
                <w:rFonts w:cstheme="minorHAnsi"/>
                <w:iCs/>
                <w:sz w:val="24"/>
                <w:szCs w:val="24"/>
              </w:rPr>
            </w:pPr>
          </w:p>
        </w:tc>
      </w:tr>
      <w:tr w:rsidR="00124583" w14:paraId="5677012B" w14:textId="7B3CD054" w:rsidTr="00124583">
        <w:tc>
          <w:tcPr>
            <w:tcW w:w="633" w:type="dxa"/>
          </w:tcPr>
          <w:p w14:paraId="0759B945" w14:textId="096F5146" w:rsidR="00124583" w:rsidRDefault="00124583" w:rsidP="00124583">
            <w:pPr>
              <w:jc w:val="center"/>
              <w:rPr>
                <w:rFonts w:cstheme="minorHAnsi"/>
                <w:iCs/>
                <w:sz w:val="24"/>
                <w:szCs w:val="24"/>
              </w:rPr>
            </w:pPr>
            <w:r>
              <w:rPr>
                <w:rFonts w:cstheme="minorHAnsi"/>
                <w:iCs/>
                <w:sz w:val="24"/>
                <w:szCs w:val="24"/>
              </w:rPr>
              <w:t>9</w:t>
            </w:r>
          </w:p>
        </w:tc>
        <w:tc>
          <w:tcPr>
            <w:tcW w:w="3000" w:type="dxa"/>
          </w:tcPr>
          <w:p w14:paraId="1825513A" w14:textId="77777777" w:rsidR="00124583" w:rsidRDefault="00124583" w:rsidP="00124583">
            <w:pPr>
              <w:jc w:val="both"/>
              <w:rPr>
                <w:rFonts w:cstheme="minorHAnsi"/>
                <w:iCs/>
                <w:sz w:val="24"/>
                <w:szCs w:val="24"/>
              </w:rPr>
            </w:pPr>
          </w:p>
        </w:tc>
        <w:tc>
          <w:tcPr>
            <w:tcW w:w="1891" w:type="dxa"/>
          </w:tcPr>
          <w:p w14:paraId="6AA9EAA5" w14:textId="77777777" w:rsidR="00124583" w:rsidRDefault="00124583" w:rsidP="00124583">
            <w:pPr>
              <w:jc w:val="both"/>
              <w:rPr>
                <w:rFonts w:cstheme="minorHAnsi"/>
                <w:iCs/>
                <w:sz w:val="24"/>
                <w:szCs w:val="24"/>
              </w:rPr>
            </w:pPr>
          </w:p>
        </w:tc>
        <w:tc>
          <w:tcPr>
            <w:tcW w:w="1842" w:type="dxa"/>
          </w:tcPr>
          <w:p w14:paraId="139BAE36" w14:textId="77777777" w:rsidR="00124583" w:rsidRDefault="00124583" w:rsidP="00124583">
            <w:pPr>
              <w:jc w:val="both"/>
              <w:rPr>
                <w:rFonts w:cstheme="minorHAnsi"/>
                <w:iCs/>
                <w:sz w:val="24"/>
                <w:szCs w:val="24"/>
              </w:rPr>
            </w:pPr>
          </w:p>
        </w:tc>
        <w:tc>
          <w:tcPr>
            <w:tcW w:w="1979" w:type="dxa"/>
          </w:tcPr>
          <w:p w14:paraId="67111F86" w14:textId="77777777" w:rsidR="00124583" w:rsidRDefault="00124583" w:rsidP="00124583">
            <w:pPr>
              <w:jc w:val="both"/>
              <w:rPr>
                <w:rFonts w:cstheme="minorHAnsi"/>
                <w:iCs/>
                <w:sz w:val="24"/>
                <w:szCs w:val="24"/>
              </w:rPr>
            </w:pPr>
          </w:p>
        </w:tc>
      </w:tr>
      <w:tr w:rsidR="00124583" w14:paraId="03F0D684" w14:textId="16F33F02" w:rsidTr="00124583">
        <w:tc>
          <w:tcPr>
            <w:tcW w:w="633" w:type="dxa"/>
          </w:tcPr>
          <w:p w14:paraId="19895A23" w14:textId="571FAFB2" w:rsidR="00124583" w:rsidRDefault="00124583" w:rsidP="00124583">
            <w:pPr>
              <w:jc w:val="center"/>
              <w:rPr>
                <w:rFonts w:cstheme="minorHAnsi"/>
                <w:iCs/>
                <w:sz w:val="24"/>
                <w:szCs w:val="24"/>
              </w:rPr>
            </w:pPr>
            <w:r>
              <w:rPr>
                <w:rFonts w:cstheme="minorHAnsi"/>
                <w:iCs/>
                <w:sz w:val="24"/>
                <w:szCs w:val="24"/>
              </w:rPr>
              <w:t>10</w:t>
            </w:r>
          </w:p>
        </w:tc>
        <w:tc>
          <w:tcPr>
            <w:tcW w:w="3000" w:type="dxa"/>
          </w:tcPr>
          <w:p w14:paraId="45539D86" w14:textId="77777777" w:rsidR="00124583" w:rsidRDefault="00124583" w:rsidP="00124583">
            <w:pPr>
              <w:jc w:val="both"/>
              <w:rPr>
                <w:rFonts w:cstheme="minorHAnsi"/>
                <w:iCs/>
                <w:sz w:val="24"/>
                <w:szCs w:val="24"/>
              </w:rPr>
            </w:pPr>
          </w:p>
        </w:tc>
        <w:tc>
          <w:tcPr>
            <w:tcW w:w="1891" w:type="dxa"/>
          </w:tcPr>
          <w:p w14:paraId="33CEE8FC" w14:textId="77777777" w:rsidR="00124583" w:rsidRDefault="00124583" w:rsidP="00124583">
            <w:pPr>
              <w:jc w:val="both"/>
              <w:rPr>
                <w:rFonts w:cstheme="minorHAnsi"/>
                <w:iCs/>
                <w:sz w:val="24"/>
                <w:szCs w:val="24"/>
              </w:rPr>
            </w:pPr>
          </w:p>
        </w:tc>
        <w:tc>
          <w:tcPr>
            <w:tcW w:w="1842" w:type="dxa"/>
          </w:tcPr>
          <w:p w14:paraId="23CCD414" w14:textId="77777777" w:rsidR="00124583" w:rsidRDefault="00124583" w:rsidP="00124583">
            <w:pPr>
              <w:jc w:val="both"/>
              <w:rPr>
                <w:rFonts w:cstheme="minorHAnsi"/>
                <w:iCs/>
                <w:sz w:val="24"/>
                <w:szCs w:val="24"/>
              </w:rPr>
            </w:pPr>
          </w:p>
        </w:tc>
        <w:tc>
          <w:tcPr>
            <w:tcW w:w="1979" w:type="dxa"/>
          </w:tcPr>
          <w:p w14:paraId="0CC4F5B7" w14:textId="77777777" w:rsidR="00124583" w:rsidRDefault="00124583" w:rsidP="00124583">
            <w:pPr>
              <w:jc w:val="both"/>
              <w:rPr>
                <w:rFonts w:cstheme="minorHAnsi"/>
                <w:iCs/>
                <w:sz w:val="24"/>
                <w:szCs w:val="24"/>
              </w:rPr>
            </w:pPr>
          </w:p>
        </w:tc>
      </w:tr>
    </w:tbl>
    <w:p w14:paraId="684E8A74" w14:textId="28226C71" w:rsidR="00124583" w:rsidRDefault="00124583" w:rsidP="00124583">
      <w:pPr>
        <w:jc w:val="both"/>
        <w:rPr>
          <w:rFonts w:cstheme="minorHAnsi"/>
          <w:iCs/>
          <w:sz w:val="24"/>
          <w:szCs w:val="24"/>
        </w:rPr>
      </w:pPr>
    </w:p>
    <w:p w14:paraId="48FACF88" w14:textId="71235913" w:rsidR="00124583" w:rsidRDefault="00124583" w:rsidP="009B2ABA">
      <w:pPr>
        <w:ind w:firstLine="709"/>
        <w:jc w:val="both"/>
        <w:rPr>
          <w:rFonts w:cstheme="minorHAnsi"/>
          <w:iCs/>
          <w:sz w:val="24"/>
          <w:szCs w:val="24"/>
        </w:rPr>
      </w:pPr>
      <w:r>
        <w:rPr>
          <w:rFonts w:cstheme="minorHAnsi"/>
          <w:iCs/>
          <w:sz w:val="24"/>
          <w:szCs w:val="24"/>
        </w:rPr>
        <w:t>2. По представленным ниже статистическим данным р</w:t>
      </w:r>
      <w:r w:rsidRPr="00124583">
        <w:rPr>
          <w:rFonts w:cstheme="minorHAnsi"/>
          <w:iCs/>
          <w:sz w:val="24"/>
          <w:szCs w:val="24"/>
        </w:rPr>
        <w:t>ассчитайте</w:t>
      </w:r>
      <w:r w:rsidR="00E42599">
        <w:rPr>
          <w:rFonts w:cstheme="minorHAnsi"/>
          <w:iCs/>
          <w:sz w:val="24"/>
          <w:szCs w:val="24"/>
        </w:rPr>
        <w:t xml:space="preserve"> с</w:t>
      </w:r>
      <w:r w:rsidRPr="00124583">
        <w:rPr>
          <w:rFonts w:cstheme="minorHAnsi"/>
          <w:iCs/>
          <w:sz w:val="24"/>
          <w:szCs w:val="24"/>
        </w:rPr>
        <w:t>реднее число случаев поломки оборудования за год</w:t>
      </w:r>
      <w:r>
        <w:rPr>
          <w:rFonts w:cstheme="minorHAnsi"/>
          <w:iCs/>
          <w:sz w:val="24"/>
          <w:szCs w:val="24"/>
        </w:rPr>
        <w:t>.</w:t>
      </w:r>
      <w:r w:rsidR="00E42599">
        <w:rPr>
          <w:rFonts w:cstheme="minorHAnsi"/>
          <w:iCs/>
          <w:sz w:val="24"/>
          <w:szCs w:val="24"/>
        </w:rPr>
        <w:t xml:space="preserve"> </w:t>
      </w:r>
      <w:r w:rsidRPr="00124583">
        <w:rPr>
          <w:rFonts w:cstheme="minorHAnsi"/>
          <w:iCs/>
          <w:sz w:val="24"/>
          <w:szCs w:val="24"/>
        </w:rPr>
        <w:t>Оцените разброс реальных значений от рассчитанной средней величины по коэффициенту вариации</w:t>
      </w:r>
      <w:r>
        <w:rPr>
          <w:rFonts w:cstheme="minorHAnsi"/>
          <w:iCs/>
          <w:sz w:val="24"/>
          <w:szCs w:val="24"/>
        </w:rPr>
        <w:t>.</w:t>
      </w:r>
    </w:p>
    <w:tbl>
      <w:tblPr>
        <w:tblStyle w:val="ab"/>
        <w:tblW w:w="0" w:type="auto"/>
        <w:tblLook w:val="04A0" w:firstRow="1" w:lastRow="0" w:firstColumn="1" w:lastColumn="0" w:noHBand="0" w:noVBand="1"/>
      </w:tblPr>
      <w:tblGrid>
        <w:gridCol w:w="4672"/>
        <w:gridCol w:w="4673"/>
      </w:tblGrid>
      <w:tr w:rsidR="00124583" w:rsidRPr="00124583" w14:paraId="38107DAC" w14:textId="77777777" w:rsidTr="00124583">
        <w:tc>
          <w:tcPr>
            <w:tcW w:w="4672" w:type="dxa"/>
            <w:vAlign w:val="center"/>
          </w:tcPr>
          <w:p w14:paraId="44D02468" w14:textId="4120AF99" w:rsidR="00124583" w:rsidRPr="00124583" w:rsidRDefault="00124583" w:rsidP="00124583">
            <w:pPr>
              <w:jc w:val="center"/>
              <w:rPr>
                <w:rFonts w:cstheme="minorHAnsi"/>
                <w:b/>
                <w:bCs/>
                <w:iCs/>
                <w:sz w:val="24"/>
                <w:szCs w:val="24"/>
              </w:rPr>
            </w:pPr>
            <w:r w:rsidRPr="00124583">
              <w:rPr>
                <w:rFonts w:cstheme="minorHAnsi"/>
                <w:b/>
                <w:bCs/>
                <w:iCs/>
                <w:sz w:val="24"/>
                <w:szCs w:val="24"/>
              </w:rPr>
              <w:t>Год</w:t>
            </w:r>
          </w:p>
        </w:tc>
        <w:tc>
          <w:tcPr>
            <w:tcW w:w="4673" w:type="dxa"/>
            <w:vAlign w:val="center"/>
          </w:tcPr>
          <w:p w14:paraId="0011705E" w14:textId="1DFD5986" w:rsidR="00124583" w:rsidRPr="00124583" w:rsidRDefault="00124583" w:rsidP="00124583">
            <w:pPr>
              <w:jc w:val="center"/>
              <w:rPr>
                <w:rFonts w:cstheme="minorHAnsi"/>
                <w:b/>
                <w:bCs/>
                <w:iCs/>
                <w:sz w:val="24"/>
                <w:szCs w:val="24"/>
              </w:rPr>
            </w:pPr>
            <w:r w:rsidRPr="00124583">
              <w:rPr>
                <w:rFonts w:cstheme="minorHAnsi"/>
                <w:b/>
                <w:bCs/>
                <w:iCs/>
                <w:sz w:val="24"/>
                <w:szCs w:val="24"/>
              </w:rPr>
              <w:t>Общее количество поломок оборудования</w:t>
            </w:r>
          </w:p>
        </w:tc>
      </w:tr>
      <w:tr w:rsidR="00124583" w14:paraId="4088AF36" w14:textId="77777777" w:rsidTr="00124583">
        <w:tc>
          <w:tcPr>
            <w:tcW w:w="4672" w:type="dxa"/>
          </w:tcPr>
          <w:p w14:paraId="6BB1F9D0" w14:textId="1B603476" w:rsidR="00124583" w:rsidRDefault="00124583" w:rsidP="00124583">
            <w:pPr>
              <w:jc w:val="center"/>
              <w:rPr>
                <w:rFonts w:cstheme="minorHAnsi"/>
                <w:iCs/>
                <w:sz w:val="24"/>
                <w:szCs w:val="24"/>
              </w:rPr>
            </w:pPr>
            <w:r w:rsidRPr="00124583">
              <w:rPr>
                <w:rFonts w:cstheme="minorHAnsi"/>
                <w:iCs/>
                <w:sz w:val="24"/>
                <w:szCs w:val="24"/>
              </w:rPr>
              <w:t>2015</w:t>
            </w:r>
          </w:p>
        </w:tc>
        <w:tc>
          <w:tcPr>
            <w:tcW w:w="4673" w:type="dxa"/>
          </w:tcPr>
          <w:p w14:paraId="25C98F3C" w14:textId="54C950FB" w:rsidR="00124583" w:rsidRDefault="00124583" w:rsidP="00124583">
            <w:pPr>
              <w:jc w:val="center"/>
              <w:rPr>
                <w:rFonts w:cstheme="minorHAnsi"/>
                <w:iCs/>
                <w:sz w:val="24"/>
                <w:szCs w:val="24"/>
              </w:rPr>
            </w:pPr>
            <w:r w:rsidRPr="00124583">
              <w:rPr>
                <w:rFonts w:cstheme="minorHAnsi"/>
                <w:iCs/>
                <w:sz w:val="24"/>
                <w:szCs w:val="24"/>
              </w:rPr>
              <w:t>17</w:t>
            </w:r>
          </w:p>
        </w:tc>
      </w:tr>
      <w:tr w:rsidR="00124583" w14:paraId="6866DE92" w14:textId="77777777" w:rsidTr="00124583">
        <w:tc>
          <w:tcPr>
            <w:tcW w:w="4672" w:type="dxa"/>
          </w:tcPr>
          <w:p w14:paraId="56B69038" w14:textId="4A349D47" w:rsidR="00124583" w:rsidRDefault="00124583" w:rsidP="00124583">
            <w:pPr>
              <w:jc w:val="center"/>
              <w:rPr>
                <w:rFonts w:cstheme="minorHAnsi"/>
                <w:iCs/>
                <w:sz w:val="24"/>
                <w:szCs w:val="24"/>
              </w:rPr>
            </w:pPr>
            <w:r w:rsidRPr="00124583">
              <w:rPr>
                <w:rFonts w:cstheme="minorHAnsi"/>
                <w:iCs/>
                <w:sz w:val="24"/>
                <w:szCs w:val="24"/>
              </w:rPr>
              <w:t>2016</w:t>
            </w:r>
          </w:p>
        </w:tc>
        <w:tc>
          <w:tcPr>
            <w:tcW w:w="4673" w:type="dxa"/>
          </w:tcPr>
          <w:p w14:paraId="34C799DF" w14:textId="5F827C71" w:rsidR="00124583" w:rsidRDefault="00124583" w:rsidP="00124583">
            <w:pPr>
              <w:jc w:val="center"/>
              <w:rPr>
                <w:rFonts w:cstheme="minorHAnsi"/>
                <w:iCs/>
                <w:sz w:val="24"/>
                <w:szCs w:val="24"/>
              </w:rPr>
            </w:pPr>
            <w:r w:rsidRPr="00124583">
              <w:rPr>
                <w:rFonts w:cstheme="minorHAnsi"/>
                <w:iCs/>
                <w:sz w:val="24"/>
                <w:szCs w:val="24"/>
              </w:rPr>
              <w:t>19</w:t>
            </w:r>
          </w:p>
        </w:tc>
      </w:tr>
      <w:tr w:rsidR="00124583" w14:paraId="50D789A2" w14:textId="77777777" w:rsidTr="00124583">
        <w:tc>
          <w:tcPr>
            <w:tcW w:w="4672" w:type="dxa"/>
          </w:tcPr>
          <w:p w14:paraId="4D7569B8" w14:textId="2BECD81D" w:rsidR="00124583" w:rsidRDefault="00124583" w:rsidP="00124583">
            <w:pPr>
              <w:jc w:val="center"/>
              <w:rPr>
                <w:rFonts w:cstheme="minorHAnsi"/>
                <w:iCs/>
                <w:sz w:val="24"/>
                <w:szCs w:val="24"/>
              </w:rPr>
            </w:pPr>
            <w:r w:rsidRPr="00124583">
              <w:rPr>
                <w:rFonts w:cstheme="minorHAnsi"/>
                <w:iCs/>
                <w:sz w:val="24"/>
                <w:szCs w:val="24"/>
              </w:rPr>
              <w:t>2017</w:t>
            </w:r>
          </w:p>
        </w:tc>
        <w:tc>
          <w:tcPr>
            <w:tcW w:w="4673" w:type="dxa"/>
          </w:tcPr>
          <w:p w14:paraId="2C659A27" w14:textId="382B9AF1" w:rsidR="00124583" w:rsidRDefault="00124583" w:rsidP="00124583">
            <w:pPr>
              <w:jc w:val="center"/>
              <w:rPr>
                <w:rFonts w:cstheme="minorHAnsi"/>
                <w:iCs/>
                <w:sz w:val="24"/>
                <w:szCs w:val="24"/>
              </w:rPr>
            </w:pPr>
            <w:r w:rsidRPr="00124583">
              <w:rPr>
                <w:rFonts w:cstheme="minorHAnsi"/>
                <w:iCs/>
                <w:sz w:val="24"/>
                <w:szCs w:val="24"/>
              </w:rPr>
              <w:t>25</w:t>
            </w:r>
          </w:p>
        </w:tc>
      </w:tr>
      <w:tr w:rsidR="00124583" w14:paraId="261B2235" w14:textId="77777777" w:rsidTr="00124583">
        <w:tc>
          <w:tcPr>
            <w:tcW w:w="4672" w:type="dxa"/>
          </w:tcPr>
          <w:p w14:paraId="3870D966" w14:textId="7BE3D12F" w:rsidR="00124583" w:rsidRDefault="00124583" w:rsidP="00124583">
            <w:pPr>
              <w:jc w:val="center"/>
              <w:rPr>
                <w:rFonts w:cstheme="minorHAnsi"/>
                <w:iCs/>
                <w:sz w:val="24"/>
                <w:szCs w:val="24"/>
              </w:rPr>
            </w:pPr>
            <w:r w:rsidRPr="00124583">
              <w:rPr>
                <w:rFonts w:cstheme="minorHAnsi"/>
                <w:iCs/>
                <w:sz w:val="24"/>
                <w:szCs w:val="24"/>
              </w:rPr>
              <w:t>2018</w:t>
            </w:r>
          </w:p>
        </w:tc>
        <w:tc>
          <w:tcPr>
            <w:tcW w:w="4673" w:type="dxa"/>
          </w:tcPr>
          <w:p w14:paraId="5C50E2D6" w14:textId="6DDCFCC5" w:rsidR="00124583" w:rsidRDefault="00124583" w:rsidP="00124583">
            <w:pPr>
              <w:jc w:val="center"/>
              <w:rPr>
                <w:rFonts w:cstheme="minorHAnsi"/>
                <w:iCs/>
                <w:sz w:val="24"/>
                <w:szCs w:val="24"/>
              </w:rPr>
            </w:pPr>
            <w:r w:rsidRPr="00124583">
              <w:rPr>
                <w:rFonts w:cstheme="minorHAnsi"/>
                <w:iCs/>
                <w:sz w:val="24"/>
                <w:szCs w:val="24"/>
              </w:rPr>
              <w:t>19</w:t>
            </w:r>
          </w:p>
        </w:tc>
      </w:tr>
      <w:tr w:rsidR="00124583" w14:paraId="139DCC1A" w14:textId="77777777" w:rsidTr="00124583">
        <w:tc>
          <w:tcPr>
            <w:tcW w:w="4672" w:type="dxa"/>
          </w:tcPr>
          <w:p w14:paraId="32BF6D0B" w14:textId="51DA05C8" w:rsidR="00124583" w:rsidRDefault="00124583" w:rsidP="00124583">
            <w:pPr>
              <w:jc w:val="center"/>
              <w:rPr>
                <w:rFonts w:cstheme="minorHAnsi"/>
                <w:iCs/>
                <w:sz w:val="24"/>
                <w:szCs w:val="24"/>
              </w:rPr>
            </w:pPr>
            <w:r w:rsidRPr="00124583">
              <w:rPr>
                <w:rFonts w:cstheme="minorHAnsi"/>
                <w:iCs/>
                <w:sz w:val="24"/>
                <w:szCs w:val="24"/>
              </w:rPr>
              <w:t>2019</w:t>
            </w:r>
          </w:p>
        </w:tc>
        <w:tc>
          <w:tcPr>
            <w:tcW w:w="4673" w:type="dxa"/>
          </w:tcPr>
          <w:p w14:paraId="74C70F2B" w14:textId="341C9902" w:rsidR="00124583" w:rsidRDefault="00124583" w:rsidP="00124583">
            <w:pPr>
              <w:jc w:val="center"/>
              <w:rPr>
                <w:rFonts w:cstheme="minorHAnsi"/>
                <w:iCs/>
                <w:sz w:val="24"/>
                <w:szCs w:val="24"/>
              </w:rPr>
            </w:pPr>
            <w:r w:rsidRPr="00124583">
              <w:rPr>
                <w:rFonts w:cstheme="minorHAnsi"/>
                <w:iCs/>
                <w:sz w:val="24"/>
                <w:szCs w:val="24"/>
              </w:rPr>
              <w:t>18</w:t>
            </w:r>
          </w:p>
        </w:tc>
      </w:tr>
    </w:tbl>
    <w:p w14:paraId="5A7F4963" w14:textId="45006EE0" w:rsidR="00E42599" w:rsidRPr="00E42599" w:rsidRDefault="00E42599" w:rsidP="00124583">
      <w:pPr>
        <w:jc w:val="both"/>
        <w:rPr>
          <w:rFonts w:cstheme="minorHAnsi"/>
          <w:iCs/>
          <w:sz w:val="28"/>
          <w:szCs w:val="28"/>
        </w:rPr>
      </w:pPr>
      <w:r>
        <w:rPr>
          <w:rFonts w:cstheme="minorHAnsi"/>
          <w:iCs/>
          <w:sz w:val="24"/>
          <w:szCs w:val="24"/>
        </w:rPr>
        <w:t>_____________________________________________________________________________</w:t>
      </w:r>
      <w:r w:rsidRPr="00E42599">
        <w:rPr>
          <w:rFonts w:cstheme="minorHAnsi"/>
          <w:iCs/>
          <w:sz w:val="28"/>
          <w:szCs w:val="28"/>
        </w:rPr>
        <w:t>__________________________________________________________________________________________________________________________________________________________________________________________________________</w:t>
      </w:r>
    </w:p>
    <w:p w14:paraId="109EC23B" w14:textId="77777777" w:rsidR="00E42599" w:rsidRDefault="00E42599" w:rsidP="00124583">
      <w:pPr>
        <w:jc w:val="both"/>
        <w:rPr>
          <w:rFonts w:cstheme="minorHAnsi"/>
          <w:iCs/>
          <w:sz w:val="24"/>
          <w:szCs w:val="24"/>
        </w:rPr>
      </w:pPr>
    </w:p>
    <w:p w14:paraId="51F9CCBD" w14:textId="771B0609" w:rsidR="00124583" w:rsidRDefault="00124583" w:rsidP="009B2ABA">
      <w:pPr>
        <w:ind w:firstLine="709"/>
        <w:jc w:val="both"/>
        <w:rPr>
          <w:rFonts w:cstheme="minorHAnsi"/>
          <w:iCs/>
          <w:sz w:val="24"/>
          <w:szCs w:val="24"/>
        </w:rPr>
      </w:pPr>
      <w:r>
        <w:rPr>
          <w:rFonts w:cstheme="minorHAnsi"/>
          <w:iCs/>
          <w:sz w:val="24"/>
          <w:szCs w:val="24"/>
        </w:rPr>
        <w:t xml:space="preserve">3. </w:t>
      </w:r>
      <w:r w:rsidRPr="00124583">
        <w:rPr>
          <w:rFonts w:cstheme="minorHAnsi"/>
          <w:iCs/>
          <w:sz w:val="24"/>
          <w:szCs w:val="24"/>
        </w:rPr>
        <w:t>Ваша компания проводит викторину в торговом центре. Каждый победитель получает приз стоимостью 500 руб.</w:t>
      </w:r>
      <w:r>
        <w:rPr>
          <w:rFonts w:cstheme="minorHAnsi"/>
          <w:iCs/>
          <w:sz w:val="24"/>
          <w:szCs w:val="24"/>
        </w:rPr>
        <w:t xml:space="preserve"> </w:t>
      </w:r>
      <w:r w:rsidRPr="00124583">
        <w:rPr>
          <w:rFonts w:cstheme="minorHAnsi"/>
          <w:iCs/>
          <w:sz w:val="24"/>
          <w:szCs w:val="24"/>
        </w:rPr>
        <w:t>Из опыта проведения таких мероприятий известно, что в среднем правильно отвечают 3% всех участников. При этом стандартное отклонение составляет 0,4%</w:t>
      </w:r>
      <w:r>
        <w:rPr>
          <w:rFonts w:cstheme="minorHAnsi"/>
          <w:iCs/>
          <w:sz w:val="24"/>
          <w:szCs w:val="24"/>
        </w:rPr>
        <w:t xml:space="preserve">. </w:t>
      </w:r>
      <w:r w:rsidRPr="00124583">
        <w:rPr>
          <w:rFonts w:cstheme="minorHAnsi"/>
          <w:iCs/>
          <w:sz w:val="24"/>
          <w:szCs w:val="24"/>
        </w:rPr>
        <w:t>Предполагается что количество участников викторины составит порядка 6000 человек</w:t>
      </w:r>
      <w:r>
        <w:rPr>
          <w:rFonts w:cstheme="minorHAnsi"/>
          <w:iCs/>
          <w:sz w:val="24"/>
          <w:szCs w:val="24"/>
        </w:rPr>
        <w:t xml:space="preserve">. </w:t>
      </w:r>
      <w:r w:rsidRPr="00124583">
        <w:rPr>
          <w:rFonts w:cstheme="minorHAnsi"/>
          <w:iCs/>
          <w:sz w:val="24"/>
          <w:szCs w:val="24"/>
        </w:rPr>
        <w:t>Определите минимальный и максимальный бюджет, который необходимо заложить на призы для победителей</w:t>
      </w:r>
      <w:r>
        <w:rPr>
          <w:rFonts w:cstheme="minorHAnsi"/>
          <w:iCs/>
          <w:sz w:val="24"/>
          <w:szCs w:val="24"/>
        </w:rPr>
        <w:t>.</w:t>
      </w:r>
    </w:p>
    <w:p w14:paraId="4C39300D" w14:textId="77777777" w:rsidR="00E42599" w:rsidRPr="00E42599" w:rsidRDefault="00E42599" w:rsidP="00E42599">
      <w:pPr>
        <w:jc w:val="both"/>
        <w:rPr>
          <w:rFonts w:cstheme="minorHAnsi"/>
          <w:iCs/>
          <w:sz w:val="28"/>
          <w:szCs w:val="28"/>
        </w:rPr>
      </w:pPr>
      <w:r w:rsidRPr="00E42599">
        <w:rPr>
          <w:rFonts w:cstheme="minorHAnsi"/>
          <w:iCs/>
          <w:sz w:val="28"/>
          <w:szCs w:val="28"/>
        </w:rPr>
        <w:t>______________________________________________________________________________________________________________________________________</w:t>
      </w:r>
      <w:r w:rsidRPr="00E42599">
        <w:rPr>
          <w:rFonts w:cstheme="minorHAnsi"/>
          <w:iCs/>
          <w:sz w:val="28"/>
          <w:szCs w:val="28"/>
        </w:rPr>
        <w:lastRenderedPageBreak/>
        <w:t>______________________________________________________________________________________________________________________________________</w:t>
      </w:r>
    </w:p>
    <w:p w14:paraId="07483056" w14:textId="7772F5C8" w:rsidR="00E42599" w:rsidRDefault="00E42599" w:rsidP="00124583">
      <w:pPr>
        <w:jc w:val="both"/>
        <w:rPr>
          <w:rFonts w:cstheme="minorHAnsi"/>
          <w:iCs/>
          <w:sz w:val="24"/>
          <w:szCs w:val="24"/>
        </w:rPr>
      </w:pPr>
    </w:p>
    <w:p w14:paraId="6AC36B37" w14:textId="5E50A3B0" w:rsidR="00E42599" w:rsidRDefault="00E42599" w:rsidP="009B2ABA">
      <w:pPr>
        <w:ind w:firstLine="709"/>
        <w:jc w:val="both"/>
        <w:rPr>
          <w:rFonts w:cstheme="minorHAnsi"/>
          <w:iCs/>
          <w:sz w:val="24"/>
          <w:szCs w:val="24"/>
        </w:rPr>
      </w:pPr>
      <w:r>
        <w:rPr>
          <w:rFonts w:cstheme="minorHAnsi"/>
          <w:iCs/>
          <w:sz w:val="24"/>
          <w:szCs w:val="24"/>
        </w:rPr>
        <w:t>4. По представленным ниже статистическим данным р</w:t>
      </w:r>
      <w:r w:rsidRPr="00124583">
        <w:rPr>
          <w:rFonts w:cstheme="minorHAnsi"/>
          <w:iCs/>
          <w:sz w:val="24"/>
          <w:szCs w:val="24"/>
        </w:rPr>
        <w:t>ассчитайте</w:t>
      </w:r>
      <w:r>
        <w:rPr>
          <w:rFonts w:cstheme="minorHAnsi"/>
          <w:iCs/>
          <w:sz w:val="24"/>
          <w:szCs w:val="24"/>
        </w:rPr>
        <w:t xml:space="preserve"> о</w:t>
      </w:r>
      <w:r w:rsidRPr="00E42599">
        <w:rPr>
          <w:rFonts w:cstheme="minorHAnsi"/>
          <w:iCs/>
          <w:sz w:val="24"/>
          <w:szCs w:val="24"/>
        </w:rPr>
        <w:t>жидаемое количество аварий и поломок на следующий год</w:t>
      </w:r>
      <w:r>
        <w:rPr>
          <w:rFonts w:cstheme="minorHAnsi"/>
          <w:iCs/>
          <w:sz w:val="24"/>
          <w:szCs w:val="24"/>
        </w:rPr>
        <w:t xml:space="preserve">, </w:t>
      </w:r>
      <w:r w:rsidR="007149C4">
        <w:rPr>
          <w:rFonts w:cstheme="minorHAnsi"/>
          <w:iCs/>
          <w:sz w:val="24"/>
          <w:szCs w:val="24"/>
        </w:rPr>
        <w:t xml:space="preserve">а также </w:t>
      </w:r>
      <w:r>
        <w:rPr>
          <w:rFonts w:cstheme="minorHAnsi"/>
          <w:iCs/>
          <w:sz w:val="24"/>
          <w:szCs w:val="24"/>
        </w:rPr>
        <w:t>о</w:t>
      </w:r>
      <w:r w:rsidRPr="00E42599">
        <w:rPr>
          <w:rFonts w:cstheme="minorHAnsi"/>
          <w:iCs/>
          <w:sz w:val="24"/>
          <w:szCs w:val="24"/>
        </w:rPr>
        <w:t>жидаемые затраты на ремонт на следующий год</w:t>
      </w:r>
      <w:r>
        <w:rPr>
          <w:rFonts w:cstheme="minorHAnsi"/>
          <w:iCs/>
          <w:sz w:val="24"/>
          <w:szCs w:val="24"/>
        </w:rPr>
        <w:t>.</w:t>
      </w:r>
    </w:p>
    <w:tbl>
      <w:tblPr>
        <w:tblStyle w:val="ab"/>
        <w:tblW w:w="0" w:type="auto"/>
        <w:tblLook w:val="04A0" w:firstRow="1" w:lastRow="0" w:firstColumn="1" w:lastColumn="0" w:noHBand="0" w:noVBand="1"/>
      </w:tblPr>
      <w:tblGrid>
        <w:gridCol w:w="3039"/>
        <w:gridCol w:w="3464"/>
        <w:gridCol w:w="2842"/>
      </w:tblGrid>
      <w:tr w:rsidR="00E42599" w:rsidRPr="00124583" w14:paraId="59D5133A" w14:textId="1D7DEC31" w:rsidTr="00E42599">
        <w:tc>
          <w:tcPr>
            <w:tcW w:w="3039" w:type="dxa"/>
            <w:vAlign w:val="center"/>
          </w:tcPr>
          <w:p w14:paraId="2DAF9E74" w14:textId="77777777" w:rsidR="00E42599" w:rsidRPr="00124583" w:rsidRDefault="00E42599" w:rsidP="009B2ABA">
            <w:pPr>
              <w:jc w:val="center"/>
              <w:rPr>
                <w:rFonts w:cstheme="minorHAnsi"/>
                <w:b/>
                <w:bCs/>
                <w:iCs/>
                <w:sz w:val="24"/>
                <w:szCs w:val="24"/>
              </w:rPr>
            </w:pPr>
            <w:r w:rsidRPr="00124583">
              <w:rPr>
                <w:rFonts w:cstheme="minorHAnsi"/>
                <w:b/>
                <w:bCs/>
                <w:iCs/>
                <w:sz w:val="24"/>
                <w:szCs w:val="24"/>
              </w:rPr>
              <w:t>Год</w:t>
            </w:r>
          </w:p>
        </w:tc>
        <w:tc>
          <w:tcPr>
            <w:tcW w:w="3464" w:type="dxa"/>
            <w:vAlign w:val="center"/>
          </w:tcPr>
          <w:p w14:paraId="455E9DB5" w14:textId="77777777" w:rsidR="00E42599" w:rsidRPr="00124583" w:rsidRDefault="00E42599" w:rsidP="009B2ABA">
            <w:pPr>
              <w:jc w:val="center"/>
              <w:rPr>
                <w:rFonts w:cstheme="minorHAnsi"/>
                <w:b/>
                <w:bCs/>
                <w:iCs/>
                <w:sz w:val="24"/>
                <w:szCs w:val="24"/>
              </w:rPr>
            </w:pPr>
            <w:r w:rsidRPr="00124583">
              <w:rPr>
                <w:rFonts w:cstheme="minorHAnsi"/>
                <w:b/>
                <w:bCs/>
                <w:iCs/>
                <w:sz w:val="24"/>
                <w:szCs w:val="24"/>
              </w:rPr>
              <w:t>Общее количество поломок оборудования</w:t>
            </w:r>
          </w:p>
        </w:tc>
        <w:tc>
          <w:tcPr>
            <w:tcW w:w="2842" w:type="dxa"/>
          </w:tcPr>
          <w:p w14:paraId="02DADF2F" w14:textId="4139A6F5" w:rsidR="00E42599" w:rsidRPr="00124583" w:rsidRDefault="00E42599" w:rsidP="009B2ABA">
            <w:pPr>
              <w:jc w:val="center"/>
              <w:rPr>
                <w:rFonts w:cstheme="minorHAnsi"/>
                <w:b/>
                <w:bCs/>
                <w:iCs/>
                <w:sz w:val="24"/>
                <w:szCs w:val="24"/>
              </w:rPr>
            </w:pPr>
            <w:r w:rsidRPr="00E42599">
              <w:rPr>
                <w:rFonts w:cstheme="minorHAnsi"/>
                <w:b/>
                <w:bCs/>
                <w:iCs/>
                <w:sz w:val="24"/>
                <w:szCs w:val="24"/>
              </w:rPr>
              <w:t xml:space="preserve">Суммарные затраты на ремонт, </w:t>
            </w:r>
            <w:proofErr w:type="spellStart"/>
            <w:r w:rsidRPr="00E42599">
              <w:rPr>
                <w:rFonts w:cstheme="minorHAnsi"/>
                <w:b/>
                <w:bCs/>
                <w:iCs/>
                <w:sz w:val="24"/>
                <w:szCs w:val="24"/>
              </w:rPr>
              <w:t>млн.руб</w:t>
            </w:r>
            <w:proofErr w:type="spellEnd"/>
            <w:r w:rsidRPr="00E42599">
              <w:rPr>
                <w:rFonts w:cstheme="minorHAnsi"/>
                <w:b/>
                <w:bCs/>
                <w:iCs/>
                <w:sz w:val="24"/>
                <w:szCs w:val="24"/>
              </w:rPr>
              <w:t>.</w:t>
            </w:r>
          </w:p>
        </w:tc>
      </w:tr>
      <w:tr w:rsidR="00E42599" w14:paraId="20D29596" w14:textId="21B0B736" w:rsidTr="00E42599">
        <w:tc>
          <w:tcPr>
            <w:tcW w:w="3039" w:type="dxa"/>
          </w:tcPr>
          <w:p w14:paraId="5E4F762E" w14:textId="77777777" w:rsidR="00E42599" w:rsidRDefault="00E42599" w:rsidP="00E42599">
            <w:pPr>
              <w:jc w:val="center"/>
              <w:rPr>
                <w:rFonts w:cstheme="minorHAnsi"/>
                <w:iCs/>
                <w:sz w:val="24"/>
                <w:szCs w:val="24"/>
              </w:rPr>
            </w:pPr>
            <w:r w:rsidRPr="00124583">
              <w:rPr>
                <w:rFonts w:cstheme="minorHAnsi"/>
                <w:iCs/>
                <w:sz w:val="24"/>
                <w:szCs w:val="24"/>
              </w:rPr>
              <w:t>2015</w:t>
            </w:r>
          </w:p>
        </w:tc>
        <w:tc>
          <w:tcPr>
            <w:tcW w:w="3464" w:type="dxa"/>
          </w:tcPr>
          <w:p w14:paraId="2975A1F2" w14:textId="69307A25" w:rsidR="00E42599" w:rsidRDefault="00E42599" w:rsidP="00E42599">
            <w:pPr>
              <w:jc w:val="center"/>
              <w:rPr>
                <w:rFonts w:cstheme="minorHAnsi"/>
                <w:iCs/>
                <w:sz w:val="24"/>
                <w:szCs w:val="24"/>
              </w:rPr>
            </w:pPr>
            <w:r w:rsidRPr="00E42599">
              <w:rPr>
                <w:rFonts w:cstheme="minorHAnsi"/>
                <w:iCs/>
                <w:sz w:val="24"/>
                <w:szCs w:val="24"/>
              </w:rPr>
              <w:t>17</w:t>
            </w:r>
          </w:p>
        </w:tc>
        <w:tc>
          <w:tcPr>
            <w:tcW w:w="2842" w:type="dxa"/>
          </w:tcPr>
          <w:p w14:paraId="137161BF" w14:textId="03CAC37F" w:rsidR="00E42599" w:rsidRPr="00124583" w:rsidRDefault="00E42599" w:rsidP="00E42599">
            <w:pPr>
              <w:jc w:val="center"/>
              <w:rPr>
                <w:rFonts w:cstheme="minorHAnsi"/>
                <w:iCs/>
                <w:sz w:val="24"/>
                <w:szCs w:val="24"/>
              </w:rPr>
            </w:pPr>
            <w:r w:rsidRPr="00E42599">
              <w:rPr>
                <w:rFonts w:cstheme="minorHAnsi"/>
                <w:iCs/>
                <w:sz w:val="24"/>
                <w:szCs w:val="24"/>
              </w:rPr>
              <w:t>22</w:t>
            </w:r>
          </w:p>
        </w:tc>
      </w:tr>
      <w:tr w:rsidR="00E42599" w14:paraId="38B26B61" w14:textId="7FBF9FAB" w:rsidTr="00E42599">
        <w:tc>
          <w:tcPr>
            <w:tcW w:w="3039" w:type="dxa"/>
          </w:tcPr>
          <w:p w14:paraId="49C158B5" w14:textId="77777777" w:rsidR="00E42599" w:rsidRDefault="00E42599" w:rsidP="00E42599">
            <w:pPr>
              <w:jc w:val="center"/>
              <w:rPr>
                <w:rFonts w:cstheme="minorHAnsi"/>
                <w:iCs/>
                <w:sz w:val="24"/>
                <w:szCs w:val="24"/>
              </w:rPr>
            </w:pPr>
            <w:r w:rsidRPr="00124583">
              <w:rPr>
                <w:rFonts w:cstheme="minorHAnsi"/>
                <w:iCs/>
                <w:sz w:val="24"/>
                <w:szCs w:val="24"/>
              </w:rPr>
              <w:t>2016</w:t>
            </w:r>
          </w:p>
        </w:tc>
        <w:tc>
          <w:tcPr>
            <w:tcW w:w="3464" w:type="dxa"/>
          </w:tcPr>
          <w:p w14:paraId="197500F5" w14:textId="56DC0895" w:rsidR="00E42599" w:rsidRDefault="00E42599" w:rsidP="00E42599">
            <w:pPr>
              <w:jc w:val="center"/>
              <w:rPr>
                <w:rFonts w:cstheme="minorHAnsi"/>
                <w:iCs/>
                <w:sz w:val="24"/>
                <w:szCs w:val="24"/>
              </w:rPr>
            </w:pPr>
            <w:r w:rsidRPr="00E42599">
              <w:rPr>
                <w:rFonts w:cstheme="minorHAnsi"/>
                <w:iCs/>
                <w:sz w:val="24"/>
                <w:szCs w:val="24"/>
              </w:rPr>
              <w:t>19</w:t>
            </w:r>
          </w:p>
        </w:tc>
        <w:tc>
          <w:tcPr>
            <w:tcW w:w="2842" w:type="dxa"/>
          </w:tcPr>
          <w:p w14:paraId="755D67AB" w14:textId="5242210E" w:rsidR="00E42599" w:rsidRPr="00124583" w:rsidRDefault="00E42599" w:rsidP="00E42599">
            <w:pPr>
              <w:jc w:val="center"/>
              <w:rPr>
                <w:rFonts w:cstheme="minorHAnsi"/>
                <w:iCs/>
                <w:sz w:val="24"/>
                <w:szCs w:val="24"/>
              </w:rPr>
            </w:pPr>
            <w:r w:rsidRPr="00E42599">
              <w:rPr>
                <w:rFonts w:cstheme="minorHAnsi"/>
                <w:iCs/>
                <w:sz w:val="24"/>
                <w:szCs w:val="24"/>
              </w:rPr>
              <w:t>24</w:t>
            </w:r>
          </w:p>
        </w:tc>
      </w:tr>
      <w:tr w:rsidR="00E42599" w14:paraId="03CE2A71" w14:textId="1B5EF167" w:rsidTr="00E42599">
        <w:tc>
          <w:tcPr>
            <w:tcW w:w="3039" w:type="dxa"/>
          </w:tcPr>
          <w:p w14:paraId="2FCE40CE" w14:textId="77777777" w:rsidR="00E42599" w:rsidRDefault="00E42599" w:rsidP="00E42599">
            <w:pPr>
              <w:jc w:val="center"/>
              <w:rPr>
                <w:rFonts w:cstheme="minorHAnsi"/>
                <w:iCs/>
                <w:sz w:val="24"/>
                <w:szCs w:val="24"/>
              </w:rPr>
            </w:pPr>
            <w:r w:rsidRPr="00124583">
              <w:rPr>
                <w:rFonts w:cstheme="minorHAnsi"/>
                <w:iCs/>
                <w:sz w:val="24"/>
                <w:szCs w:val="24"/>
              </w:rPr>
              <w:t>2017</w:t>
            </w:r>
          </w:p>
        </w:tc>
        <w:tc>
          <w:tcPr>
            <w:tcW w:w="3464" w:type="dxa"/>
          </w:tcPr>
          <w:p w14:paraId="1698ED24" w14:textId="32AD1C69" w:rsidR="00E42599" w:rsidRDefault="00E42599" w:rsidP="00E42599">
            <w:pPr>
              <w:jc w:val="center"/>
              <w:rPr>
                <w:rFonts w:cstheme="minorHAnsi"/>
                <w:iCs/>
                <w:sz w:val="24"/>
                <w:szCs w:val="24"/>
              </w:rPr>
            </w:pPr>
            <w:r w:rsidRPr="00E42599">
              <w:rPr>
                <w:rFonts w:cstheme="minorHAnsi"/>
                <w:iCs/>
                <w:sz w:val="24"/>
                <w:szCs w:val="24"/>
              </w:rPr>
              <w:t>25</w:t>
            </w:r>
          </w:p>
        </w:tc>
        <w:tc>
          <w:tcPr>
            <w:tcW w:w="2842" w:type="dxa"/>
          </w:tcPr>
          <w:p w14:paraId="245FADA6" w14:textId="3627C774" w:rsidR="00E42599" w:rsidRPr="00124583" w:rsidRDefault="00E42599" w:rsidP="00E42599">
            <w:pPr>
              <w:jc w:val="center"/>
              <w:rPr>
                <w:rFonts w:cstheme="minorHAnsi"/>
                <w:iCs/>
                <w:sz w:val="24"/>
                <w:szCs w:val="24"/>
              </w:rPr>
            </w:pPr>
            <w:r w:rsidRPr="00E42599">
              <w:rPr>
                <w:rFonts w:cstheme="minorHAnsi"/>
                <w:iCs/>
                <w:sz w:val="24"/>
                <w:szCs w:val="24"/>
              </w:rPr>
              <w:t>23</w:t>
            </w:r>
          </w:p>
        </w:tc>
      </w:tr>
      <w:tr w:rsidR="00E42599" w14:paraId="46A3601C" w14:textId="059579BF" w:rsidTr="00E42599">
        <w:tc>
          <w:tcPr>
            <w:tcW w:w="3039" w:type="dxa"/>
          </w:tcPr>
          <w:p w14:paraId="173ED28C" w14:textId="77777777" w:rsidR="00E42599" w:rsidRDefault="00E42599" w:rsidP="00E42599">
            <w:pPr>
              <w:jc w:val="center"/>
              <w:rPr>
                <w:rFonts w:cstheme="minorHAnsi"/>
                <w:iCs/>
                <w:sz w:val="24"/>
                <w:szCs w:val="24"/>
              </w:rPr>
            </w:pPr>
            <w:r w:rsidRPr="00124583">
              <w:rPr>
                <w:rFonts w:cstheme="minorHAnsi"/>
                <w:iCs/>
                <w:sz w:val="24"/>
                <w:szCs w:val="24"/>
              </w:rPr>
              <w:t>2018</w:t>
            </w:r>
          </w:p>
        </w:tc>
        <w:tc>
          <w:tcPr>
            <w:tcW w:w="3464" w:type="dxa"/>
          </w:tcPr>
          <w:p w14:paraId="601FFFC0" w14:textId="4E5B19C0" w:rsidR="00E42599" w:rsidRDefault="00E42599" w:rsidP="00E42599">
            <w:pPr>
              <w:jc w:val="center"/>
              <w:rPr>
                <w:rFonts w:cstheme="minorHAnsi"/>
                <w:iCs/>
                <w:sz w:val="24"/>
                <w:szCs w:val="24"/>
              </w:rPr>
            </w:pPr>
            <w:r w:rsidRPr="00E42599">
              <w:rPr>
                <w:rFonts w:cstheme="minorHAnsi"/>
                <w:iCs/>
                <w:sz w:val="24"/>
                <w:szCs w:val="24"/>
              </w:rPr>
              <w:t>19</w:t>
            </w:r>
          </w:p>
        </w:tc>
        <w:tc>
          <w:tcPr>
            <w:tcW w:w="2842" w:type="dxa"/>
          </w:tcPr>
          <w:p w14:paraId="526C4FF4" w14:textId="17F7C454" w:rsidR="00E42599" w:rsidRPr="00124583" w:rsidRDefault="00E42599" w:rsidP="00E42599">
            <w:pPr>
              <w:jc w:val="center"/>
              <w:rPr>
                <w:rFonts w:cstheme="minorHAnsi"/>
                <w:iCs/>
                <w:sz w:val="24"/>
                <w:szCs w:val="24"/>
              </w:rPr>
            </w:pPr>
            <w:r w:rsidRPr="00E42599">
              <w:rPr>
                <w:rFonts w:cstheme="minorHAnsi"/>
                <w:iCs/>
                <w:sz w:val="24"/>
                <w:szCs w:val="24"/>
              </w:rPr>
              <w:t>16</w:t>
            </w:r>
          </w:p>
        </w:tc>
      </w:tr>
      <w:tr w:rsidR="00E42599" w14:paraId="4D4BF070" w14:textId="20442CFE" w:rsidTr="00E42599">
        <w:tc>
          <w:tcPr>
            <w:tcW w:w="3039" w:type="dxa"/>
          </w:tcPr>
          <w:p w14:paraId="04AAF994" w14:textId="77777777" w:rsidR="00E42599" w:rsidRDefault="00E42599" w:rsidP="00E42599">
            <w:pPr>
              <w:jc w:val="center"/>
              <w:rPr>
                <w:rFonts w:cstheme="minorHAnsi"/>
                <w:iCs/>
                <w:sz w:val="24"/>
                <w:szCs w:val="24"/>
              </w:rPr>
            </w:pPr>
            <w:r w:rsidRPr="00124583">
              <w:rPr>
                <w:rFonts w:cstheme="minorHAnsi"/>
                <w:iCs/>
                <w:sz w:val="24"/>
                <w:szCs w:val="24"/>
              </w:rPr>
              <w:t>2019</w:t>
            </w:r>
          </w:p>
        </w:tc>
        <w:tc>
          <w:tcPr>
            <w:tcW w:w="3464" w:type="dxa"/>
          </w:tcPr>
          <w:p w14:paraId="2E35495B" w14:textId="2D10AF79" w:rsidR="00E42599" w:rsidRDefault="00E42599" w:rsidP="00E42599">
            <w:pPr>
              <w:jc w:val="center"/>
              <w:rPr>
                <w:rFonts w:cstheme="minorHAnsi"/>
                <w:iCs/>
                <w:sz w:val="24"/>
                <w:szCs w:val="24"/>
              </w:rPr>
            </w:pPr>
            <w:r w:rsidRPr="00E42599">
              <w:rPr>
                <w:rFonts w:cstheme="minorHAnsi"/>
                <w:iCs/>
                <w:sz w:val="24"/>
                <w:szCs w:val="24"/>
              </w:rPr>
              <w:t>18</w:t>
            </w:r>
          </w:p>
        </w:tc>
        <w:tc>
          <w:tcPr>
            <w:tcW w:w="2842" w:type="dxa"/>
          </w:tcPr>
          <w:p w14:paraId="727ECE95" w14:textId="74288521" w:rsidR="00E42599" w:rsidRPr="00124583" w:rsidRDefault="00E42599" w:rsidP="00E42599">
            <w:pPr>
              <w:jc w:val="center"/>
              <w:rPr>
                <w:rFonts w:cstheme="minorHAnsi"/>
                <w:iCs/>
                <w:sz w:val="24"/>
                <w:szCs w:val="24"/>
              </w:rPr>
            </w:pPr>
            <w:r w:rsidRPr="00E42599">
              <w:rPr>
                <w:rFonts w:cstheme="minorHAnsi"/>
                <w:iCs/>
                <w:sz w:val="24"/>
                <w:szCs w:val="24"/>
              </w:rPr>
              <w:t>17</w:t>
            </w:r>
          </w:p>
        </w:tc>
      </w:tr>
    </w:tbl>
    <w:p w14:paraId="7553E45B" w14:textId="3CAA505B" w:rsidR="00E42599" w:rsidRPr="00E42599" w:rsidRDefault="00E42599" w:rsidP="00E42599">
      <w:pPr>
        <w:jc w:val="both"/>
        <w:rPr>
          <w:rFonts w:cstheme="minorHAnsi"/>
          <w:iCs/>
          <w:sz w:val="28"/>
          <w:szCs w:val="28"/>
        </w:rPr>
      </w:pPr>
      <w:r>
        <w:rPr>
          <w:rFonts w:cstheme="minorHAnsi"/>
          <w:iCs/>
          <w:sz w:val="24"/>
          <w:szCs w:val="24"/>
        </w:rPr>
        <w:t>_____________________________________________________________________________</w:t>
      </w:r>
      <w:r w:rsidRPr="00E42599">
        <w:rPr>
          <w:rFonts w:cstheme="minorHAnsi"/>
          <w:iCs/>
          <w:sz w:val="28"/>
          <w:szCs w:val="28"/>
        </w:rPr>
        <w:t>__________________________________________________________________________________________________________________________________________________________________________________________________________</w:t>
      </w:r>
    </w:p>
    <w:p w14:paraId="2E6C77F0" w14:textId="6EE180F9" w:rsidR="00E42599" w:rsidRDefault="00E42599" w:rsidP="00E42599">
      <w:pPr>
        <w:jc w:val="both"/>
        <w:rPr>
          <w:rFonts w:cstheme="minorHAnsi"/>
          <w:iCs/>
          <w:sz w:val="24"/>
          <w:szCs w:val="24"/>
        </w:rPr>
      </w:pPr>
    </w:p>
    <w:p w14:paraId="23A49F91" w14:textId="7BE15893" w:rsidR="007149C4" w:rsidRDefault="007149C4" w:rsidP="009B2ABA">
      <w:pPr>
        <w:ind w:firstLine="709"/>
        <w:jc w:val="both"/>
        <w:rPr>
          <w:rFonts w:cstheme="minorHAnsi"/>
          <w:iCs/>
          <w:sz w:val="24"/>
          <w:szCs w:val="24"/>
        </w:rPr>
      </w:pPr>
      <w:r>
        <w:rPr>
          <w:rFonts w:cstheme="minorHAnsi"/>
          <w:iCs/>
          <w:sz w:val="24"/>
          <w:szCs w:val="24"/>
        </w:rPr>
        <w:t>5. По представленным ниже статистическим данным р</w:t>
      </w:r>
      <w:r w:rsidRPr="00124583">
        <w:rPr>
          <w:rFonts w:cstheme="minorHAnsi"/>
          <w:iCs/>
          <w:sz w:val="24"/>
          <w:szCs w:val="24"/>
        </w:rPr>
        <w:t>ассчитайте</w:t>
      </w:r>
      <w:r>
        <w:rPr>
          <w:rFonts w:cstheme="minorHAnsi"/>
          <w:iCs/>
          <w:sz w:val="24"/>
          <w:szCs w:val="24"/>
        </w:rPr>
        <w:t xml:space="preserve"> в</w:t>
      </w:r>
      <w:r w:rsidRPr="007149C4">
        <w:rPr>
          <w:rFonts w:cstheme="minorHAnsi"/>
          <w:iCs/>
          <w:sz w:val="24"/>
          <w:szCs w:val="24"/>
        </w:rPr>
        <w:t>ероятность появления бракованного изделия в следующей партии</w:t>
      </w:r>
      <w:r>
        <w:rPr>
          <w:rFonts w:cstheme="minorHAnsi"/>
          <w:iCs/>
          <w:sz w:val="24"/>
          <w:szCs w:val="24"/>
        </w:rPr>
        <w:t>, а также о</w:t>
      </w:r>
      <w:r w:rsidRPr="007149C4">
        <w:rPr>
          <w:rFonts w:cstheme="minorHAnsi"/>
          <w:iCs/>
          <w:sz w:val="24"/>
          <w:szCs w:val="24"/>
        </w:rPr>
        <w:t>жидаемую величину потерь в следствие брака при изготовлении партии из 300 изделий</w:t>
      </w:r>
      <w:r>
        <w:rPr>
          <w:rFonts w:cstheme="minorHAnsi"/>
          <w:iCs/>
          <w:sz w:val="24"/>
          <w:szCs w:val="24"/>
        </w:rPr>
        <w:t xml:space="preserve"> при условии, что себестоимость одного изделия в партии составляет 1000 руб.</w:t>
      </w:r>
    </w:p>
    <w:tbl>
      <w:tblPr>
        <w:tblStyle w:val="ab"/>
        <w:tblW w:w="0" w:type="auto"/>
        <w:tblLook w:val="04A0" w:firstRow="1" w:lastRow="0" w:firstColumn="1" w:lastColumn="0" w:noHBand="0" w:noVBand="1"/>
      </w:tblPr>
      <w:tblGrid>
        <w:gridCol w:w="1555"/>
        <w:gridCol w:w="3543"/>
        <w:gridCol w:w="4247"/>
      </w:tblGrid>
      <w:tr w:rsidR="007149C4" w:rsidRPr="007149C4" w14:paraId="2F1B3FB4" w14:textId="77777777" w:rsidTr="007149C4">
        <w:tc>
          <w:tcPr>
            <w:tcW w:w="1555" w:type="dxa"/>
            <w:vAlign w:val="center"/>
          </w:tcPr>
          <w:p w14:paraId="7DA608AE" w14:textId="28E00C3A" w:rsidR="007149C4" w:rsidRPr="007149C4" w:rsidRDefault="007149C4" w:rsidP="007149C4">
            <w:pPr>
              <w:jc w:val="center"/>
              <w:rPr>
                <w:rFonts w:cstheme="minorHAnsi"/>
                <w:b/>
                <w:bCs/>
                <w:iCs/>
                <w:sz w:val="24"/>
                <w:szCs w:val="24"/>
              </w:rPr>
            </w:pPr>
            <w:r w:rsidRPr="007149C4">
              <w:rPr>
                <w:rFonts w:cstheme="minorHAnsi"/>
                <w:b/>
                <w:bCs/>
                <w:iCs/>
                <w:sz w:val="24"/>
                <w:szCs w:val="24"/>
              </w:rPr>
              <w:t>№ партии</w:t>
            </w:r>
          </w:p>
        </w:tc>
        <w:tc>
          <w:tcPr>
            <w:tcW w:w="3543" w:type="dxa"/>
            <w:vAlign w:val="center"/>
          </w:tcPr>
          <w:p w14:paraId="65A7E42F" w14:textId="3641C68B" w:rsidR="007149C4" w:rsidRPr="007149C4" w:rsidRDefault="007149C4" w:rsidP="007149C4">
            <w:pPr>
              <w:jc w:val="center"/>
              <w:rPr>
                <w:rFonts w:cstheme="minorHAnsi"/>
                <w:b/>
                <w:bCs/>
                <w:iCs/>
                <w:sz w:val="24"/>
                <w:szCs w:val="24"/>
              </w:rPr>
            </w:pPr>
            <w:r w:rsidRPr="007149C4">
              <w:rPr>
                <w:rFonts w:cstheme="minorHAnsi"/>
                <w:b/>
                <w:bCs/>
                <w:iCs/>
                <w:sz w:val="24"/>
                <w:szCs w:val="24"/>
              </w:rPr>
              <w:t>Общее количество изделий в партии</w:t>
            </w:r>
          </w:p>
        </w:tc>
        <w:tc>
          <w:tcPr>
            <w:tcW w:w="4247" w:type="dxa"/>
            <w:vAlign w:val="center"/>
          </w:tcPr>
          <w:p w14:paraId="482ADADE" w14:textId="72CFAC01" w:rsidR="007149C4" w:rsidRPr="007149C4" w:rsidRDefault="007149C4" w:rsidP="007149C4">
            <w:pPr>
              <w:jc w:val="center"/>
              <w:rPr>
                <w:rFonts w:cstheme="minorHAnsi"/>
                <w:b/>
                <w:bCs/>
                <w:iCs/>
                <w:sz w:val="24"/>
                <w:szCs w:val="24"/>
              </w:rPr>
            </w:pPr>
            <w:r w:rsidRPr="007149C4">
              <w:rPr>
                <w:rFonts w:cstheme="minorHAnsi"/>
                <w:b/>
                <w:bCs/>
                <w:iCs/>
                <w:sz w:val="24"/>
                <w:szCs w:val="24"/>
              </w:rPr>
              <w:t>Общее количество бракованных изделий в партии</w:t>
            </w:r>
          </w:p>
        </w:tc>
      </w:tr>
      <w:tr w:rsidR="007149C4" w14:paraId="213CB9B0" w14:textId="77777777" w:rsidTr="007149C4">
        <w:tc>
          <w:tcPr>
            <w:tcW w:w="1555" w:type="dxa"/>
          </w:tcPr>
          <w:p w14:paraId="4367BA0D" w14:textId="0F206E8F" w:rsidR="007149C4" w:rsidRDefault="007149C4" w:rsidP="007149C4">
            <w:pPr>
              <w:jc w:val="center"/>
              <w:rPr>
                <w:rFonts w:cstheme="minorHAnsi"/>
                <w:iCs/>
                <w:sz w:val="24"/>
                <w:szCs w:val="24"/>
              </w:rPr>
            </w:pPr>
            <w:r w:rsidRPr="007149C4">
              <w:rPr>
                <w:rFonts w:cstheme="minorHAnsi"/>
                <w:iCs/>
                <w:sz w:val="24"/>
                <w:szCs w:val="24"/>
              </w:rPr>
              <w:t>1</w:t>
            </w:r>
          </w:p>
        </w:tc>
        <w:tc>
          <w:tcPr>
            <w:tcW w:w="3543" w:type="dxa"/>
          </w:tcPr>
          <w:p w14:paraId="7D596082" w14:textId="6A3E2283" w:rsidR="007149C4" w:rsidRDefault="007149C4" w:rsidP="007149C4">
            <w:pPr>
              <w:jc w:val="center"/>
              <w:rPr>
                <w:rFonts w:cstheme="minorHAnsi"/>
                <w:iCs/>
                <w:sz w:val="24"/>
                <w:szCs w:val="24"/>
              </w:rPr>
            </w:pPr>
            <w:r w:rsidRPr="007149C4">
              <w:rPr>
                <w:rFonts w:cstheme="minorHAnsi"/>
                <w:iCs/>
                <w:sz w:val="24"/>
                <w:szCs w:val="24"/>
              </w:rPr>
              <w:t>200</w:t>
            </w:r>
          </w:p>
        </w:tc>
        <w:tc>
          <w:tcPr>
            <w:tcW w:w="4247" w:type="dxa"/>
          </w:tcPr>
          <w:p w14:paraId="4C66DD18" w14:textId="309A8925" w:rsidR="007149C4" w:rsidRDefault="007149C4" w:rsidP="007149C4">
            <w:pPr>
              <w:jc w:val="center"/>
              <w:rPr>
                <w:rFonts w:cstheme="minorHAnsi"/>
                <w:iCs/>
                <w:sz w:val="24"/>
                <w:szCs w:val="24"/>
              </w:rPr>
            </w:pPr>
            <w:r w:rsidRPr="007149C4">
              <w:rPr>
                <w:rFonts w:cstheme="minorHAnsi"/>
                <w:iCs/>
                <w:sz w:val="24"/>
                <w:szCs w:val="24"/>
              </w:rPr>
              <w:t>7</w:t>
            </w:r>
          </w:p>
        </w:tc>
      </w:tr>
      <w:tr w:rsidR="007149C4" w14:paraId="748813BA" w14:textId="77777777" w:rsidTr="007149C4">
        <w:tc>
          <w:tcPr>
            <w:tcW w:w="1555" w:type="dxa"/>
          </w:tcPr>
          <w:p w14:paraId="31AC51DB" w14:textId="3EA636D0" w:rsidR="007149C4" w:rsidRDefault="007149C4" w:rsidP="007149C4">
            <w:pPr>
              <w:jc w:val="center"/>
              <w:rPr>
                <w:rFonts w:cstheme="minorHAnsi"/>
                <w:iCs/>
                <w:sz w:val="24"/>
                <w:szCs w:val="24"/>
              </w:rPr>
            </w:pPr>
            <w:r w:rsidRPr="007149C4">
              <w:rPr>
                <w:rFonts w:cstheme="minorHAnsi"/>
                <w:iCs/>
                <w:sz w:val="24"/>
                <w:szCs w:val="24"/>
              </w:rPr>
              <w:t>2</w:t>
            </w:r>
          </w:p>
        </w:tc>
        <w:tc>
          <w:tcPr>
            <w:tcW w:w="3543" w:type="dxa"/>
          </w:tcPr>
          <w:p w14:paraId="3ACD0BE3" w14:textId="0991AC3F" w:rsidR="007149C4" w:rsidRDefault="007149C4" w:rsidP="007149C4">
            <w:pPr>
              <w:jc w:val="center"/>
              <w:rPr>
                <w:rFonts w:cstheme="minorHAnsi"/>
                <w:iCs/>
                <w:sz w:val="24"/>
                <w:szCs w:val="24"/>
              </w:rPr>
            </w:pPr>
            <w:r w:rsidRPr="007149C4">
              <w:rPr>
                <w:rFonts w:cstheme="minorHAnsi"/>
                <w:iCs/>
                <w:sz w:val="24"/>
                <w:szCs w:val="24"/>
              </w:rPr>
              <w:t>300</w:t>
            </w:r>
          </w:p>
        </w:tc>
        <w:tc>
          <w:tcPr>
            <w:tcW w:w="4247" w:type="dxa"/>
          </w:tcPr>
          <w:p w14:paraId="2E0AEF38" w14:textId="5496AED0" w:rsidR="007149C4" w:rsidRDefault="007149C4" w:rsidP="007149C4">
            <w:pPr>
              <w:jc w:val="center"/>
              <w:rPr>
                <w:rFonts w:cstheme="minorHAnsi"/>
                <w:iCs/>
                <w:sz w:val="24"/>
                <w:szCs w:val="24"/>
              </w:rPr>
            </w:pPr>
            <w:r w:rsidRPr="007149C4">
              <w:rPr>
                <w:rFonts w:cstheme="minorHAnsi"/>
                <w:iCs/>
                <w:sz w:val="24"/>
                <w:szCs w:val="24"/>
              </w:rPr>
              <w:t>12</w:t>
            </w:r>
          </w:p>
        </w:tc>
      </w:tr>
      <w:tr w:rsidR="007149C4" w14:paraId="66794455" w14:textId="77777777" w:rsidTr="007149C4">
        <w:tc>
          <w:tcPr>
            <w:tcW w:w="1555" w:type="dxa"/>
          </w:tcPr>
          <w:p w14:paraId="2369C55A" w14:textId="201EB2D8" w:rsidR="007149C4" w:rsidRDefault="007149C4" w:rsidP="007149C4">
            <w:pPr>
              <w:jc w:val="center"/>
              <w:rPr>
                <w:rFonts w:cstheme="minorHAnsi"/>
                <w:iCs/>
                <w:sz w:val="24"/>
                <w:szCs w:val="24"/>
              </w:rPr>
            </w:pPr>
            <w:r w:rsidRPr="007149C4">
              <w:rPr>
                <w:rFonts w:cstheme="minorHAnsi"/>
                <w:iCs/>
                <w:sz w:val="24"/>
                <w:szCs w:val="24"/>
              </w:rPr>
              <w:t>3</w:t>
            </w:r>
          </w:p>
        </w:tc>
        <w:tc>
          <w:tcPr>
            <w:tcW w:w="3543" w:type="dxa"/>
          </w:tcPr>
          <w:p w14:paraId="2BC4CE0F" w14:textId="54BFDC8A" w:rsidR="007149C4" w:rsidRDefault="007149C4" w:rsidP="007149C4">
            <w:pPr>
              <w:jc w:val="center"/>
              <w:rPr>
                <w:rFonts w:cstheme="minorHAnsi"/>
                <w:iCs/>
                <w:sz w:val="24"/>
                <w:szCs w:val="24"/>
              </w:rPr>
            </w:pPr>
            <w:r w:rsidRPr="007149C4">
              <w:rPr>
                <w:rFonts w:cstheme="minorHAnsi"/>
                <w:iCs/>
                <w:sz w:val="24"/>
                <w:szCs w:val="24"/>
              </w:rPr>
              <w:t>200</w:t>
            </w:r>
          </w:p>
        </w:tc>
        <w:tc>
          <w:tcPr>
            <w:tcW w:w="4247" w:type="dxa"/>
          </w:tcPr>
          <w:p w14:paraId="0910D99E" w14:textId="49AD1636" w:rsidR="007149C4" w:rsidRDefault="007149C4" w:rsidP="007149C4">
            <w:pPr>
              <w:jc w:val="center"/>
              <w:rPr>
                <w:rFonts w:cstheme="minorHAnsi"/>
                <w:iCs/>
                <w:sz w:val="24"/>
                <w:szCs w:val="24"/>
              </w:rPr>
            </w:pPr>
            <w:r w:rsidRPr="007149C4">
              <w:rPr>
                <w:rFonts w:cstheme="minorHAnsi"/>
                <w:iCs/>
                <w:sz w:val="24"/>
                <w:szCs w:val="24"/>
              </w:rPr>
              <w:t>6</w:t>
            </w:r>
          </w:p>
        </w:tc>
      </w:tr>
      <w:tr w:rsidR="007149C4" w14:paraId="527EA644" w14:textId="77777777" w:rsidTr="007149C4">
        <w:tc>
          <w:tcPr>
            <w:tcW w:w="1555" w:type="dxa"/>
          </w:tcPr>
          <w:p w14:paraId="553F6B16" w14:textId="4354B652" w:rsidR="007149C4" w:rsidRDefault="007149C4" w:rsidP="007149C4">
            <w:pPr>
              <w:jc w:val="center"/>
              <w:rPr>
                <w:rFonts w:cstheme="minorHAnsi"/>
                <w:iCs/>
                <w:sz w:val="24"/>
                <w:szCs w:val="24"/>
              </w:rPr>
            </w:pPr>
            <w:r w:rsidRPr="007149C4">
              <w:rPr>
                <w:rFonts w:cstheme="minorHAnsi"/>
                <w:iCs/>
                <w:sz w:val="24"/>
                <w:szCs w:val="24"/>
              </w:rPr>
              <w:t>4</w:t>
            </w:r>
          </w:p>
        </w:tc>
        <w:tc>
          <w:tcPr>
            <w:tcW w:w="3543" w:type="dxa"/>
          </w:tcPr>
          <w:p w14:paraId="7CFC0EA5" w14:textId="23E33F88" w:rsidR="007149C4" w:rsidRDefault="007149C4" w:rsidP="007149C4">
            <w:pPr>
              <w:jc w:val="center"/>
              <w:rPr>
                <w:rFonts w:cstheme="minorHAnsi"/>
                <w:iCs/>
                <w:sz w:val="24"/>
                <w:szCs w:val="24"/>
              </w:rPr>
            </w:pPr>
            <w:r w:rsidRPr="007149C4">
              <w:rPr>
                <w:rFonts w:cstheme="minorHAnsi"/>
                <w:iCs/>
                <w:sz w:val="24"/>
                <w:szCs w:val="24"/>
              </w:rPr>
              <w:t>165</w:t>
            </w:r>
          </w:p>
        </w:tc>
        <w:tc>
          <w:tcPr>
            <w:tcW w:w="4247" w:type="dxa"/>
          </w:tcPr>
          <w:p w14:paraId="3938C8DD" w14:textId="1132DCBA" w:rsidR="007149C4" w:rsidRDefault="007149C4" w:rsidP="007149C4">
            <w:pPr>
              <w:jc w:val="center"/>
              <w:rPr>
                <w:rFonts w:cstheme="minorHAnsi"/>
                <w:iCs/>
                <w:sz w:val="24"/>
                <w:szCs w:val="24"/>
              </w:rPr>
            </w:pPr>
            <w:r w:rsidRPr="007149C4">
              <w:rPr>
                <w:rFonts w:cstheme="minorHAnsi"/>
                <w:iCs/>
                <w:sz w:val="24"/>
                <w:szCs w:val="24"/>
              </w:rPr>
              <w:t>5</w:t>
            </w:r>
          </w:p>
        </w:tc>
      </w:tr>
      <w:tr w:rsidR="007149C4" w14:paraId="60AF37F6" w14:textId="77777777" w:rsidTr="007149C4">
        <w:tc>
          <w:tcPr>
            <w:tcW w:w="1555" w:type="dxa"/>
          </w:tcPr>
          <w:p w14:paraId="5FBD72B1" w14:textId="57225C58" w:rsidR="007149C4" w:rsidRDefault="007149C4" w:rsidP="007149C4">
            <w:pPr>
              <w:jc w:val="center"/>
              <w:rPr>
                <w:rFonts w:cstheme="minorHAnsi"/>
                <w:iCs/>
                <w:sz w:val="24"/>
                <w:szCs w:val="24"/>
              </w:rPr>
            </w:pPr>
            <w:r w:rsidRPr="007149C4">
              <w:rPr>
                <w:rFonts w:cstheme="minorHAnsi"/>
                <w:iCs/>
                <w:sz w:val="24"/>
                <w:szCs w:val="24"/>
              </w:rPr>
              <w:t>5</w:t>
            </w:r>
          </w:p>
        </w:tc>
        <w:tc>
          <w:tcPr>
            <w:tcW w:w="3543" w:type="dxa"/>
          </w:tcPr>
          <w:p w14:paraId="01E5D10A" w14:textId="5C3D8611" w:rsidR="007149C4" w:rsidRDefault="007149C4" w:rsidP="007149C4">
            <w:pPr>
              <w:jc w:val="center"/>
              <w:rPr>
                <w:rFonts w:cstheme="minorHAnsi"/>
                <w:iCs/>
                <w:sz w:val="24"/>
                <w:szCs w:val="24"/>
              </w:rPr>
            </w:pPr>
            <w:r w:rsidRPr="007149C4">
              <w:rPr>
                <w:rFonts w:cstheme="minorHAnsi"/>
                <w:iCs/>
                <w:sz w:val="24"/>
                <w:szCs w:val="24"/>
              </w:rPr>
              <w:t>330</w:t>
            </w:r>
          </w:p>
        </w:tc>
        <w:tc>
          <w:tcPr>
            <w:tcW w:w="4247" w:type="dxa"/>
          </w:tcPr>
          <w:p w14:paraId="1FA6E516" w14:textId="3EDB89BD" w:rsidR="007149C4" w:rsidRDefault="007149C4" w:rsidP="007149C4">
            <w:pPr>
              <w:jc w:val="center"/>
              <w:rPr>
                <w:rFonts w:cstheme="minorHAnsi"/>
                <w:iCs/>
                <w:sz w:val="24"/>
                <w:szCs w:val="24"/>
              </w:rPr>
            </w:pPr>
            <w:r w:rsidRPr="007149C4">
              <w:rPr>
                <w:rFonts w:cstheme="minorHAnsi"/>
                <w:iCs/>
                <w:sz w:val="24"/>
                <w:szCs w:val="24"/>
              </w:rPr>
              <w:t>10</w:t>
            </w:r>
          </w:p>
        </w:tc>
      </w:tr>
    </w:tbl>
    <w:p w14:paraId="0584CB2D" w14:textId="6CD989C0" w:rsidR="00DB1F55" w:rsidRPr="00E42599" w:rsidRDefault="00DB1F55" w:rsidP="00DB1F55">
      <w:pPr>
        <w:jc w:val="both"/>
        <w:rPr>
          <w:rFonts w:cstheme="minorHAnsi"/>
          <w:iCs/>
          <w:sz w:val="28"/>
          <w:szCs w:val="28"/>
        </w:rPr>
      </w:pPr>
      <w:r>
        <w:rPr>
          <w:rFonts w:cstheme="minorHAnsi"/>
          <w:iCs/>
          <w:sz w:val="24"/>
          <w:szCs w:val="24"/>
        </w:rPr>
        <w:t>_____________________________________________________________________________</w:t>
      </w:r>
      <w:r w:rsidRPr="00E42599">
        <w:rPr>
          <w:rFonts w:cstheme="minorHAnsi"/>
          <w:iCs/>
          <w:sz w:val="28"/>
          <w:szCs w:val="28"/>
        </w:rPr>
        <w:t>__________________________________________________________________________________________________________________________________________________________________________________________________________</w:t>
      </w:r>
    </w:p>
    <w:p w14:paraId="52733F82" w14:textId="77777777" w:rsidR="00DB1F55" w:rsidRDefault="00DB1F55" w:rsidP="00DB1F55">
      <w:pPr>
        <w:jc w:val="both"/>
        <w:rPr>
          <w:rFonts w:cstheme="minorHAnsi"/>
          <w:iCs/>
          <w:sz w:val="24"/>
          <w:szCs w:val="24"/>
        </w:rPr>
      </w:pPr>
    </w:p>
    <w:p w14:paraId="596EC985" w14:textId="6CD362DA" w:rsidR="00DB1F55" w:rsidRDefault="00DB1F55" w:rsidP="009B2ABA">
      <w:pPr>
        <w:ind w:firstLine="709"/>
        <w:jc w:val="both"/>
        <w:rPr>
          <w:rFonts w:cstheme="minorHAnsi"/>
          <w:iCs/>
          <w:sz w:val="24"/>
          <w:szCs w:val="24"/>
        </w:rPr>
      </w:pPr>
      <w:r>
        <w:rPr>
          <w:rFonts w:cstheme="minorHAnsi"/>
          <w:iCs/>
          <w:sz w:val="24"/>
          <w:szCs w:val="24"/>
        </w:rPr>
        <w:t>6. Для предыдущей задачи рассчитайте коэффициент риска. Сделайте вывод об уровне риска производственного брака использую следующую шкалу:</w:t>
      </w:r>
    </w:p>
    <w:tbl>
      <w:tblPr>
        <w:tblStyle w:val="ab"/>
        <w:tblW w:w="0" w:type="auto"/>
        <w:tblLook w:val="04A0" w:firstRow="1" w:lastRow="0" w:firstColumn="1" w:lastColumn="0" w:noHBand="0" w:noVBand="1"/>
      </w:tblPr>
      <w:tblGrid>
        <w:gridCol w:w="4672"/>
        <w:gridCol w:w="4673"/>
      </w:tblGrid>
      <w:tr w:rsidR="00DB1F55" w:rsidRPr="00DB1F55" w14:paraId="6D2AA76B" w14:textId="77777777" w:rsidTr="00DB1F55">
        <w:tc>
          <w:tcPr>
            <w:tcW w:w="4672" w:type="dxa"/>
          </w:tcPr>
          <w:p w14:paraId="6FD10C85" w14:textId="2520623F" w:rsidR="00DB1F55" w:rsidRPr="00DB1F55" w:rsidRDefault="00DB1F55" w:rsidP="00DB1F55">
            <w:pPr>
              <w:jc w:val="center"/>
              <w:rPr>
                <w:rFonts w:cstheme="minorHAnsi"/>
                <w:b/>
                <w:bCs/>
                <w:iCs/>
                <w:sz w:val="24"/>
                <w:szCs w:val="24"/>
              </w:rPr>
            </w:pPr>
            <w:r w:rsidRPr="00DB1F55">
              <w:rPr>
                <w:rFonts w:cstheme="minorHAnsi"/>
                <w:b/>
                <w:bCs/>
                <w:iCs/>
                <w:sz w:val="24"/>
                <w:szCs w:val="24"/>
              </w:rPr>
              <w:t>Уровень риска</w:t>
            </w:r>
          </w:p>
        </w:tc>
        <w:tc>
          <w:tcPr>
            <w:tcW w:w="4673" w:type="dxa"/>
          </w:tcPr>
          <w:p w14:paraId="41DA4234" w14:textId="5F918A70" w:rsidR="00DB1F55" w:rsidRPr="00DB1F55" w:rsidRDefault="00DB1F55" w:rsidP="00DB1F55">
            <w:pPr>
              <w:jc w:val="center"/>
              <w:rPr>
                <w:rFonts w:cstheme="minorHAnsi"/>
                <w:b/>
                <w:bCs/>
                <w:iCs/>
                <w:sz w:val="24"/>
                <w:szCs w:val="24"/>
              </w:rPr>
            </w:pPr>
            <w:r>
              <w:rPr>
                <w:rFonts w:cstheme="minorHAnsi"/>
                <w:b/>
                <w:bCs/>
                <w:iCs/>
                <w:sz w:val="24"/>
                <w:szCs w:val="24"/>
              </w:rPr>
              <w:t>Коэффициент риска</w:t>
            </w:r>
          </w:p>
        </w:tc>
      </w:tr>
      <w:tr w:rsidR="00DB1F55" w14:paraId="5ABF8483" w14:textId="77777777" w:rsidTr="00DB1F55">
        <w:tc>
          <w:tcPr>
            <w:tcW w:w="4672" w:type="dxa"/>
          </w:tcPr>
          <w:p w14:paraId="1865AE9B" w14:textId="69A6578C" w:rsidR="00DB1F55" w:rsidRDefault="00DB1F55" w:rsidP="00DB1F55">
            <w:pPr>
              <w:jc w:val="both"/>
              <w:rPr>
                <w:rFonts w:cstheme="minorHAnsi"/>
                <w:iCs/>
                <w:sz w:val="24"/>
                <w:szCs w:val="24"/>
              </w:rPr>
            </w:pPr>
            <w:r w:rsidRPr="00DB1F55">
              <w:rPr>
                <w:rFonts w:cstheme="minorHAnsi"/>
                <w:iCs/>
                <w:sz w:val="24"/>
                <w:szCs w:val="24"/>
              </w:rPr>
              <w:t>Минимальный риск</w:t>
            </w:r>
          </w:p>
        </w:tc>
        <w:tc>
          <w:tcPr>
            <w:tcW w:w="4673" w:type="dxa"/>
          </w:tcPr>
          <w:p w14:paraId="0FE8382B" w14:textId="2D798D72" w:rsidR="00DB1F55" w:rsidRDefault="00DB1F55" w:rsidP="00DB1F55">
            <w:pPr>
              <w:jc w:val="center"/>
              <w:rPr>
                <w:rFonts w:cstheme="minorHAnsi"/>
                <w:iCs/>
                <w:sz w:val="24"/>
                <w:szCs w:val="24"/>
              </w:rPr>
            </w:pPr>
            <w:r w:rsidRPr="00DB1F55">
              <w:rPr>
                <w:rFonts w:cstheme="minorHAnsi"/>
                <w:iCs/>
                <w:sz w:val="24"/>
                <w:szCs w:val="24"/>
              </w:rPr>
              <w:t>0 – 0,1</w:t>
            </w:r>
          </w:p>
        </w:tc>
      </w:tr>
      <w:tr w:rsidR="00DB1F55" w14:paraId="43C4392A" w14:textId="77777777" w:rsidTr="00DB1F55">
        <w:tc>
          <w:tcPr>
            <w:tcW w:w="4672" w:type="dxa"/>
          </w:tcPr>
          <w:p w14:paraId="004B8CF4" w14:textId="2B34245C" w:rsidR="00DB1F55" w:rsidRDefault="00DB1F55" w:rsidP="00DB1F55">
            <w:pPr>
              <w:jc w:val="both"/>
              <w:rPr>
                <w:rFonts w:cstheme="minorHAnsi"/>
                <w:iCs/>
                <w:sz w:val="24"/>
                <w:szCs w:val="24"/>
              </w:rPr>
            </w:pPr>
            <w:r w:rsidRPr="00DB1F55">
              <w:rPr>
                <w:rFonts w:cstheme="minorHAnsi"/>
                <w:iCs/>
                <w:sz w:val="24"/>
                <w:szCs w:val="24"/>
              </w:rPr>
              <w:t>Допустимый риск</w:t>
            </w:r>
          </w:p>
        </w:tc>
        <w:tc>
          <w:tcPr>
            <w:tcW w:w="4673" w:type="dxa"/>
          </w:tcPr>
          <w:p w14:paraId="6D6B2DAD" w14:textId="0A639E03" w:rsidR="00DB1F55" w:rsidRDefault="00DB1F55" w:rsidP="00DB1F55">
            <w:pPr>
              <w:jc w:val="center"/>
              <w:rPr>
                <w:rFonts w:cstheme="minorHAnsi"/>
                <w:iCs/>
                <w:sz w:val="24"/>
                <w:szCs w:val="24"/>
              </w:rPr>
            </w:pPr>
            <w:r w:rsidRPr="00DB1F55">
              <w:rPr>
                <w:rFonts w:cstheme="minorHAnsi"/>
                <w:iCs/>
                <w:sz w:val="24"/>
                <w:szCs w:val="24"/>
              </w:rPr>
              <w:t>0,1 – 0,3</w:t>
            </w:r>
          </w:p>
        </w:tc>
      </w:tr>
      <w:tr w:rsidR="00DB1F55" w14:paraId="4443B3E0" w14:textId="77777777" w:rsidTr="00DB1F55">
        <w:tc>
          <w:tcPr>
            <w:tcW w:w="4672" w:type="dxa"/>
          </w:tcPr>
          <w:p w14:paraId="59D1D719" w14:textId="2AB1A299" w:rsidR="00DB1F55" w:rsidRDefault="00DB1F55" w:rsidP="00DB1F55">
            <w:pPr>
              <w:jc w:val="both"/>
              <w:rPr>
                <w:rFonts w:cstheme="minorHAnsi"/>
                <w:iCs/>
                <w:sz w:val="24"/>
                <w:szCs w:val="24"/>
              </w:rPr>
            </w:pPr>
            <w:r w:rsidRPr="00DB1F55">
              <w:rPr>
                <w:rFonts w:cstheme="minorHAnsi"/>
                <w:iCs/>
                <w:sz w:val="24"/>
                <w:szCs w:val="24"/>
              </w:rPr>
              <w:t>Высокий риск</w:t>
            </w:r>
          </w:p>
        </w:tc>
        <w:tc>
          <w:tcPr>
            <w:tcW w:w="4673" w:type="dxa"/>
          </w:tcPr>
          <w:p w14:paraId="6235C7ED" w14:textId="7BB78253" w:rsidR="00DB1F55" w:rsidRDefault="00DB1F55" w:rsidP="00DB1F55">
            <w:pPr>
              <w:jc w:val="center"/>
              <w:rPr>
                <w:rFonts w:cstheme="minorHAnsi"/>
                <w:iCs/>
                <w:sz w:val="24"/>
                <w:szCs w:val="24"/>
              </w:rPr>
            </w:pPr>
            <w:r w:rsidRPr="00DB1F55">
              <w:rPr>
                <w:rFonts w:cstheme="minorHAnsi"/>
                <w:iCs/>
                <w:sz w:val="24"/>
                <w:szCs w:val="24"/>
              </w:rPr>
              <w:t>0,3 – 0,6</w:t>
            </w:r>
          </w:p>
        </w:tc>
      </w:tr>
      <w:tr w:rsidR="00DB1F55" w14:paraId="66D0C5F7" w14:textId="77777777" w:rsidTr="00DB1F55">
        <w:tc>
          <w:tcPr>
            <w:tcW w:w="4672" w:type="dxa"/>
          </w:tcPr>
          <w:p w14:paraId="74587DFA" w14:textId="4A0F9393" w:rsidR="00DB1F55" w:rsidRDefault="00DB1F55" w:rsidP="00DB1F55">
            <w:pPr>
              <w:jc w:val="both"/>
              <w:rPr>
                <w:rFonts w:cstheme="minorHAnsi"/>
                <w:iCs/>
                <w:sz w:val="24"/>
                <w:szCs w:val="24"/>
              </w:rPr>
            </w:pPr>
            <w:r w:rsidRPr="00DB1F55">
              <w:rPr>
                <w:rFonts w:cstheme="minorHAnsi"/>
                <w:iCs/>
                <w:sz w:val="24"/>
                <w:szCs w:val="24"/>
              </w:rPr>
              <w:lastRenderedPageBreak/>
              <w:t>Недопустимый риск</w:t>
            </w:r>
          </w:p>
        </w:tc>
        <w:tc>
          <w:tcPr>
            <w:tcW w:w="4673" w:type="dxa"/>
          </w:tcPr>
          <w:p w14:paraId="01E5C55A" w14:textId="529D5E1F" w:rsidR="00DB1F55" w:rsidRDefault="00DB1F55" w:rsidP="00DB1F55">
            <w:pPr>
              <w:jc w:val="center"/>
              <w:rPr>
                <w:rFonts w:cstheme="minorHAnsi"/>
                <w:iCs/>
                <w:sz w:val="24"/>
                <w:szCs w:val="24"/>
              </w:rPr>
            </w:pPr>
            <w:r w:rsidRPr="00DB1F55">
              <w:rPr>
                <w:rFonts w:cstheme="minorHAnsi"/>
                <w:iCs/>
                <w:sz w:val="24"/>
                <w:szCs w:val="24"/>
              </w:rPr>
              <w:t>0,6 – 0,9</w:t>
            </w:r>
          </w:p>
        </w:tc>
      </w:tr>
      <w:tr w:rsidR="00DB1F55" w14:paraId="0CF5E6BD" w14:textId="77777777" w:rsidTr="00DB1F55">
        <w:tc>
          <w:tcPr>
            <w:tcW w:w="4672" w:type="dxa"/>
          </w:tcPr>
          <w:p w14:paraId="72477E61" w14:textId="7A309E6E" w:rsidR="00DB1F55" w:rsidRDefault="00DB1F55" w:rsidP="00DB1F55">
            <w:pPr>
              <w:jc w:val="both"/>
              <w:rPr>
                <w:rFonts w:cstheme="minorHAnsi"/>
                <w:iCs/>
                <w:sz w:val="24"/>
                <w:szCs w:val="24"/>
              </w:rPr>
            </w:pPr>
            <w:r w:rsidRPr="00DB1F55">
              <w:rPr>
                <w:rFonts w:cstheme="minorHAnsi"/>
                <w:iCs/>
                <w:sz w:val="24"/>
                <w:szCs w:val="24"/>
              </w:rPr>
              <w:t>Критический риск</w:t>
            </w:r>
          </w:p>
        </w:tc>
        <w:tc>
          <w:tcPr>
            <w:tcW w:w="4673" w:type="dxa"/>
          </w:tcPr>
          <w:p w14:paraId="3BC8446D" w14:textId="363AD3A1" w:rsidR="00DB1F55" w:rsidRDefault="00DB1F55" w:rsidP="00DB1F55">
            <w:pPr>
              <w:jc w:val="center"/>
              <w:rPr>
                <w:rFonts w:cstheme="minorHAnsi"/>
                <w:iCs/>
                <w:sz w:val="24"/>
                <w:szCs w:val="24"/>
              </w:rPr>
            </w:pPr>
            <m:oMath>
              <m:r>
                <m:rPr>
                  <m:sty m:val="p"/>
                </m:rPr>
                <w:rPr>
                  <w:rFonts w:ascii="Cambria Math" w:eastAsia="Cambria Math" w:hAnsi="Cambria Math" w:cstheme="minorHAnsi"/>
                  <w:sz w:val="24"/>
                  <w:szCs w:val="24"/>
                </w:rPr>
                <m:t>≈</m:t>
              </m:r>
            </m:oMath>
            <w:r w:rsidRPr="00DB1F55">
              <w:rPr>
                <w:rFonts w:cstheme="minorHAnsi"/>
                <w:iCs/>
                <w:sz w:val="24"/>
                <w:szCs w:val="24"/>
              </w:rPr>
              <w:t>1,0</w:t>
            </w:r>
          </w:p>
        </w:tc>
      </w:tr>
    </w:tbl>
    <w:p w14:paraId="0C75E1CA" w14:textId="70866AA8" w:rsidR="00DB1F55" w:rsidRPr="00E42599" w:rsidRDefault="00DB1F55" w:rsidP="00DB1F55">
      <w:pPr>
        <w:jc w:val="both"/>
        <w:rPr>
          <w:rFonts w:cstheme="minorHAnsi"/>
          <w:iCs/>
          <w:sz w:val="28"/>
          <w:szCs w:val="28"/>
        </w:rPr>
      </w:pPr>
      <w:r>
        <w:rPr>
          <w:rFonts w:cstheme="minorHAnsi"/>
          <w:iCs/>
          <w:sz w:val="24"/>
          <w:szCs w:val="24"/>
        </w:rPr>
        <w:t>_____________________________________________________________________________</w:t>
      </w:r>
      <w:r w:rsidRPr="00E42599">
        <w:rPr>
          <w:rFonts w:cstheme="minorHAnsi"/>
          <w:iCs/>
          <w:sz w:val="28"/>
          <w:szCs w:val="28"/>
        </w:rPr>
        <w:t>__________________________________________________________________________________________________________________________________________________________________________________________________________</w:t>
      </w:r>
    </w:p>
    <w:p w14:paraId="2163C0E0" w14:textId="6FFC17A1" w:rsidR="00DB1F55" w:rsidRDefault="00DB1F55" w:rsidP="00DB1F55">
      <w:pPr>
        <w:jc w:val="both"/>
        <w:rPr>
          <w:rFonts w:cstheme="minorHAnsi"/>
          <w:iCs/>
          <w:sz w:val="24"/>
          <w:szCs w:val="24"/>
        </w:rPr>
      </w:pPr>
    </w:p>
    <w:p w14:paraId="08FBC0F3" w14:textId="4ED0F29C" w:rsidR="00BA1DD4" w:rsidRDefault="00BA1DD4" w:rsidP="009B2ABA">
      <w:pPr>
        <w:ind w:firstLine="709"/>
        <w:jc w:val="both"/>
        <w:rPr>
          <w:rFonts w:cstheme="minorHAnsi"/>
          <w:iCs/>
          <w:sz w:val="24"/>
          <w:szCs w:val="24"/>
        </w:rPr>
      </w:pPr>
      <w:r>
        <w:rPr>
          <w:rFonts w:cstheme="minorHAnsi"/>
          <w:iCs/>
          <w:sz w:val="24"/>
          <w:szCs w:val="24"/>
        </w:rPr>
        <w:t xml:space="preserve">7. </w:t>
      </w:r>
      <w:r w:rsidRPr="00BA1DD4">
        <w:rPr>
          <w:rFonts w:cstheme="minorHAnsi"/>
          <w:iCs/>
          <w:sz w:val="24"/>
          <w:szCs w:val="24"/>
        </w:rPr>
        <w:t>Имеется необработанный алмаз стоимостью 100 000 долларов</w:t>
      </w:r>
      <w:r>
        <w:rPr>
          <w:rFonts w:cstheme="minorHAnsi"/>
          <w:iCs/>
          <w:sz w:val="24"/>
          <w:szCs w:val="24"/>
        </w:rPr>
        <w:t xml:space="preserve">. </w:t>
      </w:r>
      <w:r w:rsidRPr="00BA1DD4">
        <w:rPr>
          <w:rFonts w:cstheme="minorHAnsi"/>
          <w:iCs/>
          <w:sz w:val="24"/>
          <w:szCs w:val="24"/>
        </w:rPr>
        <w:t>Если его огранить общая стоимость будет 250 000 долларов.</w:t>
      </w:r>
      <w:r>
        <w:rPr>
          <w:rFonts w:cstheme="minorHAnsi"/>
          <w:iCs/>
          <w:sz w:val="24"/>
          <w:szCs w:val="24"/>
        </w:rPr>
        <w:t xml:space="preserve"> </w:t>
      </w:r>
      <w:r w:rsidRPr="00BA1DD4">
        <w:rPr>
          <w:rFonts w:cstheme="minorHAnsi"/>
          <w:iCs/>
          <w:sz w:val="24"/>
          <w:szCs w:val="24"/>
        </w:rPr>
        <w:t>Однако при огранке алмаз может с вероятностью 0,2 расколоться, и тогда общая стоимость обломков составит 10 000 долларов.</w:t>
      </w:r>
      <w:r>
        <w:rPr>
          <w:rFonts w:cstheme="minorHAnsi"/>
          <w:iCs/>
          <w:sz w:val="24"/>
          <w:szCs w:val="24"/>
        </w:rPr>
        <w:t xml:space="preserve"> Стоит ли начинать огранку алмаза?</w:t>
      </w:r>
    </w:p>
    <w:p w14:paraId="09FF6E61" w14:textId="6FB69C0D" w:rsidR="00BA1DD4" w:rsidRPr="00E42599" w:rsidRDefault="00BA1DD4" w:rsidP="00BA1DD4">
      <w:pPr>
        <w:jc w:val="both"/>
        <w:rPr>
          <w:rFonts w:cstheme="minorHAnsi"/>
          <w:iCs/>
          <w:sz w:val="28"/>
          <w:szCs w:val="28"/>
        </w:rPr>
      </w:pPr>
      <w:r>
        <w:rPr>
          <w:rFonts w:cstheme="minorHAnsi"/>
          <w:iCs/>
          <w:sz w:val="24"/>
          <w:szCs w:val="24"/>
        </w:rPr>
        <w:t>_____________________________________________________________________________</w:t>
      </w:r>
      <w:r w:rsidRPr="00E42599">
        <w:rPr>
          <w:rFonts w:cstheme="minorHAnsi"/>
          <w:iCs/>
          <w:sz w:val="28"/>
          <w:szCs w:val="28"/>
        </w:rPr>
        <w:t>__________________________________________________________________________________________________________________________________________________________________________________________________________</w:t>
      </w:r>
    </w:p>
    <w:p w14:paraId="40F82064" w14:textId="273A2EBF" w:rsidR="00BA1DD4" w:rsidRDefault="00BA1DD4" w:rsidP="00BA1DD4">
      <w:pPr>
        <w:jc w:val="both"/>
        <w:rPr>
          <w:rFonts w:cstheme="minorHAnsi"/>
          <w:iCs/>
          <w:sz w:val="24"/>
          <w:szCs w:val="24"/>
        </w:rPr>
      </w:pPr>
    </w:p>
    <w:p w14:paraId="7E200F01" w14:textId="57C29F49" w:rsidR="00BA1DD4" w:rsidRDefault="00BA1DD4" w:rsidP="009B2ABA">
      <w:pPr>
        <w:ind w:firstLine="709"/>
        <w:jc w:val="both"/>
        <w:rPr>
          <w:rFonts w:cstheme="minorHAnsi"/>
          <w:iCs/>
          <w:sz w:val="24"/>
          <w:szCs w:val="24"/>
        </w:rPr>
      </w:pPr>
      <w:r>
        <w:rPr>
          <w:rFonts w:cstheme="minorHAnsi"/>
          <w:iCs/>
          <w:sz w:val="24"/>
          <w:szCs w:val="24"/>
        </w:rPr>
        <w:t xml:space="preserve">8. </w:t>
      </w:r>
      <w:r w:rsidRPr="00BA1DD4">
        <w:rPr>
          <w:rFonts w:cstheme="minorHAnsi"/>
          <w:iCs/>
          <w:sz w:val="24"/>
          <w:szCs w:val="24"/>
        </w:rPr>
        <w:t xml:space="preserve">По оценкам отдела маркетинга, вероятность падения объема продаж компании в ближайшее время равна 0,7. Из прошлого опыта известно, что положительные прогнозы отдела маркетинга сбываются в 90% случаях, а отрицательные – в 85% случаях. </w:t>
      </w:r>
      <w:r>
        <w:rPr>
          <w:rFonts w:cstheme="minorHAnsi"/>
          <w:iCs/>
          <w:sz w:val="24"/>
          <w:szCs w:val="24"/>
        </w:rPr>
        <w:t>Какова</w:t>
      </w:r>
      <w:r w:rsidRPr="00BA1DD4">
        <w:rPr>
          <w:rFonts w:cstheme="minorHAnsi"/>
          <w:iCs/>
          <w:sz w:val="24"/>
          <w:szCs w:val="24"/>
        </w:rPr>
        <w:t xml:space="preserve"> вероятность падения объема продаж компании в ближайшее время</w:t>
      </w:r>
      <w:r>
        <w:rPr>
          <w:rFonts w:cstheme="minorHAnsi"/>
          <w:iCs/>
          <w:sz w:val="24"/>
          <w:szCs w:val="24"/>
        </w:rPr>
        <w:t>?</w:t>
      </w:r>
    </w:p>
    <w:p w14:paraId="1E4CA6DD" w14:textId="4B8D83A7" w:rsidR="00BA1DD4" w:rsidRPr="00E42599" w:rsidRDefault="00BA1DD4" w:rsidP="00BA1DD4">
      <w:pPr>
        <w:jc w:val="both"/>
        <w:rPr>
          <w:rFonts w:cstheme="minorHAnsi"/>
          <w:iCs/>
          <w:sz w:val="28"/>
          <w:szCs w:val="28"/>
        </w:rPr>
      </w:pPr>
      <w:r>
        <w:rPr>
          <w:rFonts w:cstheme="minorHAnsi"/>
          <w:iCs/>
          <w:sz w:val="24"/>
          <w:szCs w:val="24"/>
        </w:rPr>
        <w:t>_____________________________________________________________________________</w:t>
      </w:r>
      <w:r w:rsidRPr="00E42599">
        <w:rPr>
          <w:rFonts w:cstheme="minorHAnsi"/>
          <w:iCs/>
          <w:sz w:val="28"/>
          <w:szCs w:val="28"/>
        </w:rPr>
        <w:t>__________________________________________________________________________________________________________________________________________________________________________________________________________</w:t>
      </w:r>
    </w:p>
    <w:p w14:paraId="715CDF69" w14:textId="7DAA3749" w:rsidR="00BA1DD4" w:rsidRDefault="00BA1DD4" w:rsidP="0088276B">
      <w:pPr>
        <w:jc w:val="both"/>
        <w:rPr>
          <w:rFonts w:cstheme="minorHAnsi"/>
          <w:iCs/>
          <w:sz w:val="24"/>
          <w:szCs w:val="24"/>
        </w:rPr>
      </w:pPr>
    </w:p>
    <w:p w14:paraId="0617E4E8" w14:textId="601E1282" w:rsidR="00BA1DD4" w:rsidRDefault="00BA1DD4" w:rsidP="009B2ABA">
      <w:pPr>
        <w:ind w:firstLine="709"/>
        <w:jc w:val="both"/>
        <w:rPr>
          <w:rFonts w:cstheme="minorHAnsi"/>
          <w:iCs/>
          <w:sz w:val="24"/>
          <w:szCs w:val="24"/>
        </w:rPr>
      </w:pPr>
      <w:r>
        <w:rPr>
          <w:rFonts w:cstheme="minorHAnsi"/>
          <w:iCs/>
          <w:sz w:val="24"/>
          <w:szCs w:val="24"/>
        </w:rPr>
        <w:t xml:space="preserve">9. </w:t>
      </w:r>
      <w:r w:rsidR="00B279C7" w:rsidRPr="00B279C7">
        <w:rPr>
          <w:rFonts w:cstheme="minorHAnsi"/>
          <w:iCs/>
          <w:sz w:val="24"/>
          <w:szCs w:val="24"/>
        </w:rPr>
        <w:t>Какой из двух проектов более чувствителен к ценовым колебаниям?</w:t>
      </w:r>
    </w:p>
    <w:tbl>
      <w:tblPr>
        <w:tblStyle w:val="ab"/>
        <w:tblW w:w="0" w:type="auto"/>
        <w:tblLook w:val="04A0" w:firstRow="1" w:lastRow="0" w:firstColumn="1" w:lastColumn="0" w:noHBand="0" w:noVBand="1"/>
      </w:tblPr>
      <w:tblGrid>
        <w:gridCol w:w="2336"/>
        <w:gridCol w:w="2336"/>
        <w:gridCol w:w="2336"/>
        <w:gridCol w:w="2337"/>
      </w:tblGrid>
      <w:tr w:rsidR="00B279C7" w14:paraId="3966493F" w14:textId="77777777" w:rsidTr="00B279C7">
        <w:tc>
          <w:tcPr>
            <w:tcW w:w="2336" w:type="dxa"/>
            <w:vMerge w:val="restart"/>
            <w:vAlign w:val="center"/>
          </w:tcPr>
          <w:p w14:paraId="6E40315C" w14:textId="6AF70400" w:rsidR="00B279C7" w:rsidRPr="00B279C7" w:rsidRDefault="00B279C7" w:rsidP="00B279C7">
            <w:pPr>
              <w:jc w:val="center"/>
              <w:rPr>
                <w:rFonts w:cstheme="minorHAnsi"/>
                <w:b/>
                <w:bCs/>
                <w:iCs/>
                <w:sz w:val="24"/>
                <w:szCs w:val="24"/>
              </w:rPr>
            </w:pPr>
            <w:r w:rsidRPr="00B279C7">
              <w:rPr>
                <w:rFonts w:cstheme="minorHAnsi"/>
                <w:b/>
                <w:bCs/>
                <w:iCs/>
                <w:sz w:val="24"/>
                <w:szCs w:val="24"/>
              </w:rPr>
              <w:t>Проект</w:t>
            </w:r>
          </w:p>
        </w:tc>
        <w:tc>
          <w:tcPr>
            <w:tcW w:w="7009" w:type="dxa"/>
            <w:gridSpan w:val="3"/>
            <w:vAlign w:val="center"/>
          </w:tcPr>
          <w:p w14:paraId="6A682BD4" w14:textId="3BF7B53D" w:rsidR="00B279C7" w:rsidRPr="00B279C7" w:rsidRDefault="00B279C7" w:rsidP="00B279C7">
            <w:pPr>
              <w:jc w:val="center"/>
              <w:rPr>
                <w:rFonts w:cstheme="minorHAnsi"/>
                <w:b/>
                <w:bCs/>
                <w:iCs/>
                <w:sz w:val="24"/>
                <w:szCs w:val="24"/>
              </w:rPr>
            </w:pPr>
            <w:r w:rsidRPr="00B279C7">
              <w:rPr>
                <w:rFonts w:cstheme="minorHAnsi"/>
                <w:b/>
                <w:bCs/>
                <w:iCs/>
                <w:sz w:val="24"/>
                <w:szCs w:val="24"/>
              </w:rPr>
              <w:t>NPV (</w:t>
            </w:r>
            <w:proofErr w:type="spellStart"/>
            <w:r w:rsidRPr="00B279C7">
              <w:rPr>
                <w:rFonts w:cstheme="minorHAnsi"/>
                <w:b/>
                <w:bCs/>
                <w:iCs/>
                <w:sz w:val="24"/>
                <w:szCs w:val="24"/>
              </w:rPr>
              <w:t>млн.руб</w:t>
            </w:r>
            <w:proofErr w:type="spellEnd"/>
            <w:r w:rsidRPr="00B279C7">
              <w:rPr>
                <w:rFonts w:cstheme="minorHAnsi"/>
                <w:b/>
                <w:bCs/>
                <w:iCs/>
                <w:sz w:val="24"/>
                <w:szCs w:val="24"/>
              </w:rPr>
              <w:t>.) при изменении цены товара</w:t>
            </w:r>
          </w:p>
        </w:tc>
      </w:tr>
      <w:tr w:rsidR="00B279C7" w14:paraId="3901C688" w14:textId="77777777" w:rsidTr="00B279C7">
        <w:tc>
          <w:tcPr>
            <w:tcW w:w="2336" w:type="dxa"/>
            <w:vMerge/>
            <w:vAlign w:val="center"/>
          </w:tcPr>
          <w:p w14:paraId="2414B893" w14:textId="77777777" w:rsidR="00B279C7" w:rsidRPr="00B279C7" w:rsidRDefault="00B279C7" w:rsidP="00B279C7">
            <w:pPr>
              <w:jc w:val="center"/>
              <w:rPr>
                <w:rFonts w:cstheme="minorHAnsi"/>
                <w:b/>
                <w:bCs/>
                <w:iCs/>
                <w:sz w:val="24"/>
                <w:szCs w:val="24"/>
              </w:rPr>
            </w:pPr>
          </w:p>
        </w:tc>
        <w:tc>
          <w:tcPr>
            <w:tcW w:w="2336" w:type="dxa"/>
            <w:vAlign w:val="center"/>
          </w:tcPr>
          <w:p w14:paraId="49F9AC34" w14:textId="1E627DF0" w:rsidR="00B279C7" w:rsidRPr="00B279C7" w:rsidRDefault="00B279C7" w:rsidP="00B279C7">
            <w:pPr>
              <w:jc w:val="center"/>
              <w:rPr>
                <w:rFonts w:cstheme="minorHAnsi"/>
                <w:b/>
                <w:bCs/>
                <w:iCs/>
                <w:sz w:val="24"/>
                <w:szCs w:val="24"/>
              </w:rPr>
            </w:pPr>
            <w:r w:rsidRPr="00B279C7">
              <w:rPr>
                <w:rFonts w:cstheme="minorHAnsi"/>
                <w:b/>
                <w:bCs/>
                <w:iCs/>
                <w:sz w:val="24"/>
                <w:szCs w:val="24"/>
              </w:rPr>
              <w:t>– 10%</w:t>
            </w:r>
          </w:p>
        </w:tc>
        <w:tc>
          <w:tcPr>
            <w:tcW w:w="2336" w:type="dxa"/>
            <w:vAlign w:val="center"/>
          </w:tcPr>
          <w:p w14:paraId="0A5027B4" w14:textId="43862233" w:rsidR="00B279C7" w:rsidRPr="00B279C7" w:rsidRDefault="00B279C7" w:rsidP="00B279C7">
            <w:pPr>
              <w:jc w:val="center"/>
              <w:rPr>
                <w:rFonts w:cstheme="minorHAnsi"/>
                <w:b/>
                <w:bCs/>
                <w:iCs/>
                <w:sz w:val="24"/>
                <w:szCs w:val="24"/>
              </w:rPr>
            </w:pPr>
            <w:r w:rsidRPr="00B279C7">
              <w:rPr>
                <w:rFonts w:cstheme="minorHAnsi"/>
                <w:b/>
                <w:bCs/>
                <w:iCs/>
                <w:sz w:val="24"/>
                <w:szCs w:val="24"/>
              </w:rPr>
              <w:t>База</w:t>
            </w:r>
          </w:p>
        </w:tc>
        <w:tc>
          <w:tcPr>
            <w:tcW w:w="2337" w:type="dxa"/>
            <w:vAlign w:val="center"/>
          </w:tcPr>
          <w:p w14:paraId="400FCB94" w14:textId="0BDAD958" w:rsidR="00B279C7" w:rsidRPr="00B279C7" w:rsidRDefault="00B279C7" w:rsidP="00B279C7">
            <w:pPr>
              <w:jc w:val="center"/>
              <w:rPr>
                <w:rFonts w:cstheme="minorHAnsi"/>
                <w:b/>
                <w:bCs/>
                <w:iCs/>
                <w:sz w:val="24"/>
                <w:szCs w:val="24"/>
              </w:rPr>
            </w:pPr>
            <w:r w:rsidRPr="00B279C7">
              <w:rPr>
                <w:rFonts w:cstheme="minorHAnsi"/>
                <w:b/>
                <w:bCs/>
                <w:iCs/>
                <w:sz w:val="24"/>
                <w:szCs w:val="24"/>
              </w:rPr>
              <w:t>+ 10%</w:t>
            </w:r>
          </w:p>
        </w:tc>
      </w:tr>
      <w:tr w:rsidR="00B279C7" w14:paraId="01CE6399" w14:textId="77777777" w:rsidTr="00B279C7">
        <w:tc>
          <w:tcPr>
            <w:tcW w:w="2336" w:type="dxa"/>
            <w:vAlign w:val="center"/>
          </w:tcPr>
          <w:p w14:paraId="142A1A1D" w14:textId="2876B549" w:rsidR="00B279C7" w:rsidRDefault="00B279C7" w:rsidP="00B279C7">
            <w:pPr>
              <w:jc w:val="center"/>
              <w:rPr>
                <w:rFonts w:cstheme="minorHAnsi"/>
                <w:iCs/>
                <w:sz w:val="24"/>
                <w:szCs w:val="24"/>
              </w:rPr>
            </w:pPr>
            <w:r w:rsidRPr="00B279C7">
              <w:rPr>
                <w:rFonts w:cstheme="minorHAnsi"/>
                <w:iCs/>
                <w:sz w:val="24"/>
                <w:szCs w:val="24"/>
              </w:rPr>
              <w:t>Проект 1</w:t>
            </w:r>
          </w:p>
        </w:tc>
        <w:tc>
          <w:tcPr>
            <w:tcW w:w="2336" w:type="dxa"/>
            <w:vAlign w:val="center"/>
          </w:tcPr>
          <w:p w14:paraId="2E3881AF" w14:textId="6D158403" w:rsidR="00B279C7" w:rsidRDefault="00B279C7" w:rsidP="00B279C7">
            <w:pPr>
              <w:jc w:val="center"/>
              <w:rPr>
                <w:rFonts w:cstheme="minorHAnsi"/>
                <w:iCs/>
                <w:sz w:val="24"/>
                <w:szCs w:val="24"/>
              </w:rPr>
            </w:pPr>
            <w:r w:rsidRPr="00B279C7">
              <w:rPr>
                <w:rFonts w:cstheme="minorHAnsi"/>
                <w:iCs/>
                <w:sz w:val="24"/>
                <w:szCs w:val="24"/>
              </w:rPr>
              <w:t>50</w:t>
            </w:r>
          </w:p>
        </w:tc>
        <w:tc>
          <w:tcPr>
            <w:tcW w:w="2336" w:type="dxa"/>
            <w:vAlign w:val="center"/>
          </w:tcPr>
          <w:p w14:paraId="48D3E46D" w14:textId="6D7666C4" w:rsidR="00B279C7" w:rsidRDefault="00B279C7" w:rsidP="00B279C7">
            <w:pPr>
              <w:jc w:val="center"/>
              <w:rPr>
                <w:rFonts w:cstheme="minorHAnsi"/>
                <w:iCs/>
                <w:sz w:val="24"/>
                <w:szCs w:val="24"/>
              </w:rPr>
            </w:pPr>
            <w:r w:rsidRPr="00B279C7">
              <w:rPr>
                <w:rFonts w:cstheme="minorHAnsi"/>
                <w:iCs/>
                <w:sz w:val="24"/>
                <w:szCs w:val="24"/>
              </w:rPr>
              <w:t>80</w:t>
            </w:r>
          </w:p>
        </w:tc>
        <w:tc>
          <w:tcPr>
            <w:tcW w:w="2337" w:type="dxa"/>
            <w:vAlign w:val="center"/>
          </w:tcPr>
          <w:p w14:paraId="03EEF8E0" w14:textId="72515AD2" w:rsidR="00B279C7" w:rsidRDefault="00B279C7" w:rsidP="00B279C7">
            <w:pPr>
              <w:jc w:val="center"/>
              <w:rPr>
                <w:rFonts w:cstheme="minorHAnsi"/>
                <w:iCs/>
                <w:sz w:val="24"/>
                <w:szCs w:val="24"/>
              </w:rPr>
            </w:pPr>
            <w:r w:rsidRPr="00B279C7">
              <w:rPr>
                <w:rFonts w:cstheme="minorHAnsi"/>
                <w:iCs/>
                <w:sz w:val="24"/>
                <w:szCs w:val="24"/>
              </w:rPr>
              <w:t>110</w:t>
            </w:r>
          </w:p>
        </w:tc>
      </w:tr>
      <w:tr w:rsidR="00B279C7" w14:paraId="3E2884D7" w14:textId="77777777" w:rsidTr="00B279C7">
        <w:tc>
          <w:tcPr>
            <w:tcW w:w="2336" w:type="dxa"/>
            <w:vAlign w:val="center"/>
          </w:tcPr>
          <w:p w14:paraId="65CF9D3A" w14:textId="3616209A" w:rsidR="00B279C7" w:rsidRDefault="00B279C7" w:rsidP="00B279C7">
            <w:pPr>
              <w:jc w:val="center"/>
              <w:rPr>
                <w:rFonts w:cstheme="minorHAnsi"/>
                <w:iCs/>
                <w:sz w:val="24"/>
                <w:szCs w:val="24"/>
              </w:rPr>
            </w:pPr>
            <w:r w:rsidRPr="00B279C7">
              <w:rPr>
                <w:rFonts w:cstheme="minorHAnsi"/>
                <w:iCs/>
                <w:sz w:val="24"/>
                <w:szCs w:val="24"/>
              </w:rPr>
              <w:t>Проект 2</w:t>
            </w:r>
          </w:p>
        </w:tc>
        <w:tc>
          <w:tcPr>
            <w:tcW w:w="2336" w:type="dxa"/>
            <w:vAlign w:val="center"/>
          </w:tcPr>
          <w:p w14:paraId="68CFA033" w14:textId="09ED8698" w:rsidR="00B279C7" w:rsidRDefault="00B279C7" w:rsidP="00B279C7">
            <w:pPr>
              <w:jc w:val="center"/>
              <w:rPr>
                <w:rFonts w:cstheme="minorHAnsi"/>
                <w:iCs/>
                <w:sz w:val="24"/>
                <w:szCs w:val="24"/>
              </w:rPr>
            </w:pPr>
            <w:r w:rsidRPr="00B279C7">
              <w:rPr>
                <w:rFonts w:cstheme="minorHAnsi"/>
                <w:iCs/>
                <w:sz w:val="24"/>
                <w:szCs w:val="24"/>
              </w:rPr>
              <w:t>70</w:t>
            </w:r>
          </w:p>
        </w:tc>
        <w:tc>
          <w:tcPr>
            <w:tcW w:w="2336" w:type="dxa"/>
            <w:vAlign w:val="center"/>
          </w:tcPr>
          <w:p w14:paraId="0041A51D" w14:textId="7851361B" w:rsidR="00B279C7" w:rsidRDefault="00B279C7" w:rsidP="00B279C7">
            <w:pPr>
              <w:jc w:val="center"/>
              <w:rPr>
                <w:rFonts w:cstheme="minorHAnsi"/>
                <w:iCs/>
                <w:sz w:val="24"/>
                <w:szCs w:val="24"/>
              </w:rPr>
            </w:pPr>
            <w:r w:rsidRPr="00B279C7">
              <w:rPr>
                <w:rFonts w:cstheme="minorHAnsi"/>
                <w:iCs/>
                <w:sz w:val="24"/>
                <w:szCs w:val="24"/>
              </w:rPr>
              <w:t>80</w:t>
            </w:r>
          </w:p>
        </w:tc>
        <w:tc>
          <w:tcPr>
            <w:tcW w:w="2337" w:type="dxa"/>
            <w:vAlign w:val="center"/>
          </w:tcPr>
          <w:p w14:paraId="7168022E" w14:textId="5E958F2F" w:rsidR="00B279C7" w:rsidRDefault="00B279C7" w:rsidP="00B279C7">
            <w:pPr>
              <w:jc w:val="center"/>
              <w:rPr>
                <w:rFonts w:cstheme="minorHAnsi"/>
                <w:iCs/>
                <w:sz w:val="24"/>
                <w:szCs w:val="24"/>
              </w:rPr>
            </w:pPr>
            <w:r w:rsidRPr="00B279C7">
              <w:rPr>
                <w:rFonts w:cstheme="minorHAnsi"/>
                <w:iCs/>
                <w:sz w:val="24"/>
                <w:szCs w:val="24"/>
              </w:rPr>
              <w:t>90</w:t>
            </w:r>
          </w:p>
        </w:tc>
      </w:tr>
    </w:tbl>
    <w:p w14:paraId="76CC651D" w14:textId="0F006AEC" w:rsidR="00B279C7" w:rsidRPr="00E42599" w:rsidRDefault="00B279C7" w:rsidP="00B279C7">
      <w:pPr>
        <w:jc w:val="both"/>
        <w:rPr>
          <w:rFonts w:cstheme="minorHAnsi"/>
          <w:iCs/>
          <w:sz w:val="28"/>
          <w:szCs w:val="28"/>
        </w:rPr>
      </w:pPr>
      <w:r>
        <w:rPr>
          <w:rFonts w:cstheme="minorHAnsi"/>
          <w:iCs/>
          <w:sz w:val="24"/>
          <w:szCs w:val="24"/>
        </w:rPr>
        <w:t>_____________________________________________________________________________</w:t>
      </w:r>
      <w:r w:rsidRPr="00E42599">
        <w:rPr>
          <w:rFonts w:cstheme="minorHAnsi"/>
          <w:iCs/>
          <w:sz w:val="28"/>
          <w:szCs w:val="28"/>
        </w:rPr>
        <w:t>__________________________________________________________________________________________________________________________________________________________________________________________________________</w:t>
      </w:r>
    </w:p>
    <w:p w14:paraId="32354654" w14:textId="77777777" w:rsidR="00B279C7" w:rsidRDefault="00B279C7" w:rsidP="0088276B">
      <w:pPr>
        <w:jc w:val="both"/>
        <w:rPr>
          <w:rFonts w:cstheme="minorHAnsi"/>
          <w:iCs/>
          <w:sz w:val="24"/>
          <w:szCs w:val="24"/>
        </w:rPr>
      </w:pPr>
    </w:p>
    <w:p w14:paraId="6C9E7F12" w14:textId="77777777" w:rsidR="00DC66AD" w:rsidRDefault="00BA1DD4" w:rsidP="009B2ABA">
      <w:pPr>
        <w:ind w:firstLine="709"/>
        <w:jc w:val="both"/>
        <w:rPr>
          <w:rFonts w:cstheme="minorHAnsi"/>
          <w:iCs/>
          <w:sz w:val="24"/>
          <w:szCs w:val="24"/>
        </w:rPr>
      </w:pPr>
      <w:r>
        <w:rPr>
          <w:rFonts w:cstheme="minorHAnsi"/>
          <w:iCs/>
          <w:sz w:val="24"/>
          <w:szCs w:val="24"/>
        </w:rPr>
        <w:lastRenderedPageBreak/>
        <w:t>10</w:t>
      </w:r>
      <w:r w:rsidR="0088276B">
        <w:rPr>
          <w:rFonts w:cstheme="minorHAnsi"/>
          <w:iCs/>
          <w:sz w:val="24"/>
          <w:szCs w:val="24"/>
        </w:rPr>
        <w:t xml:space="preserve">. </w:t>
      </w:r>
      <w:r w:rsidR="0088276B" w:rsidRPr="0088276B">
        <w:rPr>
          <w:rFonts w:cstheme="minorHAnsi"/>
          <w:iCs/>
          <w:sz w:val="24"/>
          <w:szCs w:val="24"/>
        </w:rPr>
        <w:t>Составьте карту рисков проекта строительства торгового центра на основе определенных экспертным путем вероятности реализации рисков и величины потерь прибыли по проекту, возникающих в результате реализации рисков</w:t>
      </w:r>
      <w:r w:rsidR="0088276B">
        <w:rPr>
          <w:rFonts w:cstheme="minorHAnsi"/>
          <w:iCs/>
          <w:sz w:val="24"/>
          <w:szCs w:val="24"/>
        </w:rPr>
        <w:t>.</w:t>
      </w:r>
    </w:p>
    <w:p w14:paraId="6CE719DC" w14:textId="77777777" w:rsidR="00DC66AD" w:rsidRDefault="0088276B" w:rsidP="009B2ABA">
      <w:pPr>
        <w:ind w:firstLine="709"/>
        <w:jc w:val="both"/>
        <w:rPr>
          <w:rFonts w:cstheme="minorHAnsi"/>
          <w:iCs/>
          <w:sz w:val="24"/>
          <w:szCs w:val="24"/>
        </w:rPr>
      </w:pPr>
      <w:r w:rsidRPr="0088276B">
        <w:rPr>
          <w:rFonts w:cstheme="minorHAnsi"/>
          <w:iCs/>
          <w:sz w:val="24"/>
          <w:szCs w:val="24"/>
        </w:rPr>
        <w:t>В</w:t>
      </w:r>
      <w:r>
        <w:rPr>
          <w:rFonts w:cstheme="minorHAnsi"/>
          <w:iCs/>
          <w:sz w:val="24"/>
          <w:szCs w:val="24"/>
        </w:rPr>
        <w:t xml:space="preserve"> </w:t>
      </w:r>
      <w:r w:rsidRPr="0088276B">
        <w:rPr>
          <w:rFonts w:cstheme="minorHAnsi"/>
          <w:iCs/>
          <w:sz w:val="24"/>
          <w:szCs w:val="24"/>
        </w:rPr>
        <w:t>соответствии</w:t>
      </w:r>
      <w:r>
        <w:rPr>
          <w:rFonts w:cstheme="minorHAnsi"/>
          <w:iCs/>
          <w:sz w:val="24"/>
          <w:szCs w:val="24"/>
        </w:rPr>
        <w:t xml:space="preserve"> </w:t>
      </w:r>
      <w:r w:rsidRPr="0088276B">
        <w:rPr>
          <w:rFonts w:cstheme="minorHAnsi"/>
          <w:iCs/>
          <w:sz w:val="24"/>
          <w:szCs w:val="24"/>
        </w:rPr>
        <w:t>с</w:t>
      </w:r>
      <w:r>
        <w:rPr>
          <w:rFonts w:cstheme="minorHAnsi"/>
          <w:iCs/>
          <w:sz w:val="24"/>
          <w:szCs w:val="24"/>
        </w:rPr>
        <w:t xml:space="preserve"> </w:t>
      </w:r>
      <w:r w:rsidRPr="0088276B">
        <w:rPr>
          <w:rFonts w:cstheme="minorHAnsi"/>
          <w:iCs/>
          <w:sz w:val="24"/>
          <w:szCs w:val="24"/>
        </w:rPr>
        <w:t>разработанным</w:t>
      </w:r>
      <w:r>
        <w:rPr>
          <w:rFonts w:cstheme="minorHAnsi"/>
          <w:iCs/>
          <w:sz w:val="24"/>
          <w:szCs w:val="24"/>
        </w:rPr>
        <w:t xml:space="preserve"> </w:t>
      </w:r>
      <w:r w:rsidRPr="0088276B">
        <w:rPr>
          <w:rFonts w:cstheme="minorHAnsi"/>
          <w:iCs/>
          <w:sz w:val="24"/>
          <w:szCs w:val="24"/>
        </w:rPr>
        <w:t>бизнес-планом, размер</w:t>
      </w:r>
      <w:r>
        <w:rPr>
          <w:rFonts w:cstheme="minorHAnsi"/>
          <w:iCs/>
          <w:sz w:val="24"/>
          <w:szCs w:val="24"/>
        </w:rPr>
        <w:t xml:space="preserve"> </w:t>
      </w:r>
      <w:r w:rsidRPr="0088276B">
        <w:rPr>
          <w:rFonts w:cstheme="minorHAnsi"/>
          <w:iCs/>
          <w:sz w:val="24"/>
          <w:szCs w:val="24"/>
        </w:rPr>
        <w:t>плановой</w:t>
      </w:r>
      <w:r>
        <w:rPr>
          <w:rFonts w:cstheme="minorHAnsi"/>
          <w:iCs/>
          <w:sz w:val="24"/>
          <w:szCs w:val="24"/>
        </w:rPr>
        <w:t xml:space="preserve"> </w:t>
      </w:r>
      <w:r w:rsidRPr="0088276B">
        <w:rPr>
          <w:rFonts w:cstheme="minorHAnsi"/>
          <w:iCs/>
          <w:sz w:val="24"/>
          <w:szCs w:val="24"/>
        </w:rPr>
        <w:t>прибыли</w:t>
      </w:r>
      <w:r>
        <w:rPr>
          <w:rFonts w:cstheme="minorHAnsi"/>
          <w:iCs/>
          <w:sz w:val="24"/>
          <w:szCs w:val="24"/>
        </w:rPr>
        <w:t xml:space="preserve"> </w:t>
      </w:r>
      <w:r w:rsidRPr="0088276B">
        <w:rPr>
          <w:rFonts w:cstheme="minorHAnsi"/>
          <w:iCs/>
          <w:sz w:val="24"/>
          <w:szCs w:val="24"/>
        </w:rPr>
        <w:t>по</w:t>
      </w:r>
      <w:r>
        <w:rPr>
          <w:rFonts w:cstheme="minorHAnsi"/>
          <w:iCs/>
          <w:sz w:val="24"/>
          <w:szCs w:val="24"/>
        </w:rPr>
        <w:t xml:space="preserve"> </w:t>
      </w:r>
      <w:r w:rsidRPr="0088276B">
        <w:rPr>
          <w:rFonts w:cstheme="minorHAnsi"/>
          <w:iCs/>
          <w:sz w:val="24"/>
          <w:szCs w:val="24"/>
        </w:rPr>
        <w:t>проекту</w:t>
      </w:r>
      <w:r>
        <w:rPr>
          <w:rFonts w:cstheme="minorHAnsi"/>
          <w:iCs/>
          <w:sz w:val="24"/>
          <w:szCs w:val="24"/>
        </w:rPr>
        <w:t xml:space="preserve"> </w:t>
      </w:r>
      <w:r w:rsidRPr="0088276B">
        <w:rPr>
          <w:rFonts w:cstheme="minorHAnsi"/>
          <w:iCs/>
          <w:sz w:val="24"/>
          <w:szCs w:val="24"/>
        </w:rPr>
        <w:t>составляет</w:t>
      </w:r>
      <w:r>
        <w:rPr>
          <w:rFonts w:cstheme="minorHAnsi"/>
          <w:iCs/>
          <w:sz w:val="24"/>
          <w:szCs w:val="24"/>
        </w:rPr>
        <w:t xml:space="preserve"> </w:t>
      </w:r>
      <w:r w:rsidRPr="0088276B">
        <w:rPr>
          <w:rFonts w:cstheme="minorHAnsi"/>
          <w:iCs/>
          <w:sz w:val="24"/>
          <w:szCs w:val="24"/>
        </w:rPr>
        <w:t>3 700 тысяч долларов.</w:t>
      </w:r>
    </w:p>
    <w:p w14:paraId="7CC96698" w14:textId="77777777" w:rsidR="00DC66AD" w:rsidRDefault="0088276B" w:rsidP="009B2ABA">
      <w:pPr>
        <w:ind w:firstLine="709"/>
        <w:jc w:val="both"/>
        <w:rPr>
          <w:rFonts w:cstheme="minorHAnsi"/>
          <w:iCs/>
          <w:sz w:val="24"/>
          <w:szCs w:val="24"/>
        </w:rPr>
      </w:pPr>
      <w:r w:rsidRPr="0088276B">
        <w:rPr>
          <w:rFonts w:cstheme="minorHAnsi"/>
          <w:iCs/>
          <w:sz w:val="24"/>
          <w:szCs w:val="24"/>
        </w:rPr>
        <w:t xml:space="preserve">Компания считает существенным риск, потери по которому (с учетом вероятности </w:t>
      </w:r>
      <w:r w:rsidR="00D827A3">
        <w:rPr>
          <w:rFonts w:cstheme="minorHAnsi"/>
          <w:iCs/>
          <w:sz w:val="24"/>
          <w:szCs w:val="24"/>
        </w:rPr>
        <w:t xml:space="preserve">его </w:t>
      </w:r>
      <w:r w:rsidRPr="0088276B">
        <w:rPr>
          <w:rFonts w:cstheme="minorHAnsi"/>
          <w:iCs/>
          <w:sz w:val="24"/>
          <w:szCs w:val="24"/>
        </w:rPr>
        <w:t>реализации) превышают 30% от плановой прибыли.</w:t>
      </w:r>
    </w:p>
    <w:p w14:paraId="34ED2BD6" w14:textId="65C13B70" w:rsidR="00BA1DD4" w:rsidRDefault="0088276B" w:rsidP="009B2ABA">
      <w:pPr>
        <w:spacing w:after="0"/>
        <w:ind w:firstLine="709"/>
        <w:jc w:val="both"/>
        <w:rPr>
          <w:rFonts w:cstheme="minorHAnsi"/>
          <w:iCs/>
          <w:sz w:val="24"/>
          <w:szCs w:val="24"/>
        </w:rPr>
      </w:pPr>
      <w:r w:rsidRPr="0088276B">
        <w:rPr>
          <w:rFonts w:cstheme="minorHAnsi"/>
          <w:iCs/>
          <w:sz w:val="24"/>
          <w:szCs w:val="24"/>
        </w:rPr>
        <w:t xml:space="preserve">Компания считает несущественным </w:t>
      </w:r>
      <w:r w:rsidR="00D827A3">
        <w:rPr>
          <w:rFonts w:cstheme="minorHAnsi"/>
          <w:iCs/>
          <w:sz w:val="24"/>
          <w:szCs w:val="24"/>
        </w:rPr>
        <w:t xml:space="preserve">такой </w:t>
      </w:r>
      <w:r w:rsidR="00D827A3" w:rsidRPr="0088276B">
        <w:rPr>
          <w:rFonts w:cstheme="minorHAnsi"/>
          <w:iCs/>
          <w:sz w:val="24"/>
          <w:szCs w:val="24"/>
        </w:rPr>
        <w:t>риск</w:t>
      </w:r>
      <w:r w:rsidR="00D827A3">
        <w:rPr>
          <w:rFonts w:cstheme="minorHAnsi"/>
          <w:iCs/>
          <w:sz w:val="24"/>
          <w:szCs w:val="24"/>
        </w:rPr>
        <w:t>,</w:t>
      </w:r>
      <w:r w:rsidR="00D827A3" w:rsidRPr="0088276B">
        <w:rPr>
          <w:rFonts w:cstheme="minorHAnsi"/>
          <w:iCs/>
          <w:sz w:val="24"/>
          <w:szCs w:val="24"/>
        </w:rPr>
        <w:t xml:space="preserve"> потери</w:t>
      </w:r>
      <w:r w:rsidRPr="0088276B">
        <w:rPr>
          <w:rFonts w:cstheme="minorHAnsi"/>
          <w:iCs/>
          <w:sz w:val="24"/>
          <w:szCs w:val="24"/>
        </w:rPr>
        <w:t xml:space="preserve"> по которому (с учетом вероятности </w:t>
      </w:r>
      <w:r w:rsidR="00D827A3">
        <w:rPr>
          <w:rFonts w:cstheme="minorHAnsi"/>
          <w:iCs/>
          <w:sz w:val="24"/>
          <w:szCs w:val="24"/>
        </w:rPr>
        <w:t xml:space="preserve">его </w:t>
      </w:r>
      <w:r w:rsidRPr="0088276B">
        <w:rPr>
          <w:rFonts w:cstheme="minorHAnsi"/>
          <w:iCs/>
          <w:sz w:val="24"/>
          <w:szCs w:val="24"/>
        </w:rPr>
        <w:t>реализации) не</w:t>
      </w:r>
      <w:r w:rsidR="00D827A3">
        <w:rPr>
          <w:rFonts w:cstheme="minorHAnsi"/>
          <w:iCs/>
          <w:sz w:val="24"/>
          <w:szCs w:val="24"/>
        </w:rPr>
        <w:t xml:space="preserve"> </w:t>
      </w:r>
      <w:r w:rsidRPr="0088276B">
        <w:rPr>
          <w:rFonts w:cstheme="minorHAnsi"/>
          <w:iCs/>
          <w:sz w:val="24"/>
          <w:szCs w:val="24"/>
        </w:rPr>
        <w:t>превышают 5% от плановой прибыли.</w:t>
      </w:r>
    </w:p>
    <w:p w14:paraId="2E82FDD9" w14:textId="77777777" w:rsidR="00343201" w:rsidRPr="00E42599" w:rsidRDefault="00343201" w:rsidP="00343201">
      <w:pPr>
        <w:spacing w:after="0"/>
        <w:jc w:val="both"/>
        <w:rPr>
          <w:rFonts w:cstheme="minorHAnsi"/>
          <w:iCs/>
          <w:sz w:val="28"/>
          <w:szCs w:val="28"/>
        </w:rPr>
      </w:pPr>
      <w:r>
        <w:rPr>
          <w:rFonts w:cstheme="minorHAnsi"/>
          <w:iCs/>
          <w:sz w:val="24"/>
          <w:szCs w:val="24"/>
        </w:rPr>
        <w:t>_____________________________________________________________________________</w:t>
      </w:r>
      <w:r w:rsidRPr="00E42599">
        <w:rPr>
          <w:rFonts w:cstheme="minorHAnsi"/>
          <w:iCs/>
          <w:sz w:val="28"/>
          <w:szCs w:val="28"/>
        </w:rPr>
        <w:t>__________________________________________________________________________________________________________________________________________________________________________________________________________</w:t>
      </w:r>
    </w:p>
    <w:p w14:paraId="5F7E183C" w14:textId="77777777" w:rsidR="00343201" w:rsidRPr="00E42599" w:rsidRDefault="00343201" w:rsidP="00343201">
      <w:pPr>
        <w:spacing w:after="0"/>
        <w:jc w:val="both"/>
        <w:rPr>
          <w:rFonts w:cstheme="minorHAnsi"/>
          <w:iCs/>
          <w:sz w:val="28"/>
          <w:szCs w:val="28"/>
        </w:rPr>
      </w:pPr>
      <w:r>
        <w:rPr>
          <w:rFonts w:cstheme="minorHAnsi"/>
          <w:iCs/>
          <w:sz w:val="24"/>
          <w:szCs w:val="24"/>
        </w:rPr>
        <w:t>_____________________________________________________________________________</w:t>
      </w:r>
      <w:r w:rsidRPr="00E42599">
        <w:rPr>
          <w:rFonts w:cstheme="minorHAnsi"/>
          <w:iCs/>
          <w:sz w:val="28"/>
          <w:szCs w:val="28"/>
        </w:rPr>
        <w:t>__________________________________________________________________________________________________________________________________________________________________________________________________________</w:t>
      </w:r>
    </w:p>
    <w:p w14:paraId="128A51A3" w14:textId="77777777" w:rsidR="00343201" w:rsidRPr="00E42599" w:rsidRDefault="00343201" w:rsidP="00343201">
      <w:pPr>
        <w:spacing w:after="0"/>
        <w:jc w:val="both"/>
        <w:rPr>
          <w:rFonts w:cstheme="minorHAnsi"/>
          <w:iCs/>
          <w:sz w:val="28"/>
          <w:szCs w:val="28"/>
        </w:rPr>
      </w:pPr>
      <w:r>
        <w:rPr>
          <w:rFonts w:cstheme="minorHAnsi"/>
          <w:iCs/>
          <w:sz w:val="24"/>
          <w:szCs w:val="24"/>
        </w:rPr>
        <w:t>_____________________________________________________________________________</w:t>
      </w:r>
      <w:r w:rsidRPr="00E42599">
        <w:rPr>
          <w:rFonts w:cstheme="minorHAnsi"/>
          <w:iCs/>
          <w:sz w:val="28"/>
          <w:szCs w:val="28"/>
        </w:rPr>
        <w:t>__________________________________________________________________________________________________________________________________________________________________________________________________________</w:t>
      </w:r>
    </w:p>
    <w:p w14:paraId="411236FE" w14:textId="77777777" w:rsidR="00343201" w:rsidRDefault="00343201" w:rsidP="0088276B">
      <w:pPr>
        <w:jc w:val="both"/>
        <w:rPr>
          <w:rFonts w:cstheme="minorHAnsi"/>
          <w:iCs/>
          <w:sz w:val="24"/>
          <w:szCs w:val="24"/>
        </w:rPr>
      </w:pPr>
    </w:p>
    <w:p w14:paraId="115DB7A5" w14:textId="02B174B4" w:rsidR="00BA1DD4" w:rsidRDefault="00BA1DD4" w:rsidP="0088276B">
      <w:pPr>
        <w:jc w:val="both"/>
        <w:rPr>
          <w:rFonts w:cstheme="minorHAnsi"/>
          <w:iCs/>
          <w:sz w:val="24"/>
          <w:szCs w:val="24"/>
        </w:rPr>
      </w:pPr>
      <w:r w:rsidRPr="00BA1DD4">
        <w:rPr>
          <w:noProof/>
          <w:lang w:eastAsia="ru-RU"/>
        </w:rPr>
        <w:lastRenderedPageBreak/>
        <w:drawing>
          <wp:inline distT="0" distB="0" distL="0" distR="0" wp14:anchorId="6885F188" wp14:editId="2A6A5E6F">
            <wp:extent cx="5940425" cy="853630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40425" cy="8536305"/>
                    </a:xfrm>
                    <a:prstGeom prst="rect">
                      <a:avLst/>
                    </a:prstGeom>
                    <a:noFill/>
                    <a:ln>
                      <a:noFill/>
                    </a:ln>
                  </pic:spPr>
                </pic:pic>
              </a:graphicData>
            </a:graphic>
          </wp:inline>
        </w:drawing>
      </w:r>
    </w:p>
    <w:p w14:paraId="621A3C76" w14:textId="238E78C0" w:rsidR="00BA1DD4" w:rsidRDefault="00BA1DD4" w:rsidP="0088276B">
      <w:pPr>
        <w:jc w:val="both"/>
        <w:rPr>
          <w:rFonts w:cstheme="minorHAnsi"/>
          <w:iCs/>
          <w:sz w:val="24"/>
          <w:szCs w:val="24"/>
        </w:rPr>
      </w:pPr>
    </w:p>
    <w:p w14:paraId="2BBB1739" w14:textId="4376A565" w:rsidR="00BA1DD4" w:rsidRDefault="00BA1DD4" w:rsidP="0088276B">
      <w:pPr>
        <w:jc w:val="both"/>
        <w:rPr>
          <w:rFonts w:cstheme="minorHAnsi"/>
          <w:iCs/>
          <w:sz w:val="24"/>
          <w:szCs w:val="24"/>
        </w:rPr>
      </w:pPr>
    </w:p>
    <w:p w14:paraId="6BBBA721" w14:textId="37CE0C11" w:rsidR="003B3E8D" w:rsidRPr="00161DF0" w:rsidRDefault="003B3E8D" w:rsidP="003B3E8D">
      <w:pPr>
        <w:pStyle w:val="1"/>
        <w:spacing w:before="0" w:after="160"/>
        <w:jc w:val="center"/>
        <w:rPr>
          <w:rFonts w:asciiTheme="minorHAnsi" w:hAnsiTheme="minorHAnsi" w:cstheme="minorHAnsi"/>
          <w:b/>
          <w:bCs/>
          <w:color w:val="auto"/>
          <w:sz w:val="24"/>
          <w:szCs w:val="24"/>
        </w:rPr>
      </w:pPr>
      <w:bookmarkStart w:id="12" w:name="_Toc68753188"/>
      <w:r>
        <w:rPr>
          <w:rFonts w:asciiTheme="minorHAnsi" w:hAnsiTheme="minorHAnsi" w:cstheme="minorHAnsi"/>
          <w:b/>
          <w:bCs/>
          <w:color w:val="auto"/>
          <w:sz w:val="24"/>
          <w:szCs w:val="24"/>
        </w:rPr>
        <w:lastRenderedPageBreak/>
        <w:t>11</w:t>
      </w:r>
      <w:r w:rsidRPr="00161DF0">
        <w:rPr>
          <w:rFonts w:asciiTheme="minorHAnsi" w:hAnsiTheme="minorHAnsi" w:cstheme="minorHAnsi"/>
          <w:b/>
          <w:bCs/>
          <w:color w:val="auto"/>
          <w:sz w:val="24"/>
          <w:szCs w:val="24"/>
        </w:rPr>
        <w:t xml:space="preserve">. </w:t>
      </w:r>
      <w:r>
        <w:rPr>
          <w:rFonts w:asciiTheme="minorHAnsi" w:hAnsiTheme="minorHAnsi" w:cstheme="minorHAnsi"/>
          <w:b/>
          <w:bCs/>
          <w:color w:val="auto"/>
          <w:sz w:val="24"/>
          <w:szCs w:val="24"/>
        </w:rPr>
        <w:t>ТЕСТ</w:t>
      </w:r>
      <w:bookmarkEnd w:id="12"/>
    </w:p>
    <w:p w14:paraId="568B31EB" w14:textId="77777777" w:rsidR="003B3E8D" w:rsidRDefault="003B3E8D" w:rsidP="003B3E8D">
      <w:pPr>
        <w:jc w:val="both"/>
        <w:rPr>
          <w:rFonts w:cstheme="minorHAnsi"/>
          <w:b/>
          <w:bCs/>
          <w:iCs/>
          <w:sz w:val="24"/>
          <w:szCs w:val="24"/>
        </w:rPr>
      </w:pPr>
    </w:p>
    <w:p w14:paraId="6EFFB2EE" w14:textId="595615B2" w:rsidR="003B3E8D" w:rsidRPr="003B3E8D" w:rsidRDefault="003B3E8D" w:rsidP="003B3E8D">
      <w:pPr>
        <w:spacing w:after="120"/>
        <w:jc w:val="both"/>
        <w:rPr>
          <w:rFonts w:cstheme="minorHAnsi"/>
          <w:iCs/>
          <w:sz w:val="24"/>
          <w:szCs w:val="24"/>
        </w:rPr>
      </w:pPr>
      <w:r w:rsidRPr="003B3E8D">
        <w:rPr>
          <w:rFonts w:cstheme="minorHAnsi"/>
          <w:b/>
          <w:bCs/>
          <w:iCs/>
          <w:sz w:val="24"/>
          <w:szCs w:val="24"/>
        </w:rPr>
        <w:t>1. Отказ от мероприятия, связанного с риском, относится к методам</w:t>
      </w:r>
    </w:p>
    <w:p w14:paraId="62804992" w14:textId="77777777" w:rsidR="003B3E8D" w:rsidRPr="003B3E8D" w:rsidRDefault="003B3E8D" w:rsidP="003B3E8D">
      <w:pPr>
        <w:numPr>
          <w:ilvl w:val="0"/>
          <w:numId w:val="38"/>
        </w:numPr>
        <w:spacing w:after="120"/>
        <w:jc w:val="both"/>
        <w:rPr>
          <w:rFonts w:cstheme="minorHAnsi"/>
          <w:iCs/>
          <w:sz w:val="24"/>
          <w:szCs w:val="24"/>
        </w:rPr>
      </w:pPr>
      <w:r w:rsidRPr="003B3E8D">
        <w:rPr>
          <w:rFonts w:cstheme="minorHAnsi"/>
          <w:iCs/>
          <w:sz w:val="24"/>
          <w:szCs w:val="24"/>
        </w:rPr>
        <w:t>принятия рисков на свою ответственность</w:t>
      </w:r>
    </w:p>
    <w:p w14:paraId="6E9362A4" w14:textId="77777777" w:rsidR="003B3E8D" w:rsidRPr="003B3E8D" w:rsidRDefault="003B3E8D" w:rsidP="003B3E8D">
      <w:pPr>
        <w:numPr>
          <w:ilvl w:val="0"/>
          <w:numId w:val="38"/>
        </w:numPr>
        <w:spacing w:after="120"/>
        <w:jc w:val="both"/>
        <w:rPr>
          <w:rFonts w:cstheme="minorHAnsi"/>
          <w:iCs/>
          <w:sz w:val="24"/>
          <w:szCs w:val="24"/>
        </w:rPr>
      </w:pPr>
      <w:r w:rsidRPr="003B3E8D">
        <w:rPr>
          <w:rFonts w:cstheme="minorHAnsi"/>
          <w:iCs/>
          <w:sz w:val="24"/>
          <w:szCs w:val="24"/>
        </w:rPr>
        <w:t>избегания рисков</w:t>
      </w:r>
    </w:p>
    <w:p w14:paraId="273C3068" w14:textId="77777777" w:rsidR="003B3E8D" w:rsidRPr="003B3E8D" w:rsidRDefault="003B3E8D" w:rsidP="003B3E8D">
      <w:pPr>
        <w:numPr>
          <w:ilvl w:val="0"/>
          <w:numId w:val="38"/>
        </w:numPr>
        <w:spacing w:after="120"/>
        <w:jc w:val="both"/>
        <w:rPr>
          <w:rFonts w:cstheme="minorHAnsi"/>
          <w:iCs/>
          <w:sz w:val="24"/>
          <w:szCs w:val="24"/>
        </w:rPr>
      </w:pPr>
      <w:r w:rsidRPr="003B3E8D">
        <w:rPr>
          <w:rFonts w:cstheme="minorHAnsi"/>
          <w:iCs/>
          <w:sz w:val="24"/>
          <w:szCs w:val="24"/>
        </w:rPr>
        <w:t>передачи рисков</w:t>
      </w:r>
    </w:p>
    <w:p w14:paraId="4B19BEF4" w14:textId="77777777" w:rsidR="003B3E8D" w:rsidRPr="003B3E8D" w:rsidRDefault="003B3E8D" w:rsidP="003B3E8D">
      <w:pPr>
        <w:numPr>
          <w:ilvl w:val="0"/>
          <w:numId w:val="38"/>
        </w:numPr>
        <w:spacing w:after="120"/>
        <w:jc w:val="both"/>
        <w:rPr>
          <w:rFonts w:cstheme="minorHAnsi"/>
          <w:iCs/>
          <w:sz w:val="24"/>
          <w:szCs w:val="24"/>
        </w:rPr>
      </w:pPr>
      <w:r w:rsidRPr="003B3E8D">
        <w:rPr>
          <w:rFonts w:cstheme="minorHAnsi"/>
          <w:iCs/>
          <w:sz w:val="24"/>
          <w:szCs w:val="24"/>
        </w:rPr>
        <w:t>снижения степени риска</w:t>
      </w:r>
    </w:p>
    <w:p w14:paraId="35BF60D2" w14:textId="77777777" w:rsidR="003B3E8D" w:rsidRPr="003B3E8D" w:rsidRDefault="003B3E8D" w:rsidP="003B3E8D">
      <w:pPr>
        <w:spacing w:after="120"/>
        <w:jc w:val="both"/>
        <w:rPr>
          <w:rFonts w:cstheme="minorHAnsi"/>
          <w:iCs/>
          <w:sz w:val="24"/>
          <w:szCs w:val="24"/>
        </w:rPr>
      </w:pPr>
      <w:r w:rsidRPr="003B3E8D">
        <w:rPr>
          <w:rFonts w:cstheme="minorHAnsi"/>
          <w:b/>
          <w:bCs/>
          <w:iCs/>
          <w:sz w:val="24"/>
          <w:szCs w:val="24"/>
        </w:rPr>
        <w:t>2. Избегание риска не предполагает:</w:t>
      </w:r>
    </w:p>
    <w:p w14:paraId="09F22B63" w14:textId="77777777" w:rsidR="003B3E8D" w:rsidRPr="003B3E8D" w:rsidRDefault="003B3E8D" w:rsidP="003B3E8D">
      <w:pPr>
        <w:numPr>
          <w:ilvl w:val="0"/>
          <w:numId w:val="39"/>
        </w:numPr>
        <w:spacing w:after="120"/>
        <w:jc w:val="both"/>
        <w:rPr>
          <w:rFonts w:cstheme="minorHAnsi"/>
          <w:iCs/>
          <w:sz w:val="24"/>
          <w:szCs w:val="24"/>
        </w:rPr>
      </w:pPr>
      <w:r w:rsidRPr="003B3E8D">
        <w:rPr>
          <w:rFonts w:cstheme="minorHAnsi"/>
          <w:iCs/>
          <w:sz w:val="24"/>
          <w:szCs w:val="24"/>
        </w:rPr>
        <w:t xml:space="preserve"> отказ от услуг ненадежных партнеров</w:t>
      </w:r>
    </w:p>
    <w:p w14:paraId="2A77394D" w14:textId="77777777" w:rsidR="003B3E8D" w:rsidRPr="003B3E8D" w:rsidRDefault="003B3E8D" w:rsidP="003B3E8D">
      <w:pPr>
        <w:numPr>
          <w:ilvl w:val="0"/>
          <w:numId w:val="39"/>
        </w:numPr>
        <w:spacing w:after="120"/>
        <w:jc w:val="both"/>
        <w:rPr>
          <w:rFonts w:cstheme="minorHAnsi"/>
          <w:iCs/>
          <w:sz w:val="24"/>
          <w:szCs w:val="24"/>
        </w:rPr>
      </w:pPr>
      <w:r w:rsidRPr="003B3E8D">
        <w:rPr>
          <w:rFonts w:cstheme="minorHAnsi"/>
          <w:iCs/>
          <w:sz w:val="24"/>
          <w:szCs w:val="24"/>
        </w:rPr>
        <w:t xml:space="preserve"> погашение убытков за счет предприятия</w:t>
      </w:r>
    </w:p>
    <w:p w14:paraId="3ADE0BA0" w14:textId="77777777" w:rsidR="003B3E8D" w:rsidRPr="003B3E8D" w:rsidRDefault="003B3E8D" w:rsidP="003B3E8D">
      <w:pPr>
        <w:numPr>
          <w:ilvl w:val="0"/>
          <w:numId w:val="39"/>
        </w:numPr>
        <w:spacing w:after="120"/>
        <w:jc w:val="both"/>
        <w:rPr>
          <w:rFonts w:cstheme="minorHAnsi"/>
          <w:iCs/>
          <w:sz w:val="24"/>
          <w:szCs w:val="24"/>
        </w:rPr>
      </w:pPr>
      <w:r w:rsidRPr="003B3E8D">
        <w:rPr>
          <w:rFonts w:cstheme="minorHAnsi"/>
          <w:iCs/>
          <w:sz w:val="24"/>
          <w:szCs w:val="24"/>
        </w:rPr>
        <w:t xml:space="preserve"> отказ от использования в высоких объемах заемного капитала</w:t>
      </w:r>
    </w:p>
    <w:p w14:paraId="7370CBFE" w14:textId="77777777" w:rsidR="003B3E8D" w:rsidRPr="003B3E8D" w:rsidRDefault="003B3E8D" w:rsidP="003B3E8D">
      <w:pPr>
        <w:numPr>
          <w:ilvl w:val="0"/>
          <w:numId w:val="39"/>
        </w:numPr>
        <w:spacing w:after="120"/>
        <w:jc w:val="both"/>
        <w:rPr>
          <w:rFonts w:cstheme="minorHAnsi"/>
          <w:iCs/>
          <w:sz w:val="24"/>
          <w:szCs w:val="24"/>
        </w:rPr>
      </w:pPr>
      <w:r w:rsidRPr="003B3E8D">
        <w:rPr>
          <w:rFonts w:cstheme="minorHAnsi"/>
          <w:iCs/>
          <w:sz w:val="24"/>
          <w:szCs w:val="24"/>
        </w:rPr>
        <w:t xml:space="preserve"> отказ от рискованных инновационных проектов</w:t>
      </w:r>
    </w:p>
    <w:p w14:paraId="494ECB6E" w14:textId="77777777" w:rsidR="003B3E8D" w:rsidRPr="003B3E8D" w:rsidRDefault="003B3E8D" w:rsidP="003B3E8D">
      <w:pPr>
        <w:spacing w:after="120"/>
        <w:jc w:val="both"/>
        <w:rPr>
          <w:rFonts w:cstheme="minorHAnsi"/>
          <w:iCs/>
          <w:sz w:val="24"/>
          <w:szCs w:val="24"/>
        </w:rPr>
      </w:pPr>
      <w:r w:rsidRPr="003B3E8D">
        <w:rPr>
          <w:rFonts w:cstheme="minorHAnsi"/>
          <w:b/>
          <w:bCs/>
          <w:iCs/>
          <w:sz w:val="24"/>
          <w:szCs w:val="24"/>
        </w:rPr>
        <w:t>3. Сохранение риска и покрытие убытков за счет собственных или заемных финансовых средств называется:</w:t>
      </w:r>
    </w:p>
    <w:p w14:paraId="6EDF140C" w14:textId="77777777" w:rsidR="003B3E8D" w:rsidRPr="003B3E8D" w:rsidRDefault="003B3E8D" w:rsidP="003B3E8D">
      <w:pPr>
        <w:numPr>
          <w:ilvl w:val="0"/>
          <w:numId w:val="40"/>
        </w:numPr>
        <w:spacing w:after="120"/>
        <w:jc w:val="both"/>
        <w:rPr>
          <w:rFonts w:cstheme="minorHAnsi"/>
          <w:iCs/>
          <w:sz w:val="24"/>
          <w:szCs w:val="24"/>
        </w:rPr>
      </w:pPr>
      <w:r w:rsidRPr="003B3E8D">
        <w:rPr>
          <w:rFonts w:cstheme="minorHAnsi"/>
          <w:iCs/>
          <w:sz w:val="24"/>
          <w:szCs w:val="24"/>
        </w:rPr>
        <w:t xml:space="preserve"> принятием рисков на свою ответственность</w:t>
      </w:r>
    </w:p>
    <w:p w14:paraId="7F110F6F" w14:textId="77777777" w:rsidR="003B3E8D" w:rsidRPr="003B3E8D" w:rsidRDefault="003B3E8D" w:rsidP="003B3E8D">
      <w:pPr>
        <w:numPr>
          <w:ilvl w:val="0"/>
          <w:numId w:val="40"/>
        </w:numPr>
        <w:spacing w:after="120"/>
        <w:jc w:val="both"/>
        <w:rPr>
          <w:rFonts w:cstheme="minorHAnsi"/>
          <w:iCs/>
          <w:sz w:val="24"/>
          <w:szCs w:val="24"/>
        </w:rPr>
      </w:pPr>
      <w:r w:rsidRPr="003B3E8D">
        <w:rPr>
          <w:rFonts w:cstheme="minorHAnsi"/>
          <w:iCs/>
          <w:sz w:val="24"/>
          <w:szCs w:val="24"/>
        </w:rPr>
        <w:t xml:space="preserve"> избеганием рисков</w:t>
      </w:r>
    </w:p>
    <w:p w14:paraId="4C8A17EC" w14:textId="77777777" w:rsidR="003B3E8D" w:rsidRPr="003B3E8D" w:rsidRDefault="003B3E8D" w:rsidP="003B3E8D">
      <w:pPr>
        <w:numPr>
          <w:ilvl w:val="0"/>
          <w:numId w:val="40"/>
        </w:numPr>
        <w:spacing w:after="120"/>
        <w:jc w:val="both"/>
        <w:rPr>
          <w:rFonts w:cstheme="minorHAnsi"/>
          <w:iCs/>
          <w:sz w:val="24"/>
          <w:szCs w:val="24"/>
        </w:rPr>
      </w:pPr>
      <w:r w:rsidRPr="003B3E8D">
        <w:rPr>
          <w:rFonts w:cstheme="minorHAnsi"/>
          <w:iCs/>
          <w:sz w:val="24"/>
          <w:szCs w:val="24"/>
        </w:rPr>
        <w:t xml:space="preserve"> передачей рисков</w:t>
      </w:r>
    </w:p>
    <w:p w14:paraId="68C4A9A6" w14:textId="77777777" w:rsidR="003B3E8D" w:rsidRPr="003B3E8D" w:rsidRDefault="003B3E8D" w:rsidP="003B3E8D">
      <w:pPr>
        <w:numPr>
          <w:ilvl w:val="0"/>
          <w:numId w:val="40"/>
        </w:numPr>
        <w:spacing w:after="120"/>
        <w:jc w:val="both"/>
        <w:rPr>
          <w:rFonts w:cstheme="minorHAnsi"/>
          <w:iCs/>
          <w:sz w:val="24"/>
          <w:szCs w:val="24"/>
        </w:rPr>
      </w:pPr>
      <w:r w:rsidRPr="003B3E8D">
        <w:rPr>
          <w:rFonts w:cstheme="minorHAnsi"/>
          <w:iCs/>
          <w:sz w:val="24"/>
          <w:szCs w:val="24"/>
        </w:rPr>
        <w:t xml:space="preserve"> снижением степени риска</w:t>
      </w:r>
    </w:p>
    <w:p w14:paraId="3C7B69DA" w14:textId="77777777" w:rsidR="003B3E8D" w:rsidRPr="003B3E8D" w:rsidRDefault="003B3E8D" w:rsidP="003B3E8D">
      <w:pPr>
        <w:spacing w:after="120"/>
        <w:jc w:val="both"/>
        <w:rPr>
          <w:rFonts w:cstheme="minorHAnsi"/>
          <w:iCs/>
          <w:sz w:val="24"/>
          <w:szCs w:val="24"/>
        </w:rPr>
      </w:pPr>
      <w:r w:rsidRPr="003B3E8D">
        <w:rPr>
          <w:rFonts w:cstheme="minorHAnsi"/>
          <w:b/>
          <w:bCs/>
          <w:iCs/>
          <w:sz w:val="24"/>
          <w:szCs w:val="24"/>
        </w:rPr>
        <w:t>4. При принятии рисков на свою ответственность убытки покрываются за счет:</w:t>
      </w:r>
    </w:p>
    <w:p w14:paraId="6598B2CD" w14:textId="77777777" w:rsidR="003B3E8D" w:rsidRPr="003B3E8D" w:rsidRDefault="003B3E8D" w:rsidP="003B3E8D">
      <w:pPr>
        <w:numPr>
          <w:ilvl w:val="0"/>
          <w:numId w:val="41"/>
        </w:numPr>
        <w:spacing w:after="120"/>
        <w:jc w:val="both"/>
        <w:rPr>
          <w:rFonts w:cstheme="minorHAnsi"/>
          <w:iCs/>
          <w:sz w:val="24"/>
          <w:szCs w:val="24"/>
        </w:rPr>
      </w:pPr>
      <w:r w:rsidRPr="003B3E8D">
        <w:rPr>
          <w:rFonts w:cstheme="minorHAnsi"/>
          <w:iCs/>
          <w:sz w:val="24"/>
          <w:szCs w:val="24"/>
        </w:rPr>
        <w:t>внутренних ресурсов предприятия</w:t>
      </w:r>
    </w:p>
    <w:p w14:paraId="2E103DD0" w14:textId="77777777" w:rsidR="003B3E8D" w:rsidRPr="003B3E8D" w:rsidRDefault="003B3E8D" w:rsidP="003B3E8D">
      <w:pPr>
        <w:numPr>
          <w:ilvl w:val="0"/>
          <w:numId w:val="41"/>
        </w:numPr>
        <w:spacing w:after="120"/>
        <w:jc w:val="both"/>
        <w:rPr>
          <w:rFonts w:cstheme="minorHAnsi"/>
          <w:iCs/>
          <w:sz w:val="24"/>
          <w:szCs w:val="24"/>
        </w:rPr>
      </w:pPr>
      <w:r w:rsidRPr="003B3E8D">
        <w:rPr>
          <w:rFonts w:cstheme="minorHAnsi"/>
          <w:iCs/>
          <w:sz w:val="24"/>
          <w:szCs w:val="24"/>
        </w:rPr>
        <w:t>привлечения заемных средств</w:t>
      </w:r>
    </w:p>
    <w:p w14:paraId="40201826" w14:textId="77777777" w:rsidR="003B3E8D" w:rsidRPr="003B3E8D" w:rsidRDefault="003B3E8D" w:rsidP="003B3E8D">
      <w:pPr>
        <w:numPr>
          <w:ilvl w:val="0"/>
          <w:numId w:val="41"/>
        </w:numPr>
        <w:spacing w:after="120"/>
        <w:jc w:val="both"/>
        <w:rPr>
          <w:rFonts w:cstheme="minorHAnsi"/>
          <w:iCs/>
          <w:sz w:val="24"/>
          <w:szCs w:val="24"/>
        </w:rPr>
      </w:pPr>
      <w:r w:rsidRPr="003B3E8D">
        <w:rPr>
          <w:rFonts w:cstheme="minorHAnsi"/>
          <w:iCs/>
          <w:sz w:val="24"/>
          <w:szCs w:val="24"/>
        </w:rPr>
        <w:t>спонсорской помощи</w:t>
      </w:r>
    </w:p>
    <w:p w14:paraId="2A4B3D80" w14:textId="77777777" w:rsidR="003B3E8D" w:rsidRPr="003B3E8D" w:rsidRDefault="003B3E8D" w:rsidP="003B3E8D">
      <w:pPr>
        <w:numPr>
          <w:ilvl w:val="0"/>
          <w:numId w:val="41"/>
        </w:numPr>
        <w:spacing w:after="120"/>
        <w:jc w:val="both"/>
        <w:rPr>
          <w:rFonts w:cstheme="minorHAnsi"/>
          <w:iCs/>
          <w:sz w:val="24"/>
          <w:szCs w:val="24"/>
        </w:rPr>
      </w:pPr>
      <w:r w:rsidRPr="003B3E8D">
        <w:rPr>
          <w:rFonts w:cstheme="minorHAnsi"/>
          <w:iCs/>
          <w:sz w:val="24"/>
          <w:szCs w:val="24"/>
        </w:rPr>
        <w:t>всех вышеназванных источников</w:t>
      </w:r>
    </w:p>
    <w:p w14:paraId="23832D38" w14:textId="77777777" w:rsidR="003B3E8D" w:rsidRPr="003B3E8D" w:rsidRDefault="003B3E8D" w:rsidP="003B3E8D">
      <w:pPr>
        <w:spacing w:after="120"/>
        <w:jc w:val="both"/>
        <w:rPr>
          <w:rFonts w:cstheme="minorHAnsi"/>
          <w:iCs/>
          <w:sz w:val="24"/>
          <w:szCs w:val="24"/>
        </w:rPr>
      </w:pPr>
      <w:r w:rsidRPr="003B3E8D">
        <w:rPr>
          <w:rFonts w:cstheme="minorHAnsi"/>
          <w:b/>
          <w:bCs/>
          <w:iCs/>
          <w:sz w:val="24"/>
          <w:szCs w:val="24"/>
        </w:rPr>
        <w:t>5. Верно ли, что принятие риска может быть запланированным и незапланированным?</w:t>
      </w:r>
    </w:p>
    <w:p w14:paraId="7A6A8F63" w14:textId="77777777" w:rsidR="003B3E8D" w:rsidRPr="003B3E8D" w:rsidRDefault="003B3E8D" w:rsidP="003B3E8D">
      <w:pPr>
        <w:numPr>
          <w:ilvl w:val="0"/>
          <w:numId w:val="42"/>
        </w:numPr>
        <w:spacing w:after="120"/>
        <w:jc w:val="both"/>
        <w:rPr>
          <w:rFonts w:cstheme="minorHAnsi"/>
          <w:iCs/>
          <w:sz w:val="24"/>
          <w:szCs w:val="24"/>
        </w:rPr>
      </w:pPr>
      <w:r w:rsidRPr="003B3E8D">
        <w:rPr>
          <w:rFonts w:cstheme="minorHAnsi"/>
          <w:iCs/>
          <w:sz w:val="24"/>
          <w:szCs w:val="24"/>
        </w:rPr>
        <w:t>Да</w:t>
      </w:r>
    </w:p>
    <w:p w14:paraId="650BC532" w14:textId="77777777" w:rsidR="003B3E8D" w:rsidRPr="003B3E8D" w:rsidRDefault="003B3E8D" w:rsidP="003B3E8D">
      <w:pPr>
        <w:numPr>
          <w:ilvl w:val="0"/>
          <w:numId w:val="42"/>
        </w:numPr>
        <w:spacing w:after="120"/>
        <w:jc w:val="both"/>
        <w:rPr>
          <w:rFonts w:cstheme="minorHAnsi"/>
          <w:iCs/>
          <w:sz w:val="24"/>
          <w:szCs w:val="24"/>
        </w:rPr>
      </w:pPr>
      <w:r w:rsidRPr="003B3E8D">
        <w:rPr>
          <w:rFonts w:cstheme="minorHAnsi"/>
          <w:iCs/>
          <w:sz w:val="24"/>
          <w:szCs w:val="24"/>
        </w:rPr>
        <w:t>Нет</w:t>
      </w:r>
    </w:p>
    <w:p w14:paraId="0F98EF4D" w14:textId="77777777" w:rsidR="003B3E8D" w:rsidRPr="003B3E8D" w:rsidRDefault="003B3E8D" w:rsidP="003B3E8D">
      <w:pPr>
        <w:spacing w:after="120"/>
        <w:jc w:val="both"/>
        <w:rPr>
          <w:rFonts w:cstheme="minorHAnsi"/>
          <w:iCs/>
          <w:sz w:val="24"/>
          <w:szCs w:val="24"/>
        </w:rPr>
      </w:pPr>
      <w:r w:rsidRPr="003B3E8D">
        <w:rPr>
          <w:rFonts w:cstheme="minorHAnsi"/>
          <w:b/>
          <w:bCs/>
          <w:iCs/>
          <w:sz w:val="24"/>
          <w:szCs w:val="24"/>
        </w:rPr>
        <w:t>6. В зависимости от назначения резервные фонды создаются в следующих формах:</w:t>
      </w:r>
    </w:p>
    <w:p w14:paraId="7921122B" w14:textId="77777777" w:rsidR="003B3E8D" w:rsidRPr="003B3E8D" w:rsidRDefault="003B3E8D" w:rsidP="003B3E8D">
      <w:pPr>
        <w:numPr>
          <w:ilvl w:val="0"/>
          <w:numId w:val="43"/>
        </w:numPr>
        <w:spacing w:after="120"/>
        <w:jc w:val="both"/>
        <w:rPr>
          <w:rFonts w:cstheme="minorHAnsi"/>
          <w:iCs/>
          <w:sz w:val="24"/>
          <w:szCs w:val="24"/>
        </w:rPr>
      </w:pPr>
      <w:r w:rsidRPr="003B3E8D">
        <w:rPr>
          <w:rFonts w:cstheme="minorHAnsi"/>
          <w:iCs/>
          <w:sz w:val="24"/>
          <w:szCs w:val="24"/>
        </w:rPr>
        <w:t>собственной и заемной</w:t>
      </w:r>
    </w:p>
    <w:p w14:paraId="04C2FA7B" w14:textId="77777777" w:rsidR="003B3E8D" w:rsidRPr="003B3E8D" w:rsidRDefault="003B3E8D" w:rsidP="003B3E8D">
      <w:pPr>
        <w:numPr>
          <w:ilvl w:val="0"/>
          <w:numId w:val="43"/>
        </w:numPr>
        <w:spacing w:after="120"/>
        <w:jc w:val="both"/>
        <w:rPr>
          <w:rFonts w:cstheme="minorHAnsi"/>
          <w:iCs/>
          <w:sz w:val="24"/>
          <w:szCs w:val="24"/>
        </w:rPr>
      </w:pPr>
      <w:r w:rsidRPr="003B3E8D">
        <w:rPr>
          <w:rFonts w:cstheme="minorHAnsi"/>
          <w:iCs/>
          <w:sz w:val="24"/>
          <w:szCs w:val="24"/>
        </w:rPr>
        <w:t>натуральной и денежной</w:t>
      </w:r>
    </w:p>
    <w:p w14:paraId="470FE1BA" w14:textId="77777777" w:rsidR="003B3E8D" w:rsidRPr="003B3E8D" w:rsidRDefault="003B3E8D" w:rsidP="003B3E8D">
      <w:pPr>
        <w:numPr>
          <w:ilvl w:val="0"/>
          <w:numId w:val="43"/>
        </w:numPr>
        <w:spacing w:after="120"/>
        <w:jc w:val="both"/>
        <w:rPr>
          <w:rFonts w:cstheme="minorHAnsi"/>
          <w:iCs/>
          <w:sz w:val="24"/>
          <w:szCs w:val="24"/>
        </w:rPr>
      </w:pPr>
      <w:r w:rsidRPr="003B3E8D">
        <w:rPr>
          <w:rFonts w:cstheme="minorHAnsi"/>
          <w:iCs/>
          <w:sz w:val="24"/>
          <w:szCs w:val="24"/>
        </w:rPr>
        <w:t>внутренней и внешней</w:t>
      </w:r>
    </w:p>
    <w:p w14:paraId="47537A61" w14:textId="77777777" w:rsidR="003B3E8D" w:rsidRPr="003B3E8D" w:rsidRDefault="003B3E8D" w:rsidP="003B3E8D">
      <w:pPr>
        <w:numPr>
          <w:ilvl w:val="0"/>
          <w:numId w:val="43"/>
        </w:numPr>
        <w:spacing w:after="120"/>
        <w:jc w:val="both"/>
        <w:rPr>
          <w:rFonts w:cstheme="minorHAnsi"/>
          <w:iCs/>
          <w:sz w:val="24"/>
          <w:szCs w:val="24"/>
        </w:rPr>
      </w:pPr>
      <w:r w:rsidRPr="003B3E8D">
        <w:rPr>
          <w:rFonts w:cstheme="minorHAnsi"/>
          <w:iCs/>
          <w:sz w:val="24"/>
          <w:szCs w:val="24"/>
        </w:rPr>
        <w:t>трансфертной и естественной</w:t>
      </w:r>
    </w:p>
    <w:p w14:paraId="2A269304" w14:textId="77777777" w:rsidR="003B3E8D" w:rsidRPr="003B3E8D" w:rsidRDefault="003B3E8D" w:rsidP="003B3E8D">
      <w:pPr>
        <w:spacing w:after="120"/>
        <w:jc w:val="both"/>
        <w:rPr>
          <w:rFonts w:cstheme="minorHAnsi"/>
          <w:iCs/>
          <w:sz w:val="24"/>
          <w:szCs w:val="24"/>
        </w:rPr>
      </w:pPr>
      <w:r w:rsidRPr="003B3E8D">
        <w:rPr>
          <w:rFonts w:cstheme="minorHAnsi"/>
          <w:b/>
          <w:bCs/>
          <w:iCs/>
          <w:sz w:val="24"/>
          <w:szCs w:val="24"/>
        </w:rPr>
        <w:t>7. Создание резервных запасов сы</w:t>
      </w:r>
      <w:r w:rsidRPr="003B3E8D">
        <w:rPr>
          <w:rFonts w:cstheme="minorHAnsi"/>
          <w:b/>
          <w:bCs/>
          <w:iCs/>
          <w:sz w:val="24"/>
          <w:szCs w:val="24"/>
        </w:rPr>
        <w:softHyphen/>
        <w:t>рья, материалов, товаров на случай срыва поставок с целью предотвращения остановки производства относится к методу управления риском:</w:t>
      </w:r>
    </w:p>
    <w:p w14:paraId="24E2DC9E" w14:textId="77777777" w:rsidR="003B3E8D" w:rsidRPr="003B3E8D" w:rsidRDefault="003B3E8D" w:rsidP="003B3E8D">
      <w:pPr>
        <w:numPr>
          <w:ilvl w:val="0"/>
          <w:numId w:val="44"/>
        </w:numPr>
        <w:spacing w:after="120"/>
        <w:jc w:val="both"/>
        <w:rPr>
          <w:rFonts w:cstheme="minorHAnsi"/>
          <w:iCs/>
          <w:sz w:val="24"/>
          <w:szCs w:val="24"/>
        </w:rPr>
      </w:pPr>
      <w:r w:rsidRPr="003B3E8D">
        <w:rPr>
          <w:rFonts w:cstheme="minorHAnsi"/>
          <w:iCs/>
          <w:sz w:val="24"/>
          <w:szCs w:val="24"/>
        </w:rPr>
        <w:lastRenderedPageBreak/>
        <w:t>избежание риска</w:t>
      </w:r>
    </w:p>
    <w:p w14:paraId="2E365CE9" w14:textId="77777777" w:rsidR="003B3E8D" w:rsidRPr="003B3E8D" w:rsidRDefault="003B3E8D" w:rsidP="003B3E8D">
      <w:pPr>
        <w:numPr>
          <w:ilvl w:val="0"/>
          <w:numId w:val="44"/>
        </w:numPr>
        <w:spacing w:after="120"/>
        <w:jc w:val="both"/>
        <w:rPr>
          <w:rFonts w:cstheme="minorHAnsi"/>
          <w:iCs/>
          <w:sz w:val="24"/>
          <w:szCs w:val="24"/>
        </w:rPr>
      </w:pPr>
      <w:r w:rsidRPr="003B3E8D">
        <w:rPr>
          <w:rFonts w:cstheme="minorHAnsi"/>
          <w:iCs/>
          <w:sz w:val="24"/>
          <w:szCs w:val="24"/>
        </w:rPr>
        <w:t>передача риска</w:t>
      </w:r>
    </w:p>
    <w:p w14:paraId="7697235E" w14:textId="77777777" w:rsidR="003B3E8D" w:rsidRPr="003B3E8D" w:rsidRDefault="003B3E8D" w:rsidP="003B3E8D">
      <w:pPr>
        <w:numPr>
          <w:ilvl w:val="0"/>
          <w:numId w:val="44"/>
        </w:numPr>
        <w:spacing w:after="120"/>
        <w:jc w:val="both"/>
        <w:rPr>
          <w:rFonts w:cstheme="minorHAnsi"/>
          <w:iCs/>
          <w:sz w:val="24"/>
          <w:szCs w:val="24"/>
        </w:rPr>
      </w:pPr>
      <w:r w:rsidRPr="003B3E8D">
        <w:rPr>
          <w:rFonts w:cstheme="minorHAnsi"/>
          <w:iCs/>
          <w:sz w:val="24"/>
          <w:szCs w:val="24"/>
        </w:rPr>
        <w:t>снижение риска</w:t>
      </w:r>
    </w:p>
    <w:p w14:paraId="1F34CD5A" w14:textId="77777777" w:rsidR="003B3E8D" w:rsidRPr="003B3E8D" w:rsidRDefault="003B3E8D" w:rsidP="003B3E8D">
      <w:pPr>
        <w:numPr>
          <w:ilvl w:val="0"/>
          <w:numId w:val="44"/>
        </w:numPr>
        <w:spacing w:after="120"/>
        <w:jc w:val="both"/>
        <w:rPr>
          <w:rFonts w:cstheme="minorHAnsi"/>
          <w:iCs/>
          <w:sz w:val="24"/>
          <w:szCs w:val="24"/>
        </w:rPr>
      </w:pPr>
      <w:r w:rsidRPr="003B3E8D">
        <w:rPr>
          <w:rFonts w:cstheme="minorHAnsi"/>
          <w:iCs/>
          <w:sz w:val="24"/>
          <w:szCs w:val="24"/>
        </w:rPr>
        <w:t>принятие рисков на свою ответственность</w:t>
      </w:r>
    </w:p>
    <w:p w14:paraId="47B6C771" w14:textId="77777777" w:rsidR="003B3E8D" w:rsidRPr="003B3E8D" w:rsidRDefault="003B3E8D" w:rsidP="003B3E8D">
      <w:pPr>
        <w:spacing w:after="120"/>
        <w:jc w:val="both"/>
        <w:rPr>
          <w:rFonts w:cstheme="minorHAnsi"/>
          <w:iCs/>
          <w:sz w:val="24"/>
          <w:szCs w:val="24"/>
        </w:rPr>
      </w:pPr>
      <w:r w:rsidRPr="003B3E8D">
        <w:rPr>
          <w:rFonts w:cstheme="minorHAnsi"/>
          <w:b/>
          <w:bCs/>
          <w:iCs/>
          <w:sz w:val="24"/>
          <w:szCs w:val="24"/>
        </w:rPr>
        <w:t>8. Использование метода принятия рисков на свою ответственность оправдано в тех случаях, если</w:t>
      </w:r>
    </w:p>
    <w:p w14:paraId="4A0E1A69" w14:textId="77777777" w:rsidR="003B3E8D" w:rsidRPr="003B3E8D" w:rsidRDefault="003B3E8D" w:rsidP="003B3E8D">
      <w:pPr>
        <w:numPr>
          <w:ilvl w:val="0"/>
          <w:numId w:val="45"/>
        </w:numPr>
        <w:spacing w:after="120"/>
        <w:jc w:val="both"/>
        <w:rPr>
          <w:rFonts w:cstheme="minorHAnsi"/>
          <w:iCs/>
          <w:sz w:val="24"/>
          <w:szCs w:val="24"/>
        </w:rPr>
      </w:pPr>
      <w:r w:rsidRPr="003B3E8D">
        <w:rPr>
          <w:rFonts w:cstheme="minorHAnsi"/>
          <w:iCs/>
          <w:sz w:val="24"/>
          <w:szCs w:val="24"/>
        </w:rPr>
        <w:t>частота наступления убытков высока</w:t>
      </w:r>
    </w:p>
    <w:p w14:paraId="1A17F840" w14:textId="77777777" w:rsidR="003B3E8D" w:rsidRPr="003B3E8D" w:rsidRDefault="003B3E8D" w:rsidP="003B3E8D">
      <w:pPr>
        <w:numPr>
          <w:ilvl w:val="0"/>
          <w:numId w:val="45"/>
        </w:numPr>
        <w:spacing w:after="120"/>
        <w:jc w:val="both"/>
        <w:rPr>
          <w:rFonts w:cstheme="minorHAnsi"/>
          <w:iCs/>
          <w:sz w:val="24"/>
          <w:szCs w:val="24"/>
        </w:rPr>
      </w:pPr>
      <w:r w:rsidRPr="003B3E8D">
        <w:rPr>
          <w:rFonts w:cstheme="minorHAnsi"/>
          <w:iCs/>
          <w:sz w:val="24"/>
          <w:szCs w:val="24"/>
        </w:rPr>
        <w:t>уровень риска намного выше уровня возможной доходности сделки</w:t>
      </w:r>
    </w:p>
    <w:p w14:paraId="249B7B61" w14:textId="77777777" w:rsidR="003B3E8D" w:rsidRPr="003B3E8D" w:rsidRDefault="003B3E8D" w:rsidP="003B3E8D">
      <w:pPr>
        <w:numPr>
          <w:ilvl w:val="0"/>
          <w:numId w:val="45"/>
        </w:numPr>
        <w:spacing w:after="120"/>
        <w:jc w:val="both"/>
        <w:rPr>
          <w:rFonts w:cstheme="minorHAnsi"/>
          <w:iCs/>
          <w:sz w:val="24"/>
          <w:szCs w:val="24"/>
        </w:rPr>
      </w:pPr>
      <w:r w:rsidRPr="003B3E8D">
        <w:rPr>
          <w:rFonts w:cstheme="minorHAnsi"/>
          <w:iCs/>
          <w:sz w:val="24"/>
          <w:szCs w:val="24"/>
        </w:rPr>
        <w:t>величина потенциальных убытков невелика</w:t>
      </w:r>
    </w:p>
    <w:p w14:paraId="7BD900B1" w14:textId="77777777" w:rsidR="003B3E8D" w:rsidRPr="003B3E8D" w:rsidRDefault="003B3E8D" w:rsidP="003B3E8D">
      <w:pPr>
        <w:numPr>
          <w:ilvl w:val="0"/>
          <w:numId w:val="45"/>
        </w:numPr>
        <w:spacing w:after="120"/>
        <w:jc w:val="both"/>
        <w:rPr>
          <w:rFonts w:cstheme="minorHAnsi"/>
          <w:iCs/>
          <w:sz w:val="24"/>
          <w:szCs w:val="24"/>
        </w:rPr>
      </w:pPr>
      <w:r w:rsidRPr="003B3E8D">
        <w:rPr>
          <w:rFonts w:cstheme="minorHAnsi"/>
          <w:iCs/>
          <w:sz w:val="24"/>
          <w:szCs w:val="24"/>
        </w:rPr>
        <w:t>избежание одного вида риска может привести к возникновению других видов риска</w:t>
      </w:r>
    </w:p>
    <w:p w14:paraId="4EFC78F1" w14:textId="77777777" w:rsidR="003B3E8D" w:rsidRPr="003B3E8D" w:rsidRDefault="003B3E8D" w:rsidP="003B3E8D">
      <w:pPr>
        <w:spacing w:after="120"/>
        <w:jc w:val="both"/>
        <w:rPr>
          <w:rFonts w:cstheme="minorHAnsi"/>
          <w:iCs/>
          <w:sz w:val="24"/>
          <w:szCs w:val="24"/>
        </w:rPr>
      </w:pPr>
      <w:r w:rsidRPr="003B3E8D">
        <w:rPr>
          <w:rFonts w:cstheme="minorHAnsi"/>
          <w:b/>
          <w:bCs/>
          <w:iCs/>
          <w:sz w:val="24"/>
          <w:szCs w:val="24"/>
        </w:rPr>
        <w:t>9. Процесс распределения инвестируемых средств между различными объектами вложения, которые непосредственно не связаны между собой.</w:t>
      </w:r>
    </w:p>
    <w:p w14:paraId="46B88C18" w14:textId="77777777" w:rsidR="003B3E8D" w:rsidRPr="003B3E8D" w:rsidRDefault="003B3E8D" w:rsidP="003B3E8D">
      <w:pPr>
        <w:numPr>
          <w:ilvl w:val="0"/>
          <w:numId w:val="46"/>
        </w:numPr>
        <w:spacing w:after="120"/>
        <w:jc w:val="both"/>
        <w:rPr>
          <w:rFonts w:cstheme="minorHAnsi"/>
          <w:iCs/>
          <w:sz w:val="24"/>
          <w:szCs w:val="24"/>
        </w:rPr>
      </w:pPr>
      <w:r w:rsidRPr="003B3E8D">
        <w:rPr>
          <w:rFonts w:cstheme="minorHAnsi"/>
          <w:iCs/>
          <w:sz w:val="24"/>
          <w:szCs w:val="24"/>
        </w:rPr>
        <w:t>хеджирование</w:t>
      </w:r>
    </w:p>
    <w:p w14:paraId="30E346B1" w14:textId="77777777" w:rsidR="003B3E8D" w:rsidRPr="003B3E8D" w:rsidRDefault="003B3E8D" w:rsidP="003B3E8D">
      <w:pPr>
        <w:numPr>
          <w:ilvl w:val="0"/>
          <w:numId w:val="46"/>
        </w:numPr>
        <w:spacing w:after="120"/>
        <w:jc w:val="both"/>
        <w:rPr>
          <w:rFonts w:cstheme="minorHAnsi"/>
          <w:iCs/>
          <w:sz w:val="24"/>
          <w:szCs w:val="24"/>
        </w:rPr>
      </w:pPr>
      <w:r w:rsidRPr="003B3E8D">
        <w:rPr>
          <w:rFonts w:cstheme="minorHAnsi"/>
          <w:iCs/>
          <w:sz w:val="24"/>
          <w:szCs w:val="24"/>
        </w:rPr>
        <w:t>факторинг</w:t>
      </w:r>
    </w:p>
    <w:p w14:paraId="1A1BC334" w14:textId="77777777" w:rsidR="003B3E8D" w:rsidRPr="003B3E8D" w:rsidRDefault="003B3E8D" w:rsidP="003B3E8D">
      <w:pPr>
        <w:numPr>
          <w:ilvl w:val="0"/>
          <w:numId w:val="46"/>
        </w:numPr>
        <w:spacing w:after="120"/>
        <w:jc w:val="both"/>
        <w:rPr>
          <w:rFonts w:cstheme="minorHAnsi"/>
          <w:iCs/>
          <w:sz w:val="24"/>
          <w:szCs w:val="24"/>
        </w:rPr>
      </w:pPr>
      <w:r w:rsidRPr="003B3E8D">
        <w:rPr>
          <w:rFonts w:cstheme="minorHAnsi"/>
          <w:iCs/>
          <w:sz w:val="24"/>
          <w:szCs w:val="24"/>
        </w:rPr>
        <w:t>аутсорсинг</w:t>
      </w:r>
    </w:p>
    <w:p w14:paraId="361C5FA2" w14:textId="77777777" w:rsidR="003B3E8D" w:rsidRPr="003B3E8D" w:rsidRDefault="003B3E8D" w:rsidP="003B3E8D">
      <w:pPr>
        <w:numPr>
          <w:ilvl w:val="0"/>
          <w:numId w:val="46"/>
        </w:numPr>
        <w:spacing w:after="120"/>
        <w:jc w:val="both"/>
        <w:rPr>
          <w:rFonts w:cstheme="minorHAnsi"/>
          <w:iCs/>
          <w:sz w:val="24"/>
          <w:szCs w:val="24"/>
        </w:rPr>
      </w:pPr>
      <w:r w:rsidRPr="003B3E8D">
        <w:rPr>
          <w:rFonts w:cstheme="minorHAnsi"/>
          <w:iCs/>
          <w:sz w:val="24"/>
          <w:szCs w:val="24"/>
        </w:rPr>
        <w:t>диверсификация</w:t>
      </w:r>
    </w:p>
    <w:p w14:paraId="78C18E1A" w14:textId="77777777" w:rsidR="003B3E8D" w:rsidRPr="003B3E8D" w:rsidRDefault="003B3E8D" w:rsidP="003B3E8D">
      <w:pPr>
        <w:spacing w:after="120"/>
        <w:jc w:val="both"/>
        <w:rPr>
          <w:rFonts w:cstheme="minorHAnsi"/>
          <w:iCs/>
          <w:sz w:val="24"/>
          <w:szCs w:val="24"/>
        </w:rPr>
      </w:pPr>
      <w:r w:rsidRPr="003B3E8D">
        <w:rPr>
          <w:rFonts w:cstheme="minorHAnsi"/>
          <w:b/>
          <w:bCs/>
          <w:iCs/>
          <w:sz w:val="24"/>
          <w:szCs w:val="24"/>
        </w:rPr>
        <w:t>10. Процедура передачи риска, при которой о</w:t>
      </w:r>
      <w:r w:rsidRPr="003B3E8D">
        <w:rPr>
          <w:rFonts w:cstheme="minorHAnsi"/>
          <w:b/>
          <w:bCs/>
          <w:iCs/>
          <w:sz w:val="24"/>
          <w:szCs w:val="24"/>
        </w:rPr>
        <w:softHyphen/>
        <w:t>тветственность за снижение возможности возникновения неблагоприятных событий возлагается на стороннюю организацию (другой субъект), называется</w:t>
      </w:r>
    </w:p>
    <w:p w14:paraId="347574FB" w14:textId="77777777" w:rsidR="003B3E8D" w:rsidRPr="003B3E8D" w:rsidRDefault="003B3E8D" w:rsidP="003B3E8D">
      <w:pPr>
        <w:numPr>
          <w:ilvl w:val="0"/>
          <w:numId w:val="47"/>
        </w:numPr>
        <w:spacing w:after="120"/>
        <w:jc w:val="both"/>
        <w:rPr>
          <w:rFonts w:cstheme="minorHAnsi"/>
          <w:iCs/>
          <w:sz w:val="24"/>
          <w:szCs w:val="24"/>
        </w:rPr>
      </w:pPr>
      <w:r w:rsidRPr="003B3E8D">
        <w:rPr>
          <w:rFonts w:cstheme="minorHAnsi"/>
          <w:iCs/>
          <w:sz w:val="24"/>
          <w:szCs w:val="24"/>
        </w:rPr>
        <w:t>хеджированием</w:t>
      </w:r>
    </w:p>
    <w:p w14:paraId="19158CA4" w14:textId="77777777" w:rsidR="003B3E8D" w:rsidRPr="003B3E8D" w:rsidRDefault="003B3E8D" w:rsidP="003B3E8D">
      <w:pPr>
        <w:numPr>
          <w:ilvl w:val="0"/>
          <w:numId w:val="47"/>
        </w:numPr>
        <w:spacing w:after="120"/>
        <w:jc w:val="both"/>
        <w:rPr>
          <w:rFonts w:cstheme="minorHAnsi"/>
          <w:iCs/>
          <w:sz w:val="24"/>
          <w:szCs w:val="24"/>
        </w:rPr>
      </w:pPr>
      <w:r w:rsidRPr="003B3E8D">
        <w:rPr>
          <w:rFonts w:cstheme="minorHAnsi"/>
          <w:iCs/>
          <w:sz w:val="24"/>
          <w:szCs w:val="24"/>
        </w:rPr>
        <w:t>факторингом</w:t>
      </w:r>
    </w:p>
    <w:p w14:paraId="6AC11FAE" w14:textId="77777777" w:rsidR="003B3E8D" w:rsidRPr="003B3E8D" w:rsidRDefault="003B3E8D" w:rsidP="003B3E8D">
      <w:pPr>
        <w:numPr>
          <w:ilvl w:val="0"/>
          <w:numId w:val="47"/>
        </w:numPr>
        <w:spacing w:after="120"/>
        <w:jc w:val="both"/>
        <w:rPr>
          <w:rFonts w:cstheme="minorHAnsi"/>
          <w:iCs/>
          <w:sz w:val="24"/>
          <w:szCs w:val="24"/>
        </w:rPr>
      </w:pPr>
      <w:r w:rsidRPr="003B3E8D">
        <w:rPr>
          <w:rFonts w:cstheme="minorHAnsi"/>
          <w:iCs/>
          <w:sz w:val="24"/>
          <w:szCs w:val="24"/>
        </w:rPr>
        <w:t>аутсорсингом</w:t>
      </w:r>
    </w:p>
    <w:p w14:paraId="0DE94795" w14:textId="77777777" w:rsidR="003B3E8D" w:rsidRPr="003B3E8D" w:rsidRDefault="003B3E8D" w:rsidP="003B3E8D">
      <w:pPr>
        <w:numPr>
          <w:ilvl w:val="0"/>
          <w:numId w:val="47"/>
        </w:numPr>
        <w:spacing w:after="120"/>
        <w:jc w:val="both"/>
        <w:rPr>
          <w:rFonts w:cstheme="minorHAnsi"/>
          <w:iCs/>
          <w:sz w:val="24"/>
          <w:szCs w:val="24"/>
        </w:rPr>
      </w:pPr>
      <w:r w:rsidRPr="003B3E8D">
        <w:rPr>
          <w:rFonts w:cstheme="minorHAnsi"/>
          <w:iCs/>
          <w:sz w:val="24"/>
          <w:szCs w:val="24"/>
        </w:rPr>
        <w:t>диверсификацией</w:t>
      </w:r>
    </w:p>
    <w:p w14:paraId="496BCBC9" w14:textId="2A16A9C4" w:rsidR="003B3E8D" w:rsidRPr="003B3E8D" w:rsidRDefault="003B3E8D" w:rsidP="003B3E8D">
      <w:pPr>
        <w:spacing w:after="120"/>
        <w:jc w:val="both"/>
        <w:rPr>
          <w:rFonts w:cstheme="minorHAnsi"/>
          <w:iCs/>
          <w:sz w:val="24"/>
          <w:szCs w:val="24"/>
        </w:rPr>
      </w:pPr>
      <w:r w:rsidRPr="003B3E8D">
        <w:rPr>
          <w:rFonts w:cstheme="minorHAnsi"/>
          <w:b/>
          <w:bCs/>
          <w:iCs/>
          <w:sz w:val="24"/>
          <w:szCs w:val="24"/>
        </w:rPr>
        <w:t>11. Рекомендация «нельзя класть все яйца в одну корзину» выражает суть такого метода управления риском, как</w:t>
      </w:r>
    </w:p>
    <w:p w14:paraId="4775C1C0" w14:textId="77777777" w:rsidR="003B3E8D" w:rsidRPr="003B3E8D" w:rsidRDefault="003B3E8D" w:rsidP="003B3E8D">
      <w:pPr>
        <w:numPr>
          <w:ilvl w:val="0"/>
          <w:numId w:val="48"/>
        </w:numPr>
        <w:spacing w:after="120"/>
        <w:jc w:val="both"/>
        <w:rPr>
          <w:rFonts w:cstheme="minorHAnsi"/>
          <w:iCs/>
          <w:sz w:val="24"/>
          <w:szCs w:val="24"/>
        </w:rPr>
      </w:pPr>
      <w:r w:rsidRPr="003B3E8D">
        <w:rPr>
          <w:rFonts w:cstheme="minorHAnsi"/>
          <w:iCs/>
          <w:sz w:val="24"/>
          <w:szCs w:val="24"/>
        </w:rPr>
        <w:t>диверсификация</w:t>
      </w:r>
    </w:p>
    <w:p w14:paraId="0B96B387" w14:textId="77777777" w:rsidR="003B3E8D" w:rsidRPr="003B3E8D" w:rsidRDefault="003B3E8D" w:rsidP="003B3E8D">
      <w:pPr>
        <w:numPr>
          <w:ilvl w:val="0"/>
          <w:numId w:val="48"/>
        </w:numPr>
        <w:spacing w:after="120"/>
        <w:jc w:val="both"/>
        <w:rPr>
          <w:rFonts w:cstheme="minorHAnsi"/>
          <w:iCs/>
          <w:sz w:val="24"/>
          <w:szCs w:val="24"/>
        </w:rPr>
      </w:pPr>
      <w:r w:rsidRPr="003B3E8D">
        <w:rPr>
          <w:rFonts w:cstheme="minorHAnsi"/>
          <w:iCs/>
          <w:sz w:val="24"/>
          <w:szCs w:val="24"/>
        </w:rPr>
        <w:t>хеджирование</w:t>
      </w:r>
    </w:p>
    <w:p w14:paraId="2F71EE2D" w14:textId="77777777" w:rsidR="003B3E8D" w:rsidRPr="003B3E8D" w:rsidRDefault="003B3E8D" w:rsidP="003B3E8D">
      <w:pPr>
        <w:numPr>
          <w:ilvl w:val="0"/>
          <w:numId w:val="48"/>
        </w:numPr>
        <w:spacing w:after="120"/>
        <w:jc w:val="both"/>
        <w:rPr>
          <w:rFonts w:cstheme="minorHAnsi"/>
          <w:iCs/>
          <w:sz w:val="24"/>
          <w:szCs w:val="24"/>
        </w:rPr>
      </w:pPr>
      <w:r w:rsidRPr="003B3E8D">
        <w:rPr>
          <w:rFonts w:cstheme="minorHAnsi"/>
          <w:iCs/>
          <w:sz w:val="24"/>
          <w:szCs w:val="24"/>
        </w:rPr>
        <w:t>факторинг</w:t>
      </w:r>
    </w:p>
    <w:p w14:paraId="40CB0DAA" w14:textId="77777777" w:rsidR="003B3E8D" w:rsidRPr="003B3E8D" w:rsidRDefault="003B3E8D" w:rsidP="003B3E8D">
      <w:pPr>
        <w:numPr>
          <w:ilvl w:val="0"/>
          <w:numId w:val="48"/>
        </w:numPr>
        <w:spacing w:after="120"/>
        <w:jc w:val="both"/>
        <w:rPr>
          <w:rFonts w:cstheme="minorHAnsi"/>
          <w:iCs/>
          <w:sz w:val="24"/>
          <w:szCs w:val="24"/>
        </w:rPr>
      </w:pPr>
      <w:r w:rsidRPr="003B3E8D">
        <w:rPr>
          <w:rFonts w:cstheme="minorHAnsi"/>
          <w:iCs/>
          <w:sz w:val="24"/>
          <w:szCs w:val="24"/>
        </w:rPr>
        <w:t>аутсорсинг</w:t>
      </w:r>
    </w:p>
    <w:p w14:paraId="48D7FA04" w14:textId="77777777" w:rsidR="003B3E8D" w:rsidRPr="003B3E8D" w:rsidRDefault="003B3E8D" w:rsidP="003B3E8D">
      <w:pPr>
        <w:spacing w:after="120"/>
        <w:jc w:val="both"/>
        <w:rPr>
          <w:rFonts w:cstheme="minorHAnsi"/>
          <w:iCs/>
          <w:sz w:val="24"/>
          <w:szCs w:val="24"/>
        </w:rPr>
      </w:pPr>
      <w:r w:rsidRPr="003B3E8D">
        <w:rPr>
          <w:rFonts w:cstheme="minorHAnsi"/>
          <w:b/>
          <w:bCs/>
          <w:iCs/>
          <w:sz w:val="24"/>
          <w:szCs w:val="24"/>
        </w:rPr>
        <w:t>12. К инструментам профилактики риска относится</w:t>
      </w:r>
    </w:p>
    <w:p w14:paraId="209F3B54" w14:textId="77777777" w:rsidR="003B3E8D" w:rsidRPr="003B3E8D" w:rsidRDefault="003B3E8D" w:rsidP="003B3E8D">
      <w:pPr>
        <w:numPr>
          <w:ilvl w:val="0"/>
          <w:numId w:val="49"/>
        </w:numPr>
        <w:spacing w:after="120"/>
        <w:jc w:val="both"/>
        <w:rPr>
          <w:rFonts w:cstheme="minorHAnsi"/>
          <w:iCs/>
          <w:sz w:val="24"/>
          <w:szCs w:val="24"/>
        </w:rPr>
      </w:pPr>
      <w:r w:rsidRPr="003B3E8D">
        <w:rPr>
          <w:rFonts w:cstheme="minorHAnsi"/>
          <w:iCs/>
          <w:sz w:val="24"/>
          <w:szCs w:val="24"/>
        </w:rPr>
        <w:t>разделение риска</w:t>
      </w:r>
    </w:p>
    <w:p w14:paraId="17B3D11F" w14:textId="77777777" w:rsidR="003B3E8D" w:rsidRPr="003B3E8D" w:rsidRDefault="003B3E8D" w:rsidP="003B3E8D">
      <w:pPr>
        <w:numPr>
          <w:ilvl w:val="0"/>
          <w:numId w:val="49"/>
        </w:numPr>
        <w:spacing w:after="120"/>
        <w:jc w:val="both"/>
        <w:rPr>
          <w:rFonts w:cstheme="minorHAnsi"/>
          <w:iCs/>
          <w:sz w:val="24"/>
          <w:szCs w:val="24"/>
        </w:rPr>
      </w:pPr>
      <w:r w:rsidRPr="003B3E8D">
        <w:rPr>
          <w:rFonts w:cstheme="minorHAnsi"/>
          <w:iCs/>
          <w:sz w:val="24"/>
          <w:szCs w:val="24"/>
        </w:rPr>
        <w:t>страхование</w:t>
      </w:r>
    </w:p>
    <w:p w14:paraId="686A504D" w14:textId="77777777" w:rsidR="003B3E8D" w:rsidRPr="003B3E8D" w:rsidRDefault="003B3E8D" w:rsidP="003B3E8D">
      <w:pPr>
        <w:numPr>
          <w:ilvl w:val="0"/>
          <w:numId w:val="49"/>
        </w:numPr>
        <w:spacing w:after="120"/>
        <w:jc w:val="both"/>
        <w:rPr>
          <w:rFonts w:cstheme="minorHAnsi"/>
          <w:iCs/>
          <w:sz w:val="24"/>
          <w:szCs w:val="24"/>
        </w:rPr>
      </w:pPr>
      <w:r w:rsidRPr="003B3E8D">
        <w:rPr>
          <w:rFonts w:cstheme="minorHAnsi"/>
          <w:iCs/>
          <w:sz w:val="24"/>
          <w:szCs w:val="24"/>
        </w:rPr>
        <w:t>организация системы контроля и мониторинга рисков</w:t>
      </w:r>
    </w:p>
    <w:p w14:paraId="39B3FCAB" w14:textId="606C6569" w:rsidR="00BA1DD4" w:rsidRPr="003B3E8D" w:rsidRDefault="003B3E8D" w:rsidP="009B2ABA">
      <w:pPr>
        <w:numPr>
          <w:ilvl w:val="0"/>
          <w:numId w:val="49"/>
        </w:numPr>
        <w:spacing w:after="120"/>
        <w:jc w:val="both"/>
        <w:rPr>
          <w:rFonts w:cstheme="minorHAnsi"/>
          <w:iCs/>
          <w:sz w:val="24"/>
          <w:szCs w:val="24"/>
        </w:rPr>
      </w:pPr>
      <w:r w:rsidRPr="003B3E8D">
        <w:rPr>
          <w:rFonts w:cstheme="minorHAnsi"/>
          <w:iCs/>
          <w:sz w:val="24"/>
          <w:szCs w:val="24"/>
        </w:rPr>
        <w:t>хеджирование</w:t>
      </w:r>
    </w:p>
    <w:sectPr w:rsidR="00BA1DD4" w:rsidRPr="003B3E8D" w:rsidSect="00911E7F">
      <w:footerReference w:type="default" r:id="rId7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C97BC9" w14:textId="77777777" w:rsidR="0091075A" w:rsidRDefault="0091075A" w:rsidP="00911E7F">
      <w:pPr>
        <w:spacing w:after="0" w:line="240" w:lineRule="auto"/>
      </w:pPr>
      <w:r>
        <w:separator/>
      </w:r>
    </w:p>
  </w:endnote>
  <w:endnote w:type="continuationSeparator" w:id="0">
    <w:p w14:paraId="38E76336" w14:textId="77777777" w:rsidR="0091075A" w:rsidRDefault="0091075A" w:rsidP="00911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Garamond">
    <w:panose1 w:val="02020404030301010803"/>
    <w:charset w:val="CC"/>
    <w:family w:val="roman"/>
    <w:pitch w:val="variable"/>
    <w:sig w:usb0="00000287" w:usb1="00000000" w:usb2="00000000" w:usb3="00000000" w:csb0="0000009F" w:csb1="00000000"/>
  </w:font>
  <w:font w:name="Impact">
    <w:panose1 w:val="020B080603090205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6783E" w14:textId="77777777" w:rsidR="009B2ABA" w:rsidRDefault="009B2ABA" w:rsidP="009B2ABA">
    <w:pPr>
      <w:pStyle w:val="a5"/>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1D0FCE6C" w14:textId="77777777" w:rsidR="009B2ABA" w:rsidRDefault="009B2ABA">
    <w:pPr>
      <w:pStyle w:val="a5"/>
    </w:pPr>
  </w:p>
  <w:p w14:paraId="026ECE4B" w14:textId="77777777" w:rsidR="009B2ABA" w:rsidRDefault="009B2ABA"/>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31249" w14:textId="77777777" w:rsidR="009B2ABA" w:rsidRDefault="009B2ABA" w:rsidP="009B2ABA">
    <w:pPr>
      <w:pStyle w:val="a5"/>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Pr>
        <w:rStyle w:val="ac"/>
        <w:noProof/>
      </w:rPr>
      <w:t>2</w:t>
    </w:r>
    <w:r>
      <w:rPr>
        <w:rStyle w:val="ac"/>
      </w:rPr>
      <w:fldChar w:fldCharType="end"/>
    </w:r>
  </w:p>
  <w:p w14:paraId="5E81588E" w14:textId="77777777" w:rsidR="009B2ABA" w:rsidRDefault="009B2ABA">
    <w:pPr>
      <w:pStyle w:val="a5"/>
    </w:pPr>
  </w:p>
  <w:p w14:paraId="232F17DB" w14:textId="77777777" w:rsidR="009B2ABA" w:rsidRDefault="009B2ABA"/>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294065"/>
      <w:docPartObj>
        <w:docPartGallery w:val="Page Numbers (Bottom of Page)"/>
        <w:docPartUnique/>
      </w:docPartObj>
    </w:sdtPr>
    <w:sdtContent>
      <w:p w14:paraId="269336DA" w14:textId="36D9236F" w:rsidR="009B2ABA" w:rsidRDefault="009B2ABA">
        <w:pPr>
          <w:pStyle w:val="a5"/>
          <w:jc w:val="right"/>
        </w:pPr>
        <w:r>
          <w:fldChar w:fldCharType="begin"/>
        </w:r>
        <w:r>
          <w:instrText>PAGE   \* MERGEFORMAT</w:instrText>
        </w:r>
        <w:r>
          <w:fldChar w:fldCharType="separate"/>
        </w:r>
        <w:r w:rsidR="00AB0AEC">
          <w:rPr>
            <w:noProof/>
          </w:rPr>
          <w:t>37</w:t>
        </w:r>
        <w:r>
          <w:fldChar w:fldCharType="end"/>
        </w:r>
      </w:p>
    </w:sdtContent>
  </w:sdt>
  <w:p w14:paraId="314F7B72" w14:textId="77777777" w:rsidR="009B2ABA" w:rsidRDefault="009B2AB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370384" w14:textId="77777777" w:rsidR="0091075A" w:rsidRDefault="0091075A" w:rsidP="00911E7F">
      <w:pPr>
        <w:spacing w:after="0" w:line="240" w:lineRule="auto"/>
      </w:pPr>
      <w:r>
        <w:separator/>
      </w:r>
    </w:p>
  </w:footnote>
  <w:footnote w:type="continuationSeparator" w:id="0">
    <w:p w14:paraId="7E9120BD" w14:textId="77777777" w:rsidR="0091075A" w:rsidRDefault="0091075A" w:rsidP="00911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3804"/>
    <w:multiLevelType w:val="hybridMultilevel"/>
    <w:tmpl w:val="1B141160"/>
    <w:lvl w:ilvl="0" w:tplc="E102C7EC">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222F48"/>
    <w:multiLevelType w:val="hybridMultilevel"/>
    <w:tmpl w:val="51D25BC2"/>
    <w:lvl w:ilvl="0" w:tplc="F058E3BE">
      <w:start w:val="4"/>
      <w:numFmt w:val="bullet"/>
      <w:lvlText w:val="•"/>
      <w:lvlJc w:val="left"/>
      <w:pPr>
        <w:ind w:left="1065" w:hanging="705"/>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8073F4"/>
    <w:multiLevelType w:val="hybridMultilevel"/>
    <w:tmpl w:val="4FFE2496"/>
    <w:lvl w:ilvl="0" w:tplc="E7CC2D40">
      <w:start w:val="1"/>
      <w:numFmt w:val="bullet"/>
      <w:lvlText w:val=""/>
      <w:lvlJc w:val="left"/>
      <w:pPr>
        <w:tabs>
          <w:tab w:val="num" w:pos="720"/>
        </w:tabs>
        <w:ind w:left="720" w:hanging="360"/>
      </w:pPr>
      <w:rPr>
        <w:rFonts w:ascii="Wingdings" w:hAnsi="Wingdings" w:hint="default"/>
      </w:rPr>
    </w:lvl>
    <w:lvl w:ilvl="1" w:tplc="459E4BB8" w:tentative="1">
      <w:start w:val="1"/>
      <w:numFmt w:val="bullet"/>
      <w:lvlText w:val=""/>
      <w:lvlJc w:val="left"/>
      <w:pPr>
        <w:tabs>
          <w:tab w:val="num" w:pos="1440"/>
        </w:tabs>
        <w:ind w:left="1440" w:hanging="360"/>
      </w:pPr>
      <w:rPr>
        <w:rFonts w:ascii="Wingdings" w:hAnsi="Wingdings" w:hint="default"/>
      </w:rPr>
    </w:lvl>
    <w:lvl w:ilvl="2" w:tplc="3EFEF1CA" w:tentative="1">
      <w:start w:val="1"/>
      <w:numFmt w:val="bullet"/>
      <w:lvlText w:val=""/>
      <w:lvlJc w:val="left"/>
      <w:pPr>
        <w:tabs>
          <w:tab w:val="num" w:pos="2160"/>
        </w:tabs>
        <w:ind w:left="2160" w:hanging="360"/>
      </w:pPr>
      <w:rPr>
        <w:rFonts w:ascii="Wingdings" w:hAnsi="Wingdings" w:hint="default"/>
      </w:rPr>
    </w:lvl>
    <w:lvl w:ilvl="3" w:tplc="87B0E112" w:tentative="1">
      <w:start w:val="1"/>
      <w:numFmt w:val="bullet"/>
      <w:lvlText w:val=""/>
      <w:lvlJc w:val="left"/>
      <w:pPr>
        <w:tabs>
          <w:tab w:val="num" w:pos="2880"/>
        </w:tabs>
        <w:ind w:left="2880" w:hanging="360"/>
      </w:pPr>
      <w:rPr>
        <w:rFonts w:ascii="Wingdings" w:hAnsi="Wingdings" w:hint="default"/>
      </w:rPr>
    </w:lvl>
    <w:lvl w:ilvl="4" w:tplc="1A0453C2" w:tentative="1">
      <w:start w:val="1"/>
      <w:numFmt w:val="bullet"/>
      <w:lvlText w:val=""/>
      <w:lvlJc w:val="left"/>
      <w:pPr>
        <w:tabs>
          <w:tab w:val="num" w:pos="3600"/>
        </w:tabs>
        <w:ind w:left="3600" w:hanging="360"/>
      </w:pPr>
      <w:rPr>
        <w:rFonts w:ascii="Wingdings" w:hAnsi="Wingdings" w:hint="default"/>
      </w:rPr>
    </w:lvl>
    <w:lvl w:ilvl="5" w:tplc="B4D28464" w:tentative="1">
      <w:start w:val="1"/>
      <w:numFmt w:val="bullet"/>
      <w:lvlText w:val=""/>
      <w:lvlJc w:val="left"/>
      <w:pPr>
        <w:tabs>
          <w:tab w:val="num" w:pos="4320"/>
        </w:tabs>
        <w:ind w:left="4320" w:hanging="360"/>
      </w:pPr>
      <w:rPr>
        <w:rFonts w:ascii="Wingdings" w:hAnsi="Wingdings" w:hint="default"/>
      </w:rPr>
    </w:lvl>
    <w:lvl w:ilvl="6" w:tplc="80B62AE2" w:tentative="1">
      <w:start w:val="1"/>
      <w:numFmt w:val="bullet"/>
      <w:lvlText w:val=""/>
      <w:lvlJc w:val="left"/>
      <w:pPr>
        <w:tabs>
          <w:tab w:val="num" w:pos="5040"/>
        </w:tabs>
        <w:ind w:left="5040" w:hanging="360"/>
      </w:pPr>
      <w:rPr>
        <w:rFonts w:ascii="Wingdings" w:hAnsi="Wingdings" w:hint="default"/>
      </w:rPr>
    </w:lvl>
    <w:lvl w:ilvl="7" w:tplc="6FFEF290" w:tentative="1">
      <w:start w:val="1"/>
      <w:numFmt w:val="bullet"/>
      <w:lvlText w:val=""/>
      <w:lvlJc w:val="left"/>
      <w:pPr>
        <w:tabs>
          <w:tab w:val="num" w:pos="5760"/>
        </w:tabs>
        <w:ind w:left="5760" w:hanging="360"/>
      </w:pPr>
      <w:rPr>
        <w:rFonts w:ascii="Wingdings" w:hAnsi="Wingdings" w:hint="default"/>
      </w:rPr>
    </w:lvl>
    <w:lvl w:ilvl="8" w:tplc="1214FC3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3A093C"/>
    <w:multiLevelType w:val="hybridMultilevel"/>
    <w:tmpl w:val="FFE0F622"/>
    <w:lvl w:ilvl="0" w:tplc="0419000B">
      <w:start w:val="1"/>
      <w:numFmt w:val="bullet"/>
      <w:lvlText w:val=""/>
      <w:lvlJc w:val="left"/>
      <w:pPr>
        <w:tabs>
          <w:tab w:val="num" w:pos="720"/>
        </w:tabs>
        <w:ind w:left="720" w:hanging="36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 w15:restartNumberingAfterBreak="0">
    <w:nsid w:val="0BC95BA3"/>
    <w:multiLevelType w:val="hybridMultilevel"/>
    <w:tmpl w:val="55CE2484"/>
    <w:lvl w:ilvl="0" w:tplc="91C25698">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F9B5D4C"/>
    <w:multiLevelType w:val="hybridMultilevel"/>
    <w:tmpl w:val="D8C82D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F850D2"/>
    <w:multiLevelType w:val="hybridMultilevel"/>
    <w:tmpl w:val="BFCEC608"/>
    <w:lvl w:ilvl="0" w:tplc="0419000B">
      <w:start w:val="1"/>
      <w:numFmt w:val="bullet"/>
      <w:lvlText w:val=""/>
      <w:lvlJc w:val="left"/>
      <w:pPr>
        <w:tabs>
          <w:tab w:val="num" w:pos="720"/>
        </w:tabs>
        <w:ind w:left="720" w:hanging="36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7" w15:restartNumberingAfterBreak="0">
    <w:nsid w:val="1A240CBD"/>
    <w:multiLevelType w:val="hybridMultilevel"/>
    <w:tmpl w:val="A8C62F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B861B4F"/>
    <w:multiLevelType w:val="hybridMultilevel"/>
    <w:tmpl w:val="D53299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CD41C14"/>
    <w:multiLevelType w:val="hybridMultilevel"/>
    <w:tmpl w:val="D82A5D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D2677B6"/>
    <w:multiLevelType w:val="hybridMultilevel"/>
    <w:tmpl w:val="8176F32C"/>
    <w:lvl w:ilvl="0" w:tplc="F058E3BE">
      <w:start w:val="4"/>
      <w:numFmt w:val="bullet"/>
      <w:lvlText w:val="•"/>
      <w:lvlJc w:val="left"/>
      <w:pPr>
        <w:ind w:left="1065" w:hanging="705"/>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F3C6BA0"/>
    <w:multiLevelType w:val="hybridMultilevel"/>
    <w:tmpl w:val="5CF6BE56"/>
    <w:lvl w:ilvl="0" w:tplc="7EAE664C">
      <w:start w:val="1"/>
      <w:numFmt w:val="bullet"/>
      <w:lvlText w:val=""/>
      <w:lvlJc w:val="left"/>
      <w:pPr>
        <w:tabs>
          <w:tab w:val="num" w:pos="720"/>
        </w:tabs>
        <w:ind w:left="720" w:hanging="360"/>
      </w:pPr>
      <w:rPr>
        <w:rFonts w:ascii="Wingdings" w:hAnsi="Wingdings" w:hint="default"/>
      </w:rPr>
    </w:lvl>
    <w:lvl w:ilvl="1" w:tplc="DE308C88" w:tentative="1">
      <w:start w:val="1"/>
      <w:numFmt w:val="bullet"/>
      <w:lvlText w:val=""/>
      <w:lvlJc w:val="left"/>
      <w:pPr>
        <w:tabs>
          <w:tab w:val="num" w:pos="1440"/>
        </w:tabs>
        <w:ind w:left="1440" w:hanging="360"/>
      </w:pPr>
      <w:rPr>
        <w:rFonts w:ascii="Wingdings" w:hAnsi="Wingdings" w:hint="default"/>
      </w:rPr>
    </w:lvl>
    <w:lvl w:ilvl="2" w:tplc="E7C87552" w:tentative="1">
      <w:start w:val="1"/>
      <w:numFmt w:val="bullet"/>
      <w:lvlText w:val=""/>
      <w:lvlJc w:val="left"/>
      <w:pPr>
        <w:tabs>
          <w:tab w:val="num" w:pos="2160"/>
        </w:tabs>
        <w:ind w:left="2160" w:hanging="360"/>
      </w:pPr>
      <w:rPr>
        <w:rFonts w:ascii="Wingdings" w:hAnsi="Wingdings" w:hint="default"/>
      </w:rPr>
    </w:lvl>
    <w:lvl w:ilvl="3" w:tplc="65C0FDB0" w:tentative="1">
      <w:start w:val="1"/>
      <w:numFmt w:val="bullet"/>
      <w:lvlText w:val=""/>
      <w:lvlJc w:val="left"/>
      <w:pPr>
        <w:tabs>
          <w:tab w:val="num" w:pos="2880"/>
        </w:tabs>
        <w:ind w:left="2880" w:hanging="360"/>
      </w:pPr>
      <w:rPr>
        <w:rFonts w:ascii="Wingdings" w:hAnsi="Wingdings" w:hint="default"/>
      </w:rPr>
    </w:lvl>
    <w:lvl w:ilvl="4" w:tplc="010EF442" w:tentative="1">
      <w:start w:val="1"/>
      <w:numFmt w:val="bullet"/>
      <w:lvlText w:val=""/>
      <w:lvlJc w:val="left"/>
      <w:pPr>
        <w:tabs>
          <w:tab w:val="num" w:pos="3600"/>
        </w:tabs>
        <w:ind w:left="3600" w:hanging="360"/>
      </w:pPr>
      <w:rPr>
        <w:rFonts w:ascii="Wingdings" w:hAnsi="Wingdings" w:hint="default"/>
      </w:rPr>
    </w:lvl>
    <w:lvl w:ilvl="5" w:tplc="1C44DAB2" w:tentative="1">
      <w:start w:val="1"/>
      <w:numFmt w:val="bullet"/>
      <w:lvlText w:val=""/>
      <w:lvlJc w:val="left"/>
      <w:pPr>
        <w:tabs>
          <w:tab w:val="num" w:pos="4320"/>
        </w:tabs>
        <w:ind w:left="4320" w:hanging="360"/>
      </w:pPr>
      <w:rPr>
        <w:rFonts w:ascii="Wingdings" w:hAnsi="Wingdings" w:hint="default"/>
      </w:rPr>
    </w:lvl>
    <w:lvl w:ilvl="6" w:tplc="A016F7FE" w:tentative="1">
      <w:start w:val="1"/>
      <w:numFmt w:val="bullet"/>
      <w:lvlText w:val=""/>
      <w:lvlJc w:val="left"/>
      <w:pPr>
        <w:tabs>
          <w:tab w:val="num" w:pos="5040"/>
        </w:tabs>
        <w:ind w:left="5040" w:hanging="360"/>
      </w:pPr>
      <w:rPr>
        <w:rFonts w:ascii="Wingdings" w:hAnsi="Wingdings" w:hint="default"/>
      </w:rPr>
    </w:lvl>
    <w:lvl w:ilvl="7" w:tplc="91ACFA00" w:tentative="1">
      <w:start w:val="1"/>
      <w:numFmt w:val="bullet"/>
      <w:lvlText w:val=""/>
      <w:lvlJc w:val="left"/>
      <w:pPr>
        <w:tabs>
          <w:tab w:val="num" w:pos="5760"/>
        </w:tabs>
        <w:ind w:left="5760" w:hanging="360"/>
      </w:pPr>
      <w:rPr>
        <w:rFonts w:ascii="Wingdings" w:hAnsi="Wingdings" w:hint="default"/>
      </w:rPr>
    </w:lvl>
    <w:lvl w:ilvl="8" w:tplc="6B8439A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FF4AD2"/>
    <w:multiLevelType w:val="hybridMultilevel"/>
    <w:tmpl w:val="2462508C"/>
    <w:lvl w:ilvl="0" w:tplc="F058E3BE">
      <w:start w:val="4"/>
      <w:numFmt w:val="bullet"/>
      <w:lvlText w:val="•"/>
      <w:lvlJc w:val="left"/>
      <w:pPr>
        <w:ind w:left="1065" w:hanging="705"/>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45E6A97"/>
    <w:multiLevelType w:val="hybridMultilevel"/>
    <w:tmpl w:val="049E9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4AA38F3"/>
    <w:multiLevelType w:val="hybridMultilevel"/>
    <w:tmpl w:val="F182AC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5E03046"/>
    <w:multiLevelType w:val="hybridMultilevel"/>
    <w:tmpl w:val="6B4CC796"/>
    <w:lvl w:ilvl="0" w:tplc="F058E3BE">
      <w:start w:val="4"/>
      <w:numFmt w:val="bullet"/>
      <w:lvlText w:val="•"/>
      <w:lvlJc w:val="left"/>
      <w:pPr>
        <w:ind w:left="1065" w:hanging="705"/>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4675F7"/>
    <w:multiLevelType w:val="hybridMultilevel"/>
    <w:tmpl w:val="9CE0D61A"/>
    <w:lvl w:ilvl="0" w:tplc="2E6E7A5A">
      <w:start w:val="1"/>
      <w:numFmt w:val="bullet"/>
      <w:lvlText w:val=""/>
      <w:lvlJc w:val="left"/>
      <w:pPr>
        <w:tabs>
          <w:tab w:val="num" w:pos="720"/>
        </w:tabs>
        <w:ind w:left="720" w:hanging="360"/>
      </w:pPr>
      <w:rPr>
        <w:rFonts w:ascii="Wingdings" w:hAnsi="Wingdings" w:hint="default"/>
      </w:rPr>
    </w:lvl>
    <w:lvl w:ilvl="1" w:tplc="6F44ECA4" w:tentative="1">
      <w:start w:val="1"/>
      <w:numFmt w:val="bullet"/>
      <w:lvlText w:val=""/>
      <w:lvlJc w:val="left"/>
      <w:pPr>
        <w:tabs>
          <w:tab w:val="num" w:pos="1440"/>
        </w:tabs>
        <w:ind w:left="1440" w:hanging="360"/>
      </w:pPr>
      <w:rPr>
        <w:rFonts w:ascii="Wingdings" w:hAnsi="Wingdings" w:hint="default"/>
      </w:rPr>
    </w:lvl>
    <w:lvl w:ilvl="2" w:tplc="E40AE4EA" w:tentative="1">
      <w:start w:val="1"/>
      <w:numFmt w:val="bullet"/>
      <w:lvlText w:val=""/>
      <w:lvlJc w:val="left"/>
      <w:pPr>
        <w:tabs>
          <w:tab w:val="num" w:pos="2160"/>
        </w:tabs>
        <w:ind w:left="2160" w:hanging="360"/>
      </w:pPr>
      <w:rPr>
        <w:rFonts w:ascii="Wingdings" w:hAnsi="Wingdings" w:hint="default"/>
      </w:rPr>
    </w:lvl>
    <w:lvl w:ilvl="3" w:tplc="83D85EA4" w:tentative="1">
      <w:start w:val="1"/>
      <w:numFmt w:val="bullet"/>
      <w:lvlText w:val=""/>
      <w:lvlJc w:val="left"/>
      <w:pPr>
        <w:tabs>
          <w:tab w:val="num" w:pos="2880"/>
        </w:tabs>
        <w:ind w:left="2880" w:hanging="360"/>
      </w:pPr>
      <w:rPr>
        <w:rFonts w:ascii="Wingdings" w:hAnsi="Wingdings" w:hint="default"/>
      </w:rPr>
    </w:lvl>
    <w:lvl w:ilvl="4" w:tplc="2AD48610" w:tentative="1">
      <w:start w:val="1"/>
      <w:numFmt w:val="bullet"/>
      <w:lvlText w:val=""/>
      <w:lvlJc w:val="left"/>
      <w:pPr>
        <w:tabs>
          <w:tab w:val="num" w:pos="3600"/>
        </w:tabs>
        <w:ind w:left="3600" w:hanging="360"/>
      </w:pPr>
      <w:rPr>
        <w:rFonts w:ascii="Wingdings" w:hAnsi="Wingdings" w:hint="default"/>
      </w:rPr>
    </w:lvl>
    <w:lvl w:ilvl="5" w:tplc="76E49D80" w:tentative="1">
      <w:start w:val="1"/>
      <w:numFmt w:val="bullet"/>
      <w:lvlText w:val=""/>
      <w:lvlJc w:val="left"/>
      <w:pPr>
        <w:tabs>
          <w:tab w:val="num" w:pos="4320"/>
        </w:tabs>
        <w:ind w:left="4320" w:hanging="360"/>
      </w:pPr>
      <w:rPr>
        <w:rFonts w:ascii="Wingdings" w:hAnsi="Wingdings" w:hint="default"/>
      </w:rPr>
    </w:lvl>
    <w:lvl w:ilvl="6" w:tplc="AB62553A" w:tentative="1">
      <w:start w:val="1"/>
      <w:numFmt w:val="bullet"/>
      <w:lvlText w:val=""/>
      <w:lvlJc w:val="left"/>
      <w:pPr>
        <w:tabs>
          <w:tab w:val="num" w:pos="5040"/>
        </w:tabs>
        <w:ind w:left="5040" w:hanging="360"/>
      </w:pPr>
      <w:rPr>
        <w:rFonts w:ascii="Wingdings" w:hAnsi="Wingdings" w:hint="default"/>
      </w:rPr>
    </w:lvl>
    <w:lvl w:ilvl="7" w:tplc="287C6EF4" w:tentative="1">
      <w:start w:val="1"/>
      <w:numFmt w:val="bullet"/>
      <w:lvlText w:val=""/>
      <w:lvlJc w:val="left"/>
      <w:pPr>
        <w:tabs>
          <w:tab w:val="num" w:pos="5760"/>
        </w:tabs>
        <w:ind w:left="5760" w:hanging="360"/>
      </w:pPr>
      <w:rPr>
        <w:rFonts w:ascii="Wingdings" w:hAnsi="Wingdings" w:hint="default"/>
      </w:rPr>
    </w:lvl>
    <w:lvl w:ilvl="8" w:tplc="1FDCC2C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AFA7D2B"/>
    <w:multiLevelType w:val="hybridMultilevel"/>
    <w:tmpl w:val="68608D4A"/>
    <w:lvl w:ilvl="0" w:tplc="0419000B">
      <w:start w:val="1"/>
      <w:numFmt w:val="bullet"/>
      <w:lvlText w:val=""/>
      <w:lvlJc w:val="left"/>
      <w:pPr>
        <w:tabs>
          <w:tab w:val="num" w:pos="720"/>
        </w:tabs>
        <w:ind w:left="720" w:hanging="36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8" w15:restartNumberingAfterBreak="0">
    <w:nsid w:val="3546092D"/>
    <w:multiLevelType w:val="hybridMultilevel"/>
    <w:tmpl w:val="481849BC"/>
    <w:lvl w:ilvl="0" w:tplc="441AEF50">
      <w:start w:val="1"/>
      <w:numFmt w:val="bullet"/>
      <w:lvlText w:val=""/>
      <w:lvlJc w:val="left"/>
      <w:pPr>
        <w:tabs>
          <w:tab w:val="num" w:pos="720"/>
        </w:tabs>
        <w:ind w:left="720" w:hanging="360"/>
      </w:pPr>
      <w:rPr>
        <w:rFonts w:ascii="Wingdings" w:hAnsi="Wingdings" w:hint="default"/>
      </w:rPr>
    </w:lvl>
    <w:lvl w:ilvl="1" w:tplc="651EC26C" w:tentative="1">
      <w:start w:val="1"/>
      <w:numFmt w:val="bullet"/>
      <w:lvlText w:val=""/>
      <w:lvlJc w:val="left"/>
      <w:pPr>
        <w:tabs>
          <w:tab w:val="num" w:pos="1440"/>
        </w:tabs>
        <w:ind w:left="1440" w:hanging="360"/>
      </w:pPr>
      <w:rPr>
        <w:rFonts w:ascii="Wingdings" w:hAnsi="Wingdings" w:hint="default"/>
      </w:rPr>
    </w:lvl>
    <w:lvl w:ilvl="2" w:tplc="553E963C" w:tentative="1">
      <w:start w:val="1"/>
      <w:numFmt w:val="bullet"/>
      <w:lvlText w:val=""/>
      <w:lvlJc w:val="left"/>
      <w:pPr>
        <w:tabs>
          <w:tab w:val="num" w:pos="2160"/>
        </w:tabs>
        <w:ind w:left="2160" w:hanging="360"/>
      </w:pPr>
      <w:rPr>
        <w:rFonts w:ascii="Wingdings" w:hAnsi="Wingdings" w:hint="default"/>
      </w:rPr>
    </w:lvl>
    <w:lvl w:ilvl="3" w:tplc="2B560740" w:tentative="1">
      <w:start w:val="1"/>
      <w:numFmt w:val="bullet"/>
      <w:lvlText w:val=""/>
      <w:lvlJc w:val="left"/>
      <w:pPr>
        <w:tabs>
          <w:tab w:val="num" w:pos="2880"/>
        </w:tabs>
        <w:ind w:left="2880" w:hanging="360"/>
      </w:pPr>
      <w:rPr>
        <w:rFonts w:ascii="Wingdings" w:hAnsi="Wingdings" w:hint="default"/>
      </w:rPr>
    </w:lvl>
    <w:lvl w:ilvl="4" w:tplc="85BCEFF0" w:tentative="1">
      <w:start w:val="1"/>
      <w:numFmt w:val="bullet"/>
      <w:lvlText w:val=""/>
      <w:lvlJc w:val="left"/>
      <w:pPr>
        <w:tabs>
          <w:tab w:val="num" w:pos="3600"/>
        </w:tabs>
        <w:ind w:left="3600" w:hanging="360"/>
      </w:pPr>
      <w:rPr>
        <w:rFonts w:ascii="Wingdings" w:hAnsi="Wingdings" w:hint="default"/>
      </w:rPr>
    </w:lvl>
    <w:lvl w:ilvl="5" w:tplc="657CD06E" w:tentative="1">
      <w:start w:val="1"/>
      <w:numFmt w:val="bullet"/>
      <w:lvlText w:val=""/>
      <w:lvlJc w:val="left"/>
      <w:pPr>
        <w:tabs>
          <w:tab w:val="num" w:pos="4320"/>
        </w:tabs>
        <w:ind w:left="4320" w:hanging="360"/>
      </w:pPr>
      <w:rPr>
        <w:rFonts w:ascii="Wingdings" w:hAnsi="Wingdings" w:hint="default"/>
      </w:rPr>
    </w:lvl>
    <w:lvl w:ilvl="6" w:tplc="90B4BD58" w:tentative="1">
      <w:start w:val="1"/>
      <w:numFmt w:val="bullet"/>
      <w:lvlText w:val=""/>
      <w:lvlJc w:val="left"/>
      <w:pPr>
        <w:tabs>
          <w:tab w:val="num" w:pos="5040"/>
        </w:tabs>
        <w:ind w:left="5040" w:hanging="360"/>
      </w:pPr>
      <w:rPr>
        <w:rFonts w:ascii="Wingdings" w:hAnsi="Wingdings" w:hint="default"/>
      </w:rPr>
    </w:lvl>
    <w:lvl w:ilvl="7" w:tplc="5A109864" w:tentative="1">
      <w:start w:val="1"/>
      <w:numFmt w:val="bullet"/>
      <w:lvlText w:val=""/>
      <w:lvlJc w:val="left"/>
      <w:pPr>
        <w:tabs>
          <w:tab w:val="num" w:pos="5760"/>
        </w:tabs>
        <w:ind w:left="5760" w:hanging="360"/>
      </w:pPr>
      <w:rPr>
        <w:rFonts w:ascii="Wingdings" w:hAnsi="Wingdings" w:hint="default"/>
      </w:rPr>
    </w:lvl>
    <w:lvl w:ilvl="8" w:tplc="DC38043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894985"/>
    <w:multiLevelType w:val="hybridMultilevel"/>
    <w:tmpl w:val="630C57F8"/>
    <w:lvl w:ilvl="0" w:tplc="F058E3BE">
      <w:start w:val="4"/>
      <w:numFmt w:val="bullet"/>
      <w:lvlText w:val="•"/>
      <w:lvlJc w:val="left"/>
      <w:pPr>
        <w:ind w:left="1065" w:hanging="705"/>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F641462"/>
    <w:multiLevelType w:val="hybridMultilevel"/>
    <w:tmpl w:val="48728BCC"/>
    <w:lvl w:ilvl="0" w:tplc="89FC1272">
      <w:start w:val="1"/>
      <w:numFmt w:val="bullet"/>
      <w:lvlText w:val=""/>
      <w:lvlJc w:val="left"/>
      <w:pPr>
        <w:tabs>
          <w:tab w:val="num" w:pos="720"/>
        </w:tabs>
        <w:ind w:left="720" w:hanging="360"/>
      </w:pPr>
      <w:rPr>
        <w:rFonts w:ascii="Wingdings" w:hAnsi="Wingdings" w:hint="default"/>
      </w:rPr>
    </w:lvl>
    <w:lvl w:ilvl="1" w:tplc="E0B2B2CE" w:tentative="1">
      <w:start w:val="1"/>
      <w:numFmt w:val="bullet"/>
      <w:lvlText w:val=""/>
      <w:lvlJc w:val="left"/>
      <w:pPr>
        <w:tabs>
          <w:tab w:val="num" w:pos="1440"/>
        </w:tabs>
        <w:ind w:left="1440" w:hanging="360"/>
      </w:pPr>
      <w:rPr>
        <w:rFonts w:ascii="Wingdings" w:hAnsi="Wingdings" w:hint="default"/>
      </w:rPr>
    </w:lvl>
    <w:lvl w:ilvl="2" w:tplc="2DA695A6" w:tentative="1">
      <w:start w:val="1"/>
      <w:numFmt w:val="bullet"/>
      <w:lvlText w:val=""/>
      <w:lvlJc w:val="left"/>
      <w:pPr>
        <w:tabs>
          <w:tab w:val="num" w:pos="2160"/>
        </w:tabs>
        <w:ind w:left="2160" w:hanging="360"/>
      </w:pPr>
      <w:rPr>
        <w:rFonts w:ascii="Wingdings" w:hAnsi="Wingdings" w:hint="default"/>
      </w:rPr>
    </w:lvl>
    <w:lvl w:ilvl="3" w:tplc="6B066148" w:tentative="1">
      <w:start w:val="1"/>
      <w:numFmt w:val="bullet"/>
      <w:lvlText w:val=""/>
      <w:lvlJc w:val="left"/>
      <w:pPr>
        <w:tabs>
          <w:tab w:val="num" w:pos="2880"/>
        </w:tabs>
        <w:ind w:left="2880" w:hanging="360"/>
      </w:pPr>
      <w:rPr>
        <w:rFonts w:ascii="Wingdings" w:hAnsi="Wingdings" w:hint="default"/>
      </w:rPr>
    </w:lvl>
    <w:lvl w:ilvl="4" w:tplc="5D44636E" w:tentative="1">
      <w:start w:val="1"/>
      <w:numFmt w:val="bullet"/>
      <w:lvlText w:val=""/>
      <w:lvlJc w:val="left"/>
      <w:pPr>
        <w:tabs>
          <w:tab w:val="num" w:pos="3600"/>
        </w:tabs>
        <w:ind w:left="3600" w:hanging="360"/>
      </w:pPr>
      <w:rPr>
        <w:rFonts w:ascii="Wingdings" w:hAnsi="Wingdings" w:hint="default"/>
      </w:rPr>
    </w:lvl>
    <w:lvl w:ilvl="5" w:tplc="D326FB60" w:tentative="1">
      <w:start w:val="1"/>
      <w:numFmt w:val="bullet"/>
      <w:lvlText w:val=""/>
      <w:lvlJc w:val="left"/>
      <w:pPr>
        <w:tabs>
          <w:tab w:val="num" w:pos="4320"/>
        </w:tabs>
        <w:ind w:left="4320" w:hanging="360"/>
      </w:pPr>
      <w:rPr>
        <w:rFonts w:ascii="Wingdings" w:hAnsi="Wingdings" w:hint="default"/>
      </w:rPr>
    </w:lvl>
    <w:lvl w:ilvl="6" w:tplc="39F8719A" w:tentative="1">
      <w:start w:val="1"/>
      <w:numFmt w:val="bullet"/>
      <w:lvlText w:val=""/>
      <w:lvlJc w:val="left"/>
      <w:pPr>
        <w:tabs>
          <w:tab w:val="num" w:pos="5040"/>
        </w:tabs>
        <w:ind w:left="5040" w:hanging="360"/>
      </w:pPr>
      <w:rPr>
        <w:rFonts w:ascii="Wingdings" w:hAnsi="Wingdings" w:hint="default"/>
      </w:rPr>
    </w:lvl>
    <w:lvl w:ilvl="7" w:tplc="80386FE8" w:tentative="1">
      <w:start w:val="1"/>
      <w:numFmt w:val="bullet"/>
      <w:lvlText w:val=""/>
      <w:lvlJc w:val="left"/>
      <w:pPr>
        <w:tabs>
          <w:tab w:val="num" w:pos="5760"/>
        </w:tabs>
        <w:ind w:left="5760" w:hanging="360"/>
      </w:pPr>
      <w:rPr>
        <w:rFonts w:ascii="Wingdings" w:hAnsi="Wingdings" w:hint="default"/>
      </w:rPr>
    </w:lvl>
    <w:lvl w:ilvl="8" w:tplc="8C4A653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2FB66FB"/>
    <w:multiLevelType w:val="hybridMultilevel"/>
    <w:tmpl w:val="F83CA7DC"/>
    <w:lvl w:ilvl="0" w:tplc="F058E3BE">
      <w:start w:val="4"/>
      <w:numFmt w:val="bullet"/>
      <w:lvlText w:val="•"/>
      <w:lvlJc w:val="left"/>
      <w:pPr>
        <w:ind w:left="1065" w:hanging="705"/>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5643EB8"/>
    <w:multiLevelType w:val="hybridMultilevel"/>
    <w:tmpl w:val="92C41682"/>
    <w:lvl w:ilvl="0" w:tplc="F058E3BE">
      <w:start w:val="4"/>
      <w:numFmt w:val="bullet"/>
      <w:lvlText w:val="•"/>
      <w:lvlJc w:val="left"/>
      <w:pPr>
        <w:ind w:left="1065" w:hanging="705"/>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8871CF3"/>
    <w:multiLevelType w:val="hybridMultilevel"/>
    <w:tmpl w:val="84146EBA"/>
    <w:lvl w:ilvl="0" w:tplc="F058E3BE">
      <w:start w:val="4"/>
      <w:numFmt w:val="bullet"/>
      <w:lvlText w:val="•"/>
      <w:lvlJc w:val="left"/>
      <w:pPr>
        <w:ind w:left="1065" w:hanging="705"/>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A6A0753"/>
    <w:multiLevelType w:val="singleLevel"/>
    <w:tmpl w:val="23A27C46"/>
    <w:lvl w:ilvl="0">
      <w:start w:val="1"/>
      <w:numFmt w:val="bullet"/>
      <w:lvlText w:val=""/>
      <w:lvlJc w:val="left"/>
      <w:pPr>
        <w:tabs>
          <w:tab w:val="num" w:pos="530"/>
        </w:tabs>
        <w:ind w:left="0" w:firstLine="170"/>
      </w:pPr>
      <w:rPr>
        <w:rFonts w:ascii="Symbol" w:hAnsi="Symbol" w:hint="default"/>
        <w:sz w:val="16"/>
      </w:rPr>
    </w:lvl>
  </w:abstractNum>
  <w:abstractNum w:abstractNumId="25" w15:restartNumberingAfterBreak="0">
    <w:nsid w:val="4ABF4233"/>
    <w:multiLevelType w:val="hybridMultilevel"/>
    <w:tmpl w:val="B2EED328"/>
    <w:lvl w:ilvl="0" w:tplc="0419000D">
      <w:start w:val="1"/>
      <w:numFmt w:val="bullet"/>
      <w:lvlText w:val=""/>
      <w:lvlJc w:val="left"/>
      <w:pPr>
        <w:tabs>
          <w:tab w:val="num" w:pos="720"/>
        </w:tabs>
        <w:ind w:left="720" w:hanging="36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6" w15:restartNumberingAfterBreak="0">
    <w:nsid w:val="4BE72747"/>
    <w:multiLevelType w:val="singleLevel"/>
    <w:tmpl w:val="23A27C46"/>
    <w:lvl w:ilvl="0">
      <w:start w:val="1"/>
      <w:numFmt w:val="bullet"/>
      <w:lvlText w:val=""/>
      <w:lvlJc w:val="left"/>
      <w:pPr>
        <w:tabs>
          <w:tab w:val="num" w:pos="530"/>
        </w:tabs>
        <w:ind w:left="0" w:firstLine="170"/>
      </w:pPr>
      <w:rPr>
        <w:rFonts w:ascii="Symbol" w:hAnsi="Symbol" w:hint="default"/>
        <w:sz w:val="16"/>
      </w:rPr>
    </w:lvl>
  </w:abstractNum>
  <w:abstractNum w:abstractNumId="27" w15:restartNumberingAfterBreak="0">
    <w:nsid w:val="4DBD15D7"/>
    <w:multiLevelType w:val="hybridMultilevel"/>
    <w:tmpl w:val="20FA82FA"/>
    <w:lvl w:ilvl="0" w:tplc="2A44B718">
      <w:start w:val="1"/>
      <w:numFmt w:val="bullet"/>
      <w:lvlText w:val=""/>
      <w:lvlJc w:val="left"/>
      <w:pPr>
        <w:tabs>
          <w:tab w:val="num" w:pos="720"/>
        </w:tabs>
        <w:ind w:left="720" w:hanging="360"/>
      </w:pPr>
      <w:rPr>
        <w:rFonts w:ascii="Wingdings" w:hAnsi="Wingdings" w:hint="default"/>
      </w:rPr>
    </w:lvl>
    <w:lvl w:ilvl="1" w:tplc="9D30B4F6" w:tentative="1">
      <w:start w:val="1"/>
      <w:numFmt w:val="bullet"/>
      <w:lvlText w:val=""/>
      <w:lvlJc w:val="left"/>
      <w:pPr>
        <w:tabs>
          <w:tab w:val="num" w:pos="1440"/>
        </w:tabs>
        <w:ind w:left="1440" w:hanging="360"/>
      </w:pPr>
      <w:rPr>
        <w:rFonts w:ascii="Wingdings" w:hAnsi="Wingdings" w:hint="default"/>
      </w:rPr>
    </w:lvl>
    <w:lvl w:ilvl="2" w:tplc="F2681BF0" w:tentative="1">
      <w:start w:val="1"/>
      <w:numFmt w:val="bullet"/>
      <w:lvlText w:val=""/>
      <w:lvlJc w:val="left"/>
      <w:pPr>
        <w:tabs>
          <w:tab w:val="num" w:pos="2160"/>
        </w:tabs>
        <w:ind w:left="2160" w:hanging="360"/>
      </w:pPr>
      <w:rPr>
        <w:rFonts w:ascii="Wingdings" w:hAnsi="Wingdings" w:hint="default"/>
      </w:rPr>
    </w:lvl>
    <w:lvl w:ilvl="3" w:tplc="1D42D85C" w:tentative="1">
      <w:start w:val="1"/>
      <w:numFmt w:val="bullet"/>
      <w:lvlText w:val=""/>
      <w:lvlJc w:val="left"/>
      <w:pPr>
        <w:tabs>
          <w:tab w:val="num" w:pos="2880"/>
        </w:tabs>
        <w:ind w:left="2880" w:hanging="360"/>
      </w:pPr>
      <w:rPr>
        <w:rFonts w:ascii="Wingdings" w:hAnsi="Wingdings" w:hint="default"/>
      </w:rPr>
    </w:lvl>
    <w:lvl w:ilvl="4" w:tplc="FB02FDEC" w:tentative="1">
      <w:start w:val="1"/>
      <w:numFmt w:val="bullet"/>
      <w:lvlText w:val=""/>
      <w:lvlJc w:val="left"/>
      <w:pPr>
        <w:tabs>
          <w:tab w:val="num" w:pos="3600"/>
        </w:tabs>
        <w:ind w:left="3600" w:hanging="360"/>
      </w:pPr>
      <w:rPr>
        <w:rFonts w:ascii="Wingdings" w:hAnsi="Wingdings" w:hint="default"/>
      </w:rPr>
    </w:lvl>
    <w:lvl w:ilvl="5" w:tplc="D5107E1A" w:tentative="1">
      <w:start w:val="1"/>
      <w:numFmt w:val="bullet"/>
      <w:lvlText w:val=""/>
      <w:lvlJc w:val="left"/>
      <w:pPr>
        <w:tabs>
          <w:tab w:val="num" w:pos="4320"/>
        </w:tabs>
        <w:ind w:left="4320" w:hanging="360"/>
      </w:pPr>
      <w:rPr>
        <w:rFonts w:ascii="Wingdings" w:hAnsi="Wingdings" w:hint="default"/>
      </w:rPr>
    </w:lvl>
    <w:lvl w:ilvl="6" w:tplc="1E4CA148" w:tentative="1">
      <w:start w:val="1"/>
      <w:numFmt w:val="bullet"/>
      <w:lvlText w:val=""/>
      <w:lvlJc w:val="left"/>
      <w:pPr>
        <w:tabs>
          <w:tab w:val="num" w:pos="5040"/>
        </w:tabs>
        <w:ind w:left="5040" w:hanging="360"/>
      </w:pPr>
      <w:rPr>
        <w:rFonts w:ascii="Wingdings" w:hAnsi="Wingdings" w:hint="default"/>
      </w:rPr>
    </w:lvl>
    <w:lvl w:ilvl="7" w:tplc="E81E7848" w:tentative="1">
      <w:start w:val="1"/>
      <w:numFmt w:val="bullet"/>
      <w:lvlText w:val=""/>
      <w:lvlJc w:val="left"/>
      <w:pPr>
        <w:tabs>
          <w:tab w:val="num" w:pos="5760"/>
        </w:tabs>
        <w:ind w:left="5760" w:hanging="360"/>
      </w:pPr>
      <w:rPr>
        <w:rFonts w:ascii="Wingdings" w:hAnsi="Wingdings" w:hint="default"/>
      </w:rPr>
    </w:lvl>
    <w:lvl w:ilvl="8" w:tplc="FC063B0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2234318"/>
    <w:multiLevelType w:val="hybridMultilevel"/>
    <w:tmpl w:val="6D70E668"/>
    <w:lvl w:ilvl="0" w:tplc="F11A3848">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29D1DEF"/>
    <w:multiLevelType w:val="hybridMultilevel"/>
    <w:tmpl w:val="2E5843DA"/>
    <w:lvl w:ilvl="0" w:tplc="F058E3BE">
      <w:start w:val="4"/>
      <w:numFmt w:val="bullet"/>
      <w:lvlText w:val="•"/>
      <w:lvlJc w:val="left"/>
      <w:pPr>
        <w:ind w:left="1065" w:hanging="705"/>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79A69D1"/>
    <w:multiLevelType w:val="hybridMultilevel"/>
    <w:tmpl w:val="EBC0E1BA"/>
    <w:lvl w:ilvl="0" w:tplc="0419000B">
      <w:start w:val="1"/>
      <w:numFmt w:val="bullet"/>
      <w:lvlText w:val=""/>
      <w:lvlJc w:val="left"/>
      <w:pPr>
        <w:tabs>
          <w:tab w:val="num" w:pos="720"/>
        </w:tabs>
        <w:ind w:left="720" w:hanging="36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1" w15:restartNumberingAfterBreak="0">
    <w:nsid w:val="594C76CB"/>
    <w:multiLevelType w:val="hybridMultilevel"/>
    <w:tmpl w:val="21F05C0C"/>
    <w:lvl w:ilvl="0" w:tplc="A34C0EDC">
      <w:start w:val="1"/>
      <w:numFmt w:val="bullet"/>
      <w:lvlText w:val=""/>
      <w:lvlJc w:val="left"/>
      <w:pPr>
        <w:tabs>
          <w:tab w:val="num" w:pos="720"/>
        </w:tabs>
        <w:ind w:left="720" w:hanging="360"/>
      </w:pPr>
      <w:rPr>
        <w:rFonts w:ascii="Wingdings" w:hAnsi="Wingdings" w:hint="default"/>
      </w:rPr>
    </w:lvl>
    <w:lvl w:ilvl="1" w:tplc="5218E5CE" w:tentative="1">
      <w:start w:val="1"/>
      <w:numFmt w:val="bullet"/>
      <w:lvlText w:val=""/>
      <w:lvlJc w:val="left"/>
      <w:pPr>
        <w:tabs>
          <w:tab w:val="num" w:pos="1440"/>
        </w:tabs>
        <w:ind w:left="1440" w:hanging="360"/>
      </w:pPr>
      <w:rPr>
        <w:rFonts w:ascii="Wingdings" w:hAnsi="Wingdings" w:hint="default"/>
      </w:rPr>
    </w:lvl>
    <w:lvl w:ilvl="2" w:tplc="91C477F0" w:tentative="1">
      <w:start w:val="1"/>
      <w:numFmt w:val="bullet"/>
      <w:lvlText w:val=""/>
      <w:lvlJc w:val="left"/>
      <w:pPr>
        <w:tabs>
          <w:tab w:val="num" w:pos="2160"/>
        </w:tabs>
        <w:ind w:left="2160" w:hanging="360"/>
      </w:pPr>
      <w:rPr>
        <w:rFonts w:ascii="Wingdings" w:hAnsi="Wingdings" w:hint="default"/>
      </w:rPr>
    </w:lvl>
    <w:lvl w:ilvl="3" w:tplc="C9C630D4" w:tentative="1">
      <w:start w:val="1"/>
      <w:numFmt w:val="bullet"/>
      <w:lvlText w:val=""/>
      <w:lvlJc w:val="left"/>
      <w:pPr>
        <w:tabs>
          <w:tab w:val="num" w:pos="2880"/>
        </w:tabs>
        <w:ind w:left="2880" w:hanging="360"/>
      </w:pPr>
      <w:rPr>
        <w:rFonts w:ascii="Wingdings" w:hAnsi="Wingdings" w:hint="default"/>
      </w:rPr>
    </w:lvl>
    <w:lvl w:ilvl="4" w:tplc="C0201DB0" w:tentative="1">
      <w:start w:val="1"/>
      <w:numFmt w:val="bullet"/>
      <w:lvlText w:val=""/>
      <w:lvlJc w:val="left"/>
      <w:pPr>
        <w:tabs>
          <w:tab w:val="num" w:pos="3600"/>
        </w:tabs>
        <w:ind w:left="3600" w:hanging="360"/>
      </w:pPr>
      <w:rPr>
        <w:rFonts w:ascii="Wingdings" w:hAnsi="Wingdings" w:hint="default"/>
      </w:rPr>
    </w:lvl>
    <w:lvl w:ilvl="5" w:tplc="61542AAA" w:tentative="1">
      <w:start w:val="1"/>
      <w:numFmt w:val="bullet"/>
      <w:lvlText w:val=""/>
      <w:lvlJc w:val="left"/>
      <w:pPr>
        <w:tabs>
          <w:tab w:val="num" w:pos="4320"/>
        </w:tabs>
        <w:ind w:left="4320" w:hanging="360"/>
      </w:pPr>
      <w:rPr>
        <w:rFonts w:ascii="Wingdings" w:hAnsi="Wingdings" w:hint="default"/>
      </w:rPr>
    </w:lvl>
    <w:lvl w:ilvl="6" w:tplc="12663C9A" w:tentative="1">
      <w:start w:val="1"/>
      <w:numFmt w:val="bullet"/>
      <w:lvlText w:val=""/>
      <w:lvlJc w:val="left"/>
      <w:pPr>
        <w:tabs>
          <w:tab w:val="num" w:pos="5040"/>
        </w:tabs>
        <w:ind w:left="5040" w:hanging="360"/>
      </w:pPr>
      <w:rPr>
        <w:rFonts w:ascii="Wingdings" w:hAnsi="Wingdings" w:hint="default"/>
      </w:rPr>
    </w:lvl>
    <w:lvl w:ilvl="7" w:tplc="675EE59A" w:tentative="1">
      <w:start w:val="1"/>
      <w:numFmt w:val="bullet"/>
      <w:lvlText w:val=""/>
      <w:lvlJc w:val="left"/>
      <w:pPr>
        <w:tabs>
          <w:tab w:val="num" w:pos="5760"/>
        </w:tabs>
        <w:ind w:left="5760" w:hanging="360"/>
      </w:pPr>
      <w:rPr>
        <w:rFonts w:ascii="Wingdings" w:hAnsi="Wingdings" w:hint="default"/>
      </w:rPr>
    </w:lvl>
    <w:lvl w:ilvl="8" w:tplc="05E4515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A8E3CEC"/>
    <w:multiLevelType w:val="hybridMultilevel"/>
    <w:tmpl w:val="DD4ADC28"/>
    <w:lvl w:ilvl="0" w:tplc="A84CDED2">
      <w:start w:val="1"/>
      <w:numFmt w:val="bullet"/>
      <w:lvlText w:val=""/>
      <w:lvlJc w:val="left"/>
      <w:pPr>
        <w:tabs>
          <w:tab w:val="num" w:pos="720"/>
        </w:tabs>
        <w:ind w:left="720" w:hanging="360"/>
      </w:pPr>
      <w:rPr>
        <w:rFonts w:ascii="Wingdings" w:hAnsi="Wingdings" w:hint="default"/>
      </w:rPr>
    </w:lvl>
    <w:lvl w:ilvl="1" w:tplc="BA666438" w:tentative="1">
      <w:start w:val="1"/>
      <w:numFmt w:val="bullet"/>
      <w:lvlText w:val=""/>
      <w:lvlJc w:val="left"/>
      <w:pPr>
        <w:tabs>
          <w:tab w:val="num" w:pos="1440"/>
        </w:tabs>
        <w:ind w:left="1440" w:hanging="360"/>
      </w:pPr>
      <w:rPr>
        <w:rFonts w:ascii="Wingdings" w:hAnsi="Wingdings" w:hint="default"/>
      </w:rPr>
    </w:lvl>
    <w:lvl w:ilvl="2" w:tplc="1890C62A" w:tentative="1">
      <w:start w:val="1"/>
      <w:numFmt w:val="bullet"/>
      <w:lvlText w:val=""/>
      <w:lvlJc w:val="left"/>
      <w:pPr>
        <w:tabs>
          <w:tab w:val="num" w:pos="2160"/>
        </w:tabs>
        <w:ind w:left="2160" w:hanging="360"/>
      </w:pPr>
      <w:rPr>
        <w:rFonts w:ascii="Wingdings" w:hAnsi="Wingdings" w:hint="default"/>
      </w:rPr>
    </w:lvl>
    <w:lvl w:ilvl="3" w:tplc="B254C53E" w:tentative="1">
      <w:start w:val="1"/>
      <w:numFmt w:val="bullet"/>
      <w:lvlText w:val=""/>
      <w:lvlJc w:val="left"/>
      <w:pPr>
        <w:tabs>
          <w:tab w:val="num" w:pos="2880"/>
        </w:tabs>
        <w:ind w:left="2880" w:hanging="360"/>
      </w:pPr>
      <w:rPr>
        <w:rFonts w:ascii="Wingdings" w:hAnsi="Wingdings" w:hint="default"/>
      </w:rPr>
    </w:lvl>
    <w:lvl w:ilvl="4" w:tplc="5D5C14A6" w:tentative="1">
      <w:start w:val="1"/>
      <w:numFmt w:val="bullet"/>
      <w:lvlText w:val=""/>
      <w:lvlJc w:val="left"/>
      <w:pPr>
        <w:tabs>
          <w:tab w:val="num" w:pos="3600"/>
        </w:tabs>
        <w:ind w:left="3600" w:hanging="360"/>
      </w:pPr>
      <w:rPr>
        <w:rFonts w:ascii="Wingdings" w:hAnsi="Wingdings" w:hint="default"/>
      </w:rPr>
    </w:lvl>
    <w:lvl w:ilvl="5" w:tplc="6BCC108E" w:tentative="1">
      <w:start w:val="1"/>
      <w:numFmt w:val="bullet"/>
      <w:lvlText w:val=""/>
      <w:lvlJc w:val="left"/>
      <w:pPr>
        <w:tabs>
          <w:tab w:val="num" w:pos="4320"/>
        </w:tabs>
        <w:ind w:left="4320" w:hanging="360"/>
      </w:pPr>
      <w:rPr>
        <w:rFonts w:ascii="Wingdings" w:hAnsi="Wingdings" w:hint="default"/>
      </w:rPr>
    </w:lvl>
    <w:lvl w:ilvl="6" w:tplc="9E6C3C8E" w:tentative="1">
      <w:start w:val="1"/>
      <w:numFmt w:val="bullet"/>
      <w:lvlText w:val=""/>
      <w:lvlJc w:val="left"/>
      <w:pPr>
        <w:tabs>
          <w:tab w:val="num" w:pos="5040"/>
        </w:tabs>
        <w:ind w:left="5040" w:hanging="360"/>
      </w:pPr>
      <w:rPr>
        <w:rFonts w:ascii="Wingdings" w:hAnsi="Wingdings" w:hint="default"/>
      </w:rPr>
    </w:lvl>
    <w:lvl w:ilvl="7" w:tplc="5D46B9C0" w:tentative="1">
      <w:start w:val="1"/>
      <w:numFmt w:val="bullet"/>
      <w:lvlText w:val=""/>
      <w:lvlJc w:val="left"/>
      <w:pPr>
        <w:tabs>
          <w:tab w:val="num" w:pos="5760"/>
        </w:tabs>
        <w:ind w:left="5760" w:hanging="360"/>
      </w:pPr>
      <w:rPr>
        <w:rFonts w:ascii="Wingdings" w:hAnsi="Wingdings" w:hint="default"/>
      </w:rPr>
    </w:lvl>
    <w:lvl w:ilvl="8" w:tplc="A704F1DE"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B4F2D4D"/>
    <w:multiLevelType w:val="hybridMultilevel"/>
    <w:tmpl w:val="438A63BC"/>
    <w:lvl w:ilvl="0" w:tplc="B8CCF8F8">
      <w:start w:val="1"/>
      <w:numFmt w:val="bullet"/>
      <w:lvlText w:val=""/>
      <w:lvlJc w:val="left"/>
      <w:pPr>
        <w:tabs>
          <w:tab w:val="num" w:pos="720"/>
        </w:tabs>
        <w:ind w:left="720" w:hanging="360"/>
      </w:pPr>
      <w:rPr>
        <w:rFonts w:ascii="Wingdings" w:hAnsi="Wingdings" w:hint="default"/>
      </w:rPr>
    </w:lvl>
    <w:lvl w:ilvl="1" w:tplc="E0B4EDC6" w:tentative="1">
      <w:start w:val="1"/>
      <w:numFmt w:val="bullet"/>
      <w:lvlText w:val=""/>
      <w:lvlJc w:val="left"/>
      <w:pPr>
        <w:tabs>
          <w:tab w:val="num" w:pos="1440"/>
        </w:tabs>
        <w:ind w:left="1440" w:hanging="360"/>
      </w:pPr>
      <w:rPr>
        <w:rFonts w:ascii="Wingdings" w:hAnsi="Wingdings" w:hint="default"/>
      </w:rPr>
    </w:lvl>
    <w:lvl w:ilvl="2" w:tplc="6C6C014C" w:tentative="1">
      <w:start w:val="1"/>
      <w:numFmt w:val="bullet"/>
      <w:lvlText w:val=""/>
      <w:lvlJc w:val="left"/>
      <w:pPr>
        <w:tabs>
          <w:tab w:val="num" w:pos="2160"/>
        </w:tabs>
        <w:ind w:left="2160" w:hanging="360"/>
      </w:pPr>
      <w:rPr>
        <w:rFonts w:ascii="Wingdings" w:hAnsi="Wingdings" w:hint="default"/>
      </w:rPr>
    </w:lvl>
    <w:lvl w:ilvl="3" w:tplc="1236DEE8" w:tentative="1">
      <w:start w:val="1"/>
      <w:numFmt w:val="bullet"/>
      <w:lvlText w:val=""/>
      <w:lvlJc w:val="left"/>
      <w:pPr>
        <w:tabs>
          <w:tab w:val="num" w:pos="2880"/>
        </w:tabs>
        <w:ind w:left="2880" w:hanging="360"/>
      </w:pPr>
      <w:rPr>
        <w:rFonts w:ascii="Wingdings" w:hAnsi="Wingdings" w:hint="default"/>
      </w:rPr>
    </w:lvl>
    <w:lvl w:ilvl="4" w:tplc="F2AAF164" w:tentative="1">
      <w:start w:val="1"/>
      <w:numFmt w:val="bullet"/>
      <w:lvlText w:val=""/>
      <w:lvlJc w:val="left"/>
      <w:pPr>
        <w:tabs>
          <w:tab w:val="num" w:pos="3600"/>
        </w:tabs>
        <w:ind w:left="3600" w:hanging="360"/>
      </w:pPr>
      <w:rPr>
        <w:rFonts w:ascii="Wingdings" w:hAnsi="Wingdings" w:hint="default"/>
      </w:rPr>
    </w:lvl>
    <w:lvl w:ilvl="5" w:tplc="3DE880B2" w:tentative="1">
      <w:start w:val="1"/>
      <w:numFmt w:val="bullet"/>
      <w:lvlText w:val=""/>
      <w:lvlJc w:val="left"/>
      <w:pPr>
        <w:tabs>
          <w:tab w:val="num" w:pos="4320"/>
        </w:tabs>
        <w:ind w:left="4320" w:hanging="360"/>
      </w:pPr>
      <w:rPr>
        <w:rFonts w:ascii="Wingdings" w:hAnsi="Wingdings" w:hint="default"/>
      </w:rPr>
    </w:lvl>
    <w:lvl w:ilvl="6" w:tplc="CC4E71B8" w:tentative="1">
      <w:start w:val="1"/>
      <w:numFmt w:val="bullet"/>
      <w:lvlText w:val=""/>
      <w:lvlJc w:val="left"/>
      <w:pPr>
        <w:tabs>
          <w:tab w:val="num" w:pos="5040"/>
        </w:tabs>
        <w:ind w:left="5040" w:hanging="360"/>
      </w:pPr>
      <w:rPr>
        <w:rFonts w:ascii="Wingdings" w:hAnsi="Wingdings" w:hint="default"/>
      </w:rPr>
    </w:lvl>
    <w:lvl w:ilvl="7" w:tplc="108AD816" w:tentative="1">
      <w:start w:val="1"/>
      <w:numFmt w:val="bullet"/>
      <w:lvlText w:val=""/>
      <w:lvlJc w:val="left"/>
      <w:pPr>
        <w:tabs>
          <w:tab w:val="num" w:pos="5760"/>
        </w:tabs>
        <w:ind w:left="5760" w:hanging="360"/>
      </w:pPr>
      <w:rPr>
        <w:rFonts w:ascii="Wingdings" w:hAnsi="Wingdings" w:hint="default"/>
      </w:rPr>
    </w:lvl>
    <w:lvl w:ilvl="8" w:tplc="7DC44F7E"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EA34CDB"/>
    <w:multiLevelType w:val="hybridMultilevel"/>
    <w:tmpl w:val="CA0A87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1F41B4D"/>
    <w:multiLevelType w:val="hybridMultilevel"/>
    <w:tmpl w:val="149050DA"/>
    <w:lvl w:ilvl="0" w:tplc="52E0BBF0">
      <w:start w:val="1"/>
      <w:numFmt w:val="bullet"/>
      <w:lvlText w:val=""/>
      <w:lvlJc w:val="left"/>
      <w:pPr>
        <w:tabs>
          <w:tab w:val="num" w:pos="720"/>
        </w:tabs>
        <w:ind w:left="720" w:hanging="360"/>
      </w:pPr>
      <w:rPr>
        <w:rFonts w:ascii="Wingdings" w:hAnsi="Wingdings" w:hint="default"/>
      </w:rPr>
    </w:lvl>
    <w:lvl w:ilvl="1" w:tplc="971ECE88" w:tentative="1">
      <w:start w:val="1"/>
      <w:numFmt w:val="bullet"/>
      <w:lvlText w:val=""/>
      <w:lvlJc w:val="left"/>
      <w:pPr>
        <w:tabs>
          <w:tab w:val="num" w:pos="1440"/>
        </w:tabs>
        <w:ind w:left="1440" w:hanging="360"/>
      </w:pPr>
      <w:rPr>
        <w:rFonts w:ascii="Wingdings" w:hAnsi="Wingdings" w:hint="default"/>
      </w:rPr>
    </w:lvl>
    <w:lvl w:ilvl="2" w:tplc="DF4051D0" w:tentative="1">
      <w:start w:val="1"/>
      <w:numFmt w:val="bullet"/>
      <w:lvlText w:val=""/>
      <w:lvlJc w:val="left"/>
      <w:pPr>
        <w:tabs>
          <w:tab w:val="num" w:pos="2160"/>
        </w:tabs>
        <w:ind w:left="2160" w:hanging="360"/>
      </w:pPr>
      <w:rPr>
        <w:rFonts w:ascii="Wingdings" w:hAnsi="Wingdings" w:hint="default"/>
      </w:rPr>
    </w:lvl>
    <w:lvl w:ilvl="3" w:tplc="1FF681E2" w:tentative="1">
      <w:start w:val="1"/>
      <w:numFmt w:val="bullet"/>
      <w:lvlText w:val=""/>
      <w:lvlJc w:val="left"/>
      <w:pPr>
        <w:tabs>
          <w:tab w:val="num" w:pos="2880"/>
        </w:tabs>
        <w:ind w:left="2880" w:hanging="360"/>
      </w:pPr>
      <w:rPr>
        <w:rFonts w:ascii="Wingdings" w:hAnsi="Wingdings" w:hint="default"/>
      </w:rPr>
    </w:lvl>
    <w:lvl w:ilvl="4" w:tplc="254AE148" w:tentative="1">
      <w:start w:val="1"/>
      <w:numFmt w:val="bullet"/>
      <w:lvlText w:val=""/>
      <w:lvlJc w:val="left"/>
      <w:pPr>
        <w:tabs>
          <w:tab w:val="num" w:pos="3600"/>
        </w:tabs>
        <w:ind w:left="3600" w:hanging="360"/>
      </w:pPr>
      <w:rPr>
        <w:rFonts w:ascii="Wingdings" w:hAnsi="Wingdings" w:hint="default"/>
      </w:rPr>
    </w:lvl>
    <w:lvl w:ilvl="5" w:tplc="1242DFD2" w:tentative="1">
      <w:start w:val="1"/>
      <w:numFmt w:val="bullet"/>
      <w:lvlText w:val=""/>
      <w:lvlJc w:val="left"/>
      <w:pPr>
        <w:tabs>
          <w:tab w:val="num" w:pos="4320"/>
        </w:tabs>
        <w:ind w:left="4320" w:hanging="360"/>
      </w:pPr>
      <w:rPr>
        <w:rFonts w:ascii="Wingdings" w:hAnsi="Wingdings" w:hint="default"/>
      </w:rPr>
    </w:lvl>
    <w:lvl w:ilvl="6" w:tplc="330CC3C2" w:tentative="1">
      <w:start w:val="1"/>
      <w:numFmt w:val="bullet"/>
      <w:lvlText w:val=""/>
      <w:lvlJc w:val="left"/>
      <w:pPr>
        <w:tabs>
          <w:tab w:val="num" w:pos="5040"/>
        </w:tabs>
        <w:ind w:left="5040" w:hanging="360"/>
      </w:pPr>
      <w:rPr>
        <w:rFonts w:ascii="Wingdings" w:hAnsi="Wingdings" w:hint="default"/>
      </w:rPr>
    </w:lvl>
    <w:lvl w:ilvl="7" w:tplc="70C0F1A4" w:tentative="1">
      <w:start w:val="1"/>
      <w:numFmt w:val="bullet"/>
      <w:lvlText w:val=""/>
      <w:lvlJc w:val="left"/>
      <w:pPr>
        <w:tabs>
          <w:tab w:val="num" w:pos="5760"/>
        </w:tabs>
        <w:ind w:left="5760" w:hanging="360"/>
      </w:pPr>
      <w:rPr>
        <w:rFonts w:ascii="Wingdings" w:hAnsi="Wingdings" w:hint="default"/>
      </w:rPr>
    </w:lvl>
    <w:lvl w:ilvl="8" w:tplc="A94400A6"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2360AFF"/>
    <w:multiLevelType w:val="hybridMultilevel"/>
    <w:tmpl w:val="FF563A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4D63559"/>
    <w:multiLevelType w:val="hybridMultilevel"/>
    <w:tmpl w:val="9C04C4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B014C43"/>
    <w:multiLevelType w:val="hybridMultilevel"/>
    <w:tmpl w:val="F7565FE2"/>
    <w:lvl w:ilvl="0" w:tplc="F058E3BE">
      <w:start w:val="4"/>
      <w:numFmt w:val="bullet"/>
      <w:lvlText w:val="•"/>
      <w:lvlJc w:val="left"/>
      <w:pPr>
        <w:ind w:left="1065" w:hanging="705"/>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BCF3F81"/>
    <w:multiLevelType w:val="hybridMultilevel"/>
    <w:tmpl w:val="FCFCF924"/>
    <w:lvl w:ilvl="0" w:tplc="F058E3BE">
      <w:start w:val="4"/>
      <w:numFmt w:val="bullet"/>
      <w:lvlText w:val="•"/>
      <w:lvlJc w:val="left"/>
      <w:pPr>
        <w:ind w:left="1065" w:hanging="705"/>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F171221"/>
    <w:multiLevelType w:val="hybridMultilevel"/>
    <w:tmpl w:val="5C604594"/>
    <w:lvl w:ilvl="0" w:tplc="BAC6E030">
      <w:start w:val="1"/>
      <w:numFmt w:val="bullet"/>
      <w:lvlText w:val=""/>
      <w:lvlJc w:val="left"/>
      <w:pPr>
        <w:tabs>
          <w:tab w:val="num" w:pos="720"/>
        </w:tabs>
        <w:ind w:left="720" w:hanging="360"/>
      </w:pPr>
      <w:rPr>
        <w:rFonts w:ascii="Wingdings" w:hAnsi="Wingdings" w:hint="default"/>
      </w:rPr>
    </w:lvl>
    <w:lvl w:ilvl="1" w:tplc="4BC63AA8" w:tentative="1">
      <w:start w:val="1"/>
      <w:numFmt w:val="bullet"/>
      <w:lvlText w:val=""/>
      <w:lvlJc w:val="left"/>
      <w:pPr>
        <w:tabs>
          <w:tab w:val="num" w:pos="1440"/>
        </w:tabs>
        <w:ind w:left="1440" w:hanging="360"/>
      </w:pPr>
      <w:rPr>
        <w:rFonts w:ascii="Wingdings" w:hAnsi="Wingdings" w:hint="default"/>
      </w:rPr>
    </w:lvl>
    <w:lvl w:ilvl="2" w:tplc="8F367B24" w:tentative="1">
      <w:start w:val="1"/>
      <w:numFmt w:val="bullet"/>
      <w:lvlText w:val=""/>
      <w:lvlJc w:val="left"/>
      <w:pPr>
        <w:tabs>
          <w:tab w:val="num" w:pos="2160"/>
        </w:tabs>
        <w:ind w:left="2160" w:hanging="360"/>
      </w:pPr>
      <w:rPr>
        <w:rFonts w:ascii="Wingdings" w:hAnsi="Wingdings" w:hint="default"/>
      </w:rPr>
    </w:lvl>
    <w:lvl w:ilvl="3" w:tplc="747675CC" w:tentative="1">
      <w:start w:val="1"/>
      <w:numFmt w:val="bullet"/>
      <w:lvlText w:val=""/>
      <w:lvlJc w:val="left"/>
      <w:pPr>
        <w:tabs>
          <w:tab w:val="num" w:pos="2880"/>
        </w:tabs>
        <w:ind w:left="2880" w:hanging="360"/>
      </w:pPr>
      <w:rPr>
        <w:rFonts w:ascii="Wingdings" w:hAnsi="Wingdings" w:hint="default"/>
      </w:rPr>
    </w:lvl>
    <w:lvl w:ilvl="4" w:tplc="B8AC46F2" w:tentative="1">
      <w:start w:val="1"/>
      <w:numFmt w:val="bullet"/>
      <w:lvlText w:val=""/>
      <w:lvlJc w:val="left"/>
      <w:pPr>
        <w:tabs>
          <w:tab w:val="num" w:pos="3600"/>
        </w:tabs>
        <w:ind w:left="3600" w:hanging="360"/>
      </w:pPr>
      <w:rPr>
        <w:rFonts w:ascii="Wingdings" w:hAnsi="Wingdings" w:hint="default"/>
      </w:rPr>
    </w:lvl>
    <w:lvl w:ilvl="5" w:tplc="05F25064" w:tentative="1">
      <w:start w:val="1"/>
      <w:numFmt w:val="bullet"/>
      <w:lvlText w:val=""/>
      <w:lvlJc w:val="left"/>
      <w:pPr>
        <w:tabs>
          <w:tab w:val="num" w:pos="4320"/>
        </w:tabs>
        <w:ind w:left="4320" w:hanging="360"/>
      </w:pPr>
      <w:rPr>
        <w:rFonts w:ascii="Wingdings" w:hAnsi="Wingdings" w:hint="default"/>
      </w:rPr>
    </w:lvl>
    <w:lvl w:ilvl="6" w:tplc="9530E9AE" w:tentative="1">
      <w:start w:val="1"/>
      <w:numFmt w:val="bullet"/>
      <w:lvlText w:val=""/>
      <w:lvlJc w:val="left"/>
      <w:pPr>
        <w:tabs>
          <w:tab w:val="num" w:pos="5040"/>
        </w:tabs>
        <w:ind w:left="5040" w:hanging="360"/>
      </w:pPr>
      <w:rPr>
        <w:rFonts w:ascii="Wingdings" w:hAnsi="Wingdings" w:hint="default"/>
      </w:rPr>
    </w:lvl>
    <w:lvl w:ilvl="7" w:tplc="6EBCAAB8" w:tentative="1">
      <w:start w:val="1"/>
      <w:numFmt w:val="bullet"/>
      <w:lvlText w:val=""/>
      <w:lvlJc w:val="left"/>
      <w:pPr>
        <w:tabs>
          <w:tab w:val="num" w:pos="5760"/>
        </w:tabs>
        <w:ind w:left="5760" w:hanging="360"/>
      </w:pPr>
      <w:rPr>
        <w:rFonts w:ascii="Wingdings" w:hAnsi="Wingdings" w:hint="default"/>
      </w:rPr>
    </w:lvl>
    <w:lvl w:ilvl="8" w:tplc="F286A58E"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5451C73"/>
    <w:multiLevelType w:val="hybridMultilevel"/>
    <w:tmpl w:val="30CC85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7A00CBE"/>
    <w:multiLevelType w:val="hybridMultilevel"/>
    <w:tmpl w:val="0C243F5A"/>
    <w:lvl w:ilvl="0" w:tplc="F058E3BE">
      <w:start w:val="4"/>
      <w:numFmt w:val="bullet"/>
      <w:lvlText w:val="•"/>
      <w:lvlJc w:val="left"/>
      <w:pPr>
        <w:ind w:left="1065" w:hanging="705"/>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92B47DD"/>
    <w:multiLevelType w:val="hybridMultilevel"/>
    <w:tmpl w:val="31A014D8"/>
    <w:lvl w:ilvl="0" w:tplc="0419000B">
      <w:start w:val="1"/>
      <w:numFmt w:val="bullet"/>
      <w:lvlText w:val=""/>
      <w:lvlJc w:val="left"/>
      <w:pPr>
        <w:tabs>
          <w:tab w:val="num" w:pos="720"/>
        </w:tabs>
        <w:ind w:left="720" w:hanging="36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4" w15:restartNumberingAfterBreak="0">
    <w:nsid w:val="7AB71B8D"/>
    <w:multiLevelType w:val="hybridMultilevel"/>
    <w:tmpl w:val="4CAAA028"/>
    <w:lvl w:ilvl="0" w:tplc="A11C4750">
      <w:start w:val="1"/>
      <w:numFmt w:val="bullet"/>
      <w:lvlText w:val=""/>
      <w:lvlJc w:val="left"/>
      <w:pPr>
        <w:tabs>
          <w:tab w:val="num" w:pos="720"/>
        </w:tabs>
        <w:ind w:left="720" w:hanging="360"/>
      </w:pPr>
      <w:rPr>
        <w:rFonts w:ascii="Wingdings" w:hAnsi="Wingdings" w:hint="default"/>
      </w:rPr>
    </w:lvl>
    <w:lvl w:ilvl="1" w:tplc="2F344382" w:tentative="1">
      <w:start w:val="1"/>
      <w:numFmt w:val="bullet"/>
      <w:lvlText w:val=""/>
      <w:lvlJc w:val="left"/>
      <w:pPr>
        <w:tabs>
          <w:tab w:val="num" w:pos="1440"/>
        </w:tabs>
        <w:ind w:left="1440" w:hanging="360"/>
      </w:pPr>
      <w:rPr>
        <w:rFonts w:ascii="Wingdings" w:hAnsi="Wingdings" w:hint="default"/>
      </w:rPr>
    </w:lvl>
    <w:lvl w:ilvl="2" w:tplc="6604472C" w:tentative="1">
      <w:start w:val="1"/>
      <w:numFmt w:val="bullet"/>
      <w:lvlText w:val=""/>
      <w:lvlJc w:val="left"/>
      <w:pPr>
        <w:tabs>
          <w:tab w:val="num" w:pos="2160"/>
        </w:tabs>
        <w:ind w:left="2160" w:hanging="360"/>
      </w:pPr>
      <w:rPr>
        <w:rFonts w:ascii="Wingdings" w:hAnsi="Wingdings" w:hint="default"/>
      </w:rPr>
    </w:lvl>
    <w:lvl w:ilvl="3" w:tplc="C73249AC" w:tentative="1">
      <w:start w:val="1"/>
      <w:numFmt w:val="bullet"/>
      <w:lvlText w:val=""/>
      <w:lvlJc w:val="left"/>
      <w:pPr>
        <w:tabs>
          <w:tab w:val="num" w:pos="2880"/>
        </w:tabs>
        <w:ind w:left="2880" w:hanging="360"/>
      </w:pPr>
      <w:rPr>
        <w:rFonts w:ascii="Wingdings" w:hAnsi="Wingdings" w:hint="default"/>
      </w:rPr>
    </w:lvl>
    <w:lvl w:ilvl="4" w:tplc="9D8EF82A" w:tentative="1">
      <w:start w:val="1"/>
      <w:numFmt w:val="bullet"/>
      <w:lvlText w:val=""/>
      <w:lvlJc w:val="left"/>
      <w:pPr>
        <w:tabs>
          <w:tab w:val="num" w:pos="3600"/>
        </w:tabs>
        <w:ind w:left="3600" w:hanging="360"/>
      </w:pPr>
      <w:rPr>
        <w:rFonts w:ascii="Wingdings" w:hAnsi="Wingdings" w:hint="default"/>
      </w:rPr>
    </w:lvl>
    <w:lvl w:ilvl="5" w:tplc="E5D49A40" w:tentative="1">
      <w:start w:val="1"/>
      <w:numFmt w:val="bullet"/>
      <w:lvlText w:val=""/>
      <w:lvlJc w:val="left"/>
      <w:pPr>
        <w:tabs>
          <w:tab w:val="num" w:pos="4320"/>
        </w:tabs>
        <w:ind w:left="4320" w:hanging="360"/>
      </w:pPr>
      <w:rPr>
        <w:rFonts w:ascii="Wingdings" w:hAnsi="Wingdings" w:hint="default"/>
      </w:rPr>
    </w:lvl>
    <w:lvl w:ilvl="6" w:tplc="00109FDC" w:tentative="1">
      <w:start w:val="1"/>
      <w:numFmt w:val="bullet"/>
      <w:lvlText w:val=""/>
      <w:lvlJc w:val="left"/>
      <w:pPr>
        <w:tabs>
          <w:tab w:val="num" w:pos="5040"/>
        </w:tabs>
        <w:ind w:left="5040" w:hanging="360"/>
      </w:pPr>
      <w:rPr>
        <w:rFonts w:ascii="Wingdings" w:hAnsi="Wingdings" w:hint="default"/>
      </w:rPr>
    </w:lvl>
    <w:lvl w:ilvl="7" w:tplc="329AB7EE" w:tentative="1">
      <w:start w:val="1"/>
      <w:numFmt w:val="bullet"/>
      <w:lvlText w:val=""/>
      <w:lvlJc w:val="left"/>
      <w:pPr>
        <w:tabs>
          <w:tab w:val="num" w:pos="5760"/>
        </w:tabs>
        <w:ind w:left="5760" w:hanging="360"/>
      </w:pPr>
      <w:rPr>
        <w:rFonts w:ascii="Wingdings" w:hAnsi="Wingdings" w:hint="default"/>
      </w:rPr>
    </w:lvl>
    <w:lvl w:ilvl="8" w:tplc="D8F0F18C"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CB57242"/>
    <w:multiLevelType w:val="hybridMultilevel"/>
    <w:tmpl w:val="441AEAE0"/>
    <w:lvl w:ilvl="0" w:tplc="0419000F">
      <w:start w:val="1"/>
      <w:numFmt w:val="decimal"/>
      <w:lvlText w:val="%1."/>
      <w:lvlJc w:val="left"/>
      <w:pPr>
        <w:tabs>
          <w:tab w:val="num" w:pos="720"/>
        </w:tabs>
        <w:ind w:left="720" w:hanging="360"/>
      </w:pPr>
    </w:lvl>
    <w:lvl w:ilvl="1" w:tplc="0419000B">
      <w:start w:val="1"/>
      <w:numFmt w:val="bullet"/>
      <w:lvlText w:val=""/>
      <w:lvlJc w:val="left"/>
      <w:pPr>
        <w:tabs>
          <w:tab w:val="num" w:pos="1440"/>
        </w:tabs>
        <w:ind w:left="1440" w:hanging="360"/>
      </w:pPr>
      <w:rPr>
        <w:rFonts w:ascii="Wingdings" w:hAnsi="Wingdings" w:hint="default"/>
      </w:r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6" w15:restartNumberingAfterBreak="0">
    <w:nsid w:val="7DB6033E"/>
    <w:multiLevelType w:val="hybridMultilevel"/>
    <w:tmpl w:val="AD2875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37"/>
  </w:num>
  <w:num w:numId="3">
    <w:abstractNumId w:val="36"/>
  </w:num>
  <w:num w:numId="4">
    <w:abstractNumId w:val="5"/>
  </w:num>
  <w:num w:numId="5">
    <w:abstractNumId w:val="23"/>
  </w:num>
  <w:num w:numId="6">
    <w:abstractNumId w:val="19"/>
  </w:num>
  <w:num w:numId="7">
    <w:abstractNumId w:val="29"/>
  </w:num>
  <w:num w:numId="8">
    <w:abstractNumId w:val="22"/>
  </w:num>
  <w:num w:numId="9">
    <w:abstractNumId w:val="42"/>
  </w:num>
  <w:num w:numId="10">
    <w:abstractNumId w:val="15"/>
  </w:num>
  <w:num w:numId="11">
    <w:abstractNumId w:val="46"/>
  </w:num>
  <w:num w:numId="12">
    <w:abstractNumId w:val="10"/>
  </w:num>
  <w:num w:numId="13">
    <w:abstractNumId w:val="12"/>
  </w:num>
  <w:num w:numId="14">
    <w:abstractNumId w:val="38"/>
  </w:num>
  <w:num w:numId="15">
    <w:abstractNumId w:val="34"/>
  </w:num>
  <w:num w:numId="16">
    <w:abstractNumId w:val="21"/>
  </w:num>
  <w:num w:numId="17">
    <w:abstractNumId w:val="39"/>
  </w:num>
  <w:num w:numId="18">
    <w:abstractNumId w:val="4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1"/>
  </w:num>
  <w:num w:numId="27">
    <w:abstractNumId w:val="25"/>
  </w:num>
  <w:num w:numId="28">
    <w:abstractNumId w:val="13"/>
  </w:num>
  <w:num w:numId="29">
    <w:abstractNumId w:val="8"/>
  </w:num>
  <w:num w:numId="30">
    <w:abstractNumId w:val="24"/>
  </w:num>
  <w:num w:numId="31">
    <w:abstractNumId w:val="26"/>
  </w:num>
  <w:num w:numId="32">
    <w:abstractNumId w:val="7"/>
  </w:num>
  <w:num w:numId="33">
    <w:abstractNumId w:val="0"/>
  </w:num>
  <w:num w:numId="34">
    <w:abstractNumId w:val="14"/>
  </w:num>
  <w:num w:numId="35">
    <w:abstractNumId w:val="28"/>
  </w:num>
  <w:num w:numId="36">
    <w:abstractNumId w:val="41"/>
  </w:num>
  <w:num w:numId="37">
    <w:abstractNumId w:val="4"/>
  </w:num>
  <w:num w:numId="38">
    <w:abstractNumId w:val="2"/>
  </w:num>
  <w:num w:numId="39">
    <w:abstractNumId w:val="44"/>
  </w:num>
  <w:num w:numId="40">
    <w:abstractNumId w:val="40"/>
  </w:num>
  <w:num w:numId="41">
    <w:abstractNumId w:val="35"/>
  </w:num>
  <w:num w:numId="42">
    <w:abstractNumId w:val="31"/>
  </w:num>
  <w:num w:numId="43">
    <w:abstractNumId w:val="32"/>
  </w:num>
  <w:num w:numId="44">
    <w:abstractNumId w:val="33"/>
  </w:num>
  <w:num w:numId="45">
    <w:abstractNumId w:val="20"/>
  </w:num>
  <w:num w:numId="46">
    <w:abstractNumId w:val="16"/>
  </w:num>
  <w:num w:numId="47">
    <w:abstractNumId w:val="18"/>
  </w:num>
  <w:num w:numId="48">
    <w:abstractNumId w:val="27"/>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DCA"/>
    <w:rsid w:val="000073B5"/>
    <w:rsid w:val="00012748"/>
    <w:rsid w:val="0005790E"/>
    <w:rsid w:val="00061792"/>
    <w:rsid w:val="00071AA2"/>
    <w:rsid w:val="000818F4"/>
    <w:rsid w:val="00087B5A"/>
    <w:rsid w:val="000B3F5F"/>
    <w:rsid w:val="000B7E01"/>
    <w:rsid w:val="000D67C2"/>
    <w:rsid w:val="000E0697"/>
    <w:rsid w:val="000F0673"/>
    <w:rsid w:val="000F205F"/>
    <w:rsid w:val="000F5813"/>
    <w:rsid w:val="00124583"/>
    <w:rsid w:val="0012610C"/>
    <w:rsid w:val="00137132"/>
    <w:rsid w:val="00141913"/>
    <w:rsid w:val="00161DF0"/>
    <w:rsid w:val="00162A03"/>
    <w:rsid w:val="00181A19"/>
    <w:rsid w:val="00183B15"/>
    <w:rsid w:val="001857EF"/>
    <w:rsid w:val="00195B44"/>
    <w:rsid w:val="0021799D"/>
    <w:rsid w:val="00222F41"/>
    <w:rsid w:val="00224E85"/>
    <w:rsid w:val="002873C6"/>
    <w:rsid w:val="002B22EB"/>
    <w:rsid w:val="002F2424"/>
    <w:rsid w:val="002F379B"/>
    <w:rsid w:val="00315718"/>
    <w:rsid w:val="00322A8F"/>
    <w:rsid w:val="00343201"/>
    <w:rsid w:val="003B28D6"/>
    <w:rsid w:val="003B2CDF"/>
    <w:rsid w:val="003B3E8D"/>
    <w:rsid w:val="003E3FF3"/>
    <w:rsid w:val="00426F5C"/>
    <w:rsid w:val="004338AF"/>
    <w:rsid w:val="004810E3"/>
    <w:rsid w:val="004C6B0C"/>
    <w:rsid w:val="004D54E3"/>
    <w:rsid w:val="004D5AAF"/>
    <w:rsid w:val="004F2324"/>
    <w:rsid w:val="005370D9"/>
    <w:rsid w:val="00561C59"/>
    <w:rsid w:val="00570F0F"/>
    <w:rsid w:val="00585974"/>
    <w:rsid w:val="00594AA3"/>
    <w:rsid w:val="005A3C39"/>
    <w:rsid w:val="005B0B87"/>
    <w:rsid w:val="00645417"/>
    <w:rsid w:val="00653354"/>
    <w:rsid w:val="00663605"/>
    <w:rsid w:val="006810C3"/>
    <w:rsid w:val="00693514"/>
    <w:rsid w:val="006C54D9"/>
    <w:rsid w:val="006E663E"/>
    <w:rsid w:val="006F382B"/>
    <w:rsid w:val="00700EC0"/>
    <w:rsid w:val="00714619"/>
    <w:rsid w:val="007149C4"/>
    <w:rsid w:val="007402D6"/>
    <w:rsid w:val="0076070F"/>
    <w:rsid w:val="00777654"/>
    <w:rsid w:val="007B741E"/>
    <w:rsid w:val="007D24BF"/>
    <w:rsid w:val="007D4D64"/>
    <w:rsid w:val="007D7887"/>
    <w:rsid w:val="007E4B12"/>
    <w:rsid w:val="007F1260"/>
    <w:rsid w:val="00802340"/>
    <w:rsid w:val="008072B1"/>
    <w:rsid w:val="0083724A"/>
    <w:rsid w:val="00852480"/>
    <w:rsid w:val="008621F5"/>
    <w:rsid w:val="0088276B"/>
    <w:rsid w:val="00896170"/>
    <w:rsid w:val="008A4B20"/>
    <w:rsid w:val="008C34BD"/>
    <w:rsid w:val="008C5A3F"/>
    <w:rsid w:val="008F004F"/>
    <w:rsid w:val="008F280A"/>
    <w:rsid w:val="00905776"/>
    <w:rsid w:val="0091075A"/>
    <w:rsid w:val="00911E7F"/>
    <w:rsid w:val="00927E04"/>
    <w:rsid w:val="00934E58"/>
    <w:rsid w:val="009826F8"/>
    <w:rsid w:val="00984123"/>
    <w:rsid w:val="00993BCF"/>
    <w:rsid w:val="009B2615"/>
    <w:rsid w:val="009B2ABA"/>
    <w:rsid w:val="009B4E2D"/>
    <w:rsid w:val="00A4027D"/>
    <w:rsid w:val="00A451E7"/>
    <w:rsid w:val="00A854B4"/>
    <w:rsid w:val="00A9297A"/>
    <w:rsid w:val="00AB0AEC"/>
    <w:rsid w:val="00AB3203"/>
    <w:rsid w:val="00AB755E"/>
    <w:rsid w:val="00AD63F8"/>
    <w:rsid w:val="00AD73A0"/>
    <w:rsid w:val="00AE2718"/>
    <w:rsid w:val="00B02288"/>
    <w:rsid w:val="00B279C7"/>
    <w:rsid w:val="00B47CE5"/>
    <w:rsid w:val="00B5462A"/>
    <w:rsid w:val="00B548C9"/>
    <w:rsid w:val="00B54BD1"/>
    <w:rsid w:val="00BA17AD"/>
    <w:rsid w:val="00BA1DD4"/>
    <w:rsid w:val="00BC19F9"/>
    <w:rsid w:val="00BE60B8"/>
    <w:rsid w:val="00BF4DB4"/>
    <w:rsid w:val="00C026C9"/>
    <w:rsid w:val="00C17704"/>
    <w:rsid w:val="00C3302B"/>
    <w:rsid w:val="00C46EA5"/>
    <w:rsid w:val="00C54D1F"/>
    <w:rsid w:val="00C610BB"/>
    <w:rsid w:val="00C70A67"/>
    <w:rsid w:val="00C71EA8"/>
    <w:rsid w:val="00C72379"/>
    <w:rsid w:val="00C91695"/>
    <w:rsid w:val="00C91E69"/>
    <w:rsid w:val="00C955E5"/>
    <w:rsid w:val="00CA1022"/>
    <w:rsid w:val="00CD30E6"/>
    <w:rsid w:val="00D2448A"/>
    <w:rsid w:val="00D35CEB"/>
    <w:rsid w:val="00D60DCA"/>
    <w:rsid w:val="00D827A3"/>
    <w:rsid w:val="00DA5691"/>
    <w:rsid w:val="00DA5D42"/>
    <w:rsid w:val="00DB1F55"/>
    <w:rsid w:val="00DC45B4"/>
    <w:rsid w:val="00DC66AD"/>
    <w:rsid w:val="00DF2BDF"/>
    <w:rsid w:val="00DF638E"/>
    <w:rsid w:val="00E10E74"/>
    <w:rsid w:val="00E20974"/>
    <w:rsid w:val="00E37AB8"/>
    <w:rsid w:val="00E42599"/>
    <w:rsid w:val="00E84A84"/>
    <w:rsid w:val="00E85B65"/>
    <w:rsid w:val="00ED3B3D"/>
    <w:rsid w:val="00ED4CF1"/>
    <w:rsid w:val="00EE3C38"/>
    <w:rsid w:val="00EE74E3"/>
    <w:rsid w:val="00F1214E"/>
    <w:rsid w:val="00F14DD5"/>
    <w:rsid w:val="00F35971"/>
    <w:rsid w:val="00F43F0F"/>
    <w:rsid w:val="00F45477"/>
    <w:rsid w:val="00F8015E"/>
    <w:rsid w:val="00F92243"/>
    <w:rsid w:val="00FA0BA9"/>
    <w:rsid w:val="00FB1FEF"/>
    <w:rsid w:val="00FB69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AA680"/>
  <w15:chartTrackingRefBased/>
  <w15:docId w15:val="{36FEC159-252B-47C2-A98E-5E98CA1D5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11E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1E7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11E7F"/>
  </w:style>
  <w:style w:type="paragraph" w:styleId="a5">
    <w:name w:val="footer"/>
    <w:basedOn w:val="a"/>
    <w:link w:val="a6"/>
    <w:unhideWhenUsed/>
    <w:rsid w:val="00911E7F"/>
    <w:pPr>
      <w:tabs>
        <w:tab w:val="center" w:pos="4677"/>
        <w:tab w:val="right" w:pos="9355"/>
      </w:tabs>
      <w:spacing w:after="0" w:line="240" w:lineRule="auto"/>
    </w:pPr>
  </w:style>
  <w:style w:type="character" w:customStyle="1" w:styleId="a6">
    <w:name w:val="Нижний колонтитул Знак"/>
    <w:basedOn w:val="a0"/>
    <w:link w:val="a5"/>
    <w:rsid w:val="00911E7F"/>
  </w:style>
  <w:style w:type="character" w:customStyle="1" w:styleId="10">
    <w:name w:val="Заголовок 1 Знак"/>
    <w:basedOn w:val="a0"/>
    <w:link w:val="1"/>
    <w:uiPriority w:val="9"/>
    <w:rsid w:val="00911E7F"/>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911E7F"/>
    <w:pPr>
      <w:outlineLvl w:val="9"/>
    </w:pPr>
    <w:rPr>
      <w:lang w:eastAsia="ru-RU"/>
    </w:rPr>
  </w:style>
  <w:style w:type="paragraph" w:styleId="11">
    <w:name w:val="toc 1"/>
    <w:basedOn w:val="a"/>
    <w:next w:val="a"/>
    <w:autoRedefine/>
    <w:uiPriority w:val="39"/>
    <w:unhideWhenUsed/>
    <w:rsid w:val="00ED3B3D"/>
    <w:pPr>
      <w:spacing w:after="100"/>
    </w:pPr>
    <w:rPr>
      <w:sz w:val="24"/>
    </w:rPr>
  </w:style>
  <w:style w:type="character" w:styleId="a8">
    <w:name w:val="Hyperlink"/>
    <w:basedOn w:val="a0"/>
    <w:uiPriority w:val="99"/>
    <w:unhideWhenUsed/>
    <w:rsid w:val="00911E7F"/>
    <w:rPr>
      <w:color w:val="0563C1" w:themeColor="hyperlink"/>
      <w:u w:val="single"/>
    </w:rPr>
  </w:style>
  <w:style w:type="paragraph" w:styleId="a9">
    <w:name w:val="List Paragraph"/>
    <w:basedOn w:val="a"/>
    <w:uiPriority w:val="34"/>
    <w:qFormat/>
    <w:rsid w:val="002F379B"/>
    <w:pPr>
      <w:ind w:left="720"/>
      <w:contextualSpacing/>
    </w:pPr>
  </w:style>
  <w:style w:type="paragraph" w:styleId="aa">
    <w:name w:val="Normal (Web)"/>
    <w:basedOn w:val="a"/>
    <w:uiPriority w:val="99"/>
    <w:rsid w:val="00CA102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211">
    <w:name w:val="Знак2 Знак Знак1 Знак1 Знак Знак Знак Знак Знак Знак Знак Знак Знак Знак Знак Знак"/>
    <w:basedOn w:val="a"/>
    <w:rsid w:val="008621F5"/>
    <w:pPr>
      <w:spacing w:line="240" w:lineRule="exact"/>
    </w:pPr>
    <w:rPr>
      <w:rFonts w:ascii="Verdana" w:eastAsia="Times New Roman" w:hAnsi="Verdana" w:cs="Times New Roman"/>
      <w:sz w:val="20"/>
      <w:szCs w:val="20"/>
      <w:lang w:val="en-US"/>
    </w:rPr>
  </w:style>
  <w:style w:type="character" w:customStyle="1" w:styleId="txt">
    <w:name w:val="txt"/>
    <w:basedOn w:val="a0"/>
    <w:rsid w:val="00BF4DB4"/>
  </w:style>
  <w:style w:type="paragraph" w:customStyle="1" w:styleId="FR1">
    <w:name w:val="FR1"/>
    <w:rsid w:val="00A854B4"/>
    <w:pPr>
      <w:widowControl w:val="0"/>
      <w:spacing w:after="0" w:line="300" w:lineRule="auto"/>
    </w:pPr>
    <w:rPr>
      <w:rFonts w:ascii="Times New Roman" w:eastAsia="Times New Roman" w:hAnsi="Times New Roman" w:cs="Times New Roman"/>
      <w:snapToGrid w:val="0"/>
      <w:sz w:val="28"/>
      <w:szCs w:val="20"/>
      <w:lang w:eastAsia="ru-RU"/>
    </w:rPr>
  </w:style>
  <w:style w:type="table" w:styleId="ab">
    <w:name w:val="Table Grid"/>
    <w:basedOn w:val="a1"/>
    <w:uiPriority w:val="39"/>
    <w:rsid w:val="00124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rsid w:val="007F1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04803">
      <w:bodyDiv w:val="1"/>
      <w:marLeft w:val="0"/>
      <w:marRight w:val="0"/>
      <w:marTop w:val="0"/>
      <w:marBottom w:val="0"/>
      <w:divBdr>
        <w:top w:val="none" w:sz="0" w:space="0" w:color="auto"/>
        <w:left w:val="none" w:sz="0" w:space="0" w:color="auto"/>
        <w:bottom w:val="none" w:sz="0" w:space="0" w:color="auto"/>
        <w:right w:val="none" w:sz="0" w:space="0" w:color="auto"/>
      </w:divBdr>
    </w:div>
    <w:div w:id="323433480">
      <w:bodyDiv w:val="1"/>
      <w:marLeft w:val="0"/>
      <w:marRight w:val="0"/>
      <w:marTop w:val="0"/>
      <w:marBottom w:val="0"/>
      <w:divBdr>
        <w:top w:val="none" w:sz="0" w:space="0" w:color="auto"/>
        <w:left w:val="none" w:sz="0" w:space="0" w:color="auto"/>
        <w:bottom w:val="none" w:sz="0" w:space="0" w:color="auto"/>
        <w:right w:val="none" w:sz="0" w:space="0" w:color="auto"/>
      </w:divBdr>
    </w:div>
    <w:div w:id="337924003">
      <w:bodyDiv w:val="1"/>
      <w:marLeft w:val="0"/>
      <w:marRight w:val="0"/>
      <w:marTop w:val="0"/>
      <w:marBottom w:val="0"/>
      <w:divBdr>
        <w:top w:val="none" w:sz="0" w:space="0" w:color="auto"/>
        <w:left w:val="none" w:sz="0" w:space="0" w:color="auto"/>
        <w:bottom w:val="none" w:sz="0" w:space="0" w:color="auto"/>
        <w:right w:val="none" w:sz="0" w:space="0" w:color="auto"/>
      </w:divBdr>
    </w:div>
    <w:div w:id="383215412">
      <w:bodyDiv w:val="1"/>
      <w:marLeft w:val="0"/>
      <w:marRight w:val="0"/>
      <w:marTop w:val="0"/>
      <w:marBottom w:val="0"/>
      <w:divBdr>
        <w:top w:val="none" w:sz="0" w:space="0" w:color="auto"/>
        <w:left w:val="none" w:sz="0" w:space="0" w:color="auto"/>
        <w:bottom w:val="none" w:sz="0" w:space="0" w:color="auto"/>
        <w:right w:val="none" w:sz="0" w:space="0" w:color="auto"/>
      </w:divBdr>
      <w:divsChild>
        <w:div w:id="1710913685">
          <w:marLeft w:val="706"/>
          <w:marRight w:val="0"/>
          <w:marTop w:val="0"/>
          <w:marBottom w:val="0"/>
          <w:divBdr>
            <w:top w:val="none" w:sz="0" w:space="0" w:color="auto"/>
            <w:left w:val="none" w:sz="0" w:space="0" w:color="auto"/>
            <w:bottom w:val="none" w:sz="0" w:space="0" w:color="auto"/>
            <w:right w:val="none" w:sz="0" w:space="0" w:color="auto"/>
          </w:divBdr>
        </w:div>
        <w:div w:id="1212185610">
          <w:marLeft w:val="706"/>
          <w:marRight w:val="0"/>
          <w:marTop w:val="0"/>
          <w:marBottom w:val="0"/>
          <w:divBdr>
            <w:top w:val="none" w:sz="0" w:space="0" w:color="auto"/>
            <w:left w:val="none" w:sz="0" w:space="0" w:color="auto"/>
            <w:bottom w:val="none" w:sz="0" w:space="0" w:color="auto"/>
            <w:right w:val="none" w:sz="0" w:space="0" w:color="auto"/>
          </w:divBdr>
        </w:div>
        <w:div w:id="652176586">
          <w:marLeft w:val="706"/>
          <w:marRight w:val="0"/>
          <w:marTop w:val="0"/>
          <w:marBottom w:val="0"/>
          <w:divBdr>
            <w:top w:val="none" w:sz="0" w:space="0" w:color="auto"/>
            <w:left w:val="none" w:sz="0" w:space="0" w:color="auto"/>
            <w:bottom w:val="none" w:sz="0" w:space="0" w:color="auto"/>
            <w:right w:val="none" w:sz="0" w:space="0" w:color="auto"/>
          </w:divBdr>
        </w:div>
        <w:div w:id="1806967175">
          <w:marLeft w:val="706"/>
          <w:marRight w:val="0"/>
          <w:marTop w:val="0"/>
          <w:marBottom w:val="0"/>
          <w:divBdr>
            <w:top w:val="none" w:sz="0" w:space="0" w:color="auto"/>
            <w:left w:val="none" w:sz="0" w:space="0" w:color="auto"/>
            <w:bottom w:val="none" w:sz="0" w:space="0" w:color="auto"/>
            <w:right w:val="none" w:sz="0" w:space="0" w:color="auto"/>
          </w:divBdr>
        </w:div>
        <w:div w:id="154690300">
          <w:marLeft w:val="706"/>
          <w:marRight w:val="0"/>
          <w:marTop w:val="0"/>
          <w:marBottom w:val="0"/>
          <w:divBdr>
            <w:top w:val="none" w:sz="0" w:space="0" w:color="auto"/>
            <w:left w:val="none" w:sz="0" w:space="0" w:color="auto"/>
            <w:bottom w:val="none" w:sz="0" w:space="0" w:color="auto"/>
            <w:right w:val="none" w:sz="0" w:space="0" w:color="auto"/>
          </w:divBdr>
        </w:div>
        <w:div w:id="1438255851">
          <w:marLeft w:val="706"/>
          <w:marRight w:val="0"/>
          <w:marTop w:val="0"/>
          <w:marBottom w:val="0"/>
          <w:divBdr>
            <w:top w:val="none" w:sz="0" w:space="0" w:color="auto"/>
            <w:left w:val="none" w:sz="0" w:space="0" w:color="auto"/>
            <w:bottom w:val="none" w:sz="0" w:space="0" w:color="auto"/>
            <w:right w:val="none" w:sz="0" w:space="0" w:color="auto"/>
          </w:divBdr>
        </w:div>
        <w:div w:id="1813599091">
          <w:marLeft w:val="706"/>
          <w:marRight w:val="0"/>
          <w:marTop w:val="0"/>
          <w:marBottom w:val="0"/>
          <w:divBdr>
            <w:top w:val="none" w:sz="0" w:space="0" w:color="auto"/>
            <w:left w:val="none" w:sz="0" w:space="0" w:color="auto"/>
            <w:bottom w:val="none" w:sz="0" w:space="0" w:color="auto"/>
            <w:right w:val="none" w:sz="0" w:space="0" w:color="auto"/>
          </w:divBdr>
        </w:div>
        <w:div w:id="408767169">
          <w:marLeft w:val="706"/>
          <w:marRight w:val="0"/>
          <w:marTop w:val="0"/>
          <w:marBottom w:val="0"/>
          <w:divBdr>
            <w:top w:val="none" w:sz="0" w:space="0" w:color="auto"/>
            <w:left w:val="none" w:sz="0" w:space="0" w:color="auto"/>
            <w:bottom w:val="none" w:sz="0" w:space="0" w:color="auto"/>
            <w:right w:val="none" w:sz="0" w:space="0" w:color="auto"/>
          </w:divBdr>
        </w:div>
        <w:div w:id="1428506354">
          <w:marLeft w:val="706"/>
          <w:marRight w:val="0"/>
          <w:marTop w:val="0"/>
          <w:marBottom w:val="0"/>
          <w:divBdr>
            <w:top w:val="none" w:sz="0" w:space="0" w:color="auto"/>
            <w:left w:val="none" w:sz="0" w:space="0" w:color="auto"/>
            <w:bottom w:val="none" w:sz="0" w:space="0" w:color="auto"/>
            <w:right w:val="none" w:sz="0" w:space="0" w:color="auto"/>
          </w:divBdr>
        </w:div>
        <w:div w:id="835923415">
          <w:marLeft w:val="706"/>
          <w:marRight w:val="0"/>
          <w:marTop w:val="0"/>
          <w:marBottom w:val="0"/>
          <w:divBdr>
            <w:top w:val="none" w:sz="0" w:space="0" w:color="auto"/>
            <w:left w:val="none" w:sz="0" w:space="0" w:color="auto"/>
            <w:bottom w:val="none" w:sz="0" w:space="0" w:color="auto"/>
            <w:right w:val="none" w:sz="0" w:space="0" w:color="auto"/>
          </w:divBdr>
        </w:div>
      </w:divsChild>
    </w:div>
    <w:div w:id="448477396">
      <w:bodyDiv w:val="1"/>
      <w:marLeft w:val="0"/>
      <w:marRight w:val="0"/>
      <w:marTop w:val="0"/>
      <w:marBottom w:val="0"/>
      <w:divBdr>
        <w:top w:val="none" w:sz="0" w:space="0" w:color="auto"/>
        <w:left w:val="none" w:sz="0" w:space="0" w:color="auto"/>
        <w:bottom w:val="none" w:sz="0" w:space="0" w:color="auto"/>
        <w:right w:val="none" w:sz="0" w:space="0" w:color="auto"/>
      </w:divBdr>
    </w:div>
    <w:div w:id="684328543">
      <w:bodyDiv w:val="1"/>
      <w:marLeft w:val="0"/>
      <w:marRight w:val="0"/>
      <w:marTop w:val="0"/>
      <w:marBottom w:val="0"/>
      <w:divBdr>
        <w:top w:val="none" w:sz="0" w:space="0" w:color="auto"/>
        <w:left w:val="none" w:sz="0" w:space="0" w:color="auto"/>
        <w:bottom w:val="none" w:sz="0" w:space="0" w:color="auto"/>
        <w:right w:val="none" w:sz="0" w:space="0" w:color="auto"/>
      </w:divBdr>
      <w:divsChild>
        <w:div w:id="574558006">
          <w:marLeft w:val="706"/>
          <w:marRight w:val="0"/>
          <w:marTop w:val="0"/>
          <w:marBottom w:val="0"/>
          <w:divBdr>
            <w:top w:val="none" w:sz="0" w:space="0" w:color="auto"/>
            <w:left w:val="none" w:sz="0" w:space="0" w:color="auto"/>
            <w:bottom w:val="none" w:sz="0" w:space="0" w:color="auto"/>
            <w:right w:val="none" w:sz="0" w:space="0" w:color="auto"/>
          </w:divBdr>
        </w:div>
        <w:div w:id="1129587574">
          <w:marLeft w:val="706"/>
          <w:marRight w:val="0"/>
          <w:marTop w:val="0"/>
          <w:marBottom w:val="0"/>
          <w:divBdr>
            <w:top w:val="none" w:sz="0" w:space="0" w:color="auto"/>
            <w:left w:val="none" w:sz="0" w:space="0" w:color="auto"/>
            <w:bottom w:val="none" w:sz="0" w:space="0" w:color="auto"/>
            <w:right w:val="none" w:sz="0" w:space="0" w:color="auto"/>
          </w:divBdr>
        </w:div>
        <w:div w:id="573319831">
          <w:marLeft w:val="706"/>
          <w:marRight w:val="0"/>
          <w:marTop w:val="0"/>
          <w:marBottom w:val="0"/>
          <w:divBdr>
            <w:top w:val="none" w:sz="0" w:space="0" w:color="auto"/>
            <w:left w:val="none" w:sz="0" w:space="0" w:color="auto"/>
            <w:bottom w:val="none" w:sz="0" w:space="0" w:color="auto"/>
            <w:right w:val="none" w:sz="0" w:space="0" w:color="auto"/>
          </w:divBdr>
        </w:div>
        <w:div w:id="2112583561">
          <w:marLeft w:val="706"/>
          <w:marRight w:val="0"/>
          <w:marTop w:val="0"/>
          <w:marBottom w:val="0"/>
          <w:divBdr>
            <w:top w:val="none" w:sz="0" w:space="0" w:color="auto"/>
            <w:left w:val="none" w:sz="0" w:space="0" w:color="auto"/>
            <w:bottom w:val="none" w:sz="0" w:space="0" w:color="auto"/>
            <w:right w:val="none" w:sz="0" w:space="0" w:color="auto"/>
          </w:divBdr>
        </w:div>
        <w:div w:id="425198772">
          <w:marLeft w:val="706"/>
          <w:marRight w:val="0"/>
          <w:marTop w:val="0"/>
          <w:marBottom w:val="0"/>
          <w:divBdr>
            <w:top w:val="none" w:sz="0" w:space="0" w:color="auto"/>
            <w:left w:val="none" w:sz="0" w:space="0" w:color="auto"/>
            <w:bottom w:val="none" w:sz="0" w:space="0" w:color="auto"/>
            <w:right w:val="none" w:sz="0" w:space="0" w:color="auto"/>
          </w:divBdr>
        </w:div>
        <w:div w:id="1717268969">
          <w:marLeft w:val="706"/>
          <w:marRight w:val="0"/>
          <w:marTop w:val="0"/>
          <w:marBottom w:val="0"/>
          <w:divBdr>
            <w:top w:val="none" w:sz="0" w:space="0" w:color="auto"/>
            <w:left w:val="none" w:sz="0" w:space="0" w:color="auto"/>
            <w:bottom w:val="none" w:sz="0" w:space="0" w:color="auto"/>
            <w:right w:val="none" w:sz="0" w:space="0" w:color="auto"/>
          </w:divBdr>
        </w:div>
        <w:div w:id="1132209167">
          <w:marLeft w:val="706"/>
          <w:marRight w:val="0"/>
          <w:marTop w:val="0"/>
          <w:marBottom w:val="0"/>
          <w:divBdr>
            <w:top w:val="none" w:sz="0" w:space="0" w:color="auto"/>
            <w:left w:val="none" w:sz="0" w:space="0" w:color="auto"/>
            <w:bottom w:val="none" w:sz="0" w:space="0" w:color="auto"/>
            <w:right w:val="none" w:sz="0" w:space="0" w:color="auto"/>
          </w:divBdr>
        </w:div>
        <w:div w:id="1901593419">
          <w:marLeft w:val="706"/>
          <w:marRight w:val="0"/>
          <w:marTop w:val="0"/>
          <w:marBottom w:val="0"/>
          <w:divBdr>
            <w:top w:val="none" w:sz="0" w:space="0" w:color="auto"/>
            <w:left w:val="none" w:sz="0" w:space="0" w:color="auto"/>
            <w:bottom w:val="none" w:sz="0" w:space="0" w:color="auto"/>
            <w:right w:val="none" w:sz="0" w:space="0" w:color="auto"/>
          </w:divBdr>
        </w:div>
        <w:div w:id="1086271121">
          <w:marLeft w:val="706"/>
          <w:marRight w:val="0"/>
          <w:marTop w:val="0"/>
          <w:marBottom w:val="0"/>
          <w:divBdr>
            <w:top w:val="none" w:sz="0" w:space="0" w:color="auto"/>
            <w:left w:val="none" w:sz="0" w:space="0" w:color="auto"/>
            <w:bottom w:val="none" w:sz="0" w:space="0" w:color="auto"/>
            <w:right w:val="none" w:sz="0" w:space="0" w:color="auto"/>
          </w:divBdr>
        </w:div>
        <w:div w:id="978190351">
          <w:marLeft w:val="706"/>
          <w:marRight w:val="0"/>
          <w:marTop w:val="0"/>
          <w:marBottom w:val="0"/>
          <w:divBdr>
            <w:top w:val="none" w:sz="0" w:space="0" w:color="auto"/>
            <w:left w:val="none" w:sz="0" w:space="0" w:color="auto"/>
            <w:bottom w:val="none" w:sz="0" w:space="0" w:color="auto"/>
            <w:right w:val="none" w:sz="0" w:space="0" w:color="auto"/>
          </w:divBdr>
        </w:div>
        <w:div w:id="156114517">
          <w:marLeft w:val="706"/>
          <w:marRight w:val="0"/>
          <w:marTop w:val="0"/>
          <w:marBottom w:val="0"/>
          <w:divBdr>
            <w:top w:val="none" w:sz="0" w:space="0" w:color="auto"/>
            <w:left w:val="none" w:sz="0" w:space="0" w:color="auto"/>
            <w:bottom w:val="none" w:sz="0" w:space="0" w:color="auto"/>
            <w:right w:val="none" w:sz="0" w:space="0" w:color="auto"/>
          </w:divBdr>
        </w:div>
        <w:div w:id="1390378271">
          <w:marLeft w:val="706"/>
          <w:marRight w:val="0"/>
          <w:marTop w:val="0"/>
          <w:marBottom w:val="0"/>
          <w:divBdr>
            <w:top w:val="none" w:sz="0" w:space="0" w:color="auto"/>
            <w:left w:val="none" w:sz="0" w:space="0" w:color="auto"/>
            <w:bottom w:val="none" w:sz="0" w:space="0" w:color="auto"/>
            <w:right w:val="none" w:sz="0" w:space="0" w:color="auto"/>
          </w:divBdr>
        </w:div>
      </w:divsChild>
    </w:div>
    <w:div w:id="1166940937">
      <w:bodyDiv w:val="1"/>
      <w:marLeft w:val="0"/>
      <w:marRight w:val="0"/>
      <w:marTop w:val="0"/>
      <w:marBottom w:val="0"/>
      <w:divBdr>
        <w:top w:val="none" w:sz="0" w:space="0" w:color="auto"/>
        <w:left w:val="none" w:sz="0" w:space="0" w:color="auto"/>
        <w:bottom w:val="none" w:sz="0" w:space="0" w:color="auto"/>
        <w:right w:val="none" w:sz="0" w:space="0" w:color="auto"/>
      </w:divBdr>
    </w:div>
    <w:div w:id="1322152790">
      <w:bodyDiv w:val="1"/>
      <w:marLeft w:val="0"/>
      <w:marRight w:val="0"/>
      <w:marTop w:val="0"/>
      <w:marBottom w:val="0"/>
      <w:divBdr>
        <w:top w:val="none" w:sz="0" w:space="0" w:color="auto"/>
        <w:left w:val="none" w:sz="0" w:space="0" w:color="auto"/>
        <w:bottom w:val="none" w:sz="0" w:space="0" w:color="auto"/>
        <w:right w:val="none" w:sz="0" w:space="0" w:color="auto"/>
      </w:divBdr>
    </w:div>
    <w:div w:id="1406032733">
      <w:bodyDiv w:val="1"/>
      <w:marLeft w:val="0"/>
      <w:marRight w:val="0"/>
      <w:marTop w:val="0"/>
      <w:marBottom w:val="0"/>
      <w:divBdr>
        <w:top w:val="none" w:sz="0" w:space="0" w:color="auto"/>
        <w:left w:val="none" w:sz="0" w:space="0" w:color="auto"/>
        <w:bottom w:val="none" w:sz="0" w:space="0" w:color="auto"/>
        <w:right w:val="none" w:sz="0" w:space="0" w:color="auto"/>
      </w:divBdr>
      <w:divsChild>
        <w:div w:id="1790586816">
          <w:marLeft w:val="706"/>
          <w:marRight w:val="0"/>
          <w:marTop w:val="0"/>
          <w:marBottom w:val="0"/>
          <w:divBdr>
            <w:top w:val="none" w:sz="0" w:space="0" w:color="auto"/>
            <w:left w:val="none" w:sz="0" w:space="0" w:color="auto"/>
            <w:bottom w:val="none" w:sz="0" w:space="0" w:color="auto"/>
            <w:right w:val="none" w:sz="0" w:space="0" w:color="auto"/>
          </w:divBdr>
        </w:div>
        <w:div w:id="694119145">
          <w:marLeft w:val="706"/>
          <w:marRight w:val="0"/>
          <w:marTop w:val="0"/>
          <w:marBottom w:val="0"/>
          <w:divBdr>
            <w:top w:val="none" w:sz="0" w:space="0" w:color="auto"/>
            <w:left w:val="none" w:sz="0" w:space="0" w:color="auto"/>
            <w:bottom w:val="none" w:sz="0" w:space="0" w:color="auto"/>
            <w:right w:val="none" w:sz="0" w:space="0" w:color="auto"/>
          </w:divBdr>
        </w:div>
        <w:div w:id="1792820458">
          <w:marLeft w:val="706"/>
          <w:marRight w:val="0"/>
          <w:marTop w:val="0"/>
          <w:marBottom w:val="0"/>
          <w:divBdr>
            <w:top w:val="none" w:sz="0" w:space="0" w:color="auto"/>
            <w:left w:val="none" w:sz="0" w:space="0" w:color="auto"/>
            <w:bottom w:val="none" w:sz="0" w:space="0" w:color="auto"/>
            <w:right w:val="none" w:sz="0" w:space="0" w:color="auto"/>
          </w:divBdr>
        </w:div>
        <w:div w:id="1286354032">
          <w:marLeft w:val="706"/>
          <w:marRight w:val="0"/>
          <w:marTop w:val="0"/>
          <w:marBottom w:val="0"/>
          <w:divBdr>
            <w:top w:val="none" w:sz="0" w:space="0" w:color="auto"/>
            <w:left w:val="none" w:sz="0" w:space="0" w:color="auto"/>
            <w:bottom w:val="none" w:sz="0" w:space="0" w:color="auto"/>
            <w:right w:val="none" w:sz="0" w:space="0" w:color="auto"/>
          </w:divBdr>
        </w:div>
        <w:div w:id="1502433127">
          <w:marLeft w:val="706"/>
          <w:marRight w:val="0"/>
          <w:marTop w:val="0"/>
          <w:marBottom w:val="0"/>
          <w:divBdr>
            <w:top w:val="none" w:sz="0" w:space="0" w:color="auto"/>
            <w:left w:val="none" w:sz="0" w:space="0" w:color="auto"/>
            <w:bottom w:val="none" w:sz="0" w:space="0" w:color="auto"/>
            <w:right w:val="none" w:sz="0" w:space="0" w:color="auto"/>
          </w:divBdr>
        </w:div>
        <w:div w:id="1521621331">
          <w:marLeft w:val="706"/>
          <w:marRight w:val="0"/>
          <w:marTop w:val="0"/>
          <w:marBottom w:val="0"/>
          <w:divBdr>
            <w:top w:val="none" w:sz="0" w:space="0" w:color="auto"/>
            <w:left w:val="none" w:sz="0" w:space="0" w:color="auto"/>
            <w:bottom w:val="none" w:sz="0" w:space="0" w:color="auto"/>
            <w:right w:val="none" w:sz="0" w:space="0" w:color="auto"/>
          </w:divBdr>
        </w:div>
        <w:div w:id="1229461881">
          <w:marLeft w:val="706"/>
          <w:marRight w:val="0"/>
          <w:marTop w:val="0"/>
          <w:marBottom w:val="0"/>
          <w:divBdr>
            <w:top w:val="none" w:sz="0" w:space="0" w:color="auto"/>
            <w:left w:val="none" w:sz="0" w:space="0" w:color="auto"/>
            <w:bottom w:val="none" w:sz="0" w:space="0" w:color="auto"/>
            <w:right w:val="none" w:sz="0" w:space="0" w:color="auto"/>
          </w:divBdr>
        </w:div>
        <w:div w:id="419257998">
          <w:marLeft w:val="706"/>
          <w:marRight w:val="0"/>
          <w:marTop w:val="0"/>
          <w:marBottom w:val="0"/>
          <w:divBdr>
            <w:top w:val="none" w:sz="0" w:space="0" w:color="auto"/>
            <w:left w:val="none" w:sz="0" w:space="0" w:color="auto"/>
            <w:bottom w:val="none" w:sz="0" w:space="0" w:color="auto"/>
            <w:right w:val="none" w:sz="0" w:space="0" w:color="auto"/>
          </w:divBdr>
        </w:div>
        <w:div w:id="423960879">
          <w:marLeft w:val="706"/>
          <w:marRight w:val="0"/>
          <w:marTop w:val="0"/>
          <w:marBottom w:val="0"/>
          <w:divBdr>
            <w:top w:val="none" w:sz="0" w:space="0" w:color="auto"/>
            <w:left w:val="none" w:sz="0" w:space="0" w:color="auto"/>
            <w:bottom w:val="none" w:sz="0" w:space="0" w:color="auto"/>
            <w:right w:val="none" w:sz="0" w:space="0" w:color="auto"/>
          </w:divBdr>
        </w:div>
        <w:div w:id="1452630778">
          <w:marLeft w:val="706"/>
          <w:marRight w:val="0"/>
          <w:marTop w:val="0"/>
          <w:marBottom w:val="0"/>
          <w:divBdr>
            <w:top w:val="none" w:sz="0" w:space="0" w:color="auto"/>
            <w:left w:val="none" w:sz="0" w:space="0" w:color="auto"/>
            <w:bottom w:val="none" w:sz="0" w:space="0" w:color="auto"/>
            <w:right w:val="none" w:sz="0" w:space="0" w:color="auto"/>
          </w:divBdr>
        </w:div>
        <w:div w:id="1468888827">
          <w:marLeft w:val="706"/>
          <w:marRight w:val="0"/>
          <w:marTop w:val="0"/>
          <w:marBottom w:val="0"/>
          <w:divBdr>
            <w:top w:val="none" w:sz="0" w:space="0" w:color="auto"/>
            <w:left w:val="none" w:sz="0" w:space="0" w:color="auto"/>
            <w:bottom w:val="none" w:sz="0" w:space="0" w:color="auto"/>
            <w:right w:val="none" w:sz="0" w:space="0" w:color="auto"/>
          </w:divBdr>
        </w:div>
        <w:div w:id="1401365672">
          <w:marLeft w:val="706"/>
          <w:marRight w:val="0"/>
          <w:marTop w:val="0"/>
          <w:marBottom w:val="0"/>
          <w:divBdr>
            <w:top w:val="none" w:sz="0" w:space="0" w:color="auto"/>
            <w:left w:val="none" w:sz="0" w:space="0" w:color="auto"/>
            <w:bottom w:val="none" w:sz="0" w:space="0" w:color="auto"/>
            <w:right w:val="none" w:sz="0" w:space="0" w:color="auto"/>
          </w:divBdr>
        </w:div>
      </w:divsChild>
    </w:div>
    <w:div w:id="1601990122">
      <w:bodyDiv w:val="1"/>
      <w:marLeft w:val="0"/>
      <w:marRight w:val="0"/>
      <w:marTop w:val="0"/>
      <w:marBottom w:val="0"/>
      <w:divBdr>
        <w:top w:val="none" w:sz="0" w:space="0" w:color="auto"/>
        <w:left w:val="none" w:sz="0" w:space="0" w:color="auto"/>
        <w:bottom w:val="none" w:sz="0" w:space="0" w:color="auto"/>
        <w:right w:val="none" w:sz="0" w:space="0" w:color="auto"/>
      </w:divBdr>
    </w:div>
    <w:div w:id="1739550492">
      <w:bodyDiv w:val="1"/>
      <w:marLeft w:val="0"/>
      <w:marRight w:val="0"/>
      <w:marTop w:val="0"/>
      <w:marBottom w:val="0"/>
      <w:divBdr>
        <w:top w:val="none" w:sz="0" w:space="0" w:color="auto"/>
        <w:left w:val="none" w:sz="0" w:space="0" w:color="auto"/>
        <w:bottom w:val="none" w:sz="0" w:space="0" w:color="auto"/>
        <w:right w:val="none" w:sz="0" w:space="0" w:color="auto"/>
      </w:divBdr>
      <w:divsChild>
        <w:div w:id="130245851">
          <w:marLeft w:val="706"/>
          <w:marRight w:val="0"/>
          <w:marTop w:val="0"/>
          <w:marBottom w:val="0"/>
          <w:divBdr>
            <w:top w:val="none" w:sz="0" w:space="0" w:color="auto"/>
            <w:left w:val="none" w:sz="0" w:space="0" w:color="auto"/>
            <w:bottom w:val="none" w:sz="0" w:space="0" w:color="auto"/>
            <w:right w:val="none" w:sz="0" w:space="0" w:color="auto"/>
          </w:divBdr>
        </w:div>
        <w:div w:id="2029598792">
          <w:marLeft w:val="706"/>
          <w:marRight w:val="0"/>
          <w:marTop w:val="0"/>
          <w:marBottom w:val="0"/>
          <w:divBdr>
            <w:top w:val="none" w:sz="0" w:space="0" w:color="auto"/>
            <w:left w:val="none" w:sz="0" w:space="0" w:color="auto"/>
            <w:bottom w:val="none" w:sz="0" w:space="0" w:color="auto"/>
            <w:right w:val="none" w:sz="0" w:space="0" w:color="auto"/>
          </w:divBdr>
        </w:div>
        <w:div w:id="1223255420">
          <w:marLeft w:val="706"/>
          <w:marRight w:val="0"/>
          <w:marTop w:val="0"/>
          <w:marBottom w:val="0"/>
          <w:divBdr>
            <w:top w:val="none" w:sz="0" w:space="0" w:color="auto"/>
            <w:left w:val="none" w:sz="0" w:space="0" w:color="auto"/>
            <w:bottom w:val="none" w:sz="0" w:space="0" w:color="auto"/>
            <w:right w:val="none" w:sz="0" w:space="0" w:color="auto"/>
          </w:divBdr>
        </w:div>
        <w:div w:id="1950698423">
          <w:marLeft w:val="706"/>
          <w:marRight w:val="0"/>
          <w:marTop w:val="0"/>
          <w:marBottom w:val="0"/>
          <w:divBdr>
            <w:top w:val="none" w:sz="0" w:space="0" w:color="auto"/>
            <w:left w:val="none" w:sz="0" w:space="0" w:color="auto"/>
            <w:bottom w:val="none" w:sz="0" w:space="0" w:color="auto"/>
            <w:right w:val="none" w:sz="0" w:space="0" w:color="auto"/>
          </w:divBdr>
        </w:div>
        <w:div w:id="535242625">
          <w:marLeft w:val="706"/>
          <w:marRight w:val="0"/>
          <w:marTop w:val="0"/>
          <w:marBottom w:val="0"/>
          <w:divBdr>
            <w:top w:val="none" w:sz="0" w:space="0" w:color="auto"/>
            <w:left w:val="none" w:sz="0" w:space="0" w:color="auto"/>
            <w:bottom w:val="none" w:sz="0" w:space="0" w:color="auto"/>
            <w:right w:val="none" w:sz="0" w:space="0" w:color="auto"/>
          </w:divBdr>
        </w:div>
        <w:div w:id="1559785248">
          <w:marLeft w:val="706"/>
          <w:marRight w:val="0"/>
          <w:marTop w:val="0"/>
          <w:marBottom w:val="0"/>
          <w:divBdr>
            <w:top w:val="none" w:sz="0" w:space="0" w:color="auto"/>
            <w:left w:val="none" w:sz="0" w:space="0" w:color="auto"/>
            <w:bottom w:val="none" w:sz="0" w:space="0" w:color="auto"/>
            <w:right w:val="none" w:sz="0" w:space="0" w:color="auto"/>
          </w:divBdr>
        </w:div>
        <w:div w:id="1269313394">
          <w:marLeft w:val="706"/>
          <w:marRight w:val="0"/>
          <w:marTop w:val="0"/>
          <w:marBottom w:val="0"/>
          <w:divBdr>
            <w:top w:val="none" w:sz="0" w:space="0" w:color="auto"/>
            <w:left w:val="none" w:sz="0" w:space="0" w:color="auto"/>
            <w:bottom w:val="none" w:sz="0" w:space="0" w:color="auto"/>
            <w:right w:val="none" w:sz="0" w:space="0" w:color="auto"/>
          </w:divBdr>
        </w:div>
        <w:div w:id="1796751752">
          <w:marLeft w:val="706"/>
          <w:marRight w:val="0"/>
          <w:marTop w:val="0"/>
          <w:marBottom w:val="0"/>
          <w:divBdr>
            <w:top w:val="none" w:sz="0" w:space="0" w:color="auto"/>
            <w:left w:val="none" w:sz="0" w:space="0" w:color="auto"/>
            <w:bottom w:val="none" w:sz="0" w:space="0" w:color="auto"/>
            <w:right w:val="none" w:sz="0" w:space="0" w:color="auto"/>
          </w:divBdr>
        </w:div>
        <w:div w:id="1270049129">
          <w:marLeft w:val="706"/>
          <w:marRight w:val="0"/>
          <w:marTop w:val="0"/>
          <w:marBottom w:val="0"/>
          <w:divBdr>
            <w:top w:val="none" w:sz="0" w:space="0" w:color="auto"/>
            <w:left w:val="none" w:sz="0" w:space="0" w:color="auto"/>
            <w:bottom w:val="none" w:sz="0" w:space="0" w:color="auto"/>
            <w:right w:val="none" w:sz="0" w:space="0" w:color="auto"/>
          </w:divBdr>
        </w:div>
        <w:div w:id="2118911979">
          <w:marLeft w:val="706"/>
          <w:marRight w:val="0"/>
          <w:marTop w:val="0"/>
          <w:marBottom w:val="0"/>
          <w:divBdr>
            <w:top w:val="none" w:sz="0" w:space="0" w:color="auto"/>
            <w:left w:val="none" w:sz="0" w:space="0" w:color="auto"/>
            <w:bottom w:val="none" w:sz="0" w:space="0" w:color="auto"/>
            <w:right w:val="none" w:sz="0" w:space="0" w:color="auto"/>
          </w:divBdr>
        </w:div>
        <w:div w:id="62071175">
          <w:marLeft w:val="706"/>
          <w:marRight w:val="0"/>
          <w:marTop w:val="0"/>
          <w:marBottom w:val="0"/>
          <w:divBdr>
            <w:top w:val="none" w:sz="0" w:space="0" w:color="auto"/>
            <w:left w:val="none" w:sz="0" w:space="0" w:color="auto"/>
            <w:bottom w:val="none" w:sz="0" w:space="0" w:color="auto"/>
            <w:right w:val="none" w:sz="0" w:space="0" w:color="auto"/>
          </w:divBdr>
        </w:div>
        <w:div w:id="516583054">
          <w:marLeft w:val="706"/>
          <w:marRight w:val="0"/>
          <w:marTop w:val="0"/>
          <w:marBottom w:val="0"/>
          <w:divBdr>
            <w:top w:val="none" w:sz="0" w:space="0" w:color="auto"/>
            <w:left w:val="none" w:sz="0" w:space="0" w:color="auto"/>
            <w:bottom w:val="none" w:sz="0" w:space="0" w:color="auto"/>
            <w:right w:val="none" w:sz="0" w:space="0" w:color="auto"/>
          </w:divBdr>
        </w:div>
      </w:divsChild>
    </w:div>
    <w:div w:id="201368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19.wmf"/><Relationship Id="rId50" Type="http://schemas.openxmlformats.org/officeDocument/2006/relationships/oleObject" Target="embeddings/oleObject21.bin"/><Relationship Id="rId55" Type="http://schemas.openxmlformats.org/officeDocument/2006/relationships/image" Target="media/image22.wmf"/><Relationship Id="rId63" Type="http://schemas.openxmlformats.org/officeDocument/2006/relationships/image" Target="media/image26.wmf"/><Relationship Id="rId68" Type="http://schemas.openxmlformats.org/officeDocument/2006/relationships/oleObject" Target="embeddings/oleObject31.bin"/><Relationship Id="rId76" Type="http://schemas.openxmlformats.org/officeDocument/2006/relationships/image" Target="media/image34.png"/><Relationship Id="rId7" Type="http://schemas.openxmlformats.org/officeDocument/2006/relationships/endnotes" Target="endnotes.xml"/><Relationship Id="rId71" Type="http://schemas.openxmlformats.org/officeDocument/2006/relationships/image" Target="media/image31.wmf"/><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5.wmf"/><Relationship Id="rId40" Type="http://schemas.openxmlformats.org/officeDocument/2006/relationships/oleObject" Target="embeddings/oleObject15.bin"/><Relationship Id="rId45" Type="http://schemas.openxmlformats.org/officeDocument/2006/relationships/image" Target="media/image18.wmf"/><Relationship Id="rId53" Type="http://schemas.openxmlformats.org/officeDocument/2006/relationships/oleObject" Target="embeddings/oleObject23.bin"/><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3.bin"/><Relationship Id="rId79"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image" Target="media/image25.wmf"/><Relationship Id="rId10" Type="http://schemas.openxmlformats.org/officeDocument/2006/relationships/footer" Target="footer2.xml"/><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7.bin"/><Relationship Id="rId65" Type="http://schemas.openxmlformats.org/officeDocument/2006/relationships/image" Target="media/image27.wmf"/><Relationship Id="rId73" Type="http://schemas.openxmlformats.org/officeDocument/2006/relationships/image" Target="media/image32.wmf"/><Relationship Id="rId78" Type="http://schemas.openxmlformats.org/officeDocument/2006/relationships/image" Target="media/image36.emf"/><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oleObject" Target="embeddings/oleObject10.bin"/><Relationship Id="rId35" Type="http://schemas.openxmlformats.org/officeDocument/2006/relationships/image" Target="media/image14.wmf"/><Relationship Id="rId43" Type="http://schemas.openxmlformats.org/officeDocument/2006/relationships/oleObject" Target="embeddings/oleObject17.bin"/><Relationship Id="rId48" Type="http://schemas.openxmlformats.org/officeDocument/2006/relationships/oleObject" Target="embeddings/oleObject20.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29.jpeg"/><Relationship Id="rId77" Type="http://schemas.openxmlformats.org/officeDocument/2006/relationships/image" Target="media/image35.emf"/><Relationship Id="rId8" Type="http://schemas.openxmlformats.org/officeDocument/2006/relationships/image" Target="media/image1.jpeg"/><Relationship Id="rId51" Type="http://schemas.openxmlformats.org/officeDocument/2006/relationships/image" Target="media/image21.wmf"/><Relationship Id="rId72" Type="http://schemas.openxmlformats.org/officeDocument/2006/relationships/oleObject" Target="embeddings/oleObject32.bin"/><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4.bin"/><Relationship Id="rId46" Type="http://schemas.openxmlformats.org/officeDocument/2006/relationships/oleObject" Target="embeddings/oleObject19.bin"/><Relationship Id="rId59" Type="http://schemas.openxmlformats.org/officeDocument/2006/relationships/image" Target="media/image24.wmf"/><Relationship Id="rId67" Type="http://schemas.openxmlformats.org/officeDocument/2006/relationships/image" Target="media/image28.wmf"/><Relationship Id="rId20" Type="http://schemas.openxmlformats.org/officeDocument/2006/relationships/oleObject" Target="embeddings/oleObject5.bin"/><Relationship Id="rId41" Type="http://schemas.openxmlformats.org/officeDocument/2006/relationships/image" Target="media/image17.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image" Target="media/image30.emf"/><Relationship Id="rId75" Type="http://schemas.openxmlformats.org/officeDocument/2006/relationships/image" Target="media/image33.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0.wmf"/><Relationship Id="rId57" Type="http://schemas.openxmlformats.org/officeDocument/2006/relationships/image" Target="media/image2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AEED7-E73D-4180-90E8-9865111FC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37</Pages>
  <Words>11112</Words>
  <Characters>63340</Characters>
  <Application>Microsoft Office Word</Application>
  <DocSecurity>0</DocSecurity>
  <Lines>527</Lines>
  <Paragraphs>148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Kuznetsov</dc:creator>
  <cp:keywords/>
  <dc:description/>
  <cp:lastModifiedBy>Петруненко Виктор Васильевич</cp:lastModifiedBy>
  <cp:revision>9</cp:revision>
  <cp:lastPrinted>2022-03-13T10:04:00Z</cp:lastPrinted>
  <dcterms:created xsi:type="dcterms:W3CDTF">2023-01-16T09:09:00Z</dcterms:created>
  <dcterms:modified xsi:type="dcterms:W3CDTF">2023-01-16T09:34:00Z</dcterms:modified>
</cp:coreProperties>
</file>