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8B7" w:rsidRPr="00A778B7" w:rsidRDefault="00A778B7" w:rsidP="00A778B7">
      <w:pPr>
        <w:rPr>
          <w:lang w:val="en-US"/>
        </w:rPr>
      </w:pPr>
      <w:r w:rsidRPr="00A778B7">
        <w:rPr>
          <w:lang w:val="en-US"/>
        </w:rPr>
        <w:t xml:space="preserve">This directory contains the main </w:t>
      </w:r>
      <w:r w:rsidR="008467B2">
        <w:rPr>
          <w:lang w:val="en-US"/>
        </w:rPr>
        <w:t>sub</w:t>
      </w:r>
      <w:r w:rsidRPr="00A778B7">
        <w:rPr>
          <w:lang w:val="en-US"/>
        </w:rPr>
        <w:t xml:space="preserve">projects </w:t>
      </w:r>
      <w:r w:rsidR="008467B2">
        <w:rPr>
          <w:lang w:val="en-US"/>
        </w:rPr>
        <w:t>of Sample:</w:t>
      </w:r>
    </w:p>
    <w:p w:rsidR="009229DA" w:rsidRDefault="00DD61DC" w:rsidP="00A778B7">
      <w:pPr>
        <w:pStyle w:val="ListParagraph"/>
        <w:numPr>
          <w:ilvl w:val="0"/>
          <w:numId w:val="1"/>
        </w:numPr>
        <w:rPr>
          <w:lang w:val="en-US"/>
        </w:rPr>
      </w:pPr>
      <w:r>
        <w:rPr>
          <w:lang w:val="en-US"/>
        </w:rPr>
        <w:t>/sample: the core of sample, that is, all the statements of the Simple language and their semantics, some basic implementation of the abstract states, and all the interfaces for heap and semantic analyses;</w:t>
      </w:r>
    </w:p>
    <w:p w:rsidR="00DD61DC" w:rsidRDefault="00DD61DC" w:rsidP="00A778B7">
      <w:pPr>
        <w:pStyle w:val="ListParagraph"/>
        <w:numPr>
          <w:ilvl w:val="0"/>
          <w:numId w:val="1"/>
        </w:numPr>
        <w:rPr>
          <w:lang w:val="en-US"/>
        </w:rPr>
      </w:pPr>
      <w:r>
        <w:rPr>
          <w:lang w:val="en-US"/>
        </w:rPr>
        <w:t>/</w:t>
      </w:r>
      <w:proofErr w:type="spellStart"/>
      <w:r>
        <w:rPr>
          <w:lang w:val="en-US"/>
        </w:rPr>
        <w:t>AccessPermissionInfere</w:t>
      </w:r>
      <w:r w:rsidR="00C86E56">
        <w:rPr>
          <w:lang w:val="en-US"/>
        </w:rPr>
        <w:t>n</w:t>
      </w:r>
      <w:r>
        <w:rPr>
          <w:lang w:val="en-US"/>
        </w:rPr>
        <w:t>ce</w:t>
      </w:r>
      <w:proofErr w:type="spellEnd"/>
      <w:r>
        <w:rPr>
          <w:lang w:val="en-US"/>
        </w:rPr>
        <w:t>: the implementation of the static analysis and the inference of access permissions;</w:t>
      </w:r>
    </w:p>
    <w:p w:rsidR="00C86E56" w:rsidRDefault="00DD61DC" w:rsidP="00C86E56">
      <w:pPr>
        <w:pStyle w:val="ListParagraph"/>
        <w:numPr>
          <w:ilvl w:val="0"/>
          <w:numId w:val="1"/>
        </w:numPr>
        <w:rPr>
          <w:lang w:val="en-US"/>
        </w:rPr>
      </w:pPr>
      <w:r>
        <w:rPr>
          <w:lang w:val="en-US"/>
        </w:rPr>
        <w:t>/</w:t>
      </w:r>
      <w:proofErr w:type="spellStart"/>
      <w:r>
        <w:rPr>
          <w:lang w:val="en-US"/>
        </w:rPr>
        <w:t>ArrayAnalysis</w:t>
      </w:r>
      <w:proofErr w:type="spellEnd"/>
      <w:r>
        <w:rPr>
          <w:lang w:val="en-US"/>
        </w:rPr>
        <w:t>: some basic interfaces for the analysis of the content of arrays. It has been developed for the project assigned to students in Venice for AVP 2010/11;</w:t>
      </w:r>
      <w:r w:rsidR="00C86E56" w:rsidRPr="00C86E56">
        <w:rPr>
          <w:lang w:val="en-US"/>
        </w:rPr>
        <w:t xml:space="preserve"> </w:t>
      </w:r>
    </w:p>
    <w:p w:rsidR="00CE08F0" w:rsidRDefault="00C86E56" w:rsidP="00CE08F0">
      <w:pPr>
        <w:pStyle w:val="ListParagraph"/>
        <w:numPr>
          <w:ilvl w:val="0"/>
          <w:numId w:val="1"/>
        </w:numPr>
        <w:rPr>
          <w:lang w:val="en-US"/>
        </w:rPr>
      </w:pPr>
      <w:r>
        <w:rPr>
          <w:lang w:val="en-US"/>
        </w:rPr>
        <w:t>/</w:t>
      </w:r>
      <w:proofErr w:type="spellStart"/>
      <w:r>
        <w:rPr>
          <w:lang w:val="en-US"/>
        </w:rPr>
        <w:t>ClientSideInference</w:t>
      </w:r>
      <w:proofErr w:type="spellEnd"/>
      <w:r>
        <w:rPr>
          <w:lang w:val="en-US"/>
        </w:rPr>
        <w:t>: the implementation of the client side inference of contracts;</w:t>
      </w:r>
      <w:r w:rsidR="00CE08F0" w:rsidRPr="00CE08F0">
        <w:rPr>
          <w:lang w:val="en-US"/>
        </w:rPr>
        <w:t xml:space="preserve"> </w:t>
      </w:r>
    </w:p>
    <w:p w:rsidR="00DD61DC" w:rsidRPr="00CE08F0" w:rsidRDefault="00CE08F0" w:rsidP="00A778B7">
      <w:pPr>
        <w:pStyle w:val="ListParagraph"/>
        <w:numPr>
          <w:ilvl w:val="0"/>
          <w:numId w:val="1"/>
        </w:numPr>
        <w:rPr>
          <w:lang w:val="en-US"/>
        </w:rPr>
      </w:pPr>
      <w:r w:rsidRPr="00CE08F0">
        <w:rPr>
          <w:lang w:val="en-US"/>
        </w:rPr>
        <w:t>/GUI: the user interfaces</w:t>
      </w:r>
    </w:p>
    <w:p w:rsidR="00C86E56" w:rsidRDefault="00DD61DC" w:rsidP="00C86E56">
      <w:pPr>
        <w:pStyle w:val="ListParagraph"/>
        <w:numPr>
          <w:ilvl w:val="0"/>
          <w:numId w:val="1"/>
        </w:numPr>
        <w:rPr>
          <w:lang w:val="en-US"/>
        </w:rPr>
      </w:pPr>
      <w:r>
        <w:rPr>
          <w:lang w:val="en-US"/>
        </w:rPr>
        <w:t>/</w:t>
      </w:r>
      <w:proofErr w:type="spellStart"/>
      <w:r>
        <w:rPr>
          <w:lang w:val="en-US"/>
        </w:rPr>
        <w:t>HeapAnalysis</w:t>
      </w:r>
      <w:proofErr w:type="spellEnd"/>
      <w:r>
        <w:rPr>
          <w:lang w:val="en-US"/>
        </w:rPr>
        <w:t>: simple heap analyses that can be used in combination with other analyses for whom the heap structure is not particularly critical;</w:t>
      </w:r>
      <w:r w:rsidR="00C86E56" w:rsidRPr="00C86E56">
        <w:rPr>
          <w:lang w:val="en-US"/>
        </w:rPr>
        <w:t xml:space="preserve"> </w:t>
      </w:r>
    </w:p>
    <w:p w:rsidR="00C86E56" w:rsidRDefault="00C86E56" w:rsidP="00C86E56">
      <w:pPr>
        <w:pStyle w:val="ListParagraph"/>
        <w:numPr>
          <w:ilvl w:val="0"/>
          <w:numId w:val="1"/>
        </w:numPr>
        <w:rPr>
          <w:lang w:val="en-US"/>
        </w:rPr>
      </w:pPr>
      <w:r>
        <w:rPr>
          <w:lang w:val="en-US"/>
        </w:rPr>
        <w:t>/</w:t>
      </w:r>
      <w:proofErr w:type="spellStart"/>
      <w:r>
        <w:rPr>
          <w:lang w:val="en-US"/>
        </w:rPr>
        <w:t>JavaBytecodePreprocessing</w:t>
      </w:r>
      <w:proofErr w:type="spellEnd"/>
      <w:r>
        <w:rPr>
          <w:lang w:val="en-US"/>
        </w:rPr>
        <w:t xml:space="preserve">: the compiler of Java </w:t>
      </w:r>
      <w:proofErr w:type="spellStart"/>
      <w:r>
        <w:rPr>
          <w:lang w:val="en-US"/>
        </w:rPr>
        <w:t>bytecode</w:t>
      </w:r>
      <w:proofErr w:type="spellEnd"/>
      <w:r>
        <w:rPr>
          <w:lang w:val="en-US"/>
        </w:rPr>
        <w:t xml:space="preserve"> to Simple (bachelor thesis of Roman </w:t>
      </w:r>
      <w:proofErr w:type="spellStart"/>
      <w:r>
        <w:rPr>
          <w:lang w:val="en-US"/>
        </w:rPr>
        <w:t>Scheidegger</w:t>
      </w:r>
      <w:proofErr w:type="spellEnd"/>
      <w:r>
        <w:rPr>
          <w:lang w:val="en-US"/>
        </w:rPr>
        <w:t xml:space="preserve">). This implementation is not yet working since the type system is missing; </w:t>
      </w:r>
    </w:p>
    <w:p w:rsidR="00C86E56" w:rsidRDefault="00DD61DC" w:rsidP="00C86E56">
      <w:pPr>
        <w:pStyle w:val="ListParagraph"/>
        <w:numPr>
          <w:ilvl w:val="0"/>
          <w:numId w:val="1"/>
        </w:numPr>
        <w:rPr>
          <w:lang w:val="en-US"/>
        </w:rPr>
      </w:pPr>
      <w:r>
        <w:rPr>
          <w:lang w:val="en-US"/>
        </w:rPr>
        <w:t>/</w:t>
      </w:r>
      <w:proofErr w:type="spellStart"/>
      <w:r>
        <w:rPr>
          <w:lang w:val="en-US"/>
        </w:rPr>
        <w:t>NumericalAnalysis</w:t>
      </w:r>
      <w:proofErr w:type="spellEnd"/>
      <w:r>
        <w:rPr>
          <w:lang w:val="en-US"/>
        </w:rPr>
        <w:t xml:space="preserve">: numerical analyses both non-relational (sign and intervals, together with a generic interface that can be used to develop other non-relational numerical domains) and relational (and in particular apron - </w:t>
      </w:r>
      <w:hyperlink r:id="rId8" w:history="1">
        <w:r w:rsidRPr="007D2DE2">
          <w:rPr>
            <w:rStyle w:val="Hyperlink"/>
            <w:lang w:val="en-US"/>
          </w:rPr>
          <w:t>http://apron.cri.ensmp.fr/library/</w:t>
        </w:r>
      </w:hyperlink>
      <w:r>
        <w:rPr>
          <w:lang w:val="en-US"/>
        </w:rPr>
        <w:t>);</w:t>
      </w:r>
    </w:p>
    <w:p w:rsidR="00C86E56" w:rsidRDefault="00C86E56" w:rsidP="00C86E56">
      <w:pPr>
        <w:pStyle w:val="ListParagraph"/>
        <w:numPr>
          <w:ilvl w:val="0"/>
          <w:numId w:val="1"/>
        </w:numPr>
        <w:rPr>
          <w:lang w:val="en-US"/>
        </w:rPr>
      </w:pPr>
      <w:r>
        <w:rPr>
          <w:lang w:val="en-US"/>
        </w:rPr>
        <w:t xml:space="preserve">/Partitioning: support for trace partitioning (master thesis of </w:t>
      </w:r>
      <w:proofErr w:type="spellStart"/>
      <w:r>
        <w:rPr>
          <w:lang w:val="en-US"/>
        </w:rPr>
        <w:t>Dominik</w:t>
      </w:r>
      <w:proofErr w:type="spellEnd"/>
      <w:r>
        <w:rPr>
          <w:lang w:val="en-US"/>
        </w:rPr>
        <w:t xml:space="preserve"> Gabi); </w:t>
      </w:r>
    </w:p>
    <w:p w:rsidR="00A32A4D" w:rsidRDefault="00C86E56" w:rsidP="00A32A4D">
      <w:pPr>
        <w:pStyle w:val="ListParagraph"/>
        <w:numPr>
          <w:ilvl w:val="0"/>
          <w:numId w:val="1"/>
        </w:numPr>
        <w:rPr>
          <w:lang w:val="en-US"/>
        </w:rPr>
      </w:pPr>
      <w:r w:rsidRPr="00C86E56">
        <w:rPr>
          <w:lang w:val="en-US"/>
        </w:rPr>
        <w:t>/</w:t>
      </w:r>
      <w:proofErr w:type="spellStart"/>
      <w:r>
        <w:rPr>
          <w:lang w:val="en-US"/>
        </w:rPr>
        <w:t>Scala</w:t>
      </w:r>
      <w:r w:rsidRPr="00C86E56">
        <w:rPr>
          <w:lang w:val="en-US"/>
        </w:rPr>
        <w:t>Preprocessing</w:t>
      </w:r>
      <w:proofErr w:type="spellEnd"/>
      <w:r w:rsidRPr="00C86E56">
        <w:rPr>
          <w:lang w:val="en-US"/>
        </w:rPr>
        <w:t xml:space="preserve">: the compiler of </w:t>
      </w:r>
      <w:proofErr w:type="spellStart"/>
      <w:r>
        <w:rPr>
          <w:lang w:val="en-US"/>
        </w:rPr>
        <w:t>Scala</w:t>
      </w:r>
      <w:proofErr w:type="spellEnd"/>
      <w:r>
        <w:rPr>
          <w:lang w:val="en-US"/>
        </w:rPr>
        <w:t xml:space="preserve"> </w:t>
      </w:r>
      <w:r w:rsidRPr="00C86E56">
        <w:rPr>
          <w:lang w:val="en-US"/>
        </w:rPr>
        <w:t xml:space="preserve">to Simple; </w:t>
      </w:r>
    </w:p>
    <w:p w:rsidR="009B10D2" w:rsidRDefault="00A32A4D" w:rsidP="009B10D2">
      <w:pPr>
        <w:pStyle w:val="ListParagraph"/>
        <w:numPr>
          <w:ilvl w:val="0"/>
          <w:numId w:val="1"/>
        </w:numPr>
        <w:rPr>
          <w:lang w:val="en-US"/>
        </w:rPr>
      </w:pPr>
      <w:r w:rsidRPr="00A32A4D">
        <w:rPr>
          <w:lang w:val="en-US"/>
        </w:rPr>
        <w:t>/</w:t>
      </w:r>
      <w:r>
        <w:rPr>
          <w:lang w:val="en-US"/>
        </w:rPr>
        <w:t>String</w:t>
      </w:r>
      <w:r w:rsidRPr="00A32A4D">
        <w:rPr>
          <w:lang w:val="en-US"/>
        </w:rPr>
        <w:t xml:space="preserve">: </w:t>
      </w:r>
      <w:r>
        <w:rPr>
          <w:lang w:val="en-US"/>
        </w:rPr>
        <w:t>abstract domains for string values</w:t>
      </w:r>
      <w:r w:rsidRPr="00A32A4D">
        <w:rPr>
          <w:lang w:val="en-US"/>
        </w:rPr>
        <w:t xml:space="preserve"> (master thesis of </w:t>
      </w:r>
      <w:r>
        <w:rPr>
          <w:lang w:val="en-US"/>
        </w:rPr>
        <w:t xml:space="preserve">Giulia </w:t>
      </w:r>
      <w:proofErr w:type="spellStart"/>
      <w:r>
        <w:rPr>
          <w:lang w:val="en-US"/>
        </w:rPr>
        <w:t>Costantini</w:t>
      </w:r>
      <w:proofErr w:type="spellEnd"/>
      <w:r>
        <w:rPr>
          <w:lang w:val="en-US"/>
        </w:rPr>
        <w:t>, see ICFEM 2011</w:t>
      </w:r>
      <w:r w:rsidRPr="00A32A4D">
        <w:rPr>
          <w:lang w:val="en-US"/>
        </w:rPr>
        <w:t xml:space="preserve">); </w:t>
      </w:r>
    </w:p>
    <w:p w:rsidR="009B10D2" w:rsidRPr="009B10D2" w:rsidRDefault="009B10D2" w:rsidP="009B10D2">
      <w:pPr>
        <w:pStyle w:val="ListParagraph"/>
        <w:numPr>
          <w:ilvl w:val="0"/>
          <w:numId w:val="1"/>
        </w:numPr>
        <w:rPr>
          <w:lang w:val="en-US"/>
        </w:rPr>
      </w:pPr>
      <w:r w:rsidRPr="009B10D2">
        <w:rPr>
          <w:lang w:val="en-US"/>
        </w:rPr>
        <w:t>/</w:t>
      </w:r>
      <w:r>
        <w:rPr>
          <w:lang w:val="en-US"/>
        </w:rPr>
        <w:t>Test</w:t>
      </w:r>
      <w:r w:rsidRPr="009B10D2">
        <w:rPr>
          <w:lang w:val="en-US"/>
        </w:rPr>
        <w:t>:</w:t>
      </w:r>
      <w:r>
        <w:rPr>
          <w:lang w:val="en-US"/>
        </w:rPr>
        <w:t xml:space="preserve"> black box testing</w:t>
      </w:r>
      <w:r w:rsidRPr="009B10D2">
        <w:rPr>
          <w:lang w:val="en-US"/>
        </w:rPr>
        <w:t xml:space="preserve">; </w:t>
      </w:r>
    </w:p>
    <w:p w:rsidR="00DD61DC" w:rsidRPr="009B10D2" w:rsidRDefault="009B10D2" w:rsidP="00A778B7">
      <w:pPr>
        <w:pStyle w:val="ListParagraph"/>
        <w:numPr>
          <w:ilvl w:val="0"/>
          <w:numId w:val="1"/>
        </w:numPr>
        <w:rPr>
          <w:lang w:val="en-US"/>
        </w:rPr>
      </w:pPr>
      <w:r w:rsidRPr="009B10D2">
        <w:rPr>
          <w:lang w:val="en-US"/>
        </w:rPr>
        <w:t>/</w:t>
      </w:r>
      <w:r>
        <w:rPr>
          <w:lang w:val="en-US"/>
        </w:rPr>
        <w:t>TVLA</w:t>
      </w:r>
      <w:r w:rsidRPr="009B10D2">
        <w:rPr>
          <w:lang w:val="en-US"/>
        </w:rPr>
        <w:t xml:space="preserve">: </w:t>
      </w:r>
      <w:r>
        <w:rPr>
          <w:lang w:val="en-US"/>
        </w:rPr>
        <w:t>implementation of the heap domain for TVLA</w:t>
      </w:r>
      <w:r w:rsidRPr="009B10D2">
        <w:rPr>
          <w:lang w:val="en-US"/>
        </w:rPr>
        <w:t xml:space="preserve"> (</w:t>
      </w:r>
      <w:r>
        <w:rPr>
          <w:lang w:val="en-US"/>
        </w:rPr>
        <w:t>bachelor</w:t>
      </w:r>
      <w:r w:rsidRPr="009B10D2">
        <w:rPr>
          <w:lang w:val="en-US"/>
        </w:rPr>
        <w:t xml:space="preserve"> thesis of </w:t>
      </w:r>
      <w:r>
        <w:rPr>
          <w:lang w:val="en-US"/>
        </w:rPr>
        <w:t>Raphael Fuchs</w:t>
      </w:r>
      <w:r w:rsidRPr="009B10D2">
        <w:rPr>
          <w:lang w:val="en-US"/>
        </w:rPr>
        <w:t xml:space="preserve">); </w:t>
      </w:r>
    </w:p>
    <w:p w:rsidR="00FF56DF" w:rsidRDefault="00DD61DC" w:rsidP="00FF56DF">
      <w:pPr>
        <w:pStyle w:val="ListParagraph"/>
        <w:numPr>
          <w:ilvl w:val="0"/>
          <w:numId w:val="1"/>
        </w:numPr>
        <w:rPr>
          <w:lang w:val="en-US"/>
        </w:rPr>
      </w:pPr>
      <w:r>
        <w:rPr>
          <w:lang w:val="en-US"/>
        </w:rPr>
        <w:t>/</w:t>
      </w:r>
      <w:proofErr w:type="spellStart"/>
      <w:r>
        <w:rPr>
          <w:lang w:val="en-US"/>
        </w:rPr>
        <w:t>TypeAnalysis</w:t>
      </w:r>
      <w:proofErr w:type="spellEnd"/>
      <w:r>
        <w:rPr>
          <w:lang w:val="en-US"/>
        </w:rPr>
        <w:t>: a particular type analysis for proving some particular properties on pattern m</w:t>
      </w:r>
      <w:r w:rsidR="00FF56DF">
        <w:rPr>
          <w:lang w:val="en-US"/>
        </w:rPr>
        <w:t>atching (see FORTE/FMOODS 2010).</w:t>
      </w:r>
    </w:p>
    <w:p w:rsidR="000A1E38" w:rsidRPr="00FF56DF" w:rsidRDefault="00FF56DF" w:rsidP="00FF56DF">
      <w:pPr>
        <w:rPr>
          <w:lang w:val="en-US"/>
        </w:rPr>
      </w:pPr>
      <w:r w:rsidRPr="00FF56DF">
        <w:rPr>
          <w:lang w:val="en-US"/>
        </w:rPr>
        <w:t xml:space="preserve"> </w:t>
      </w:r>
    </w:p>
    <w:p w:rsidR="000A1E38" w:rsidRDefault="000A1E38" w:rsidP="000A1E38">
      <w:pPr>
        <w:rPr>
          <w:lang w:val="en-US"/>
        </w:rPr>
      </w:pPr>
      <w:r>
        <w:rPr>
          <w:lang w:val="en-US"/>
        </w:rPr>
        <w:t>The dependencies between different projects of each subproject follow.</w:t>
      </w:r>
    </w:p>
    <w:p w:rsidR="00A80434" w:rsidRDefault="00A80434" w:rsidP="000A1E38">
      <w:pPr>
        <w:rPr>
          <w:lang w:val="en-US"/>
        </w:rPr>
      </w:pPr>
    </w:p>
    <w:tbl>
      <w:tblPr>
        <w:tblStyle w:val="TableGrid"/>
        <w:tblW w:w="10314" w:type="dxa"/>
        <w:tblLook w:val="04A0" w:firstRow="1" w:lastRow="0" w:firstColumn="1" w:lastColumn="0" w:noHBand="0" w:noVBand="1"/>
      </w:tblPr>
      <w:tblGrid>
        <w:gridCol w:w="3517"/>
        <w:gridCol w:w="6797"/>
      </w:tblGrid>
      <w:tr w:rsidR="00F01BE8" w:rsidTr="00FC16CA">
        <w:tc>
          <w:tcPr>
            <w:tcW w:w="3517" w:type="dxa"/>
            <w:vAlign w:val="center"/>
          </w:tcPr>
          <w:p w:rsidR="00F01BE8" w:rsidRPr="005C6F9A" w:rsidRDefault="00F01BE8" w:rsidP="0028705E">
            <w:pPr>
              <w:pStyle w:val="Heading3"/>
              <w:outlineLvl w:val="2"/>
              <w:rPr>
                <w:lang w:val="en-US"/>
              </w:rPr>
            </w:pPr>
            <w:r w:rsidRPr="005C6F9A">
              <w:rPr>
                <w:lang w:val="en-US"/>
              </w:rPr>
              <w:t>Subproject</w:t>
            </w:r>
          </w:p>
        </w:tc>
        <w:tc>
          <w:tcPr>
            <w:tcW w:w="6797" w:type="dxa"/>
            <w:vAlign w:val="center"/>
          </w:tcPr>
          <w:p w:rsidR="00F01BE8" w:rsidRPr="005C6F9A" w:rsidRDefault="00F01BE8" w:rsidP="0028705E">
            <w:pPr>
              <w:pStyle w:val="Heading3"/>
              <w:outlineLvl w:val="2"/>
              <w:rPr>
                <w:lang w:val="en-US"/>
              </w:rPr>
            </w:pPr>
            <w:r w:rsidRPr="005C6F9A">
              <w:rPr>
                <w:lang w:val="en-US"/>
              </w:rPr>
              <w:t>Dependencies</w:t>
            </w:r>
          </w:p>
        </w:tc>
      </w:tr>
      <w:tr w:rsidR="00F01BE8" w:rsidTr="00FC16CA">
        <w:tc>
          <w:tcPr>
            <w:tcW w:w="3517" w:type="dxa"/>
            <w:vAlign w:val="center"/>
          </w:tcPr>
          <w:p w:rsidR="00F01BE8" w:rsidRPr="005C6F9A" w:rsidRDefault="00F01BE8" w:rsidP="005C6F9A">
            <w:pPr>
              <w:rPr>
                <w:rFonts w:ascii="Courier New" w:hAnsi="Courier New" w:cs="Courier New"/>
                <w:lang w:val="en-US"/>
              </w:rPr>
            </w:pPr>
            <w:r w:rsidRPr="005C6F9A">
              <w:rPr>
                <w:rFonts w:ascii="Courier New" w:hAnsi="Courier New" w:cs="Courier New"/>
                <w:lang w:val="en-US"/>
              </w:rPr>
              <w:t>sample</w:t>
            </w:r>
          </w:p>
        </w:tc>
        <w:tc>
          <w:tcPr>
            <w:tcW w:w="6797" w:type="dxa"/>
            <w:vAlign w:val="center"/>
          </w:tcPr>
          <w:p w:rsidR="00F01BE8" w:rsidRDefault="00F01BE8" w:rsidP="005C6F9A">
            <w:pPr>
              <w:rPr>
                <w:lang w:val="en-US"/>
              </w:rPr>
            </w:pPr>
            <w:r>
              <w:rPr>
                <w:lang w:val="en-US"/>
              </w:rPr>
              <w:t>///////////</w:t>
            </w:r>
          </w:p>
        </w:tc>
      </w:tr>
      <w:tr w:rsidR="00F01BE8" w:rsidRPr="00FF56DF" w:rsidTr="00FC16CA">
        <w:tc>
          <w:tcPr>
            <w:tcW w:w="3517" w:type="dxa"/>
            <w:vAlign w:val="center"/>
          </w:tcPr>
          <w:p w:rsidR="00F01BE8" w:rsidRPr="005C6F9A" w:rsidRDefault="00F01BE8" w:rsidP="005C6F9A">
            <w:pPr>
              <w:rPr>
                <w:rFonts w:ascii="Courier New" w:hAnsi="Courier New" w:cs="Courier New"/>
                <w:lang w:val="en-US"/>
              </w:rPr>
            </w:pPr>
            <w:proofErr w:type="spellStart"/>
            <w:r w:rsidRPr="005C6F9A">
              <w:rPr>
                <w:rFonts w:ascii="Courier New" w:hAnsi="Courier New" w:cs="Courier New"/>
                <w:lang w:val="en-US"/>
              </w:rPr>
              <w:t>AccessPermissionInference</w:t>
            </w:r>
            <w:proofErr w:type="spellEnd"/>
          </w:p>
        </w:tc>
        <w:tc>
          <w:tcPr>
            <w:tcW w:w="6797" w:type="dxa"/>
            <w:vAlign w:val="center"/>
          </w:tcPr>
          <w:p w:rsidR="00F01BE8" w:rsidRDefault="00FC16CA" w:rsidP="00FC16CA">
            <w:pPr>
              <w:rPr>
                <w:lang w:val="en-US"/>
              </w:rPr>
            </w:pPr>
            <w:r>
              <w:rPr>
                <w:rFonts w:ascii="Courier New" w:hAnsi="Courier New" w:cs="Courier New"/>
                <w:lang w:val="en-US"/>
              </w:rPr>
              <w:t>s</w:t>
            </w:r>
            <w:r w:rsidR="00F01BE8" w:rsidRPr="00A80434">
              <w:rPr>
                <w:rFonts w:ascii="Courier New" w:hAnsi="Courier New" w:cs="Courier New"/>
                <w:lang w:val="en-US"/>
              </w:rPr>
              <w:t>ample</w:t>
            </w:r>
            <w:r>
              <w:rPr>
                <w:rFonts w:ascii="Courier New" w:hAnsi="Courier New" w:cs="Courier New"/>
                <w:lang w:val="en-US"/>
              </w:rPr>
              <w:t xml:space="preserve">, </w:t>
            </w:r>
            <w:proofErr w:type="spellStart"/>
            <w:r w:rsidR="00F01BE8">
              <w:rPr>
                <w:rFonts w:ascii="Courier New" w:hAnsi="Courier New" w:cs="Courier New"/>
                <w:lang w:val="en-US"/>
              </w:rPr>
              <w:t>HeapAnalysis</w:t>
            </w:r>
            <w:proofErr w:type="spellEnd"/>
          </w:p>
        </w:tc>
      </w:tr>
      <w:tr w:rsidR="00F01BE8" w:rsidRPr="00F0414C" w:rsidTr="00FC16CA">
        <w:tc>
          <w:tcPr>
            <w:tcW w:w="3517" w:type="dxa"/>
            <w:vAlign w:val="center"/>
          </w:tcPr>
          <w:p w:rsidR="00F01BE8" w:rsidRPr="005C6F9A" w:rsidRDefault="00F01BE8" w:rsidP="005C6F9A">
            <w:pPr>
              <w:rPr>
                <w:rFonts w:ascii="Courier New" w:hAnsi="Courier New" w:cs="Courier New"/>
                <w:lang w:val="en-US"/>
              </w:rPr>
            </w:pPr>
            <w:proofErr w:type="spellStart"/>
            <w:r w:rsidRPr="005C6F9A">
              <w:rPr>
                <w:rFonts w:ascii="Courier New" w:hAnsi="Courier New" w:cs="Courier New"/>
                <w:lang w:val="en-US"/>
              </w:rPr>
              <w:t>ArrayAnalysis</w:t>
            </w:r>
            <w:proofErr w:type="spellEnd"/>
          </w:p>
        </w:tc>
        <w:tc>
          <w:tcPr>
            <w:tcW w:w="6797" w:type="dxa"/>
            <w:vAlign w:val="center"/>
          </w:tcPr>
          <w:p w:rsidR="00F01BE8" w:rsidRDefault="00FC16CA" w:rsidP="00FC16CA">
            <w:pPr>
              <w:rPr>
                <w:lang w:val="en-US"/>
              </w:rPr>
            </w:pPr>
            <w:r>
              <w:rPr>
                <w:rFonts w:ascii="Courier New" w:hAnsi="Courier New" w:cs="Courier New"/>
                <w:lang w:val="en-US"/>
              </w:rPr>
              <w:t>sa</w:t>
            </w:r>
            <w:r w:rsidR="00F01BE8" w:rsidRPr="00A80434">
              <w:rPr>
                <w:rFonts w:ascii="Courier New" w:hAnsi="Courier New" w:cs="Courier New"/>
                <w:lang w:val="en-US"/>
              </w:rPr>
              <w:t>mple</w:t>
            </w:r>
            <w:r>
              <w:rPr>
                <w:rFonts w:ascii="Courier New" w:hAnsi="Courier New" w:cs="Courier New"/>
                <w:lang w:val="en-US"/>
              </w:rPr>
              <w:t xml:space="preserve">, </w:t>
            </w:r>
            <w:proofErr w:type="spellStart"/>
            <w:r w:rsidR="00F01BE8">
              <w:rPr>
                <w:rFonts w:ascii="Courier New" w:hAnsi="Courier New" w:cs="Courier New"/>
                <w:lang w:val="en-US"/>
              </w:rPr>
              <w:t>HeapAnalysis</w:t>
            </w:r>
            <w:proofErr w:type="spellEnd"/>
            <w:r>
              <w:rPr>
                <w:rFonts w:ascii="Courier New" w:hAnsi="Courier New" w:cs="Courier New"/>
                <w:lang w:val="en-US"/>
              </w:rPr>
              <w:t xml:space="preserve">, </w:t>
            </w:r>
            <w:proofErr w:type="spellStart"/>
            <w:r w:rsidR="00F01BE8">
              <w:rPr>
                <w:rFonts w:ascii="Courier New" w:hAnsi="Courier New" w:cs="Courier New"/>
                <w:lang w:val="en-US"/>
              </w:rPr>
              <w:t>NumericalAnalysis</w:t>
            </w:r>
            <w:proofErr w:type="spellEnd"/>
            <w:r w:rsidR="00F0414C">
              <w:rPr>
                <w:rFonts w:ascii="Courier New" w:hAnsi="Courier New" w:cs="Courier New"/>
                <w:lang w:val="en-US"/>
              </w:rPr>
              <w:t xml:space="preserve">, </w:t>
            </w:r>
            <w:proofErr w:type="spellStart"/>
            <w:r w:rsidR="00F0414C">
              <w:rPr>
                <w:rFonts w:ascii="Courier New" w:hAnsi="Courier New" w:cs="Courier New"/>
                <w:lang w:val="en-US"/>
              </w:rPr>
              <w:t>ScalaPreprocessing</w:t>
            </w:r>
            <w:proofErr w:type="spellEnd"/>
            <w:r w:rsidR="00F0414C">
              <w:rPr>
                <w:rFonts w:ascii="Courier New" w:hAnsi="Courier New" w:cs="Courier New"/>
                <w:lang w:val="en-US"/>
              </w:rPr>
              <w:t>, GUI</w:t>
            </w:r>
            <w:bookmarkStart w:id="0" w:name="_GoBack"/>
            <w:bookmarkEnd w:id="0"/>
          </w:p>
        </w:tc>
      </w:tr>
      <w:tr w:rsidR="00F01BE8" w:rsidRPr="00FC16CA" w:rsidTr="00FC16CA">
        <w:tc>
          <w:tcPr>
            <w:tcW w:w="3517" w:type="dxa"/>
            <w:vAlign w:val="center"/>
          </w:tcPr>
          <w:p w:rsidR="00F01BE8" w:rsidRPr="005C6F9A" w:rsidRDefault="00F01BE8" w:rsidP="005C6F9A">
            <w:pPr>
              <w:rPr>
                <w:rFonts w:ascii="Courier New" w:hAnsi="Courier New" w:cs="Courier New"/>
                <w:lang w:val="en-US"/>
              </w:rPr>
            </w:pPr>
            <w:proofErr w:type="spellStart"/>
            <w:r>
              <w:rPr>
                <w:rFonts w:ascii="Courier New" w:hAnsi="Courier New" w:cs="Courier New"/>
                <w:lang w:val="en-US"/>
              </w:rPr>
              <w:t>ClientSideInference</w:t>
            </w:r>
            <w:proofErr w:type="spellEnd"/>
          </w:p>
        </w:tc>
        <w:tc>
          <w:tcPr>
            <w:tcW w:w="6797" w:type="dxa"/>
            <w:vAlign w:val="center"/>
          </w:tcPr>
          <w:p w:rsidR="00F01BE8" w:rsidRPr="00A80434" w:rsidRDefault="00FC16CA" w:rsidP="00FC16CA">
            <w:pPr>
              <w:rPr>
                <w:rFonts w:ascii="Courier New" w:hAnsi="Courier New" w:cs="Courier New"/>
                <w:lang w:val="en-US"/>
              </w:rPr>
            </w:pPr>
            <w:r>
              <w:rPr>
                <w:rFonts w:ascii="Courier New" w:hAnsi="Courier New" w:cs="Courier New"/>
                <w:lang w:val="en-US"/>
              </w:rPr>
              <w:t>s</w:t>
            </w:r>
            <w:r w:rsidR="00F01BE8">
              <w:rPr>
                <w:rFonts w:ascii="Courier New" w:hAnsi="Courier New" w:cs="Courier New"/>
                <w:lang w:val="en-US"/>
              </w:rPr>
              <w:t>ample</w:t>
            </w:r>
            <w:r>
              <w:rPr>
                <w:rFonts w:ascii="Courier New" w:hAnsi="Courier New" w:cs="Courier New"/>
                <w:lang w:val="en-US"/>
              </w:rPr>
              <w:t xml:space="preserve">, </w:t>
            </w:r>
            <w:r w:rsidR="00F01BE8">
              <w:rPr>
                <w:rFonts w:ascii="Courier New" w:hAnsi="Courier New" w:cs="Courier New"/>
                <w:lang w:val="en-US"/>
              </w:rPr>
              <w:t>GUI</w:t>
            </w:r>
          </w:p>
        </w:tc>
      </w:tr>
      <w:tr w:rsidR="00F01BE8" w:rsidRPr="00FC16CA" w:rsidTr="00FC16CA">
        <w:tc>
          <w:tcPr>
            <w:tcW w:w="3517" w:type="dxa"/>
            <w:vAlign w:val="center"/>
          </w:tcPr>
          <w:p w:rsidR="00F01BE8" w:rsidRDefault="00F01BE8" w:rsidP="005C6F9A">
            <w:pPr>
              <w:rPr>
                <w:rFonts w:ascii="Courier New" w:hAnsi="Courier New" w:cs="Courier New"/>
                <w:lang w:val="en-US"/>
              </w:rPr>
            </w:pPr>
            <w:r>
              <w:rPr>
                <w:rFonts w:ascii="Courier New" w:hAnsi="Courier New" w:cs="Courier New"/>
                <w:lang w:val="en-US"/>
              </w:rPr>
              <w:t>GUI</w:t>
            </w:r>
          </w:p>
        </w:tc>
        <w:tc>
          <w:tcPr>
            <w:tcW w:w="6797" w:type="dxa"/>
            <w:vAlign w:val="center"/>
          </w:tcPr>
          <w:p w:rsidR="00F01BE8" w:rsidRPr="00A80434" w:rsidRDefault="00FC16CA" w:rsidP="00F01BE8">
            <w:pPr>
              <w:rPr>
                <w:rFonts w:ascii="Courier New" w:hAnsi="Courier New" w:cs="Courier New"/>
                <w:lang w:val="en-US"/>
              </w:rPr>
            </w:pPr>
            <w:r w:rsidRPr="00452D50">
              <w:rPr>
                <w:rFonts w:cstheme="minorHAnsi"/>
                <w:i/>
                <w:lang w:val="en-US"/>
              </w:rPr>
              <w:t>ALL subprojects</w:t>
            </w:r>
          </w:p>
        </w:tc>
      </w:tr>
      <w:tr w:rsidR="00F01BE8" w:rsidRPr="00FF56DF" w:rsidTr="00FC16CA">
        <w:tc>
          <w:tcPr>
            <w:tcW w:w="3517" w:type="dxa"/>
            <w:vAlign w:val="center"/>
          </w:tcPr>
          <w:p w:rsidR="00F01BE8" w:rsidRPr="005C6F9A" w:rsidRDefault="00F01BE8" w:rsidP="005C6F9A">
            <w:pPr>
              <w:rPr>
                <w:rFonts w:ascii="Courier New" w:hAnsi="Courier New" w:cs="Courier New"/>
                <w:lang w:val="en-US"/>
              </w:rPr>
            </w:pPr>
            <w:proofErr w:type="spellStart"/>
            <w:r w:rsidRPr="005C6F9A">
              <w:rPr>
                <w:rFonts w:ascii="Courier New" w:hAnsi="Courier New" w:cs="Courier New"/>
                <w:lang w:val="en-US"/>
              </w:rPr>
              <w:t>HeapAnalysis</w:t>
            </w:r>
            <w:proofErr w:type="spellEnd"/>
          </w:p>
        </w:tc>
        <w:tc>
          <w:tcPr>
            <w:tcW w:w="6797" w:type="dxa"/>
            <w:vAlign w:val="center"/>
          </w:tcPr>
          <w:p w:rsidR="00F01BE8" w:rsidRDefault="00FC16CA" w:rsidP="00FC16CA">
            <w:pPr>
              <w:rPr>
                <w:lang w:val="en-US"/>
              </w:rPr>
            </w:pPr>
            <w:r>
              <w:rPr>
                <w:rFonts w:ascii="Courier New" w:hAnsi="Courier New" w:cs="Courier New"/>
                <w:lang w:val="en-US"/>
              </w:rPr>
              <w:t>s</w:t>
            </w:r>
            <w:r w:rsidR="00F01BE8" w:rsidRPr="00A80434">
              <w:rPr>
                <w:rFonts w:ascii="Courier New" w:hAnsi="Courier New" w:cs="Courier New"/>
                <w:lang w:val="en-US"/>
              </w:rPr>
              <w:t>ample</w:t>
            </w:r>
            <w:r>
              <w:rPr>
                <w:rFonts w:ascii="Courier New" w:hAnsi="Courier New" w:cs="Courier New"/>
                <w:lang w:val="en-US"/>
              </w:rPr>
              <w:t xml:space="preserve">, </w:t>
            </w:r>
            <w:r w:rsidR="00F01BE8">
              <w:rPr>
                <w:rFonts w:ascii="Courier New" w:hAnsi="Courier New" w:cs="Courier New"/>
                <w:lang w:val="en-US"/>
              </w:rPr>
              <w:t>GUI</w:t>
            </w:r>
          </w:p>
        </w:tc>
      </w:tr>
      <w:tr w:rsidR="00F01BE8" w:rsidRPr="00FF56DF" w:rsidTr="00FC16CA">
        <w:tc>
          <w:tcPr>
            <w:tcW w:w="3517" w:type="dxa"/>
            <w:vAlign w:val="center"/>
          </w:tcPr>
          <w:p w:rsidR="00F01BE8" w:rsidRPr="005C6F9A" w:rsidRDefault="00F01BE8" w:rsidP="005C6F9A">
            <w:pPr>
              <w:rPr>
                <w:rFonts w:ascii="Courier New" w:hAnsi="Courier New" w:cs="Courier New"/>
                <w:lang w:val="en-US"/>
              </w:rPr>
            </w:pPr>
            <w:proofErr w:type="spellStart"/>
            <w:r>
              <w:rPr>
                <w:rFonts w:ascii="Courier New" w:hAnsi="Courier New" w:cs="Courier New"/>
                <w:lang w:val="en-US"/>
              </w:rPr>
              <w:t>JavaBytecodePreprocessing</w:t>
            </w:r>
            <w:proofErr w:type="spellEnd"/>
          </w:p>
        </w:tc>
        <w:tc>
          <w:tcPr>
            <w:tcW w:w="6797" w:type="dxa"/>
            <w:vAlign w:val="center"/>
          </w:tcPr>
          <w:p w:rsidR="00F01BE8" w:rsidRPr="00A80434" w:rsidRDefault="00FC16CA" w:rsidP="005C6F9A">
            <w:pPr>
              <w:rPr>
                <w:rFonts w:ascii="Courier New" w:hAnsi="Courier New" w:cs="Courier New"/>
                <w:lang w:val="en-US"/>
              </w:rPr>
            </w:pPr>
            <w:r>
              <w:rPr>
                <w:rFonts w:ascii="Courier New" w:hAnsi="Courier New" w:cs="Courier New"/>
                <w:lang w:val="en-US"/>
              </w:rPr>
              <w:t>s</w:t>
            </w:r>
            <w:r w:rsidR="00F01BE8">
              <w:rPr>
                <w:rFonts w:ascii="Courier New" w:hAnsi="Courier New" w:cs="Courier New"/>
                <w:lang w:val="en-US"/>
              </w:rPr>
              <w:t>ample</w:t>
            </w:r>
          </w:p>
        </w:tc>
      </w:tr>
      <w:tr w:rsidR="00F01BE8" w:rsidRPr="00FF56DF" w:rsidTr="00FC16CA">
        <w:tc>
          <w:tcPr>
            <w:tcW w:w="3517" w:type="dxa"/>
            <w:vAlign w:val="center"/>
          </w:tcPr>
          <w:p w:rsidR="00F01BE8" w:rsidRPr="005C6F9A" w:rsidRDefault="00F01BE8" w:rsidP="005C6F9A">
            <w:pPr>
              <w:rPr>
                <w:rFonts w:ascii="Courier New" w:hAnsi="Courier New" w:cs="Courier New"/>
                <w:lang w:val="en-US"/>
              </w:rPr>
            </w:pPr>
            <w:proofErr w:type="spellStart"/>
            <w:r w:rsidRPr="005C6F9A">
              <w:rPr>
                <w:rFonts w:ascii="Courier New" w:hAnsi="Courier New" w:cs="Courier New"/>
                <w:lang w:val="en-US"/>
              </w:rPr>
              <w:t>NumericalAnalysis</w:t>
            </w:r>
            <w:proofErr w:type="spellEnd"/>
          </w:p>
        </w:tc>
        <w:tc>
          <w:tcPr>
            <w:tcW w:w="6797" w:type="dxa"/>
            <w:vAlign w:val="center"/>
          </w:tcPr>
          <w:p w:rsidR="00F01BE8" w:rsidRDefault="00FC16CA" w:rsidP="00FC16CA">
            <w:pPr>
              <w:rPr>
                <w:lang w:val="en-US"/>
              </w:rPr>
            </w:pPr>
            <w:r>
              <w:rPr>
                <w:rFonts w:ascii="Courier New" w:hAnsi="Courier New" w:cs="Courier New"/>
                <w:lang w:val="en-US"/>
              </w:rPr>
              <w:t>s</w:t>
            </w:r>
            <w:r w:rsidR="00F01BE8" w:rsidRPr="00A80434">
              <w:rPr>
                <w:rFonts w:ascii="Courier New" w:hAnsi="Courier New" w:cs="Courier New"/>
                <w:lang w:val="en-US"/>
              </w:rPr>
              <w:t>ample</w:t>
            </w:r>
            <w:r>
              <w:rPr>
                <w:rFonts w:ascii="Courier New" w:hAnsi="Courier New" w:cs="Courier New"/>
                <w:lang w:val="en-US"/>
              </w:rPr>
              <w:t xml:space="preserve">, </w:t>
            </w:r>
            <w:proofErr w:type="spellStart"/>
            <w:r w:rsidR="00F01BE8">
              <w:rPr>
                <w:rFonts w:ascii="Courier New" w:hAnsi="Courier New" w:cs="Courier New"/>
                <w:lang w:val="en-US"/>
              </w:rPr>
              <w:t>ScalaPreprocessing</w:t>
            </w:r>
            <w:proofErr w:type="spellEnd"/>
            <w:r>
              <w:rPr>
                <w:rFonts w:ascii="Courier New" w:hAnsi="Courier New" w:cs="Courier New"/>
                <w:lang w:val="en-US"/>
              </w:rPr>
              <w:t xml:space="preserve">, </w:t>
            </w:r>
            <w:proofErr w:type="spellStart"/>
            <w:r w:rsidR="00F01BE8">
              <w:rPr>
                <w:rFonts w:ascii="Courier New" w:hAnsi="Courier New" w:cs="Courier New"/>
                <w:lang w:val="en-US"/>
              </w:rPr>
              <w:t>HeapAnalysis</w:t>
            </w:r>
            <w:proofErr w:type="spellEnd"/>
          </w:p>
        </w:tc>
      </w:tr>
      <w:tr w:rsidR="00F01BE8" w:rsidRPr="00FF56DF" w:rsidTr="00FC16CA">
        <w:tc>
          <w:tcPr>
            <w:tcW w:w="3517" w:type="dxa"/>
            <w:vAlign w:val="center"/>
          </w:tcPr>
          <w:p w:rsidR="00F01BE8" w:rsidRPr="005C6F9A" w:rsidRDefault="00F01BE8" w:rsidP="005C6F9A">
            <w:pPr>
              <w:rPr>
                <w:rFonts w:ascii="Courier New" w:hAnsi="Courier New" w:cs="Courier New"/>
                <w:lang w:val="en-US"/>
              </w:rPr>
            </w:pPr>
            <w:r>
              <w:rPr>
                <w:rFonts w:ascii="Courier New" w:hAnsi="Courier New" w:cs="Courier New"/>
                <w:lang w:val="en-US"/>
              </w:rPr>
              <w:t>Partitioning</w:t>
            </w:r>
          </w:p>
        </w:tc>
        <w:tc>
          <w:tcPr>
            <w:tcW w:w="6797" w:type="dxa"/>
            <w:vAlign w:val="center"/>
          </w:tcPr>
          <w:p w:rsidR="00FC16CA" w:rsidRPr="00A80434" w:rsidRDefault="00FC16CA" w:rsidP="00FC16CA">
            <w:pPr>
              <w:rPr>
                <w:rFonts w:ascii="Courier New" w:hAnsi="Courier New" w:cs="Courier New"/>
                <w:lang w:val="en-US"/>
              </w:rPr>
            </w:pPr>
            <w:r>
              <w:rPr>
                <w:rFonts w:ascii="Courier New" w:hAnsi="Courier New" w:cs="Courier New"/>
                <w:lang w:val="en-US"/>
              </w:rPr>
              <w:t xml:space="preserve">sample, </w:t>
            </w:r>
            <w:proofErr w:type="spellStart"/>
            <w:r>
              <w:rPr>
                <w:rFonts w:ascii="Courier New" w:hAnsi="Courier New" w:cs="Courier New"/>
                <w:lang w:val="en-US"/>
              </w:rPr>
              <w:t>ScalaPreprocessing</w:t>
            </w:r>
            <w:proofErr w:type="spellEnd"/>
            <w:r>
              <w:rPr>
                <w:rFonts w:ascii="Courier New" w:hAnsi="Courier New" w:cs="Courier New"/>
                <w:lang w:val="en-US"/>
              </w:rPr>
              <w:t>, GUI</w:t>
            </w:r>
          </w:p>
        </w:tc>
      </w:tr>
      <w:tr w:rsidR="00F01BE8" w:rsidRPr="00FC16CA" w:rsidTr="00FC16CA">
        <w:tc>
          <w:tcPr>
            <w:tcW w:w="3517" w:type="dxa"/>
            <w:vAlign w:val="center"/>
          </w:tcPr>
          <w:p w:rsidR="00F01BE8" w:rsidRPr="005C6F9A" w:rsidRDefault="00F01BE8" w:rsidP="005C6F9A">
            <w:pPr>
              <w:rPr>
                <w:rFonts w:ascii="Courier New" w:hAnsi="Courier New" w:cs="Courier New"/>
                <w:lang w:val="en-US"/>
              </w:rPr>
            </w:pPr>
            <w:proofErr w:type="spellStart"/>
            <w:r w:rsidRPr="005C6F9A">
              <w:rPr>
                <w:rFonts w:ascii="Courier New" w:hAnsi="Courier New" w:cs="Courier New"/>
                <w:lang w:val="en-US"/>
              </w:rPr>
              <w:t>ScalaPreprocessing</w:t>
            </w:r>
            <w:proofErr w:type="spellEnd"/>
          </w:p>
        </w:tc>
        <w:tc>
          <w:tcPr>
            <w:tcW w:w="6797" w:type="dxa"/>
            <w:vAlign w:val="center"/>
          </w:tcPr>
          <w:p w:rsidR="00F01BE8" w:rsidRDefault="00FC16CA" w:rsidP="005C6F9A">
            <w:pPr>
              <w:rPr>
                <w:lang w:val="en-US"/>
              </w:rPr>
            </w:pPr>
            <w:r>
              <w:rPr>
                <w:rFonts w:ascii="Courier New" w:hAnsi="Courier New" w:cs="Courier New"/>
                <w:lang w:val="en-US"/>
              </w:rPr>
              <w:t>s</w:t>
            </w:r>
            <w:r w:rsidR="00F01BE8" w:rsidRPr="00A80434">
              <w:rPr>
                <w:rFonts w:ascii="Courier New" w:hAnsi="Courier New" w:cs="Courier New"/>
                <w:lang w:val="en-US"/>
              </w:rPr>
              <w:t>ample</w:t>
            </w:r>
          </w:p>
        </w:tc>
      </w:tr>
      <w:tr w:rsidR="00F01BE8" w:rsidRPr="00FC16CA" w:rsidTr="00FC16CA">
        <w:tc>
          <w:tcPr>
            <w:tcW w:w="3517" w:type="dxa"/>
            <w:vAlign w:val="center"/>
          </w:tcPr>
          <w:p w:rsidR="00F01BE8" w:rsidRPr="005C6F9A" w:rsidRDefault="00F01BE8" w:rsidP="005C6F9A">
            <w:pPr>
              <w:rPr>
                <w:rFonts w:ascii="Courier New" w:hAnsi="Courier New" w:cs="Courier New"/>
                <w:lang w:val="en-US"/>
              </w:rPr>
            </w:pPr>
            <w:r>
              <w:rPr>
                <w:rFonts w:ascii="Courier New" w:hAnsi="Courier New" w:cs="Courier New"/>
                <w:lang w:val="en-US"/>
              </w:rPr>
              <w:t>String</w:t>
            </w:r>
          </w:p>
        </w:tc>
        <w:tc>
          <w:tcPr>
            <w:tcW w:w="6797" w:type="dxa"/>
            <w:vAlign w:val="center"/>
          </w:tcPr>
          <w:p w:rsidR="00FC16CA" w:rsidRPr="00A80434" w:rsidRDefault="00FC16CA" w:rsidP="00FC16CA">
            <w:pPr>
              <w:rPr>
                <w:rFonts w:ascii="Courier New" w:hAnsi="Courier New" w:cs="Courier New"/>
                <w:lang w:val="en-US"/>
              </w:rPr>
            </w:pPr>
            <w:r>
              <w:rPr>
                <w:rFonts w:ascii="Courier New" w:hAnsi="Courier New" w:cs="Courier New"/>
                <w:lang w:val="en-US"/>
              </w:rPr>
              <w:t>sample, GUI</w:t>
            </w:r>
          </w:p>
        </w:tc>
      </w:tr>
      <w:tr w:rsidR="00FC16CA" w:rsidRPr="00FC16CA" w:rsidTr="00FC16CA">
        <w:tc>
          <w:tcPr>
            <w:tcW w:w="3517" w:type="dxa"/>
            <w:vAlign w:val="center"/>
          </w:tcPr>
          <w:p w:rsidR="00FC16CA" w:rsidRPr="005C6F9A" w:rsidRDefault="00FC16CA" w:rsidP="009148FE">
            <w:pPr>
              <w:rPr>
                <w:rFonts w:ascii="Courier New" w:hAnsi="Courier New" w:cs="Courier New"/>
                <w:lang w:val="en-US"/>
              </w:rPr>
            </w:pPr>
            <w:r>
              <w:rPr>
                <w:rFonts w:ascii="Courier New" w:hAnsi="Courier New" w:cs="Courier New"/>
                <w:lang w:val="en-US"/>
              </w:rPr>
              <w:t>Test</w:t>
            </w:r>
          </w:p>
        </w:tc>
        <w:tc>
          <w:tcPr>
            <w:tcW w:w="6797" w:type="dxa"/>
            <w:vAlign w:val="center"/>
          </w:tcPr>
          <w:p w:rsidR="00FC16CA" w:rsidRPr="00A80434" w:rsidRDefault="00FC16CA" w:rsidP="009148FE">
            <w:pPr>
              <w:rPr>
                <w:rFonts w:ascii="Courier New" w:hAnsi="Courier New" w:cs="Courier New"/>
                <w:lang w:val="en-US"/>
              </w:rPr>
            </w:pPr>
            <w:r w:rsidRPr="00452D50">
              <w:rPr>
                <w:rFonts w:cstheme="minorHAnsi"/>
                <w:i/>
                <w:lang w:val="en-US"/>
              </w:rPr>
              <w:t>ALL subprojects</w:t>
            </w:r>
          </w:p>
        </w:tc>
      </w:tr>
      <w:tr w:rsidR="00FC16CA" w:rsidRPr="00FC16CA" w:rsidTr="00FC16CA">
        <w:tc>
          <w:tcPr>
            <w:tcW w:w="3517" w:type="dxa"/>
            <w:vAlign w:val="center"/>
          </w:tcPr>
          <w:p w:rsidR="00FC16CA" w:rsidRPr="005C6F9A" w:rsidRDefault="00FC16CA" w:rsidP="009148FE">
            <w:pPr>
              <w:rPr>
                <w:rFonts w:ascii="Courier New" w:hAnsi="Courier New" w:cs="Courier New"/>
                <w:lang w:val="en-US"/>
              </w:rPr>
            </w:pPr>
            <w:r>
              <w:rPr>
                <w:rFonts w:ascii="Courier New" w:hAnsi="Courier New" w:cs="Courier New"/>
                <w:lang w:val="en-US"/>
              </w:rPr>
              <w:t>TVLA</w:t>
            </w:r>
          </w:p>
        </w:tc>
        <w:tc>
          <w:tcPr>
            <w:tcW w:w="6797" w:type="dxa"/>
            <w:vAlign w:val="center"/>
          </w:tcPr>
          <w:p w:rsidR="00FC16CA" w:rsidRPr="00A80434" w:rsidRDefault="00FC16CA" w:rsidP="00FC16CA">
            <w:pPr>
              <w:rPr>
                <w:rFonts w:ascii="Courier New" w:hAnsi="Courier New" w:cs="Courier New"/>
                <w:lang w:val="en-US"/>
              </w:rPr>
            </w:pPr>
            <w:r>
              <w:rPr>
                <w:rFonts w:ascii="Courier New" w:hAnsi="Courier New" w:cs="Courier New"/>
                <w:lang w:val="en-US"/>
              </w:rPr>
              <w:t xml:space="preserve">sample, GUI, </w:t>
            </w:r>
            <w:proofErr w:type="spellStart"/>
            <w:r>
              <w:rPr>
                <w:rFonts w:ascii="Courier New" w:hAnsi="Courier New" w:cs="Courier New"/>
                <w:lang w:val="en-US"/>
              </w:rPr>
              <w:t>NumericalAnalysis</w:t>
            </w:r>
            <w:proofErr w:type="spellEnd"/>
          </w:p>
        </w:tc>
      </w:tr>
      <w:tr w:rsidR="00FC16CA" w:rsidTr="00FC16CA">
        <w:tc>
          <w:tcPr>
            <w:tcW w:w="3517" w:type="dxa"/>
            <w:vAlign w:val="center"/>
          </w:tcPr>
          <w:p w:rsidR="00FC16CA" w:rsidRPr="005C6F9A" w:rsidRDefault="00FC16CA" w:rsidP="005C6F9A">
            <w:pPr>
              <w:rPr>
                <w:rFonts w:ascii="Courier New" w:hAnsi="Courier New" w:cs="Courier New"/>
                <w:lang w:val="en-US"/>
              </w:rPr>
            </w:pPr>
            <w:proofErr w:type="spellStart"/>
            <w:r w:rsidRPr="005C6F9A">
              <w:rPr>
                <w:rFonts w:ascii="Courier New" w:hAnsi="Courier New" w:cs="Courier New"/>
                <w:lang w:val="en-US"/>
              </w:rPr>
              <w:t>TypeAnalysis</w:t>
            </w:r>
            <w:proofErr w:type="spellEnd"/>
          </w:p>
        </w:tc>
        <w:tc>
          <w:tcPr>
            <w:tcW w:w="6797" w:type="dxa"/>
            <w:vAlign w:val="center"/>
          </w:tcPr>
          <w:p w:rsidR="00FC16CA" w:rsidRPr="00A80434" w:rsidRDefault="00FC16CA" w:rsidP="005C6F9A">
            <w:pPr>
              <w:rPr>
                <w:rFonts w:ascii="Courier New" w:hAnsi="Courier New" w:cs="Courier New"/>
                <w:lang w:val="en-US"/>
              </w:rPr>
            </w:pPr>
            <w:r w:rsidRPr="00A80434">
              <w:rPr>
                <w:rFonts w:ascii="Courier New" w:hAnsi="Courier New" w:cs="Courier New"/>
                <w:lang w:val="en-US"/>
              </w:rPr>
              <w:t>sample</w:t>
            </w:r>
          </w:p>
        </w:tc>
      </w:tr>
    </w:tbl>
    <w:p w:rsidR="00A80434" w:rsidRDefault="00A80434" w:rsidP="000A1E38">
      <w:pPr>
        <w:rPr>
          <w:lang w:val="en-US"/>
        </w:rPr>
      </w:pPr>
    </w:p>
    <w:p w:rsidR="00F01BE8" w:rsidRPr="000A1E38" w:rsidRDefault="00F01BE8" w:rsidP="000A1E38">
      <w:pPr>
        <w:rPr>
          <w:lang w:val="en-US"/>
        </w:rPr>
      </w:pPr>
      <w:r>
        <w:rPr>
          <w:lang w:val="en-US"/>
        </w:rPr>
        <w:t xml:space="preserve">In addition each subproject depends on the libraries contained in </w:t>
      </w:r>
      <w:proofErr w:type="gramStart"/>
      <w:r w:rsidR="00FC16CA">
        <w:rPr>
          <w:lang w:val="en-US"/>
        </w:rPr>
        <w:t>its</w:t>
      </w:r>
      <w:proofErr w:type="gramEnd"/>
      <w:r w:rsidR="00FC16CA">
        <w:rPr>
          <w:lang w:val="en-US"/>
        </w:rPr>
        <w:t xml:space="preserve"> </w:t>
      </w:r>
      <w:r w:rsidRPr="00FC16CA">
        <w:rPr>
          <w:rFonts w:ascii="Courier New" w:hAnsi="Courier New" w:cs="Courier New"/>
          <w:lang w:val="en-US"/>
        </w:rPr>
        <w:t>/lib</w:t>
      </w:r>
      <w:r>
        <w:rPr>
          <w:lang w:val="en-US"/>
        </w:rPr>
        <w:t xml:space="preserve"> directory.</w:t>
      </w:r>
    </w:p>
    <w:sectPr w:rsidR="00F01BE8" w:rsidRPr="000A1E38" w:rsidSect="009229DA">
      <w:headerReference w:type="even" r:id="rId9"/>
      <w:headerReference w:type="default" r:id="rId10"/>
      <w:footerReference w:type="even" r:id="rId11"/>
      <w:footerReference w:type="default" r:id="rId12"/>
      <w:headerReference w:type="first" r:id="rId13"/>
      <w:footerReference w:type="firs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349" w:rsidRDefault="00603349" w:rsidP="00860960">
      <w:r>
        <w:separator/>
      </w:r>
    </w:p>
  </w:endnote>
  <w:endnote w:type="continuationSeparator" w:id="0">
    <w:p w:rsidR="00603349" w:rsidRDefault="00603349" w:rsidP="00860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6CA" w:rsidRDefault="00FC16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6CA" w:rsidRDefault="00FC16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6CA" w:rsidRDefault="00FC16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349" w:rsidRDefault="00603349" w:rsidP="00860960">
      <w:r>
        <w:separator/>
      </w:r>
    </w:p>
  </w:footnote>
  <w:footnote w:type="continuationSeparator" w:id="0">
    <w:p w:rsidR="00603349" w:rsidRDefault="00603349" w:rsidP="008609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6CA" w:rsidRDefault="00FC16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960" w:rsidRDefault="00DD61DC">
    <w:pPr>
      <w:pStyle w:val="Header"/>
    </w:pPr>
    <w:r>
      <w:t>Sample structure</w:t>
    </w:r>
    <w:r w:rsidR="00860960">
      <w:tab/>
    </w:r>
    <w:r w:rsidR="00860960">
      <w:tab/>
    </w:r>
    <w:sdt>
      <w:sdtPr>
        <w:alias w:val="Author"/>
        <w:id w:val="29814436"/>
        <w:placeholder>
          <w:docPart w:val="513D238AF8DD40E580FD678DC4C4C42C"/>
        </w:placeholder>
        <w:dataBinding w:prefixMappings="xmlns:ns0='http://purl.org/dc/elements/1.1/' xmlns:ns1='http://schemas.openxmlformats.org/package/2006/metadata/core-properties' " w:xpath="/ns1:coreProperties[1]/ns0:creator[1]" w:storeItemID="{6C3C8BC8-F283-45AE-878A-BAB7291924A1}"/>
        <w:text/>
      </w:sdtPr>
      <w:sdtEndPr/>
      <w:sdtContent>
        <w:r w:rsidR="00936CB7">
          <w:t xml:space="preserve">Pietro Ferrara, </w:t>
        </w:r>
      </w:sdtContent>
    </w:sdt>
    <w:r w:rsidR="00FC16CA">
      <w:t>20</w:t>
    </w:r>
    <w:r w:rsidR="00F734B5">
      <w:t>.09</w:t>
    </w:r>
    <w:r>
      <w:t>.2011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6CA" w:rsidRDefault="00FC16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17330"/>
    <w:multiLevelType w:val="hybridMultilevel"/>
    <w:tmpl w:val="395A8CFE"/>
    <w:lvl w:ilvl="0" w:tplc="3496BAC8">
      <w:numFmt w:val="bullet"/>
      <w:lvlText w:val="-"/>
      <w:lvlJc w:val="left"/>
      <w:pPr>
        <w:ind w:left="720" w:hanging="360"/>
      </w:pPr>
      <w:rPr>
        <w:rFonts w:ascii="Calibri" w:eastAsiaTheme="minorHAnsi" w:hAnsi="Calibri" w:cs="Calibr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
  <w:rsids>
    <w:rsidRoot w:val="00A778B7"/>
    <w:rsid w:val="00016C50"/>
    <w:rsid w:val="000A1E38"/>
    <w:rsid w:val="001847EE"/>
    <w:rsid w:val="0028705E"/>
    <w:rsid w:val="002E4EF4"/>
    <w:rsid w:val="00357249"/>
    <w:rsid w:val="00405C13"/>
    <w:rsid w:val="00452D50"/>
    <w:rsid w:val="00483E54"/>
    <w:rsid w:val="00593005"/>
    <w:rsid w:val="005C6F9A"/>
    <w:rsid w:val="00603349"/>
    <w:rsid w:val="006F1662"/>
    <w:rsid w:val="008467B2"/>
    <w:rsid w:val="00855816"/>
    <w:rsid w:val="00860960"/>
    <w:rsid w:val="009229DA"/>
    <w:rsid w:val="00936CB7"/>
    <w:rsid w:val="009B10D2"/>
    <w:rsid w:val="00A32A4D"/>
    <w:rsid w:val="00A778B7"/>
    <w:rsid w:val="00A80434"/>
    <w:rsid w:val="00C86E56"/>
    <w:rsid w:val="00CA366E"/>
    <w:rsid w:val="00CE08F0"/>
    <w:rsid w:val="00D0291B"/>
    <w:rsid w:val="00D2615D"/>
    <w:rsid w:val="00DD61DC"/>
    <w:rsid w:val="00DE70A7"/>
    <w:rsid w:val="00DF5E1C"/>
    <w:rsid w:val="00E538E3"/>
    <w:rsid w:val="00EF6013"/>
    <w:rsid w:val="00F01BE8"/>
    <w:rsid w:val="00F0414C"/>
    <w:rsid w:val="00F734B5"/>
    <w:rsid w:val="00FB3289"/>
    <w:rsid w:val="00FC16CA"/>
    <w:rsid w:val="00FF17F8"/>
    <w:rsid w:val="00FF56D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66E"/>
    <w:pPr>
      <w:spacing w:after="0" w:line="240" w:lineRule="auto"/>
    </w:pPr>
  </w:style>
  <w:style w:type="paragraph" w:styleId="Heading2">
    <w:name w:val="heading 2"/>
    <w:basedOn w:val="Normal"/>
    <w:next w:val="Normal"/>
    <w:link w:val="Heading2Char"/>
    <w:uiPriority w:val="9"/>
    <w:unhideWhenUsed/>
    <w:qFormat/>
    <w:rsid w:val="0028705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705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8B7"/>
    <w:pPr>
      <w:ind w:left="720"/>
      <w:contextualSpacing/>
    </w:pPr>
  </w:style>
  <w:style w:type="character" w:styleId="Hyperlink">
    <w:name w:val="Hyperlink"/>
    <w:basedOn w:val="DefaultParagraphFont"/>
    <w:uiPriority w:val="99"/>
    <w:unhideWhenUsed/>
    <w:rsid w:val="00A778B7"/>
    <w:rPr>
      <w:color w:val="0000FF" w:themeColor="hyperlink"/>
      <w:u w:val="single"/>
    </w:rPr>
  </w:style>
  <w:style w:type="paragraph" w:styleId="Header">
    <w:name w:val="header"/>
    <w:basedOn w:val="Normal"/>
    <w:link w:val="HeaderChar"/>
    <w:uiPriority w:val="99"/>
    <w:unhideWhenUsed/>
    <w:rsid w:val="00860960"/>
    <w:pPr>
      <w:tabs>
        <w:tab w:val="center" w:pos="4819"/>
        <w:tab w:val="right" w:pos="9638"/>
      </w:tabs>
    </w:pPr>
  </w:style>
  <w:style w:type="character" w:customStyle="1" w:styleId="HeaderChar">
    <w:name w:val="Header Char"/>
    <w:basedOn w:val="DefaultParagraphFont"/>
    <w:link w:val="Header"/>
    <w:uiPriority w:val="99"/>
    <w:rsid w:val="00860960"/>
  </w:style>
  <w:style w:type="paragraph" w:styleId="Footer">
    <w:name w:val="footer"/>
    <w:basedOn w:val="Normal"/>
    <w:link w:val="FooterChar"/>
    <w:uiPriority w:val="99"/>
    <w:unhideWhenUsed/>
    <w:rsid w:val="00860960"/>
    <w:pPr>
      <w:tabs>
        <w:tab w:val="center" w:pos="4819"/>
        <w:tab w:val="right" w:pos="9638"/>
      </w:tabs>
    </w:pPr>
  </w:style>
  <w:style w:type="character" w:customStyle="1" w:styleId="FooterChar">
    <w:name w:val="Footer Char"/>
    <w:basedOn w:val="DefaultParagraphFont"/>
    <w:link w:val="Footer"/>
    <w:uiPriority w:val="99"/>
    <w:rsid w:val="00860960"/>
  </w:style>
  <w:style w:type="character" w:styleId="PlaceholderText">
    <w:name w:val="Placeholder Text"/>
    <w:basedOn w:val="DefaultParagraphFont"/>
    <w:uiPriority w:val="99"/>
    <w:semiHidden/>
    <w:rsid w:val="00860960"/>
    <w:rPr>
      <w:color w:val="808080"/>
    </w:rPr>
  </w:style>
  <w:style w:type="table" w:styleId="TableGrid">
    <w:name w:val="Table Grid"/>
    <w:basedOn w:val="TableNormal"/>
    <w:uiPriority w:val="59"/>
    <w:rsid w:val="00A804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870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705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86E56"/>
    <w:rPr>
      <w:rFonts w:ascii="Tahoma" w:hAnsi="Tahoma" w:cs="Tahoma"/>
      <w:sz w:val="16"/>
      <w:szCs w:val="16"/>
    </w:rPr>
  </w:style>
  <w:style w:type="character" w:customStyle="1" w:styleId="BalloonTextChar">
    <w:name w:val="Balloon Text Char"/>
    <w:basedOn w:val="DefaultParagraphFont"/>
    <w:link w:val="BalloonText"/>
    <w:uiPriority w:val="99"/>
    <w:semiHidden/>
    <w:rsid w:val="00C86E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ron.cri.ensmp.fr/library/"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3D238AF8DD40E580FD678DC4C4C42C"/>
        <w:category>
          <w:name w:val="General"/>
          <w:gallery w:val="placeholder"/>
        </w:category>
        <w:types>
          <w:type w:val="bbPlcHdr"/>
        </w:types>
        <w:behaviors>
          <w:behavior w:val="content"/>
        </w:behaviors>
        <w:guid w:val="{B90A1D73-2DB7-4D01-A40D-02F60BE78D7E}"/>
      </w:docPartPr>
      <w:docPartBody>
        <w:p w:rsidR="00EC27B8" w:rsidRDefault="00CF7DFF">
          <w:r w:rsidRPr="00116621">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2"/>
  </w:compat>
  <w:rsids>
    <w:rsidRoot w:val="00CF7DFF"/>
    <w:rsid w:val="002D0F29"/>
    <w:rsid w:val="005C65E6"/>
    <w:rsid w:val="007E3296"/>
    <w:rsid w:val="00B4199A"/>
    <w:rsid w:val="00B83B97"/>
    <w:rsid w:val="00CF7DFF"/>
    <w:rsid w:val="00E612F0"/>
    <w:rsid w:val="00EC27B8"/>
    <w:rsid w:val="00F41FEA"/>
    <w:rsid w:val="00FA0F3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7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090C8EF1054098B2D8BECF665D3709">
    <w:name w:val="91090C8EF1054098B2D8BECF665D3709"/>
    <w:rsid w:val="00CF7DFF"/>
  </w:style>
  <w:style w:type="character" w:styleId="PlaceholderText">
    <w:name w:val="Placeholder Text"/>
    <w:basedOn w:val="DefaultParagraphFont"/>
    <w:uiPriority w:val="99"/>
    <w:semiHidden/>
    <w:rsid w:val="00CF7DF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Ferrara, </dc:creator>
  <cp:keywords/>
  <dc:description/>
  <cp:lastModifiedBy>Pietro</cp:lastModifiedBy>
  <cp:revision>24</cp:revision>
  <dcterms:created xsi:type="dcterms:W3CDTF">2010-11-12T15:08:00Z</dcterms:created>
  <dcterms:modified xsi:type="dcterms:W3CDTF">2011-09-20T14:06:00Z</dcterms:modified>
</cp:coreProperties>
</file>