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 w:rsidR="006035B5" w:rsidRPr="00ED2CA4" w14:paraId="585A0288" w14:textId="77777777" w:rsidTr="008277C9">
        <w:trPr>
          <w:jc w:val="center"/>
        </w:trPr>
        <w:tc>
          <w:tcPr>
            <w:tcW w:w="1555" w:type="dxa"/>
            <w:shd w:val="clear" w:color="auto" w:fill="CCFFCC"/>
          </w:tcPr>
          <w:p w14:paraId="331F4337" w14:textId="77777777" w:rsidR="00BC5ABC" w:rsidRPr="00ED2CA4" w:rsidRDefault="00C65A7A" w:rsidP="00A4128C">
            <w:pPr>
              <w:spacing w:before="40" w:after="40"/>
              <w:jc w:val="right"/>
              <w:rPr>
                <w:b/>
                <w:i/>
              </w:rPr>
            </w:pPr>
            <w:r w:rsidRPr="00ED2CA4">
              <w:rPr>
                <w:b/>
                <w:i/>
              </w:rPr>
              <w:t xml:space="preserve"> </w:t>
            </w:r>
            <w:proofErr w:type="spellStart"/>
            <w:r w:rsidRPr="00ED2CA4">
              <w:rPr>
                <w:b/>
                <w:i/>
              </w:rPr>
              <w:t>Câu</w:t>
            </w:r>
            <w:proofErr w:type="spellEnd"/>
            <w:r w:rsidRPr="00ED2CA4">
              <w:rPr>
                <w:b/>
                <w:i/>
              </w:rPr>
              <w:t xml:space="preserve"> 1.1</w:t>
            </w:r>
          </w:p>
        </w:tc>
        <w:tc>
          <w:tcPr>
            <w:tcW w:w="8029" w:type="dxa"/>
            <w:shd w:val="clear" w:color="auto" w:fill="CCFFCC"/>
          </w:tcPr>
          <w:p w14:paraId="46201888" w14:textId="00AFFB0C" w:rsidR="00BC5ABC" w:rsidRPr="00ED2CA4" w:rsidRDefault="0028224D" w:rsidP="007546F0">
            <w:pPr>
              <w:jc w:val="both"/>
            </w:pPr>
            <w:r w:rsidRPr="00ED2CA4">
              <w:t xml:space="preserve">Trong </w:t>
            </w:r>
            <w:proofErr w:type="spellStart"/>
            <w:r w:rsidRPr="00ED2CA4">
              <w:t>phản</w:t>
            </w:r>
            <w:proofErr w:type="spellEnd"/>
            <w:r w:rsidRPr="00ED2CA4">
              <w:t xml:space="preserve"> </w:t>
            </w:r>
            <w:proofErr w:type="spellStart"/>
            <w:r w:rsidRPr="00ED2CA4">
              <w:t>ứng</w:t>
            </w:r>
            <w:proofErr w:type="spellEnd"/>
            <w:r w:rsidRPr="00ED2CA4">
              <w:t xml:space="preserve"> </w:t>
            </w:r>
            <w:proofErr w:type="spellStart"/>
            <w:r w:rsidRPr="00ED2CA4">
              <w:t>hóa</w:t>
            </w:r>
            <w:proofErr w:type="spellEnd"/>
            <w:r w:rsidRPr="00ED2CA4">
              <w:t xml:space="preserve"> </w:t>
            </w:r>
            <w:proofErr w:type="spellStart"/>
            <w:r w:rsidRPr="00ED2CA4">
              <w:t>học</w:t>
            </w:r>
            <w:proofErr w:type="spellEnd"/>
            <w:r w:rsidRPr="00ED2CA4">
              <w:t>: 2Na + 2H</w:t>
            </w:r>
            <w:r w:rsidRPr="00ED2CA4">
              <w:rPr>
                <w:vertAlign w:val="subscript"/>
              </w:rPr>
              <w:t>2</w:t>
            </w:r>
            <w:r w:rsidRPr="00ED2CA4">
              <w:t>O → 2NaOH + H</w:t>
            </w:r>
            <w:r w:rsidRPr="00ED2CA4">
              <w:rPr>
                <w:vertAlign w:val="subscript"/>
              </w:rPr>
              <w:t>2</w:t>
            </w:r>
            <w:r w:rsidRPr="00ED2CA4">
              <w:t xml:space="preserve">, </w:t>
            </w:r>
            <w:proofErr w:type="spellStart"/>
            <w:r w:rsidRPr="00ED2CA4">
              <w:t>chất</w:t>
            </w:r>
            <w:proofErr w:type="spellEnd"/>
            <w:r w:rsidRPr="00ED2CA4">
              <w:t xml:space="preserve"> </w:t>
            </w:r>
            <w:proofErr w:type="spellStart"/>
            <w:r w:rsidR="007546F0" w:rsidRPr="00ED2CA4">
              <w:t>khử</w:t>
            </w:r>
            <w:proofErr w:type="spellEnd"/>
            <w:r w:rsidR="007546F0" w:rsidRPr="00ED2CA4">
              <w:t xml:space="preserve"> </w:t>
            </w:r>
            <w:proofErr w:type="spellStart"/>
            <w:r w:rsidRPr="00ED2CA4">
              <w:t>là</w:t>
            </w:r>
            <w:proofErr w:type="spellEnd"/>
          </w:p>
        </w:tc>
      </w:tr>
      <w:tr w:rsidR="006035B5" w:rsidRPr="00ED2CA4" w14:paraId="67B51D31" w14:textId="77777777" w:rsidTr="008277C9">
        <w:trPr>
          <w:jc w:val="center"/>
        </w:trPr>
        <w:tc>
          <w:tcPr>
            <w:tcW w:w="1555" w:type="dxa"/>
          </w:tcPr>
          <w:p w14:paraId="101FEF2E" w14:textId="77777777" w:rsidR="00BC5ABC" w:rsidRPr="00ED2CA4" w:rsidRDefault="00C65A7A" w:rsidP="00A4128C">
            <w:pPr>
              <w:spacing w:before="40" w:after="40"/>
              <w:jc w:val="right"/>
              <w:rPr>
                <w:b/>
                <w:i/>
              </w:rPr>
            </w:pPr>
            <w:r w:rsidRPr="00ED2CA4">
              <w:rPr>
                <w:b/>
                <w:i/>
              </w:rPr>
              <w:t xml:space="preserve">A) </w:t>
            </w:r>
          </w:p>
        </w:tc>
        <w:tc>
          <w:tcPr>
            <w:tcW w:w="8029" w:type="dxa"/>
          </w:tcPr>
          <w:p w14:paraId="34276E09" w14:textId="039FC1D5" w:rsidR="00BC5ABC" w:rsidRPr="00ED2CA4" w:rsidRDefault="0028224D" w:rsidP="007F6151">
            <w:pPr>
              <w:jc w:val="both"/>
            </w:pPr>
            <w:r w:rsidRPr="00ED2CA4">
              <w:t>H</w:t>
            </w:r>
            <w:r w:rsidRPr="00ED2CA4">
              <w:rPr>
                <w:vertAlign w:val="subscript"/>
              </w:rPr>
              <w:t>2</w:t>
            </w:r>
            <w:r w:rsidRPr="00ED2CA4">
              <w:t>O.</w:t>
            </w:r>
          </w:p>
        </w:tc>
      </w:tr>
      <w:tr w:rsidR="006035B5" w:rsidRPr="00ED2CA4" w14:paraId="0A8318E9" w14:textId="77777777" w:rsidTr="008277C9">
        <w:trPr>
          <w:jc w:val="center"/>
        </w:trPr>
        <w:tc>
          <w:tcPr>
            <w:tcW w:w="1555" w:type="dxa"/>
          </w:tcPr>
          <w:p w14:paraId="2A2DDD68" w14:textId="77777777" w:rsidR="00BC5ABC" w:rsidRPr="00ED2CA4" w:rsidRDefault="00C65A7A" w:rsidP="00A4128C">
            <w:pPr>
              <w:spacing w:before="40" w:after="40"/>
              <w:jc w:val="right"/>
              <w:rPr>
                <w:b/>
                <w:i/>
              </w:rPr>
            </w:pPr>
            <w:r w:rsidRPr="00ED2CA4">
              <w:rPr>
                <w:b/>
                <w:i/>
              </w:rPr>
              <w:t>B)</w:t>
            </w:r>
          </w:p>
        </w:tc>
        <w:tc>
          <w:tcPr>
            <w:tcW w:w="8029" w:type="dxa"/>
          </w:tcPr>
          <w:p w14:paraId="3C93BB3E" w14:textId="4B88C541" w:rsidR="00BC5ABC" w:rsidRPr="00ED2CA4" w:rsidRDefault="0028224D" w:rsidP="007F6151">
            <w:pPr>
              <w:jc w:val="both"/>
            </w:pPr>
            <w:r w:rsidRPr="00ED2CA4">
              <w:t>NaOH.</w:t>
            </w:r>
          </w:p>
        </w:tc>
      </w:tr>
      <w:tr w:rsidR="006035B5" w:rsidRPr="00ED2CA4" w14:paraId="3793736C" w14:textId="77777777" w:rsidTr="008277C9">
        <w:trPr>
          <w:jc w:val="center"/>
        </w:trPr>
        <w:tc>
          <w:tcPr>
            <w:tcW w:w="1555" w:type="dxa"/>
          </w:tcPr>
          <w:p w14:paraId="625F5EE3" w14:textId="77777777" w:rsidR="00BC5ABC" w:rsidRPr="00ED2CA4" w:rsidRDefault="00C65A7A" w:rsidP="00A4128C">
            <w:pPr>
              <w:spacing w:before="40" w:after="40"/>
              <w:jc w:val="right"/>
              <w:rPr>
                <w:b/>
                <w:i/>
              </w:rPr>
            </w:pPr>
            <w:r w:rsidRPr="00ED2CA4">
              <w:rPr>
                <w:b/>
                <w:i/>
              </w:rPr>
              <w:t xml:space="preserve">C) </w:t>
            </w:r>
          </w:p>
        </w:tc>
        <w:tc>
          <w:tcPr>
            <w:tcW w:w="8029" w:type="dxa"/>
          </w:tcPr>
          <w:p w14:paraId="7FC805CD" w14:textId="1EBD72C2" w:rsidR="00BC5ABC" w:rsidRPr="00ED2CA4" w:rsidRDefault="0028224D" w:rsidP="007F6151">
            <w:pPr>
              <w:jc w:val="both"/>
            </w:pPr>
            <w:r w:rsidRPr="00ED2CA4">
              <w:rPr>
                <w:highlight w:val="yellow"/>
              </w:rPr>
              <w:t>Na.</w:t>
            </w:r>
          </w:p>
        </w:tc>
      </w:tr>
      <w:tr w:rsidR="006035B5" w:rsidRPr="00ED2CA4" w14:paraId="4E38DB8A" w14:textId="77777777" w:rsidTr="008277C9">
        <w:trPr>
          <w:jc w:val="center"/>
        </w:trPr>
        <w:tc>
          <w:tcPr>
            <w:tcW w:w="1555" w:type="dxa"/>
          </w:tcPr>
          <w:p w14:paraId="2EBFCA15" w14:textId="77777777" w:rsidR="00BC5ABC" w:rsidRPr="00ED2CA4" w:rsidRDefault="00C65A7A" w:rsidP="00A4128C">
            <w:pPr>
              <w:spacing w:before="40" w:after="40"/>
              <w:jc w:val="right"/>
              <w:rPr>
                <w:b/>
                <w:i/>
              </w:rPr>
            </w:pPr>
            <w:r w:rsidRPr="00ED2CA4">
              <w:rPr>
                <w:b/>
                <w:i/>
              </w:rPr>
              <w:t xml:space="preserve">D) </w:t>
            </w:r>
          </w:p>
        </w:tc>
        <w:tc>
          <w:tcPr>
            <w:tcW w:w="8029" w:type="dxa"/>
          </w:tcPr>
          <w:p w14:paraId="0EB844EC" w14:textId="1648EC65" w:rsidR="00BC5ABC" w:rsidRPr="00ED2CA4" w:rsidRDefault="0028224D" w:rsidP="007F6151">
            <w:pPr>
              <w:jc w:val="both"/>
            </w:pPr>
            <w:r w:rsidRPr="00ED2CA4">
              <w:t>H</w:t>
            </w:r>
            <w:r w:rsidRPr="00ED2CA4">
              <w:rPr>
                <w:vertAlign w:val="subscript"/>
              </w:rPr>
              <w:t>2</w:t>
            </w:r>
            <w:r w:rsidRPr="00ED2CA4">
              <w:t>.</w:t>
            </w:r>
          </w:p>
        </w:tc>
      </w:tr>
      <w:tr w:rsidR="000644CA" w:rsidRPr="00ED2CA4" w14:paraId="5A5287B6" w14:textId="77777777" w:rsidTr="008277C9">
        <w:trPr>
          <w:jc w:val="center"/>
        </w:trPr>
        <w:tc>
          <w:tcPr>
            <w:tcW w:w="1555" w:type="dxa"/>
          </w:tcPr>
          <w:p w14:paraId="4B9FA83F" w14:textId="2F384184" w:rsidR="000644CA" w:rsidRPr="00ED2CA4" w:rsidRDefault="000644CA" w:rsidP="00A4128C">
            <w:pPr>
              <w:spacing w:before="40" w:after="40"/>
              <w:jc w:val="right"/>
              <w:rPr>
                <w:b/>
                <w:i/>
              </w:rPr>
            </w:pPr>
            <w:proofErr w:type="spellStart"/>
            <w:r w:rsidRPr="00ED2CA4">
              <w:rPr>
                <w:b/>
                <w:i/>
              </w:rPr>
              <w:t>Đáp</w:t>
            </w:r>
            <w:proofErr w:type="spellEnd"/>
            <w:r w:rsidRPr="00ED2CA4">
              <w:rPr>
                <w:b/>
                <w:i/>
              </w:rPr>
              <w:t xml:space="preserve"> </w:t>
            </w:r>
            <w:proofErr w:type="spellStart"/>
            <w:r w:rsidRPr="00ED2CA4">
              <w:rPr>
                <w:b/>
                <w:i/>
              </w:rPr>
              <w:t>án</w:t>
            </w:r>
            <w:proofErr w:type="spellEnd"/>
          </w:p>
        </w:tc>
        <w:tc>
          <w:tcPr>
            <w:tcW w:w="8029" w:type="dxa"/>
          </w:tcPr>
          <w:p w14:paraId="47065E0A" w14:textId="1C364490" w:rsidR="000644CA" w:rsidRPr="00ED2CA4" w:rsidRDefault="000644CA" w:rsidP="007F6151">
            <w:pPr>
              <w:jc w:val="both"/>
            </w:pPr>
            <w:r w:rsidRPr="00ED2CA4">
              <w:t>C</w:t>
            </w:r>
          </w:p>
        </w:tc>
      </w:tr>
      <w:tr w:rsidR="006035B5" w:rsidRPr="00ED2CA4" w14:paraId="35B17605" w14:textId="77777777" w:rsidTr="008277C9">
        <w:trPr>
          <w:jc w:val="center"/>
        </w:trPr>
        <w:tc>
          <w:tcPr>
            <w:tcW w:w="1555" w:type="dxa"/>
            <w:shd w:val="clear" w:color="auto" w:fill="CCFFCC"/>
          </w:tcPr>
          <w:p w14:paraId="71542749" w14:textId="77777777" w:rsidR="00BC5ABC" w:rsidRPr="00ED2CA4" w:rsidRDefault="00C65A7A" w:rsidP="00A4128C">
            <w:pPr>
              <w:spacing w:before="40" w:after="40"/>
              <w:jc w:val="right"/>
              <w:rPr>
                <w:b/>
                <w:i/>
              </w:rPr>
            </w:pPr>
            <w:proofErr w:type="spellStart"/>
            <w:r w:rsidRPr="00ED2CA4">
              <w:rPr>
                <w:b/>
                <w:i/>
              </w:rPr>
              <w:t>Câu</w:t>
            </w:r>
            <w:proofErr w:type="spellEnd"/>
            <w:r w:rsidRPr="00ED2CA4">
              <w:rPr>
                <w:b/>
                <w:i/>
              </w:rPr>
              <w:t xml:space="preserve"> 1.2</w:t>
            </w:r>
          </w:p>
        </w:tc>
        <w:tc>
          <w:tcPr>
            <w:tcW w:w="8029" w:type="dxa"/>
            <w:shd w:val="clear" w:color="auto" w:fill="CCFFCC"/>
          </w:tcPr>
          <w:p w14:paraId="44741E0B" w14:textId="1C778293" w:rsidR="00BC5ABC" w:rsidRPr="00ED2CA4" w:rsidRDefault="000969CD" w:rsidP="000969CD">
            <w:pPr>
              <w:tabs>
                <w:tab w:val="left" w:pos="284"/>
                <w:tab w:val="left" w:pos="850"/>
                <w:tab w:val="left" w:pos="2835"/>
                <w:tab w:val="left" w:pos="5102"/>
                <w:tab w:val="left" w:pos="7370"/>
              </w:tabs>
              <w:spacing w:line="276" w:lineRule="auto"/>
              <w:mirrorIndents/>
              <w:jc w:val="both"/>
            </w:pPr>
            <w:r w:rsidRPr="005A48F5">
              <w:rPr>
                <w:color w:val="000000" w:themeColor="text1"/>
              </w:rPr>
              <w:t xml:space="preserve">Cho </w:t>
            </w:r>
            <w:proofErr w:type="spellStart"/>
            <w:r w:rsidRPr="005A48F5">
              <w:rPr>
                <w:color w:val="000000" w:themeColor="text1"/>
              </w:rPr>
              <w:t>quá</w:t>
            </w:r>
            <w:proofErr w:type="spellEnd"/>
            <w:r w:rsidRPr="005A48F5">
              <w:rPr>
                <w:color w:val="000000" w:themeColor="text1"/>
              </w:rPr>
              <w:t xml:space="preserve"> </w:t>
            </w:r>
            <w:proofErr w:type="spellStart"/>
            <w:r w:rsidRPr="005A48F5">
              <w:rPr>
                <w:color w:val="000000" w:themeColor="text1"/>
              </w:rPr>
              <w:t>trình</w:t>
            </w:r>
            <w:proofErr w:type="spellEnd"/>
            <w:r w:rsidRPr="005A48F5">
              <w:rPr>
                <w:color w:val="000000" w:themeColor="text1"/>
              </w:rPr>
              <w:t xml:space="preserve">: </w:t>
            </w:r>
            <w:r w:rsidR="000644CA" w:rsidRPr="00ED2CA4">
              <w:rPr>
                <w:position w:val="-6"/>
                <w:lang w:val="nl-NL"/>
              </w:rPr>
              <w:object w:dxaOrig="320" w:dyaOrig="440" w14:anchorId="19C668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.5pt;height:22.5pt" o:ole="">
                  <v:imagedata r:id="rId5" o:title=""/>
                </v:shape>
                <o:OLEObject Type="Embed" ProgID="Equation.DSMT4" ShapeID="_x0000_i1025" DrawAspect="Content" ObjectID="_1833432846" r:id="rId6"/>
              </w:object>
            </w:r>
            <w:r w:rsidRPr="00ED2CA4">
              <w:rPr>
                <w:position w:val="-6"/>
              </w:rPr>
              <w:object w:dxaOrig="620" w:dyaOrig="320" w14:anchorId="6BA9FE86">
                <v:shape id="_x0000_i1026" type="#_x0000_t75" style="width:30.5pt;height:16.5pt" o:ole="">
                  <v:imagedata r:id="rId7" o:title=""/>
                </v:shape>
                <o:OLEObject Type="Embed" ProgID="Equation.DSMT4" ShapeID="_x0000_i1026" DrawAspect="Content" ObjectID="_1833432847" r:id="rId8"/>
              </w:object>
            </w:r>
            <w:r w:rsidR="000644CA" w:rsidRPr="00ED2CA4">
              <w:rPr>
                <w:position w:val="-6"/>
                <w:lang w:val="nl-NL"/>
              </w:rPr>
              <w:object w:dxaOrig="320" w:dyaOrig="440" w14:anchorId="7396406E">
                <v:shape id="_x0000_i1027" type="#_x0000_t75" style="width:16.5pt;height:22.5pt" o:ole="">
                  <v:imagedata r:id="rId9" o:title=""/>
                </v:shape>
                <o:OLEObject Type="Embed" ProgID="Equation.DSMT4" ShapeID="_x0000_i1027" DrawAspect="Content" ObjectID="_1833432848" r:id="rId10"/>
              </w:object>
            </w:r>
            <w:r w:rsidRPr="005A48F5">
              <w:t>+ 3e</w:t>
            </w:r>
            <w:r w:rsidRPr="00ED2CA4">
              <w:rPr>
                <w:noProof/>
              </w:rPr>
              <w:t xml:space="preserve">. </w:t>
            </w:r>
            <w:proofErr w:type="spellStart"/>
            <w:r w:rsidRPr="005A48F5">
              <w:rPr>
                <w:color w:val="000000" w:themeColor="text1"/>
              </w:rPr>
              <w:t>Quá</w:t>
            </w:r>
            <w:proofErr w:type="spellEnd"/>
            <w:r w:rsidRPr="005A48F5">
              <w:rPr>
                <w:color w:val="000000" w:themeColor="text1"/>
              </w:rPr>
              <w:t xml:space="preserve"> </w:t>
            </w:r>
            <w:proofErr w:type="spellStart"/>
            <w:r w:rsidRPr="005A48F5">
              <w:rPr>
                <w:color w:val="000000" w:themeColor="text1"/>
              </w:rPr>
              <w:t>trình</w:t>
            </w:r>
            <w:proofErr w:type="spellEnd"/>
            <w:r w:rsidRPr="005A48F5">
              <w:rPr>
                <w:b/>
                <w:color w:val="000000" w:themeColor="text1"/>
              </w:rPr>
              <w:t xml:space="preserve"> </w:t>
            </w:r>
            <w:proofErr w:type="spellStart"/>
            <w:r w:rsidRPr="005A48F5">
              <w:rPr>
                <w:color w:val="000000" w:themeColor="text1"/>
              </w:rPr>
              <w:t>này</w:t>
            </w:r>
            <w:proofErr w:type="spellEnd"/>
            <w:r w:rsidRPr="005A48F5">
              <w:rPr>
                <w:color w:val="000000" w:themeColor="text1"/>
              </w:rPr>
              <w:t xml:space="preserve"> </w:t>
            </w:r>
            <w:proofErr w:type="spellStart"/>
            <w:r w:rsidRPr="005A48F5">
              <w:rPr>
                <w:color w:val="000000" w:themeColor="text1"/>
              </w:rPr>
              <w:t>được</w:t>
            </w:r>
            <w:proofErr w:type="spellEnd"/>
            <w:r w:rsidRPr="005A48F5">
              <w:rPr>
                <w:color w:val="000000" w:themeColor="text1"/>
              </w:rPr>
              <w:t xml:space="preserve"> </w:t>
            </w:r>
            <w:proofErr w:type="spellStart"/>
            <w:r w:rsidRPr="005A48F5">
              <w:rPr>
                <w:color w:val="000000" w:themeColor="text1"/>
              </w:rPr>
              <w:t>gọi</w:t>
            </w:r>
            <w:proofErr w:type="spellEnd"/>
            <w:r w:rsidRPr="005A48F5">
              <w:rPr>
                <w:color w:val="000000" w:themeColor="text1"/>
              </w:rPr>
              <w:t xml:space="preserve"> </w:t>
            </w:r>
            <w:proofErr w:type="spellStart"/>
            <w:r w:rsidRPr="005A48F5">
              <w:rPr>
                <w:color w:val="000000" w:themeColor="text1"/>
              </w:rPr>
              <w:t>là</w:t>
            </w:r>
            <w:proofErr w:type="spellEnd"/>
          </w:p>
        </w:tc>
      </w:tr>
      <w:tr w:rsidR="006035B5" w:rsidRPr="00ED2CA4" w14:paraId="39F914A7" w14:textId="77777777" w:rsidTr="008277C9">
        <w:trPr>
          <w:jc w:val="center"/>
        </w:trPr>
        <w:tc>
          <w:tcPr>
            <w:tcW w:w="1555" w:type="dxa"/>
          </w:tcPr>
          <w:p w14:paraId="7409787A" w14:textId="77777777" w:rsidR="00BC5ABC" w:rsidRPr="00ED2CA4" w:rsidRDefault="00C65A7A" w:rsidP="00A4128C">
            <w:pPr>
              <w:spacing w:before="40" w:after="40"/>
              <w:jc w:val="right"/>
              <w:rPr>
                <w:b/>
                <w:i/>
              </w:rPr>
            </w:pPr>
            <w:r w:rsidRPr="00ED2CA4">
              <w:rPr>
                <w:b/>
                <w:i/>
              </w:rPr>
              <w:t xml:space="preserve">A) </w:t>
            </w:r>
          </w:p>
        </w:tc>
        <w:tc>
          <w:tcPr>
            <w:tcW w:w="8029" w:type="dxa"/>
          </w:tcPr>
          <w:p w14:paraId="2A5FD848" w14:textId="4998CEA7" w:rsidR="00BC5ABC" w:rsidRPr="00ED2CA4" w:rsidRDefault="000969CD" w:rsidP="000969CD">
            <w:pPr>
              <w:jc w:val="both"/>
            </w:pPr>
            <w:proofErr w:type="spellStart"/>
            <w:r w:rsidRPr="00ED2CA4">
              <w:rPr>
                <w:color w:val="000000" w:themeColor="text1"/>
                <w:highlight w:val="yellow"/>
                <w:lang w:val="en-GB"/>
              </w:rPr>
              <w:t>quá</w:t>
            </w:r>
            <w:proofErr w:type="spellEnd"/>
            <w:r w:rsidRPr="00ED2CA4">
              <w:rPr>
                <w:color w:val="000000" w:themeColor="text1"/>
                <w:highlight w:val="yellow"/>
                <w:lang w:val="en-GB"/>
              </w:rPr>
              <w:t xml:space="preserve"> </w:t>
            </w:r>
            <w:proofErr w:type="spellStart"/>
            <w:r w:rsidRPr="00ED2CA4">
              <w:rPr>
                <w:color w:val="000000" w:themeColor="text1"/>
                <w:highlight w:val="yellow"/>
                <w:lang w:val="en-GB"/>
              </w:rPr>
              <w:t>trình</w:t>
            </w:r>
            <w:proofErr w:type="spellEnd"/>
            <w:r w:rsidRPr="00ED2CA4">
              <w:rPr>
                <w:color w:val="000000" w:themeColor="text1"/>
                <w:highlight w:val="yellow"/>
                <w:lang w:val="en-GB"/>
              </w:rPr>
              <w:t xml:space="preserve"> o</w:t>
            </w:r>
            <w:r w:rsidRPr="00ED2CA4">
              <w:rPr>
                <w:color w:val="000000" w:themeColor="text1"/>
                <w:highlight w:val="yellow"/>
                <w:lang w:val="nl-NL"/>
              </w:rPr>
              <w:t>xi hóa.</w:t>
            </w:r>
          </w:p>
        </w:tc>
      </w:tr>
      <w:tr w:rsidR="006035B5" w:rsidRPr="00ED2CA4" w14:paraId="59E04BB5" w14:textId="77777777" w:rsidTr="008277C9">
        <w:trPr>
          <w:jc w:val="center"/>
        </w:trPr>
        <w:tc>
          <w:tcPr>
            <w:tcW w:w="1555" w:type="dxa"/>
          </w:tcPr>
          <w:p w14:paraId="239A23FC" w14:textId="77777777" w:rsidR="00BC5ABC" w:rsidRPr="00ED2CA4" w:rsidRDefault="00C65A7A" w:rsidP="00A4128C">
            <w:pPr>
              <w:spacing w:before="40" w:after="40"/>
              <w:jc w:val="right"/>
              <w:rPr>
                <w:b/>
                <w:i/>
              </w:rPr>
            </w:pPr>
            <w:r w:rsidRPr="00ED2CA4">
              <w:rPr>
                <w:b/>
                <w:i/>
              </w:rPr>
              <w:t>B)</w:t>
            </w:r>
          </w:p>
        </w:tc>
        <w:tc>
          <w:tcPr>
            <w:tcW w:w="8029" w:type="dxa"/>
          </w:tcPr>
          <w:p w14:paraId="6B6341CD" w14:textId="71F93A70" w:rsidR="00BC5ABC" w:rsidRPr="00ED2CA4" w:rsidRDefault="000969CD" w:rsidP="007F6151">
            <w:pPr>
              <w:jc w:val="both"/>
            </w:pPr>
            <w:proofErr w:type="spellStart"/>
            <w:r w:rsidRPr="00ED2CA4">
              <w:rPr>
                <w:color w:val="000000" w:themeColor="text1"/>
                <w:lang w:val="en-GB"/>
              </w:rPr>
              <w:t>quá</w:t>
            </w:r>
            <w:proofErr w:type="spellEnd"/>
            <w:r w:rsidRPr="00ED2CA4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ED2CA4">
              <w:rPr>
                <w:color w:val="000000" w:themeColor="text1"/>
                <w:lang w:val="en-GB"/>
              </w:rPr>
              <w:t>trình</w:t>
            </w:r>
            <w:proofErr w:type="spellEnd"/>
            <w:r w:rsidRPr="00ED2CA4">
              <w:rPr>
                <w:color w:val="000000" w:themeColor="text1"/>
                <w:lang w:val="en-GB"/>
              </w:rPr>
              <w:t xml:space="preserve"> </w:t>
            </w:r>
            <w:r w:rsidRPr="00ED2CA4">
              <w:rPr>
                <w:lang w:val="en-GB"/>
              </w:rPr>
              <w:t>k</w:t>
            </w:r>
            <w:r w:rsidRPr="00ED2CA4">
              <w:rPr>
                <w:lang w:val="nl-NL"/>
              </w:rPr>
              <w:t>hử.</w:t>
            </w:r>
          </w:p>
        </w:tc>
      </w:tr>
      <w:tr w:rsidR="006035B5" w:rsidRPr="00ED2CA4" w14:paraId="39FC38CB" w14:textId="77777777" w:rsidTr="008277C9">
        <w:trPr>
          <w:jc w:val="center"/>
        </w:trPr>
        <w:tc>
          <w:tcPr>
            <w:tcW w:w="1555" w:type="dxa"/>
          </w:tcPr>
          <w:p w14:paraId="0CC550E0" w14:textId="77777777" w:rsidR="00BC5ABC" w:rsidRPr="00ED2CA4" w:rsidRDefault="00C65A7A" w:rsidP="00A4128C">
            <w:pPr>
              <w:spacing w:before="40" w:after="40"/>
              <w:jc w:val="right"/>
              <w:rPr>
                <w:b/>
                <w:i/>
              </w:rPr>
            </w:pPr>
            <w:r w:rsidRPr="00ED2CA4">
              <w:rPr>
                <w:b/>
                <w:i/>
              </w:rPr>
              <w:t xml:space="preserve">C) </w:t>
            </w:r>
          </w:p>
        </w:tc>
        <w:tc>
          <w:tcPr>
            <w:tcW w:w="8029" w:type="dxa"/>
          </w:tcPr>
          <w:p w14:paraId="08BC46FE" w14:textId="0143C4B7" w:rsidR="00BC5ABC" w:rsidRPr="00ED2CA4" w:rsidRDefault="000969CD" w:rsidP="007F6151">
            <w:pPr>
              <w:jc w:val="both"/>
            </w:pPr>
            <w:proofErr w:type="spellStart"/>
            <w:r w:rsidRPr="00ED2CA4">
              <w:rPr>
                <w:color w:val="000000" w:themeColor="text1"/>
                <w:lang w:val="en-GB"/>
              </w:rPr>
              <w:t>quá</w:t>
            </w:r>
            <w:proofErr w:type="spellEnd"/>
            <w:r w:rsidRPr="00ED2CA4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ED2CA4">
              <w:rPr>
                <w:color w:val="000000" w:themeColor="text1"/>
                <w:lang w:val="en-GB"/>
              </w:rPr>
              <w:t>trình</w:t>
            </w:r>
            <w:proofErr w:type="spellEnd"/>
            <w:r w:rsidRPr="00ED2CA4">
              <w:rPr>
                <w:color w:val="000000" w:themeColor="text1"/>
                <w:lang w:val="en-GB"/>
              </w:rPr>
              <w:t xml:space="preserve"> n</w:t>
            </w:r>
            <w:r w:rsidRPr="00ED2CA4">
              <w:rPr>
                <w:color w:val="000000" w:themeColor="text1"/>
                <w:lang w:val="nl-NL"/>
              </w:rPr>
              <w:t>hận proton.</w:t>
            </w:r>
          </w:p>
        </w:tc>
      </w:tr>
      <w:tr w:rsidR="006035B5" w:rsidRPr="00ED2CA4" w14:paraId="363DA769" w14:textId="77777777" w:rsidTr="008277C9">
        <w:trPr>
          <w:jc w:val="center"/>
        </w:trPr>
        <w:tc>
          <w:tcPr>
            <w:tcW w:w="1555" w:type="dxa"/>
          </w:tcPr>
          <w:p w14:paraId="1C1B9845" w14:textId="77777777" w:rsidR="00BC5ABC" w:rsidRPr="00ED2CA4" w:rsidRDefault="00C65A7A" w:rsidP="00A4128C">
            <w:pPr>
              <w:spacing w:before="40" w:after="40"/>
              <w:jc w:val="right"/>
              <w:rPr>
                <w:b/>
                <w:i/>
              </w:rPr>
            </w:pPr>
            <w:r w:rsidRPr="00ED2CA4">
              <w:rPr>
                <w:b/>
                <w:i/>
              </w:rPr>
              <w:t xml:space="preserve">D) </w:t>
            </w:r>
          </w:p>
        </w:tc>
        <w:tc>
          <w:tcPr>
            <w:tcW w:w="8029" w:type="dxa"/>
          </w:tcPr>
          <w:p w14:paraId="69AD3E58" w14:textId="1FDE54DC" w:rsidR="00BC5ABC" w:rsidRPr="00ED2CA4" w:rsidRDefault="000969CD" w:rsidP="007F6151">
            <w:pPr>
              <w:jc w:val="both"/>
            </w:pPr>
            <w:proofErr w:type="spellStart"/>
            <w:r w:rsidRPr="00ED2CA4">
              <w:rPr>
                <w:color w:val="000000" w:themeColor="text1"/>
                <w:lang w:val="en-GB"/>
              </w:rPr>
              <w:t>quá</w:t>
            </w:r>
            <w:proofErr w:type="spellEnd"/>
            <w:r w:rsidRPr="00ED2CA4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ED2CA4">
              <w:rPr>
                <w:color w:val="000000" w:themeColor="text1"/>
                <w:lang w:val="en-GB"/>
              </w:rPr>
              <w:t>trình</w:t>
            </w:r>
            <w:proofErr w:type="spellEnd"/>
            <w:r w:rsidRPr="00ED2CA4">
              <w:rPr>
                <w:color w:val="000000" w:themeColor="text1"/>
                <w:lang w:val="en-GB"/>
              </w:rPr>
              <w:t xml:space="preserve"> t</w:t>
            </w:r>
            <w:r w:rsidRPr="005A48F5">
              <w:rPr>
                <w:color w:val="000000" w:themeColor="text1"/>
              </w:rPr>
              <w:t xml:space="preserve">ự </w:t>
            </w:r>
            <w:proofErr w:type="spellStart"/>
            <w:r w:rsidRPr="005A48F5">
              <w:rPr>
                <w:color w:val="000000" w:themeColor="text1"/>
              </w:rPr>
              <w:t>oxi</w:t>
            </w:r>
            <w:proofErr w:type="spellEnd"/>
            <w:r w:rsidRPr="005A48F5">
              <w:rPr>
                <w:color w:val="000000" w:themeColor="text1"/>
              </w:rPr>
              <w:t xml:space="preserve"> </w:t>
            </w:r>
            <w:proofErr w:type="spellStart"/>
            <w:r w:rsidRPr="005A48F5">
              <w:rPr>
                <w:color w:val="000000" w:themeColor="text1"/>
              </w:rPr>
              <w:t>hóa</w:t>
            </w:r>
            <w:proofErr w:type="spellEnd"/>
            <w:r w:rsidRPr="005A48F5">
              <w:rPr>
                <w:color w:val="000000" w:themeColor="text1"/>
              </w:rPr>
              <w:t xml:space="preserve"> – </w:t>
            </w:r>
            <w:proofErr w:type="spellStart"/>
            <w:r w:rsidRPr="005A48F5">
              <w:rPr>
                <w:color w:val="000000" w:themeColor="text1"/>
              </w:rPr>
              <w:t>khử</w:t>
            </w:r>
            <w:proofErr w:type="spellEnd"/>
            <w:r w:rsidRPr="005A48F5">
              <w:rPr>
                <w:color w:val="000000" w:themeColor="text1"/>
              </w:rPr>
              <w:t>.</w:t>
            </w:r>
          </w:p>
        </w:tc>
      </w:tr>
      <w:tr w:rsidR="000644CA" w:rsidRPr="00ED2CA4" w14:paraId="05F8FAB8" w14:textId="77777777" w:rsidTr="008277C9">
        <w:trPr>
          <w:jc w:val="center"/>
        </w:trPr>
        <w:tc>
          <w:tcPr>
            <w:tcW w:w="1555" w:type="dxa"/>
          </w:tcPr>
          <w:p w14:paraId="6BA44249" w14:textId="0A1DE332" w:rsidR="000644CA" w:rsidRPr="00ED2CA4" w:rsidRDefault="000644CA" w:rsidP="00A4128C">
            <w:pPr>
              <w:spacing w:before="40" w:after="40"/>
              <w:jc w:val="right"/>
              <w:rPr>
                <w:b/>
                <w:i/>
              </w:rPr>
            </w:pPr>
            <w:proofErr w:type="spellStart"/>
            <w:r w:rsidRPr="00ED2CA4">
              <w:rPr>
                <w:b/>
                <w:i/>
              </w:rPr>
              <w:t>Đáp</w:t>
            </w:r>
            <w:proofErr w:type="spellEnd"/>
            <w:r w:rsidRPr="00ED2CA4">
              <w:rPr>
                <w:b/>
                <w:i/>
              </w:rPr>
              <w:t xml:space="preserve"> </w:t>
            </w:r>
            <w:proofErr w:type="spellStart"/>
            <w:r w:rsidRPr="00ED2CA4">
              <w:rPr>
                <w:b/>
                <w:i/>
              </w:rPr>
              <w:t>án</w:t>
            </w:r>
            <w:proofErr w:type="spellEnd"/>
          </w:p>
        </w:tc>
        <w:tc>
          <w:tcPr>
            <w:tcW w:w="8029" w:type="dxa"/>
          </w:tcPr>
          <w:p w14:paraId="178FE2B5" w14:textId="37A19E73" w:rsidR="000644CA" w:rsidRPr="00ED2CA4" w:rsidRDefault="000644CA" w:rsidP="007F6151">
            <w:pPr>
              <w:jc w:val="both"/>
              <w:rPr>
                <w:color w:val="000000" w:themeColor="text1"/>
                <w:lang w:val="en-GB"/>
              </w:rPr>
            </w:pPr>
            <w:r w:rsidRPr="00ED2CA4">
              <w:rPr>
                <w:color w:val="000000" w:themeColor="text1"/>
                <w:lang w:val="en-GB"/>
              </w:rP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