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260A2" w14:textId="77777777" w:rsidR="002D487D" w:rsidRDefault="002D487D"/>
    <w:p w14:paraId="3E91FC58" w14:textId="77777777" w:rsidR="002D487D" w:rsidRDefault="002D487D"/>
    <w:p w14:paraId="018A9F7A" w14:textId="77777777" w:rsidR="002D487D" w:rsidRDefault="002D487D"/>
    <w:p w14:paraId="3E14C730" w14:textId="77777777" w:rsidR="002D487D" w:rsidRDefault="00761AB0">
      <w:pPr>
        <w:spacing w:after="80"/>
      </w:pPr>
      <w:r>
        <w:rPr>
          <w:rFonts w:cs="Calibri"/>
          <w:b/>
          <w:color w:val="1E3A5F"/>
          <w:sz w:val="72"/>
        </w:rPr>
        <w:t>Bulk RNA-seq Pipeline</w:t>
      </w:r>
    </w:p>
    <w:p w14:paraId="3E2A5B4C" w14:textId="77777777" w:rsidR="002D487D" w:rsidRDefault="00761AB0">
      <w:pPr>
        <w:spacing w:after="360"/>
      </w:pPr>
      <w:r>
        <w:rPr>
          <w:rFonts w:cs="Calibri"/>
          <w:color w:val="006D77"/>
          <w:sz w:val="44"/>
        </w:rPr>
        <w:t>User Guide and Learning Book</w:t>
      </w:r>
    </w:p>
    <w:p w14:paraId="79FD5643" w14:textId="77777777" w:rsidR="002D487D" w:rsidRDefault="00761AB0">
      <w:pPr>
        <w:spacing w:after="480"/>
      </w:pPr>
      <w:r>
        <w:rPr>
          <w:rFonts w:cs="Calibri"/>
          <w:color w:val="4A5568"/>
          <w:sz w:val="25"/>
        </w:rPr>
        <w:t>From raw sequencing reads to the genes that change: how to install the tool, how each step works, what every tool does, and how to read your results. Written for biologists, students and anyone who wants to use the pipeline without writing code.</w:t>
      </w:r>
    </w:p>
    <w:p w14:paraId="06E33883" w14:textId="77777777" w:rsidR="002D487D" w:rsidRDefault="00761AB0">
      <w:pPr>
        <w:jc w:val="center"/>
      </w:pPr>
      <w:r>
        <w:rPr>
          <w:noProof/>
        </w:rPr>
        <w:drawing>
          <wp:inline distT="0" distB="0" distL="0" distR="0" wp14:anchorId="3F1928C3" wp14:editId="433D8DB7">
            <wp:extent cx="5760720" cy="16792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big_picture.png"/>
                    <pic:cNvPicPr/>
                  </pic:nvPicPr>
                  <pic:blipFill>
                    <a:blip r:embed="rId8"/>
                    <a:stretch>
                      <a:fillRect/>
                    </a:stretch>
                  </pic:blipFill>
                  <pic:spPr>
                    <a:xfrm>
                      <a:off x="0" y="0"/>
                      <a:ext cx="5760720" cy="1679217"/>
                    </a:xfrm>
                    <a:prstGeom prst="rect">
                      <a:avLst/>
                    </a:prstGeom>
                  </pic:spPr>
                </pic:pic>
              </a:graphicData>
            </a:graphic>
          </wp:inline>
        </w:drawing>
      </w:r>
    </w:p>
    <w:p w14:paraId="55FBA9EB" w14:textId="77777777" w:rsidR="002D487D" w:rsidRDefault="002D487D"/>
    <w:p w14:paraId="32B27C48" w14:textId="77777777" w:rsidR="002D487D" w:rsidRDefault="002D487D"/>
    <w:tbl>
      <w:tblPr>
        <w:tblW w:w="0" w:type="auto"/>
        <w:tblLook w:val="04A0" w:firstRow="1" w:lastRow="0" w:firstColumn="1" w:lastColumn="0" w:noHBand="0" w:noVBand="1"/>
      </w:tblPr>
      <w:tblGrid>
        <w:gridCol w:w="1984"/>
        <w:gridCol w:w="7087"/>
      </w:tblGrid>
      <w:tr w:rsidR="002D487D" w14:paraId="41AB1B14" w14:textId="77777777">
        <w:tc>
          <w:tcPr>
            <w:tcW w:w="1984" w:type="dxa"/>
          </w:tcPr>
          <w:p w14:paraId="04569CD1" w14:textId="77777777" w:rsidR="002D487D" w:rsidRDefault="00761AB0">
            <w:r>
              <w:rPr>
                <w:rFonts w:cs="Calibri"/>
                <w:b/>
                <w:color w:val="1E3A5F"/>
                <w:sz w:val="21"/>
              </w:rPr>
              <w:t>Software</w:t>
            </w:r>
          </w:p>
        </w:tc>
        <w:tc>
          <w:tcPr>
            <w:tcW w:w="7087" w:type="dxa"/>
          </w:tcPr>
          <w:p w14:paraId="09CABC6B" w14:textId="77777777" w:rsidR="002D487D" w:rsidRDefault="00761AB0">
            <w:r>
              <w:rPr>
                <w:rFonts w:cs="Calibri"/>
                <w:sz w:val="21"/>
              </w:rPr>
              <w:t>rnaseq-pipeline (command: rnaseq-pipeline)</w:t>
            </w:r>
          </w:p>
        </w:tc>
      </w:tr>
      <w:tr w:rsidR="002D487D" w14:paraId="02EB4009" w14:textId="77777777">
        <w:tc>
          <w:tcPr>
            <w:tcW w:w="1984" w:type="dxa"/>
          </w:tcPr>
          <w:p w14:paraId="5C3AAFAC" w14:textId="77777777" w:rsidR="002D487D" w:rsidRDefault="00761AB0">
            <w:r>
              <w:rPr>
                <w:rFonts w:cs="Calibri"/>
                <w:b/>
                <w:color w:val="1E3A5F"/>
                <w:sz w:val="21"/>
              </w:rPr>
              <w:t>Version</w:t>
            </w:r>
          </w:p>
        </w:tc>
        <w:tc>
          <w:tcPr>
            <w:tcW w:w="7087" w:type="dxa"/>
          </w:tcPr>
          <w:p w14:paraId="5272386B" w14:textId="77777777" w:rsidR="002D487D" w:rsidRDefault="00761AB0">
            <w:r>
              <w:rPr>
                <w:rFonts w:cs="Calibri"/>
                <w:sz w:val="21"/>
              </w:rPr>
              <w:t>1.1.1</w:t>
            </w:r>
          </w:p>
        </w:tc>
      </w:tr>
      <w:tr w:rsidR="002D487D" w14:paraId="00CFE68F" w14:textId="77777777">
        <w:tc>
          <w:tcPr>
            <w:tcW w:w="1984" w:type="dxa"/>
          </w:tcPr>
          <w:p w14:paraId="1604409C" w14:textId="77777777" w:rsidR="002D487D" w:rsidRDefault="00761AB0">
            <w:r>
              <w:rPr>
                <w:rFonts w:cs="Calibri"/>
                <w:b/>
                <w:color w:val="1E3A5F"/>
                <w:sz w:val="21"/>
              </w:rPr>
              <w:t>Guide date</w:t>
            </w:r>
          </w:p>
        </w:tc>
        <w:tc>
          <w:tcPr>
            <w:tcW w:w="7087" w:type="dxa"/>
          </w:tcPr>
          <w:p w14:paraId="3C2F6203" w14:textId="77777777" w:rsidR="002D487D" w:rsidRDefault="00761AB0">
            <w:r>
              <w:rPr>
                <w:rFonts w:cs="Calibri"/>
                <w:sz w:val="21"/>
              </w:rPr>
              <w:t>October 2026</w:t>
            </w:r>
          </w:p>
        </w:tc>
      </w:tr>
      <w:tr w:rsidR="002D487D" w14:paraId="345328B3" w14:textId="77777777">
        <w:tc>
          <w:tcPr>
            <w:tcW w:w="1984" w:type="dxa"/>
          </w:tcPr>
          <w:p w14:paraId="42CCAAC8" w14:textId="77777777" w:rsidR="002D487D" w:rsidRDefault="00761AB0">
            <w:r>
              <w:rPr>
                <w:rFonts w:cs="Calibri"/>
                <w:b/>
                <w:color w:val="1E3A5F"/>
                <w:sz w:val="21"/>
              </w:rPr>
              <w:t>Source code</w:t>
            </w:r>
          </w:p>
        </w:tc>
        <w:tc>
          <w:tcPr>
            <w:tcW w:w="7087" w:type="dxa"/>
          </w:tcPr>
          <w:p w14:paraId="40C0824A" w14:textId="77777777" w:rsidR="002D487D" w:rsidRDefault="00761AB0">
            <w:hyperlink r:id="rId9" w:history="1">
              <w:r>
                <w:rPr>
                  <w:rFonts w:cs="Calibri"/>
                  <w:color w:val="1D4ED8"/>
                  <w:sz w:val="21"/>
                  <w:u w:val="single"/>
                </w:rPr>
                <w:t>https://github.com/vipin839/rnaseq_pipeline</w:t>
              </w:r>
            </w:hyperlink>
          </w:p>
        </w:tc>
      </w:tr>
      <w:tr w:rsidR="002D487D" w14:paraId="5E9C23E3" w14:textId="77777777">
        <w:tc>
          <w:tcPr>
            <w:tcW w:w="1984" w:type="dxa"/>
          </w:tcPr>
          <w:p w14:paraId="754D305E" w14:textId="77777777" w:rsidR="002D487D" w:rsidRDefault="00761AB0">
            <w:r>
              <w:rPr>
                <w:rFonts w:cs="Calibri"/>
                <w:b/>
                <w:color w:val="1E3A5F"/>
                <w:sz w:val="21"/>
              </w:rPr>
              <w:t>Developed by</w:t>
            </w:r>
          </w:p>
        </w:tc>
        <w:tc>
          <w:tcPr>
            <w:tcW w:w="7087" w:type="dxa"/>
          </w:tcPr>
          <w:p w14:paraId="2D458215" w14:textId="77777777" w:rsidR="002D487D" w:rsidRDefault="00761AB0">
            <w:r>
              <w:rPr>
                <w:rFonts w:cs="Calibri"/>
                <w:sz w:val="21"/>
              </w:rPr>
              <w:t>Vipin</w:t>
            </w:r>
          </w:p>
        </w:tc>
      </w:tr>
      <w:tr w:rsidR="002D487D" w14:paraId="042DE08D" w14:textId="77777777">
        <w:tc>
          <w:tcPr>
            <w:tcW w:w="1984" w:type="dxa"/>
          </w:tcPr>
          <w:p w14:paraId="2719A783" w14:textId="77777777" w:rsidR="002D487D" w:rsidRDefault="00761AB0">
            <w:r>
              <w:rPr>
                <w:rFonts w:cs="Calibri"/>
                <w:b/>
                <w:color w:val="1E3A5F"/>
                <w:sz w:val="21"/>
              </w:rPr>
              <w:t>Contact</w:t>
            </w:r>
          </w:p>
        </w:tc>
        <w:tc>
          <w:tcPr>
            <w:tcW w:w="7087" w:type="dxa"/>
          </w:tcPr>
          <w:p w14:paraId="1E3C2395" w14:textId="77777777" w:rsidR="002D487D" w:rsidRDefault="00761AB0">
            <w:hyperlink r:id="rId10" w:history="1">
              <w:r>
                <w:rPr>
                  <w:rFonts w:cs="Calibri"/>
                  <w:color w:val="1D4ED8"/>
                  <w:sz w:val="21"/>
                  <w:u w:val="single"/>
                </w:rPr>
                <w:t>www.vipin.social</w:t>
              </w:r>
            </w:hyperlink>
            <w:r>
              <w:rPr>
                <w:rFonts w:cs="Calibri"/>
                <w:sz w:val="21"/>
              </w:rPr>
              <w:t xml:space="preserve">  ·  </w:t>
            </w:r>
            <w:hyperlink r:id="rId11" w:history="1">
              <w:r>
                <w:rPr>
                  <w:rFonts w:cs="Calibri"/>
                  <w:color w:val="1D4ED8"/>
                  <w:sz w:val="21"/>
                  <w:u w:val="single"/>
                </w:rPr>
                <w:t>sainivipin839@gmail.com</w:t>
              </w:r>
            </w:hyperlink>
          </w:p>
        </w:tc>
      </w:tr>
      <w:tr w:rsidR="002D487D" w14:paraId="5BC5F8A1" w14:textId="77777777">
        <w:tc>
          <w:tcPr>
            <w:tcW w:w="1984" w:type="dxa"/>
          </w:tcPr>
          <w:p w14:paraId="6F0C3765" w14:textId="77777777" w:rsidR="002D487D" w:rsidRDefault="00761AB0">
            <w:r>
              <w:rPr>
                <w:rFonts w:cs="Calibri"/>
                <w:b/>
                <w:color w:val="1E3A5F"/>
                <w:sz w:val="21"/>
              </w:rPr>
              <w:t>Licence</w:t>
            </w:r>
          </w:p>
        </w:tc>
        <w:tc>
          <w:tcPr>
            <w:tcW w:w="7087" w:type="dxa"/>
          </w:tcPr>
          <w:p w14:paraId="42B6040B" w14:textId="77777777" w:rsidR="002D487D" w:rsidRDefault="00761AB0">
            <w:r>
              <w:rPr>
                <w:rFonts w:cs="Calibri"/>
                <w:sz w:val="21"/>
              </w:rPr>
              <w:t>MIT (free to use, change and share)</w:t>
            </w:r>
          </w:p>
        </w:tc>
      </w:tr>
    </w:tbl>
    <w:p w14:paraId="54E02223" w14:textId="77777777" w:rsidR="002D487D" w:rsidRDefault="00761AB0">
      <w:pPr>
        <w:pageBreakBefore/>
      </w:pPr>
      <w:r>
        <w:rPr>
          <w:rFonts w:cs="Calibri"/>
          <w:b/>
          <w:color w:val="1E3A5F"/>
          <w:sz w:val="44"/>
        </w:rPr>
        <w:lastRenderedPageBreak/>
        <w:t>Contents</w:t>
      </w:r>
    </w:p>
    <w:p w14:paraId="245AFFD4" w14:textId="2E2F7B26" w:rsidR="00D612E1" w:rsidRDefault="00761AB0">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r>
        <w:fldChar w:fldCharType="begin"/>
      </w:r>
      <w:r>
        <w:instrText>TOC \o "1-2" \h \z \u</w:instrText>
      </w:r>
      <w:r>
        <w:fldChar w:fldCharType="separate"/>
      </w:r>
      <w:hyperlink w:anchor="_Toc243314598" w:history="1">
        <w:r w:rsidR="00D612E1" w:rsidRPr="00B15C5C">
          <w:rPr>
            <w:rStyle w:val="Hyperlink"/>
            <w:noProof/>
          </w:rPr>
          <w:t>Part I · Understanding</w:t>
        </w:r>
        <w:r w:rsidR="00D612E1">
          <w:rPr>
            <w:noProof/>
            <w:webHidden/>
          </w:rPr>
          <w:tab/>
        </w:r>
        <w:r w:rsidR="00D612E1">
          <w:rPr>
            <w:noProof/>
            <w:webHidden/>
          </w:rPr>
          <w:fldChar w:fldCharType="begin"/>
        </w:r>
        <w:r w:rsidR="00D612E1">
          <w:rPr>
            <w:noProof/>
            <w:webHidden/>
          </w:rPr>
          <w:instrText xml:space="preserve"> PAGEREF _Toc243314598 \h </w:instrText>
        </w:r>
        <w:r w:rsidR="00D612E1">
          <w:rPr>
            <w:noProof/>
            <w:webHidden/>
          </w:rPr>
        </w:r>
        <w:r w:rsidR="00D612E1">
          <w:rPr>
            <w:noProof/>
            <w:webHidden/>
          </w:rPr>
          <w:fldChar w:fldCharType="separate"/>
        </w:r>
        <w:r>
          <w:rPr>
            <w:noProof/>
            <w:webHidden/>
          </w:rPr>
          <w:t>3</w:t>
        </w:r>
        <w:r w:rsidR="00D612E1">
          <w:rPr>
            <w:noProof/>
            <w:webHidden/>
          </w:rPr>
          <w:fldChar w:fldCharType="end"/>
        </w:r>
      </w:hyperlink>
    </w:p>
    <w:p w14:paraId="52152814" w14:textId="1BCC5049"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599" w:history="1">
        <w:r w:rsidRPr="00B15C5C">
          <w:rPr>
            <w:rStyle w:val="Hyperlink"/>
            <w:noProof/>
          </w:rPr>
          <w:t>1. About this guide</w:t>
        </w:r>
        <w:r>
          <w:rPr>
            <w:noProof/>
            <w:webHidden/>
          </w:rPr>
          <w:tab/>
        </w:r>
        <w:r>
          <w:rPr>
            <w:noProof/>
            <w:webHidden/>
          </w:rPr>
          <w:fldChar w:fldCharType="begin"/>
        </w:r>
        <w:r>
          <w:rPr>
            <w:noProof/>
            <w:webHidden/>
          </w:rPr>
          <w:instrText xml:space="preserve"> PAGEREF _Toc243314599 \h </w:instrText>
        </w:r>
        <w:r>
          <w:rPr>
            <w:noProof/>
            <w:webHidden/>
          </w:rPr>
        </w:r>
        <w:r>
          <w:rPr>
            <w:noProof/>
            <w:webHidden/>
          </w:rPr>
          <w:fldChar w:fldCharType="separate"/>
        </w:r>
        <w:r w:rsidR="00761AB0">
          <w:rPr>
            <w:noProof/>
            <w:webHidden/>
          </w:rPr>
          <w:t>3</w:t>
        </w:r>
        <w:r>
          <w:rPr>
            <w:noProof/>
            <w:webHidden/>
          </w:rPr>
          <w:fldChar w:fldCharType="end"/>
        </w:r>
      </w:hyperlink>
    </w:p>
    <w:p w14:paraId="10AF7839" w14:textId="537E00E1"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00" w:history="1">
        <w:r w:rsidRPr="00B15C5C">
          <w:rPr>
            <w:rStyle w:val="Hyperlink"/>
            <w:noProof/>
          </w:rPr>
          <w:t>2. RNA-seq in plain words</w:t>
        </w:r>
        <w:r>
          <w:rPr>
            <w:noProof/>
            <w:webHidden/>
          </w:rPr>
          <w:tab/>
        </w:r>
        <w:r>
          <w:rPr>
            <w:noProof/>
            <w:webHidden/>
          </w:rPr>
          <w:fldChar w:fldCharType="begin"/>
        </w:r>
        <w:r>
          <w:rPr>
            <w:noProof/>
            <w:webHidden/>
          </w:rPr>
          <w:instrText xml:space="preserve"> PAGEREF _Toc243314600 \h </w:instrText>
        </w:r>
        <w:r>
          <w:rPr>
            <w:noProof/>
            <w:webHidden/>
          </w:rPr>
        </w:r>
        <w:r>
          <w:rPr>
            <w:noProof/>
            <w:webHidden/>
          </w:rPr>
          <w:fldChar w:fldCharType="separate"/>
        </w:r>
        <w:r w:rsidR="00761AB0">
          <w:rPr>
            <w:noProof/>
            <w:webHidden/>
          </w:rPr>
          <w:t>4</w:t>
        </w:r>
        <w:r>
          <w:rPr>
            <w:noProof/>
            <w:webHidden/>
          </w:rPr>
          <w:fldChar w:fldCharType="end"/>
        </w:r>
      </w:hyperlink>
    </w:p>
    <w:p w14:paraId="36A3E28C" w14:textId="7AF1705F"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01" w:history="1">
        <w:r w:rsidRPr="00B15C5C">
          <w:rPr>
            <w:rStyle w:val="Hyperlink"/>
            <w:noProof/>
          </w:rPr>
          <w:t>3. What this pipeline does</w:t>
        </w:r>
        <w:r>
          <w:rPr>
            <w:noProof/>
            <w:webHidden/>
          </w:rPr>
          <w:tab/>
        </w:r>
        <w:r>
          <w:rPr>
            <w:noProof/>
            <w:webHidden/>
          </w:rPr>
          <w:fldChar w:fldCharType="begin"/>
        </w:r>
        <w:r>
          <w:rPr>
            <w:noProof/>
            <w:webHidden/>
          </w:rPr>
          <w:instrText xml:space="preserve"> PAGEREF _Toc243314601 \h </w:instrText>
        </w:r>
        <w:r>
          <w:rPr>
            <w:noProof/>
            <w:webHidden/>
          </w:rPr>
        </w:r>
        <w:r>
          <w:rPr>
            <w:noProof/>
            <w:webHidden/>
          </w:rPr>
          <w:fldChar w:fldCharType="separate"/>
        </w:r>
        <w:r w:rsidR="00761AB0">
          <w:rPr>
            <w:noProof/>
            <w:webHidden/>
          </w:rPr>
          <w:t>6</w:t>
        </w:r>
        <w:r>
          <w:rPr>
            <w:noProof/>
            <w:webHidden/>
          </w:rPr>
          <w:fldChar w:fldCharType="end"/>
        </w:r>
      </w:hyperlink>
    </w:p>
    <w:p w14:paraId="4836E568" w14:textId="545BAFA4" w:rsidR="00D612E1" w:rsidRDefault="00D612E1">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02" w:history="1">
        <w:r w:rsidRPr="00B15C5C">
          <w:rPr>
            <w:rStyle w:val="Hyperlink"/>
            <w:noProof/>
          </w:rPr>
          <w:t>Part II · Getting started</w:t>
        </w:r>
        <w:r>
          <w:rPr>
            <w:noProof/>
            <w:webHidden/>
          </w:rPr>
          <w:tab/>
        </w:r>
        <w:r>
          <w:rPr>
            <w:noProof/>
            <w:webHidden/>
          </w:rPr>
          <w:fldChar w:fldCharType="begin"/>
        </w:r>
        <w:r>
          <w:rPr>
            <w:noProof/>
            <w:webHidden/>
          </w:rPr>
          <w:instrText xml:space="preserve"> PAGEREF _Toc243314602 \h </w:instrText>
        </w:r>
        <w:r>
          <w:rPr>
            <w:noProof/>
            <w:webHidden/>
          </w:rPr>
        </w:r>
        <w:r>
          <w:rPr>
            <w:noProof/>
            <w:webHidden/>
          </w:rPr>
          <w:fldChar w:fldCharType="separate"/>
        </w:r>
        <w:r w:rsidR="00761AB0">
          <w:rPr>
            <w:noProof/>
            <w:webHidden/>
          </w:rPr>
          <w:t>8</w:t>
        </w:r>
        <w:r>
          <w:rPr>
            <w:noProof/>
            <w:webHidden/>
          </w:rPr>
          <w:fldChar w:fldCharType="end"/>
        </w:r>
      </w:hyperlink>
    </w:p>
    <w:p w14:paraId="7D0BAABB" w14:textId="0382F581"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03" w:history="1">
        <w:r w:rsidRPr="00B15C5C">
          <w:rPr>
            <w:rStyle w:val="Hyperlink"/>
            <w:noProof/>
          </w:rPr>
          <w:t>4. What you need</w:t>
        </w:r>
        <w:r>
          <w:rPr>
            <w:noProof/>
            <w:webHidden/>
          </w:rPr>
          <w:tab/>
        </w:r>
        <w:r>
          <w:rPr>
            <w:noProof/>
            <w:webHidden/>
          </w:rPr>
          <w:fldChar w:fldCharType="begin"/>
        </w:r>
        <w:r>
          <w:rPr>
            <w:noProof/>
            <w:webHidden/>
          </w:rPr>
          <w:instrText xml:space="preserve"> PAGEREF _Toc243314603 \h </w:instrText>
        </w:r>
        <w:r>
          <w:rPr>
            <w:noProof/>
            <w:webHidden/>
          </w:rPr>
        </w:r>
        <w:r>
          <w:rPr>
            <w:noProof/>
            <w:webHidden/>
          </w:rPr>
          <w:fldChar w:fldCharType="separate"/>
        </w:r>
        <w:r w:rsidR="00761AB0">
          <w:rPr>
            <w:noProof/>
            <w:webHidden/>
          </w:rPr>
          <w:t>8</w:t>
        </w:r>
        <w:r>
          <w:rPr>
            <w:noProof/>
            <w:webHidden/>
          </w:rPr>
          <w:fldChar w:fldCharType="end"/>
        </w:r>
      </w:hyperlink>
    </w:p>
    <w:p w14:paraId="43A1D3FA" w14:textId="71780D98"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04" w:history="1">
        <w:r w:rsidRPr="00B15C5C">
          <w:rPr>
            <w:rStyle w:val="Hyperlink"/>
            <w:noProof/>
          </w:rPr>
          <w:t>5. Download and set up</w:t>
        </w:r>
        <w:r>
          <w:rPr>
            <w:noProof/>
            <w:webHidden/>
          </w:rPr>
          <w:tab/>
        </w:r>
        <w:r>
          <w:rPr>
            <w:noProof/>
            <w:webHidden/>
          </w:rPr>
          <w:fldChar w:fldCharType="begin"/>
        </w:r>
        <w:r>
          <w:rPr>
            <w:noProof/>
            <w:webHidden/>
          </w:rPr>
          <w:instrText xml:space="preserve"> PAGEREF _Toc243314604 \h </w:instrText>
        </w:r>
        <w:r>
          <w:rPr>
            <w:noProof/>
            <w:webHidden/>
          </w:rPr>
        </w:r>
        <w:r>
          <w:rPr>
            <w:noProof/>
            <w:webHidden/>
          </w:rPr>
          <w:fldChar w:fldCharType="separate"/>
        </w:r>
        <w:r w:rsidR="00761AB0">
          <w:rPr>
            <w:noProof/>
            <w:webHidden/>
          </w:rPr>
          <w:t>9</w:t>
        </w:r>
        <w:r>
          <w:rPr>
            <w:noProof/>
            <w:webHidden/>
          </w:rPr>
          <w:fldChar w:fldCharType="end"/>
        </w:r>
      </w:hyperlink>
    </w:p>
    <w:p w14:paraId="324DE407" w14:textId="32CF1D91"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05" w:history="1">
        <w:r w:rsidRPr="00B15C5C">
          <w:rPr>
            <w:rStyle w:val="Hyperlink"/>
            <w:noProof/>
          </w:rPr>
          <w:t>6. Starting the program</w:t>
        </w:r>
        <w:r>
          <w:rPr>
            <w:noProof/>
            <w:webHidden/>
          </w:rPr>
          <w:tab/>
        </w:r>
        <w:r>
          <w:rPr>
            <w:noProof/>
            <w:webHidden/>
          </w:rPr>
          <w:fldChar w:fldCharType="begin"/>
        </w:r>
        <w:r>
          <w:rPr>
            <w:noProof/>
            <w:webHidden/>
          </w:rPr>
          <w:instrText xml:space="preserve"> PAGEREF _Toc243314605 \h </w:instrText>
        </w:r>
        <w:r>
          <w:rPr>
            <w:noProof/>
            <w:webHidden/>
          </w:rPr>
        </w:r>
        <w:r>
          <w:rPr>
            <w:noProof/>
            <w:webHidden/>
          </w:rPr>
          <w:fldChar w:fldCharType="separate"/>
        </w:r>
        <w:r w:rsidR="00761AB0">
          <w:rPr>
            <w:noProof/>
            <w:webHidden/>
          </w:rPr>
          <w:t>12</w:t>
        </w:r>
        <w:r>
          <w:rPr>
            <w:noProof/>
            <w:webHidden/>
          </w:rPr>
          <w:fldChar w:fldCharType="end"/>
        </w:r>
      </w:hyperlink>
    </w:p>
    <w:p w14:paraId="7131C1F2" w14:textId="058766F8" w:rsidR="00D612E1" w:rsidRDefault="00D612E1">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06" w:history="1">
        <w:r w:rsidRPr="00B15C5C">
          <w:rPr>
            <w:rStyle w:val="Hyperlink"/>
            <w:noProof/>
          </w:rPr>
          <w:t>Part III · The workflow, step by step</w:t>
        </w:r>
        <w:r>
          <w:rPr>
            <w:noProof/>
            <w:webHidden/>
          </w:rPr>
          <w:tab/>
        </w:r>
        <w:r>
          <w:rPr>
            <w:noProof/>
            <w:webHidden/>
          </w:rPr>
          <w:fldChar w:fldCharType="begin"/>
        </w:r>
        <w:r>
          <w:rPr>
            <w:noProof/>
            <w:webHidden/>
          </w:rPr>
          <w:instrText xml:space="preserve"> PAGEREF _Toc243314606 \h </w:instrText>
        </w:r>
        <w:r>
          <w:rPr>
            <w:noProof/>
            <w:webHidden/>
          </w:rPr>
        </w:r>
        <w:r>
          <w:rPr>
            <w:noProof/>
            <w:webHidden/>
          </w:rPr>
          <w:fldChar w:fldCharType="separate"/>
        </w:r>
        <w:r w:rsidR="00761AB0">
          <w:rPr>
            <w:noProof/>
            <w:webHidden/>
          </w:rPr>
          <w:t>14</w:t>
        </w:r>
        <w:r>
          <w:rPr>
            <w:noProof/>
            <w:webHidden/>
          </w:rPr>
          <w:fldChar w:fldCharType="end"/>
        </w:r>
      </w:hyperlink>
    </w:p>
    <w:p w14:paraId="1CEA6637" w14:textId="4BAAE633"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07" w:history="1">
        <w:r w:rsidRPr="00B15C5C">
          <w:rPr>
            <w:rStyle w:val="Hyperlink"/>
            <w:noProof/>
          </w:rPr>
          <w:t>7. The workflow at a glance</w:t>
        </w:r>
        <w:r>
          <w:rPr>
            <w:noProof/>
            <w:webHidden/>
          </w:rPr>
          <w:tab/>
        </w:r>
        <w:r>
          <w:rPr>
            <w:noProof/>
            <w:webHidden/>
          </w:rPr>
          <w:fldChar w:fldCharType="begin"/>
        </w:r>
        <w:r>
          <w:rPr>
            <w:noProof/>
            <w:webHidden/>
          </w:rPr>
          <w:instrText xml:space="preserve"> PAGEREF _Toc243314607 \h </w:instrText>
        </w:r>
        <w:r>
          <w:rPr>
            <w:noProof/>
            <w:webHidden/>
          </w:rPr>
        </w:r>
        <w:r>
          <w:rPr>
            <w:noProof/>
            <w:webHidden/>
          </w:rPr>
          <w:fldChar w:fldCharType="separate"/>
        </w:r>
        <w:r w:rsidR="00761AB0">
          <w:rPr>
            <w:noProof/>
            <w:webHidden/>
          </w:rPr>
          <w:t>14</w:t>
        </w:r>
        <w:r>
          <w:rPr>
            <w:noProof/>
            <w:webHidden/>
          </w:rPr>
          <w:fldChar w:fldCharType="end"/>
        </w:r>
      </w:hyperlink>
    </w:p>
    <w:p w14:paraId="676004D9" w14:textId="2DB2C780"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08" w:history="1">
        <w:r w:rsidRPr="00B15C5C">
          <w:rPr>
            <w:rStyle w:val="Hyperlink"/>
            <w:noProof/>
          </w:rPr>
          <w:t>8. Steps 1–3 · Getting and checking the data</w:t>
        </w:r>
        <w:r>
          <w:rPr>
            <w:noProof/>
            <w:webHidden/>
          </w:rPr>
          <w:tab/>
        </w:r>
        <w:r>
          <w:rPr>
            <w:noProof/>
            <w:webHidden/>
          </w:rPr>
          <w:fldChar w:fldCharType="begin"/>
        </w:r>
        <w:r>
          <w:rPr>
            <w:noProof/>
            <w:webHidden/>
          </w:rPr>
          <w:instrText xml:space="preserve"> PAGEREF _Toc243314608 \h </w:instrText>
        </w:r>
        <w:r>
          <w:rPr>
            <w:noProof/>
            <w:webHidden/>
          </w:rPr>
        </w:r>
        <w:r>
          <w:rPr>
            <w:noProof/>
            <w:webHidden/>
          </w:rPr>
          <w:fldChar w:fldCharType="separate"/>
        </w:r>
        <w:r w:rsidR="00761AB0">
          <w:rPr>
            <w:noProof/>
            <w:webHidden/>
          </w:rPr>
          <w:t>16</w:t>
        </w:r>
        <w:r>
          <w:rPr>
            <w:noProof/>
            <w:webHidden/>
          </w:rPr>
          <w:fldChar w:fldCharType="end"/>
        </w:r>
      </w:hyperlink>
    </w:p>
    <w:p w14:paraId="69A6F3DD" w14:textId="0B2265B7"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09" w:history="1">
        <w:r w:rsidRPr="00B15C5C">
          <w:rPr>
            <w:rStyle w:val="Hyperlink"/>
            <w:noProof/>
          </w:rPr>
          <w:t>9. Steps 4–6 · Quality control and trimming</w:t>
        </w:r>
        <w:r>
          <w:rPr>
            <w:noProof/>
            <w:webHidden/>
          </w:rPr>
          <w:tab/>
        </w:r>
        <w:r>
          <w:rPr>
            <w:noProof/>
            <w:webHidden/>
          </w:rPr>
          <w:fldChar w:fldCharType="begin"/>
        </w:r>
        <w:r>
          <w:rPr>
            <w:noProof/>
            <w:webHidden/>
          </w:rPr>
          <w:instrText xml:space="preserve"> PAGEREF _Toc243314609 \h </w:instrText>
        </w:r>
        <w:r>
          <w:rPr>
            <w:noProof/>
            <w:webHidden/>
          </w:rPr>
        </w:r>
        <w:r>
          <w:rPr>
            <w:noProof/>
            <w:webHidden/>
          </w:rPr>
          <w:fldChar w:fldCharType="separate"/>
        </w:r>
        <w:r w:rsidR="00761AB0">
          <w:rPr>
            <w:noProof/>
            <w:webHidden/>
          </w:rPr>
          <w:t>18</w:t>
        </w:r>
        <w:r>
          <w:rPr>
            <w:noProof/>
            <w:webHidden/>
          </w:rPr>
          <w:fldChar w:fldCharType="end"/>
        </w:r>
      </w:hyperlink>
    </w:p>
    <w:p w14:paraId="44E648DD" w14:textId="6D5DFCBD"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10" w:history="1">
        <w:r w:rsidRPr="00B15C5C">
          <w:rPr>
            <w:rStyle w:val="Hyperlink"/>
            <w:noProof/>
          </w:rPr>
          <w:t>10. Steps 7–10 · Mapping reads to the genome</w:t>
        </w:r>
        <w:r>
          <w:rPr>
            <w:noProof/>
            <w:webHidden/>
          </w:rPr>
          <w:tab/>
        </w:r>
        <w:r>
          <w:rPr>
            <w:noProof/>
            <w:webHidden/>
          </w:rPr>
          <w:fldChar w:fldCharType="begin"/>
        </w:r>
        <w:r>
          <w:rPr>
            <w:noProof/>
            <w:webHidden/>
          </w:rPr>
          <w:instrText xml:space="preserve"> PAGEREF _Toc243314610 \h </w:instrText>
        </w:r>
        <w:r>
          <w:rPr>
            <w:noProof/>
            <w:webHidden/>
          </w:rPr>
        </w:r>
        <w:r>
          <w:rPr>
            <w:noProof/>
            <w:webHidden/>
          </w:rPr>
          <w:fldChar w:fldCharType="separate"/>
        </w:r>
        <w:r w:rsidR="00761AB0">
          <w:rPr>
            <w:noProof/>
            <w:webHidden/>
          </w:rPr>
          <w:t>21</w:t>
        </w:r>
        <w:r>
          <w:rPr>
            <w:noProof/>
            <w:webHidden/>
          </w:rPr>
          <w:fldChar w:fldCharType="end"/>
        </w:r>
      </w:hyperlink>
    </w:p>
    <w:p w14:paraId="51862F7C" w14:textId="5FF76442"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11" w:history="1">
        <w:r w:rsidRPr="00B15C5C">
          <w:rPr>
            <w:rStyle w:val="Hyperlink"/>
            <w:noProof/>
          </w:rPr>
          <w:t>11. Steps 11–13 · Counting</w:t>
        </w:r>
        <w:r>
          <w:rPr>
            <w:noProof/>
            <w:webHidden/>
          </w:rPr>
          <w:tab/>
        </w:r>
        <w:r>
          <w:rPr>
            <w:noProof/>
            <w:webHidden/>
          </w:rPr>
          <w:fldChar w:fldCharType="begin"/>
        </w:r>
        <w:r>
          <w:rPr>
            <w:noProof/>
            <w:webHidden/>
          </w:rPr>
          <w:instrText xml:space="preserve"> PAGEREF _Toc243314611 \h </w:instrText>
        </w:r>
        <w:r>
          <w:rPr>
            <w:noProof/>
            <w:webHidden/>
          </w:rPr>
        </w:r>
        <w:r>
          <w:rPr>
            <w:noProof/>
            <w:webHidden/>
          </w:rPr>
          <w:fldChar w:fldCharType="separate"/>
        </w:r>
        <w:r w:rsidR="00761AB0">
          <w:rPr>
            <w:noProof/>
            <w:webHidden/>
          </w:rPr>
          <w:t>24</w:t>
        </w:r>
        <w:r>
          <w:rPr>
            <w:noProof/>
            <w:webHidden/>
          </w:rPr>
          <w:fldChar w:fldCharType="end"/>
        </w:r>
      </w:hyperlink>
    </w:p>
    <w:p w14:paraId="23D882C9" w14:textId="6C7A3180"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12" w:history="1">
        <w:r w:rsidRPr="00B15C5C">
          <w:rPr>
            <w:rStyle w:val="Hyperlink"/>
            <w:noProof/>
          </w:rPr>
          <w:t>12. Steps 14–17 · Statistics, plots and report</w:t>
        </w:r>
        <w:r>
          <w:rPr>
            <w:noProof/>
            <w:webHidden/>
          </w:rPr>
          <w:tab/>
        </w:r>
        <w:r>
          <w:rPr>
            <w:noProof/>
            <w:webHidden/>
          </w:rPr>
          <w:fldChar w:fldCharType="begin"/>
        </w:r>
        <w:r>
          <w:rPr>
            <w:noProof/>
            <w:webHidden/>
          </w:rPr>
          <w:instrText xml:space="preserve"> PAGEREF _Toc243314612 \h </w:instrText>
        </w:r>
        <w:r>
          <w:rPr>
            <w:noProof/>
            <w:webHidden/>
          </w:rPr>
        </w:r>
        <w:r>
          <w:rPr>
            <w:noProof/>
            <w:webHidden/>
          </w:rPr>
          <w:fldChar w:fldCharType="separate"/>
        </w:r>
        <w:r w:rsidR="00761AB0">
          <w:rPr>
            <w:noProof/>
            <w:webHidden/>
          </w:rPr>
          <w:t>26</w:t>
        </w:r>
        <w:r>
          <w:rPr>
            <w:noProof/>
            <w:webHidden/>
          </w:rPr>
          <w:fldChar w:fldCharType="end"/>
        </w:r>
      </w:hyperlink>
    </w:p>
    <w:p w14:paraId="441E3196" w14:textId="2C4BAB6A"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13" w:history="1">
        <w:r w:rsidRPr="00B15C5C">
          <w:rPr>
            <w:rStyle w:val="Hyperlink"/>
            <w:noProof/>
          </w:rPr>
          <w:t>13. The decisions you make</w:t>
        </w:r>
        <w:r>
          <w:rPr>
            <w:noProof/>
            <w:webHidden/>
          </w:rPr>
          <w:tab/>
        </w:r>
        <w:r>
          <w:rPr>
            <w:noProof/>
            <w:webHidden/>
          </w:rPr>
          <w:fldChar w:fldCharType="begin"/>
        </w:r>
        <w:r>
          <w:rPr>
            <w:noProof/>
            <w:webHidden/>
          </w:rPr>
          <w:instrText xml:space="preserve"> PAGEREF _Toc243314613 \h </w:instrText>
        </w:r>
        <w:r>
          <w:rPr>
            <w:noProof/>
            <w:webHidden/>
          </w:rPr>
        </w:r>
        <w:r>
          <w:rPr>
            <w:noProof/>
            <w:webHidden/>
          </w:rPr>
          <w:fldChar w:fldCharType="separate"/>
        </w:r>
        <w:r w:rsidR="00761AB0">
          <w:rPr>
            <w:noProof/>
            <w:webHidden/>
          </w:rPr>
          <w:t>30</w:t>
        </w:r>
        <w:r>
          <w:rPr>
            <w:noProof/>
            <w:webHidden/>
          </w:rPr>
          <w:fldChar w:fldCharType="end"/>
        </w:r>
      </w:hyperlink>
    </w:p>
    <w:p w14:paraId="556115CB" w14:textId="7006EEED" w:rsidR="00D612E1" w:rsidRDefault="00D612E1">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14" w:history="1">
        <w:r w:rsidRPr="00B15C5C">
          <w:rPr>
            <w:rStyle w:val="Hyperlink"/>
            <w:noProof/>
          </w:rPr>
          <w:t>Part IV · Results</w:t>
        </w:r>
        <w:r>
          <w:rPr>
            <w:noProof/>
            <w:webHidden/>
          </w:rPr>
          <w:tab/>
        </w:r>
        <w:r>
          <w:rPr>
            <w:noProof/>
            <w:webHidden/>
          </w:rPr>
          <w:fldChar w:fldCharType="begin"/>
        </w:r>
        <w:r>
          <w:rPr>
            <w:noProof/>
            <w:webHidden/>
          </w:rPr>
          <w:instrText xml:space="preserve"> PAGEREF _Toc243314614 \h </w:instrText>
        </w:r>
        <w:r>
          <w:rPr>
            <w:noProof/>
            <w:webHidden/>
          </w:rPr>
        </w:r>
        <w:r>
          <w:rPr>
            <w:noProof/>
            <w:webHidden/>
          </w:rPr>
          <w:fldChar w:fldCharType="separate"/>
        </w:r>
        <w:r w:rsidR="00761AB0">
          <w:rPr>
            <w:noProof/>
            <w:webHidden/>
          </w:rPr>
          <w:t>31</w:t>
        </w:r>
        <w:r>
          <w:rPr>
            <w:noProof/>
            <w:webHidden/>
          </w:rPr>
          <w:fldChar w:fldCharType="end"/>
        </w:r>
      </w:hyperlink>
    </w:p>
    <w:p w14:paraId="088DDF78" w14:textId="53ADF6C5"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15" w:history="1">
        <w:r w:rsidRPr="00B15C5C">
          <w:rPr>
            <w:rStyle w:val="Hyperlink"/>
            <w:noProof/>
          </w:rPr>
          <w:t>14. Where your results are</w:t>
        </w:r>
        <w:r>
          <w:rPr>
            <w:noProof/>
            <w:webHidden/>
          </w:rPr>
          <w:tab/>
        </w:r>
        <w:r>
          <w:rPr>
            <w:noProof/>
            <w:webHidden/>
          </w:rPr>
          <w:fldChar w:fldCharType="begin"/>
        </w:r>
        <w:r>
          <w:rPr>
            <w:noProof/>
            <w:webHidden/>
          </w:rPr>
          <w:instrText xml:space="preserve"> PAGEREF _Toc243314615 \h </w:instrText>
        </w:r>
        <w:r>
          <w:rPr>
            <w:noProof/>
            <w:webHidden/>
          </w:rPr>
        </w:r>
        <w:r>
          <w:rPr>
            <w:noProof/>
            <w:webHidden/>
          </w:rPr>
          <w:fldChar w:fldCharType="separate"/>
        </w:r>
        <w:r w:rsidR="00761AB0">
          <w:rPr>
            <w:noProof/>
            <w:webHidden/>
          </w:rPr>
          <w:t>31</w:t>
        </w:r>
        <w:r>
          <w:rPr>
            <w:noProof/>
            <w:webHidden/>
          </w:rPr>
          <w:fldChar w:fldCharType="end"/>
        </w:r>
      </w:hyperlink>
    </w:p>
    <w:p w14:paraId="45C2C673" w14:textId="73C5C2CC"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16" w:history="1">
        <w:r w:rsidRPr="00B15C5C">
          <w:rPr>
            <w:rStyle w:val="Hyperlink"/>
            <w:noProof/>
          </w:rPr>
          <w:t>15. Reading your results</w:t>
        </w:r>
        <w:r>
          <w:rPr>
            <w:noProof/>
            <w:webHidden/>
          </w:rPr>
          <w:tab/>
        </w:r>
        <w:r>
          <w:rPr>
            <w:noProof/>
            <w:webHidden/>
          </w:rPr>
          <w:fldChar w:fldCharType="begin"/>
        </w:r>
        <w:r>
          <w:rPr>
            <w:noProof/>
            <w:webHidden/>
          </w:rPr>
          <w:instrText xml:space="preserve"> PAGEREF _Toc243314616 \h </w:instrText>
        </w:r>
        <w:r>
          <w:rPr>
            <w:noProof/>
            <w:webHidden/>
          </w:rPr>
        </w:r>
        <w:r>
          <w:rPr>
            <w:noProof/>
            <w:webHidden/>
          </w:rPr>
          <w:fldChar w:fldCharType="separate"/>
        </w:r>
        <w:r w:rsidR="00761AB0">
          <w:rPr>
            <w:noProof/>
            <w:webHidden/>
          </w:rPr>
          <w:t>33</w:t>
        </w:r>
        <w:r>
          <w:rPr>
            <w:noProof/>
            <w:webHidden/>
          </w:rPr>
          <w:fldChar w:fldCharType="end"/>
        </w:r>
      </w:hyperlink>
    </w:p>
    <w:p w14:paraId="5C440B08" w14:textId="167CC65C"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17" w:history="1">
        <w:r w:rsidRPr="00B15C5C">
          <w:rPr>
            <w:rStyle w:val="Hyperlink"/>
            <w:noProof/>
          </w:rPr>
          <w:t>16. A worked example: Arabidopsis FERONIA</w:t>
        </w:r>
        <w:r>
          <w:rPr>
            <w:noProof/>
            <w:webHidden/>
          </w:rPr>
          <w:tab/>
        </w:r>
        <w:r>
          <w:rPr>
            <w:noProof/>
            <w:webHidden/>
          </w:rPr>
          <w:fldChar w:fldCharType="begin"/>
        </w:r>
        <w:r>
          <w:rPr>
            <w:noProof/>
            <w:webHidden/>
          </w:rPr>
          <w:instrText xml:space="preserve"> PAGEREF _Toc243314617 \h </w:instrText>
        </w:r>
        <w:r>
          <w:rPr>
            <w:noProof/>
            <w:webHidden/>
          </w:rPr>
        </w:r>
        <w:r>
          <w:rPr>
            <w:noProof/>
            <w:webHidden/>
          </w:rPr>
          <w:fldChar w:fldCharType="separate"/>
        </w:r>
        <w:r w:rsidR="00761AB0">
          <w:rPr>
            <w:noProof/>
            <w:webHidden/>
          </w:rPr>
          <w:t>38</w:t>
        </w:r>
        <w:r>
          <w:rPr>
            <w:noProof/>
            <w:webHidden/>
          </w:rPr>
          <w:fldChar w:fldCharType="end"/>
        </w:r>
      </w:hyperlink>
    </w:p>
    <w:p w14:paraId="39682945" w14:textId="65C2C40A" w:rsidR="00D612E1" w:rsidRDefault="00D612E1">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18" w:history="1">
        <w:r w:rsidRPr="00B15C5C">
          <w:rPr>
            <w:rStyle w:val="Hyperlink"/>
            <w:noProof/>
          </w:rPr>
          <w:t>Part V · Everyday use</w:t>
        </w:r>
        <w:r>
          <w:rPr>
            <w:noProof/>
            <w:webHidden/>
          </w:rPr>
          <w:tab/>
        </w:r>
        <w:r>
          <w:rPr>
            <w:noProof/>
            <w:webHidden/>
          </w:rPr>
          <w:fldChar w:fldCharType="begin"/>
        </w:r>
        <w:r>
          <w:rPr>
            <w:noProof/>
            <w:webHidden/>
          </w:rPr>
          <w:instrText xml:space="preserve"> PAGEREF _Toc243314618 \h </w:instrText>
        </w:r>
        <w:r>
          <w:rPr>
            <w:noProof/>
            <w:webHidden/>
          </w:rPr>
        </w:r>
        <w:r>
          <w:rPr>
            <w:noProof/>
            <w:webHidden/>
          </w:rPr>
          <w:fldChar w:fldCharType="separate"/>
        </w:r>
        <w:r w:rsidR="00761AB0">
          <w:rPr>
            <w:noProof/>
            <w:webHidden/>
          </w:rPr>
          <w:t>39</w:t>
        </w:r>
        <w:r>
          <w:rPr>
            <w:noProof/>
            <w:webHidden/>
          </w:rPr>
          <w:fldChar w:fldCharType="end"/>
        </w:r>
      </w:hyperlink>
    </w:p>
    <w:p w14:paraId="6C03FD1A" w14:textId="7FB1EF87"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19" w:history="1">
        <w:r w:rsidRPr="00B15C5C">
          <w:rPr>
            <w:rStyle w:val="Hyperlink"/>
            <w:noProof/>
          </w:rPr>
          <w:t>17. Resuming, changing and checking a project</w:t>
        </w:r>
        <w:r>
          <w:rPr>
            <w:noProof/>
            <w:webHidden/>
          </w:rPr>
          <w:tab/>
        </w:r>
        <w:r>
          <w:rPr>
            <w:noProof/>
            <w:webHidden/>
          </w:rPr>
          <w:fldChar w:fldCharType="begin"/>
        </w:r>
        <w:r>
          <w:rPr>
            <w:noProof/>
            <w:webHidden/>
          </w:rPr>
          <w:instrText xml:space="preserve"> PAGEREF _Toc243314619 \h </w:instrText>
        </w:r>
        <w:r>
          <w:rPr>
            <w:noProof/>
            <w:webHidden/>
          </w:rPr>
        </w:r>
        <w:r>
          <w:rPr>
            <w:noProof/>
            <w:webHidden/>
          </w:rPr>
          <w:fldChar w:fldCharType="separate"/>
        </w:r>
        <w:r w:rsidR="00761AB0">
          <w:rPr>
            <w:noProof/>
            <w:webHidden/>
          </w:rPr>
          <w:t>39</w:t>
        </w:r>
        <w:r>
          <w:rPr>
            <w:noProof/>
            <w:webHidden/>
          </w:rPr>
          <w:fldChar w:fldCharType="end"/>
        </w:r>
      </w:hyperlink>
    </w:p>
    <w:p w14:paraId="7011C1C2" w14:textId="5509E488"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20" w:history="1">
        <w:r w:rsidRPr="00B15C5C">
          <w:rPr>
            <w:rStyle w:val="Hyperlink"/>
            <w:noProof/>
          </w:rPr>
          <w:t>18. When something goes wrong</w:t>
        </w:r>
        <w:r>
          <w:rPr>
            <w:noProof/>
            <w:webHidden/>
          </w:rPr>
          <w:tab/>
        </w:r>
        <w:r>
          <w:rPr>
            <w:noProof/>
            <w:webHidden/>
          </w:rPr>
          <w:fldChar w:fldCharType="begin"/>
        </w:r>
        <w:r>
          <w:rPr>
            <w:noProof/>
            <w:webHidden/>
          </w:rPr>
          <w:instrText xml:space="preserve"> PAGEREF _Toc243314620 \h </w:instrText>
        </w:r>
        <w:r>
          <w:rPr>
            <w:noProof/>
            <w:webHidden/>
          </w:rPr>
        </w:r>
        <w:r>
          <w:rPr>
            <w:noProof/>
            <w:webHidden/>
          </w:rPr>
          <w:fldChar w:fldCharType="separate"/>
        </w:r>
        <w:r w:rsidR="00761AB0">
          <w:rPr>
            <w:noProof/>
            <w:webHidden/>
          </w:rPr>
          <w:t>41</w:t>
        </w:r>
        <w:r>
          <w:rPr>
            <w:noProof/>
            <w:webHidden/>
          </w:rPr>
          <w:fldChar w:fldCharType="end"/>
        </w:r>
      </w:hyperlink>
    </w:p>
    <w:p w14:paraId="74431E4B" w14:textId="13505212"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21" w:history="1">
        <w:r w:rsidRPr="00B15C5C">
          <w:rPr>
            <w:rStyle w:val="Hyperlink"/>
            <w:noProof/>
          </w:rPr>
          <w:t>19. Frequently asked questions</w:t>
        </w:r>
        <w:r>
          <w:rPr>
            <w:noProof/>
            <w:webHidden/>
          </w:rPr>
          <w:tab/>
        </w:r>
        <w:r>
          <w:rPr>
            <w:noProof/>
            <w:webHidden/>
          </w:rPr>
          <w:fldChar w:fldCharType="begin"/>
        </w:r>
        <w:r>
          <w:rPr>
            <w:noProof/>
            <w:webHidden/>
          </w:rPr>
          <w:instrText xml:space="preserve"> PAGEREF _Toc243314621 \h </w:instrText>
        </w:r>
        <w:r>
          <w:rPr>
            <w:noProof/>
            <w:webHidden/>
          </w:rPr>
        </w:r>
        <w:r>
          <w:rPr>
            <w:noProof/>
            <w:webHidden/>
          </w:rPr>
          <w:fldChar w:fldCharType="separate"/>
        </w:r>
        <w:r w:rsidR="00761AB0">
          <w:rPr>
            <w:noProof/>
            <w:webHidden/>
          </w:rPr>
          <w:t>42</w:t>
        </w:r>
        <w:r>
          <w:rPr>
            <w:noProof/>
            <w:webHidden/>
          </w:rPr>
          <w:fldChar w:fldCharType="end"/>
        </w:r>
      </w:hyperlink>
    </w:p>
    <w:p w14:paraId="4DEE15F6" w14:textId="5DE8152D" w:rsidR="00D612E1" w:rsidRDefault="00D612E1">
      <w:pPr>
        <w:pStyle w:val="TOC1"/>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22" w:history="1">
        <w:r w:rsidRPr="00B15C5C">
          <w:rPr>
            <w:rStyle w:val="Hyperlink"/>
            <w:noProof/>
          </w:rPr>
          <w:t>Part VI · Reference</w:t>
        </w:r>
        <w:r>
          <w:rPr>
            <w:noProof/>
            <w:webHidden/>
          </w:rPr>
          <w:tab/>
        </w:r>
        <w:r>
          <w:rPr>
            <w:noProof/>
            <w:webHidden/>
          </w:rPr>
          <w:fldChar w:fldCharType="begin"/>
        </w:r>
        <w:r>
          <w:rPr>
            <w:noProof/>
            <w:webHidden/>
          </w:rPr>
          <w:instrText xml:space="preserve"> PAGEREF _Toc243314622 \h </w:instrText>
        </w:r>
        <w:r>
          <w:rPr>
            <w:noProof/>
            <w:webHidden/>
          </w:rPr>
        </w:r>
        <w:r>
          <w:rPr>
            <w:noProof/>
            <w:webHidden/>
          </w:rPr>
          <w:fldChar w:fldCharType="separate"/>
        </w:r>
        <w:r w:rsidR="00761AB0">
          <w:rPr>
            <w:noProof/>
            <w:webHidden/>
          </w:rPr>
          <w:t>43</w:t>
        </w:r>
        <w:r>
          <w:rPr>
            <w:noProof/>
            <w:webHidden/>
          </w:rPr>
          <w:fldChar w:fldCharType="end"/>
        </w:r>
      </w:hyperlink>
    </w:p>
    <w:p w14:paraId="41CD5BCE" w14:textId="17C0B502"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23" w:history="1">
        <w:r w:rsidRPr="00B15C5C">
          <w:rPr>
            <w:rStyle w:val="Hyperlink"/>
            <w:noProof/>
          </w:rPr>
          <w:t>20. Tools at a glance</w:t>
        </w:r>
        <w:r>
          <w:rPr>
            <w:noProof/>
            <w:webHidden/>
          </w:rPr>
          <w:tab/>
        </w:r>
        <w:r>
          <w:rPr>
            <w:noProof/>
            <w:webHidden/>
          </w:rPr>
          <w:fldChar w:fldCharType="begin"/>
        </w:r>
        <w:r>
          <w:rPr>
            <w:noProof/>
            <w:webHidden/>
          </w:rPr>
          <w:instrText xml:space="preserve"> PAGEREF _Toc243314623 \h </w:instrText>
        </w:r>
        <w:r>
          <w:rPr>
            <w:noProof/>
            <w:webHidden/>
          </w:rPr>
        </w:r>
        <w:r>
          <w:rPr>
            <w:noProof/>
            <w:webHidden/>
          </w:rPr>
          <w:fldChar w:fldCharType="separate"/>
        </w:r>
        <w:r w:rsidR="00761AB0">
          <w:rPr>
            <w:noProof/>
            <w:webHidden/>
          </w:rPr>
          <w:t>43</w:t>
        </w:r>
        <w:r>
          <w:rPr>
            <w:noProof/>
            <w:webHidden/>
          </w:rPr>
          <w:fldChar w:fldCharType="end"/>
        </w:r>
      </w:hyperlink>
    </w:p>
    <w:p w14:paraId="7E47B4B7" w14:textId="56185E67"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24" w:history="1">
        <w:r w:rsidRPr="00B15C5C">
          <w:rPr>
            <w:rStyle w:val="Hyperlink"/>
            <w:noProof/>
          </w:rPr>
          <w:t>21. Glossary</w:t>
        </w:r>
        <w:r>
          <w:rPr>
            <w:noProof/>
            <w:webHidden/>
          </w:rPr>
          <w:tab/>
        </w:r>
        <w:r>
          <w:rPr>
            <w:noProof/>
            <w:webHidden/>
          </w:rPr>
          <w:fldChar w:fldCharType="begin"/>
        </w:r>
        <w:r>
          <w:rPr>
            <w:noProof/>
            <w:webHidden/>
          </w:rPr>
          <w:instrText xml:space="preserve"> PAGEREF _Toc243314624 \h </w:instrText>
        </w:r>
        <w:r>
          <w:rPr>
            <w:noProof/>
            <w:webHidden/>
          </w:rPr>
        </w:r>
        <w:r>
          <w:rPr>
            <w:noProof/>
            <w:webHidden/>
          </w:rPr>
          <w:fldChar w:fldCharType="separate"/>
        </w:r>
        <w:r w:rsidR="00761AB0">
          <w:rPr>
            <w:noProof/>
            <w:webHidden/>
          </w:rPr>
          <w:t>45</w:t>
        </w:r>
        <w:r>
          <w:rPr>
            <w:noProof/>
            <w:webHidden/>
          </w:rPr>
          <w:fldChar w:fldCharType="end"/>
        </w:r>
      </w:hyperlink>
    </w:p>
    <w:p w14:paraId="1FECCA3E" w14:textId="62336C32"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25" w:history="1">
        <w:r w:rsidRPr="00B15C5C">
          <w:rPr>
            <w:rStyle w:val="Hyperlink"/>
            <w:noProof/>
          </w:rPr>
          <w:t>22. How to cite</w:t>
        </w:r>
        <w:r>
          <w:rPr>
            <w:noProof/>
            <w:webHidden/>
          </w:rPr>
          <w:tab/>
        </w:r>
        <w:r>
          <w:rPr>
            <w:noProof/>
            <w:webHidden/>
          </w:rPr>
          <w:fldChar w:fldCharType="begin"/>
        </w:r>
        <w:r>
          <w:rPr>
            <w:noProof/>
            <w:webHidden/>
          </w:rPr>
          <w:instrText xml:space="preserve"> PAGEREF _Toc243314625 \h </w:instrText>
        </w:r>
        <w:r>
          <w:rPr>
            <w:noProof/>
            <w:webHidden/>
          </w:rPr>
        </w:r>
        <w:r>
          <w:rPr>
            <w:noProof/>
            <w:webHidden/>
          </w:rPr>
          <w:fldChar w:fldCharType="separate"/>
        </w:r>
        <w:r w:rsidR="00761AB0">
          <w:rPr>
            <w:noProof/>
            <w:webHidden/>
          </w:rPr>
          <w:t>47</w:t>
        </w:r>
        <w:r>
          <w:rPr>
            <w:noProof/>
            <w:webHidden/>
          </w:rPr>
          <w:fldChar w:fldCharType="end"/>
        </w:r>
      </w:hyperlink>
    </w:p>
    <w:p w14:paraId="5A176671" w14:textId="1DADA43E"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26" w:history="1">
        <w:r w:rsidRPr="00B15C5C">
          <w:rPr>
            <w:rStyle w:val="Hyperlink"/>
            <w:noProof/>
          </w:rPr>
          <w:t>23. Getting help and licence</w:t>
        </w:r>
        <w:r>
          <w:rPr>
            <w:noProof/>
            <w:webHidden/>
          </w:rPr>
          <w:tab/>
        </w:r>
        <w:r>
          <w:rPr>
            <w:noProof/>
            <w:webHidden/>
          </w:rPr>
          <w:fldChar w:fldCharType="begin"/>
        </w:r>
        <w:r>
          <w:rPr>
            <w:noProof/>
            <w:webHidden/>
          </w:rPr>
          <w:instrText xml:space="preserve"> PAGEREF _Toc243314626 \h </w:instrText>
        </w:r>
        <w:r>
          <w:rPr>
            <w:noProof/>
            <w:webHidden/>
          </w:rPr>
        </w:r>
        <w:r>
          <w:rPr>
            <w:noProof/>
            <w:webHidden/>
          </w:rPr>
          <w:fldChar w:fldCharType="separate"/>
        </w:r>
        <w:r w:rsidR="00761AB0">
          <w:rPr>
            <w:noProof/>
            <w:webHidden/>
          </w:rPr>
          <w:t>48</w:t>
        </w:r>
        <w:r>
          <w:rPr>
            <w:noProof/>
            <w:webHidden/>
          </w:rPr>
          <w:fldChar w:fldCharType="end"/>
        </w:r>
      </w:hyperlink>
    </w:p>
    <w:p w14:paraId="4EC1E68D" w14:textId="126F8CEF"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27" w:history="1">
        <w:r w:rsidRPr="00B15C5C">
          <w:rPr>
            <w:rStyle w:val="Hyperlink"/>
            <w:noProof/>
          </w:rPr>
          <w:t>Appendix · One-page cheat sheet</w:t>
        </w:r>
        <w:r>
          <w:rPr>
            <w:noProof/>
            <w:webHidden/>
          </w:rPr>
          <w:tab/>
        </w:r>
        <w:r>
          <w:rPr>
            <w:noProof/>
            <w:webHidden/>
          </w:rPr>
          <w:fldChar w:fldCharType="begin"/>
        </w:r>
        <w:r>
          <w:rPr>
            <w:noProof/>
            <w:webHidden/>
          </w:rPr>
          <w:instrText xml:space="preserve"> PAGEREF _Toc243314627 \h </w:instrText>
        </w:r>
        <w:r>
          <w:rPr>
            <w:noProof/>
            <w:webHidden/>
          </w:rPr>
        </w:r>
        <w:r>
          <w:rPr>
            <w:noProof/>
            <w:webHidden/>
          </w:rPr>
          <w:fldChar w:fldCharType="separate"/>
        </w:r>
        <w:r w:rsidR="00761AB0">
          <w:rPr>
            <w:noProof/>
            <w:webHidden/>
          </w:rPr>
          <w:t>49</w:t>
        </w:r>
        <w:r>
          <w:rPr>
            <w:noProof/>
            <w:webHidden/>
          </w:rPr>
          <w:fldChar w:fldCharType="end"/>
        </w:r>
      </w:hyperlink>
    </w:p>
    <w:p w14:paraId="7FB67F78" w14:textId="75C5CCB6" w:rsidR="00D612E1" w:rsidRDefault="00D612E1">
      <w:pPr>
        <w:pStyle w:val="TOC2"/>
        <w:tabs>
          <w:tab w:val="right" w:leader="dot" w:pos="9402"/>
        </w:tabs>
        <w:rPr>
          <w:rFonts w:asciiTheme="minorHAnsi" w:eastAsiaTheme="minorEastAsia" w:hAnsiTheme="minorHAnsi"/>
          <w:noProof/>
          <w:color w:val="auto"/>
          <w:kern w:val="2"/>
          <w:sz w:val="24"/>
          <w:szCs w:val="24"/>
          <w:lang w:val="en-IN" w:eastAsia="en-IN"/>
          <w14:ligatures w14:val="standardContextual"/>
        </w:rPr>
      </w:pPr>
      <w:hyperlink w:anchor="_Toc243314628" w:history="1">
        <w:r w:rsidRPr="00B15C5C">
          <w:rPr>
            <w:rStyle w:val="Hyperlink"/>
            <w:noProof/>
          </w:rPr>
          <w:t>Development and credits</w:t>
        </w:r>
        <w:r>
          <w:rPr>
            <w:noProof/>
            <w:webHidden/>
          </w:rPr>
          <w:tab/>
        </w:r>
        <w:r>
          <w:rPr>
            <w:noProof/>
            <w:webHidden/>
          </w:rPr>
          <w:fldChar w:fldCharType="begin"/>
        </w:r>
        <w:r>
          <w:rPr>
            <w:noProof/>
            <w:webHidden/>
          </w:rPr>
          <w:instrText xml:space="preserve"> PAGEREF _Toc243314628 \h </w:instrText>
        </w:r>
        <w:r>
          <w:rPr>
            <w:noProof/>
            <w:webHidden/>
          </w:rPr>
        </w:r>
        <w:r>
          <w:rPr>
            <w:noProof/>
            <w:webHidden/>
          </w:rPr>
          <w:fldChar w:fldCharType="separate"/>
        </w:r>
        <w:r w:rsidR="00761AB0">
          <w:rPr>
            <w:noProof/>
            <w:webHidden/>
          </w:rPr>
          <w:t>50</w:t>
        </w:r>
        <w:r>
          <w:rPr>
            <w:noProof/>
            <w:webHidden/>
          </w:rPr>
          <w:fldChar w:fldCharType="end"/>
        </w:r>
      </w:hyperlink>
    </w:p>
    <w:p w14:paraId="06DA4637" w14:textId="17450D0A" w:rsidR="002D487D" w:rsidRDefault="00761AB0">
      <w:r>
        <w:fldChar w:fldCharType="end"/>
      </w:r>
    </w:p>
    <w:p w14:paraId="7EC458B6" w14:textId="77777777" w:rsidR="002D487D" w:rsidRDefault="00761AB0">
      <w:pPr>
        <w:pStyle w:val="Heading1"/>
      </w:pPr>
      <w:bookmarkStart w:id="0" w:name="_Toc243314598"/>
      <w:r>
        <w:lastRenderedPageBreak/>
        <w:t>Part I · Understanding</w:t>
      </w:r>
      <w:bookmarkEnd w:id="0"/>
    </w:p>
    <w:p w14:paraId="4D8C28D1" w14:textId="77777777" w:rsidR="002D487D" w:rsidRDefault="00761AB0">
      <w:pPr>
        <w:pStyle w:val="Heading2"/>
      </w:pPr>
      <w:bookmarkStart w:id="1" w:name="_Toc243314599"/>
      <w:r>
        <w:t>1. About this guide</w:t>
      </w:r>
      <w:bookmarkEnd w:id="1"/>
    </w:p>
    <w:p w14:paraId="1506A695" w14:textId="77777777" w:rsidR="002D487D" w:rsidRDefault="00761AB0">
      <w:r>
        <w:rPr>
          <w:rFonts w:cs="Calibri"/>
        </w:rPr>
        <w:t xml:space="preserve">This book explains a complete, ready-made analysis for </w:t>
      </w:r>
      <w:r>
        <w:rPr>
          <w:rFonts w:cs="Calibri"/>
          <w:b/>
        </w:rPr>
        <w:t>bulk RNA sequencing (RNA-seq)</w:t>
      </w:r>
      <w:r>
        <w:rPr>
          <w:rFonts w:cs="Calibri"/>
        </w:rPr>
        <w:t xml:space="preserve"> data. You give the pipeline your sequencing reads (or the accession number of a public study) and it gives you back the list of genes whose activity differs between your groups, with plots and a full report.</w:t>
      </w:r>
    </w:p>
    <w:p w14:paraId="3B314EA3" w14:textId="77777777" w:rsidR="002D487D" w:rsidRDefault="00761AB0">
      <w:r>
        <w:rPr>
          <w:rFonts w:cs="Calibri"/>
        </w:rPr>
        <w:t>The guide has three jobs at once:</w:t>
      </w:r>
    </w:p>
    <w:p w14:paraId="6DA29901" w14:textId="77777777" w:rsidR="002D487D" w:rsidRDefault="00761AB0">
      <w:pPr>
        <w:pStyle w:val="ListBullet"/>
        <w:spacing w:after="60"/>
      </w:pPr>
      <w:r>
        <w:rPr>
          <w:rFonts w:cs="Calibri"/>
          <w:b/>
        </w:rPr>
        <w:t>User guide:</w:t>
      </w:r>
      <w:r>
        <w:rPr>
          <w:rFonts w:cs="Calibri"/>
        </w:rPr>
        <w:t xml:space="preserve"> how to download, install and run the tool, screen by screen.</w:t>
      </w:r>
    </w:p>
    <w:p w14:paraId="11D4BABF" w14:textId="77777777" w:rsidR="002D487D" w:rsidRDefault="00761AB0">
      <w:pPr>
        <w:pStyle w:val="ListBullet"/>
        <w:spacing w:after="60"/>
      </w:pPr>
      <w:r>
        <w:rPr>
          <w:rFonts w:cs="Calibri"/>
          <w:b/>
        </w:rPr>
        <w:t>Help book:</w:t>
      </w:r>
      <w:r>
        <w:rPr>
          <w:rFonts w:cs="Calibri"/>
        </w:rPr>
        <w:t xml:space="preserve"> what each message means, what to do when something goes wrong, where every file is.</w:t>
      </w:r>
    </w:p>
    <w:p w14:paraId="290CDCC6" w14:textId="77777777" w:rsidR="002D487D" w:rsidRDefault="00761AB0">
      <w:pPr>
        <w:pStyle w:val="ListBullet"/>
        <w:spacing w:after="60"/>
      </w:pPr>
      <w:r>
        <w:rPr>
          <w:rFonts w:cs="Calibri"/>
          <w:b/>
        </w:rPr>
        <w:t>Learning book:</w:t>
      </w:r>
      <w:r>
        <w:rPr>
          <w:rFonts w:cs="Calibri"/>
        </w:rPr>
        <w:t xml:space="preserve"> the biology and statistics behind each step, explained in plain words, so that you understand your results and can describe them in a thesis or paper.</w:t>
      </w:r>
    </w:p>
    <w:p w14:paraId="6D7E51EC" w14:textId="77777777" w:rsidR="002D487D" w:rsidRDefault="00761AB0">
      <w:pPr>
        <w:pStyle w:val="Heading3"/>
      </w:pPr>
      <w:r>
        <w:t>Who this guide is for</w:t>
      </w:r>
    </w:p>
    <w:p w14:paraId="2219BB34" w14:textId="77777777" w:rsidR="002D487D" w:rsidRDefault="00761AB0">
      <w:r>
        <w:rPr>
          <w:rFonts w:cs="Calibri"/>
        </w:rPr>
        <w:t>Biologists, students and researchers who have RNA-seq data and want reliable results without programming. You do not need to know Python, R or Linux. Where you have to type something, the exact text is given in a grey box, together with what it does.</w:t>
      </w:r>
    </w:p>
    <w:p w14:paraId="502F8618" w14:textId="77777777" w:rsidR="002D487D" w:rsidRDefault="00761AB0">
      <w:pPr>
        <w:pStyle w:val="Heading3"/>
      </w:pPr>
      <w:r>
        <w:t>How to read it</w:t>
      </w:r>
    </w:p>
    <w:tbl>
      <w:tblPr>
        <w:tblW w:w="0" w:type="auto"/>
        <w:jc w:val="center"/>
        <w:tblLayout w:type="fixed"/>
        <w:tblLook w:val="04A0" w:firstRow="1" w:lastRow="0" w:firstColumn="1" w:lastColumn="0" w:noHBand="0" w:noVBand="1"/>
      </w:tblPr>
      <w:tblGrid>
        <w:gridCol w:w="4819"/>
        <w:gridCol w:w="4592"/>
      </w:tblGrid>
      <w:tr w:rsidR="002D487D" w14:paraId="41653159" w14:textId="77777777">
        <w:trPr>
          <w:tblHeader/>
          <w:jc w:val="center"/>
        </w:trPr>
        <w:tc>
          <w:tcPr>
            <w:tcW w:w="4819"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4A381624" w14:textId="77777777" w:rsidR="002D487D" w:rsidRDefault="00761AB0">
            <w:pPr>
              <w:keepNext/>
              <w:spacing w:after="0"/>
            </w:pPr>
            <w:r>
              <w:rPr>
                <w:rFonts w:cs="Calibri"/>
                <w:b/>
                <w:color w:val="FFFFFF"/>
                <w:sz w:val="19"/>
              </w:rPr>
              <w:t>If you want to…</w:t>
            </w:r>
          </w:p>
        </w:tc>
        <w:tc>
          <w:tcPr>
            <w:tcW w:w="4592"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64B65198" w14:textId="77777777" w:rsidR="002D487D" w:rsidRDefault="00761AB0">
            <w:pPr>
              <w:keepNext/>
              <w:spacing w:after="0"/>
            </w:pPr>
            <w:r>
              <w:rPr>
                <w:rFonts w:cs="Calibri"/>
                <w:b/>
                <w:color w:val="FFFFFF"/>
                <w:sz w:val="19"/>
              </w:rPr>
              <w:t>Read</w:t>
            </w:r>
          </w:p>
        </w:tc>
      </w:tr>
      <w:tr w:rsidR="002D487D" w14:paraId="6BE6C965" w14:textId="77777777">
        <w:trPr>
          <w:cantSplit/>
          <w:jc w:val="center"/>
        </w:trPr>
        <w:tc>
          <w:tcPr>
            <w:tcW w:w="481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2230A35" w14:textId="77777777" w:rsidR="002D487D" w:rsidRDefault="00761AB0">
            <w:pPr>
              <w:keepNext/>
              <w:spacing w:after="0" w:line="252" w:lineRule="auto"/>
            </w:pPr>
            <w:r>
              <w:rPr>
                <w:rFonts w:cs="Calibri"/>
                <w:sz w:val="19"/>
              </w:rPr>
              <w:t>understand what RNA-seq is</w:t>
            </w:r>
          </w:p>
        </w:tc>
        <w:tc>
          <w:tcPr>
            <w:tcW w:w="459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54B7C27" w14:textId="77777777" w:rsidR="002D487D" w:rsidRDefault="00761AB0">
            <w:pPr>
              <w:keepNext/>
              <w:spacing w:after="0" w:line="252" w:lineRule="auto"/>
            </w:pPr>
            <w:r>
              <w:rPr>
                <w:rFonts w:cs="Calibri"/>
                <w:sz w:val="19"/>
              </w:rPr>
              <w:t>Chapter 2</w:t>
            </w:r>
          </w:p>
        </w:tc>
      </w:tr>
      <w:tr w:rsidR="002D487D" w14:paraId="4D5F6A38" w14:textId="77777777">
        <w:trPr>
          <w:cantSplit/>
          <w:jc w:val="center"/>
        </w:trPr>
        <w:tc>
          <w:tcPr>
            <w:tcW w:w="481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FC910D2" w14:textId="77777777" w:rsidR="002D487D" w:rsidRDefault="00761AB0">
            <w:pPr>
              <w:keepNext/>
              <w:spacing w:after="0" w:line="252" w:lineRule="auto"/>
            </w:pPr>
            <w:r>
              <w:rPr>
                <w:rFonts w:cs="Calibri"/>
                <w:sz w:val="19"/>
              </w:rPr>
              <w:t>know what the tool does, in one page</w:t>
            </w:r>
          </w:p>
        </w:tc>
        <w:tc>
          <w:tcPr>
            <w:tcW w:w="459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F96F5C6" w14:textId="77777777" w:rsidR="002D487D" w:rsidRDefault="00761AB0">
            <w:pPr>
              <w:keepNext/>
              <w:spacing w:after="0" w:line="252" w:lineRule="auto"/>
            </w:pPr>
            <w:r>
              <w:rPr>
                <w:rFonts w:cs="Calibri"/>
                <w:sz w:val="19"/>
              </w:rPr>
              <w:t>Chapter 3</w:t>
            </w:r>
          </w:p>
        </w:tc>
      </w:tr>
      <w:tr w:rsidR="002D487D" w14:paraId="62206831" w14:textId="77777777">
        <w:trPr>
          <w:cantSplit/>
          <w:jc w:val="center"/>
        </w:trPr>
        <w:tc>
          <w:tcPr>
            <w:tcW w:w="481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07AD682" w14:textId="77777777" w:rsidR="002D487D" w:rsidRDefault="00761AB0">
            <w:pPr>
              <w:keepNext/>
              <w:spacing w:after="0" w:line="252" w:lineRule="auto"/>
            </w:pPr>
            <w:r>
              <w:rPr>
                <w:rFonts w:cs="Calibri"/>
                <w:sz w:val="19"/>
              </w:rPr>
              <w:t>install it</w:t>
            </w:r>
          </w:p>
        </w:tc>
        <w:tc>
          <w:tcPr>
            <w:tcW w:w="459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3843635" w14:textId="77777777" w:rsidR="002D487D" w:rsidRDefault="00761AB0">
            <w:pPr>
              <w:keepNext/>
              <w:spacing w:after="0" w:line="252" w:lineRule="auto"/>
            </w:pPr>
            <w:r>
              <w:rPr>
                <w:rFonts w:cs="Calibri"/>
                <w:sz w:val="19"/>
              </w:rPr>
              <w:t>Chapters 4 and 5</w:t>
            </w:r>
          </w:p>
        </w:tc>
      </w:tr>
      <w:tr w:rsidR="002D487D" w14:paraId="2A1E46A3" w14:textId="77777777">
        <w:trPr>
          <w:cantSplit/>
          <w:jc w:val="center"/>
        </w:trPr>
        <w:tc>
          <w:tcPr>
            <w:tcW w:w="481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04A10F2" w14:textId="77777777" w:rsidR="002D487D" w:rsidRDefault="00761AB0">
            <w:pPr>
              <w:keepNext/>
              <w:spacing w:after="0" w:line="252" w:lineRule="auto"/>
            </w:pPr>
            <w:r>
              <w:rPr>
                <w:rFonts w:cs="Calibri"/>
                <w:sz w:val="19"/>
              </w:rPr>
              <w:t>run your first analysis</w:t>
            </w:r>
          </w:p>
        </w:tc>
        <w:tc>
          <w:tcPr>
            <w:tcW w:w="459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478D209" w14:textId="77777777" w:rsidR="002D487D" w:rsidRDefault="00761AB0">
            <w:pPr>
              <w:keepNext/>
              <w:spacing w:after="0" w:line="252" w:lineRule="auto"/>
            </w:pPr>
            <w:r>
              <w:rPr>
                <w:rFonts w:cs="Calibri"/>
                <w:sz w:val="19"/>
              </w:rPr>
              <w:t>Chapters 6, 7 and 13</w:t>
            </w:r>
          </w:p>
        </w:tc>
      </w:tr>
      <w:tr w:rsidR="002D487D" w14:paraId="0ADFC9BD" w14:textId="77777777">
        <w:trPr>
          <w:cantSplit/>
          <w:jc w:val="center"/>
        </w:trPr>
        <w:tc>
          <w:tcPr>
            <w:tcW w:w="481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688AADD" w14:textId="77777777" w:rsidR="002D487D" w:rsidRDefault="00761AB0">
            <w:pPr>
              <w:keepNext/>
              <w:spacing w:after="0" w:line="252" w:lineRule="auto"/>
            </w:pPr>
            <w:r>
              <w:rPr>
                <w:rFonts w:cs="Calibri"/>
                <w:sz w:val="19"/>
              </w:rPr>
              <w:t>understand one particular step or tool</w:t>
            </w:r>
          </w:p>
        </w:tc>
        <w:tc>
          <w:tcPr>
            <w:tcW w:w="459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40FBD59" w14:textId="77777777" w:rsidR="002D487D" w:rsidRDefault="00761AB0">
            <w:pPr>
              <w:keepNext/>
              <w:spacing w:after="0" w:line="252" w:lineRule="auto"/>
            </w:pPr>
            <w:r>
              <w:rPr>
                <w:rFonts w:cs="Calibri"/>
                <w:sz w:val="19"/>
              </w:rPr>
              <w:t>Chapters 8 to 12, and Chapter 20</w:t>
            </w:r>
          </w:p>
        </w:tc>
      </w:tr>
      <w:tr w:rsidR="002D487D" w14:paraId="56124FB0" w14:textId="77777777">
        <w:trPr>
          <w:cantSplit/>
          <w:jc w:val="center"/>
        </w:trPr>
        <w:tc>
          <w:tcPr>
            <w:tcW w:w="481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64B194C" w14:textId="77777777" w:rsidR="002D487D" w:rsidRDefault="00761AB0">
            <w:pPr>
              <w:keepNext/>
              <w:spacing w:after="0" w:line="252" w:lineRule="auto"/>
            </w:pPr>
            <w:r>
              <w:rPr>
                <w:rFonts w:cs="Calibri"/>
                <w:sz w:val="19"/>
              </w:rPr>
              <w:t>understand your results and plots</w:t>
            </w:r>
          </w:p>
        </w:tc>
        <w:tc>
          <w:tcPr>
            <w:tcW w:w="459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A1656F2" w14:textId="77777777" w:rsidR="002D487D" w:rsidRDefault="00761AB0">
            <w:pPr>
              <w:keepNext/>
              <w:spacing w:after="0" w:line="252" w:lineRule="auto"/>
            </w:pPr>
            <w:r>
              <w:rPr>
                <w:rFonts w:cs="Calibri"/>
                <w:sz w:val="19"/>
              </w:rPr>
              <w:t>Chapters 15 and 16</w:t>
            </w:r>
          </w:p>
        </w:tc>
      </w:tr>
      <w:tr w:rsidR="002D487D" w14:paraId="754C5DB9" w14:textId="77777777">
        <w:trPr>
          <w:cantSplit/>
          <w:jc w:val="center"/>
        </w:trPr>
        <w:tc>
          <w:tcPr>
            <w:tcW w:w="481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788019C" w14:textId="77777777" w:rsidR="002D487D" w:rsidRDefault="00761AB0">
            <w:pPr>
              <w:keepNext/>
              <w:spacing w:after="0" w:line="252" w:lineRule="auto"/>
            </w:pPr>
            <w:r>
              <w:rPr>
                <w:rFonts w:cs="Calibri"/>
                <w:sz w:val="19"/>
              </w:rPr>
              <w:t>fix a problem</w:t>
            </w:r>
          </w:p>
        </w:tc>
        <w:tc>
          <w:tcPr>
            <w:tcW w:w="459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7B27C03" w14:textId="77777777" w:rsidR="002D487D" w:rsidRDefault="00761AB0">
            <w:pPr>
              <w:keepNext/>
              <w:spacing w:after="0" w:line="252" w:lineRule="auto"/>
            </w:pPr>
            <w:r>
              <w:rPr>
                <w:rFonts w:cs="Calibri"/>
                <w:sz w:val="19"/>
              </w:rPr>
              <w:t>Chapter 18</w:t>
            </w:r>
          </w:p>
        </w:tc>
      </w:tr>
      <w:tr w:rsidR="002D487D" w14:paraId="0D68B4F8" w14:textId="77777777">
        <w:trPr>
          <w:cantSplit/>
          <w:jc w:val="center"/>
        </w:trPr>
        <w:tc>
          <w:tcPr>
            <w:tcW w:w="481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DB46BDC" w14:textId="77777777" w:rsidR="002D487D" w:rsidRDefault="00761AB0">
            <w:pPr>
              <w:spacing w:after="0" w:line="252" w:lineRule="auto"/>
            </w:pPr>
            <w:r>
              <w:rPr>
                <w:rFonts w:cs="Calibri"/>
                <w:sz w:val="19"/>
              </w:rPr>
              <w:t>cite the tool and the methods</w:t>
            </w:r>
          </w:p>
        </w:tc>
        <w:tc>
          <w:tcPr>
            <w:tcW w:w="459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D9A8EE4" w14:textId="77777777" w:rsidR="002D487D" w:rsidRDefault="00761AB0">
            <w:pPr>
              <w:spacing w:after="0" w:line="252" w:lineRule="auto"/>
            </w:pPr>
            <w:r>
              <w:rPr>
                <w:rFonts w:cs="Calibri"/>
                <w:sz w:val="19"/>
              </w:rPr>
              <w:t>Chapter 22</w:t>
            </w:r>
          </w:p>
        </w:tc>
      </w:tr>
    </w:tbl>
    <w:p w14:paraId="04F35667" w14:textId="77777777" w:rsidR="002D487D" w:rsidRDefault="002D487D">
      <w:pPr>
        <w:spacing w:after="40"/>
      </w:pPr>
    </w:p>
    <w:p w14:paraId="06466BC3" w14:textId="77777777" w:rsidR="002D487D" w:rsidRDefault="00761AB0">
      <w:pPr>
        <w:pStyle w:val="Heading3"/>
      </w:pPr>
      <w:r>
        <w:t>Symbols used in this guide</w:t>
      </w:r>
    </w:p>
    <w:tbl>
      <w:tblPr>
        <w:tblW w:w="0" w:type="auto"/>
        <w:jc w:val="center"/>
        <w:tblLayout w:type="fixed"/>
        <w:tblLook w:val="04A0" w:firstRow="1" w:lastRow="0" w:firstColumn="1" w:lastColumn="0" w:noHBand="0" w:noVBand="1"/>
      </w:tblPr>
      <w:tblGrid>
        <w:gridCol w:w="3118"/>
        <w:gridCol w:w="6293"/>
      </w:tblGrid>
      <w:tr w:rsidR="002D487D" w14:paraId="68387579" w14:textId="77777777">
        <w:trPr>
          <w:tblHeader/>
          <w:jc w:val="center"/>
        </w:trPr>
        <w:tc>
          <w:tcPr>
            <w:tcW w:w="311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56A0D01C" w14:textId="77777777" w:rsidR="002D487D" w:rsidRDefault="00761AB0">
            <w:pPr>
              <w:keepNext/>
              <w:spacing w:after="0"/>
            </w:pPr>
            <w:r>
              <w:rPr>
                <w:rFonts w:cs="Calibri"/>
                <w:b/>
                <w:color w:val="FFFFFF"/>
                <w:sz w:val="19"/>
              </w:rPr>
              <w:t>Box</w:t>
            </w:r>
          </w:p>
        </w:tc>
        <w:tc>
          <w:tcPr>
            <w:tcW w:w="6293"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725CABD1" w14:textId="77777777" w:rsidR="002D487D" w:rsidRDefault="00761AB0">
            <w:pPr>
              <w:keepNext/>
              <w:spacing w:after="0"/>
            </w:pPr>
            <w:r>
              <w:rPr>
                <w:rFonts w:cs="Calibri"/>
                <w:b/>
                <w:color w:val="FFFFFF"/>
                <w:sz w:val="19"/>
              </w:rPr>
              <w:t>Meaning</w:t>
            </w:r>
          </w:p>
        </w:tc>
      </w:tr>
      <w:tr w:rsidR="002D487D" w14:paraId="6F6CCEE5" w14:textId="77777777">
        <w:trPr>
          <w:cantSplit/>
          <w:jc w:val="center"/>
        </w:trPr>
        <w:tc>
          <w:tcPr>
            <w:tcW w:w="311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8FF893C" w14:textId="77777777" w:rsidR="002D487D" w:rsidRDefault="00761AB0">
            <w:pPr>
              <w:keepNext/>
              <w:spacing w:after="0" w:line="252" w:lineRule="auto"/>
            </w:pPr>
            <w:r>
              <w:rPr>
                <w:rFonts w:cs="Calibri"/>
                <w:b/>
                <w:sz w:val="19"/>
              </w:rPr>
              <w:t>In plain words</w:t>
            </w:r>
          </w:p>
        </w:tc>
        <w:tc>
          <w:tcPr>
            <w:tcW w:w="629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E409A50" w14:textId="77777777" w:rsidR="002D487D" w:rsidRDefault="00761AB0">
            <w:pPr>
              <w:keepNext/>
              <w:spacing w:after="0" w:line="252" w:lineRule="auto"/>
            </w:pPr>
            <w:r>
              <w:rPr>
                <w:rFonts w:cs="Calibri"/>
                <w:sz w:val="19"/>
              </w:rPr>
              <w:t>the idea behind a step, without jargon</w:t>
            </w:r>
          </w:p>
        </w:tc>
      </w:tr>
      <w:tr w:rsidR="002D487D" w14:paraId="72857012" w14:textId="77777777">
        <w:trPr>
          <w:cantSplit/>
          <w:jc w:val="center"/>
        </w:trPr>
        <w:tc>
          <w:tcPr>
            <w:tcW w:w="311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C4A0D3F" w14:textId="77777777" w:rsidR="002D487D" w:rsidRDefault="00761AB0">
            <w:pPr>
              <w:keepNext/>
              <w:spacing w:after="0" w:line="252" w:lineRule="auto"/>
            </w:pPr>
            <w:r>
              <w:rPr>
                <w:rFonts w:cs="Calibri"/>
                <w:b/>
                <w:sz w:val="19"/>
              </w:rPr>
              <w:t>Your decision</w:t>
            </w:r>
          </w:p>
        </w:tc>
        <w:tc>
          <w:tcPr>
            <w:tcW w:w="629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FEAECA5" w14:textId="77777777" w:rsidR="002D487D" w:rsidRDefault="00761AB0">
            <w:pPr>
              <w:keepNext/>
              <w:spacing w:after="0" w:line="252" w:lineRule="auto"/>
            </w:pPr>
            <w:r>
              <w:rPr>
                <w:rFonts w:cs="Calibri"/>
                <w:sz w:val="19"/>
              </w:rPr>
              <w:t>a point where the pipeline stops and asks you to choose</w:t>
            </w:r>
          </w:p>
        </w:tc>
      </w:tr>
      <w:tr w:rsidR="002D487D" w14:paraId="44FEC58D" w14:textId="77777777">
        <w:trPr>
          <w:cantSplit/>
          <w:jc w:val="center"/>
        </w:trPr>
        <w:tc>
          <w:tcPr>
            <w:tcW w:w="311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42965BE" w14:textId="77777777" w:rsidR="002D487D" w:rsidRDefault="00761AB0">
            <w:pPr>
              <w:keepNext/>
              <w:spacing w:after="0" w:line="252" w:lineRule="auto"/>
            </w:pPr>
            <w:r>
              <w:rPr>
                <w:rFonts w:cs="Calibri"/>
                <w:b/>
                <w:sz w:val="19"/>
              </w:rPr>
              <w:t>What the pipeline checks</w:t>
            </w:r>
          </w:p>
        </w:tc>
        <w:tc>
          <w:tcPr>
            <w:tcW w:w="629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330DF99" w14:textId="77777777" w:rsidR="002D487D" w:rsidRDefault="00761AB0">
            <w:pPr>
              <w:keepNext/>
              <w:spacing w:after="0" w:line="252" w:lineRule="auto"/>
            </w:pPr>
            <w:r>
              <w:rPr>
                <w:rFonts w:cs="Calibri"/>
                <w:sz w:val="19"/>
              </w:rPr>
              <w:t>the automatic safety checks of that step</w:t>
            </w:r>
          </w:p>
        </w:tc>
      </w:tr>
      <w:tr w:rsidR="002D487D" w14:paraId="4DEF3287" w14:textId="77777777">
        <w:trPr>
          <w:cantSplit/>
          <w:jc w:val="center"/>
        </w:trPr>
        <w:tc>
          <w:tcPr>
            <w:tcW w:w="311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CED8B4F" w14:textId="77777777" w:rsidR="002D487D" w:rsidRDefault="00761AB0">
            <w:pPr>
              <w:keepNext/>
              <w:spacing w:after="0" w:line="252" w:lineRule="auto"/>
            </w:pPr>
            <w:r>
              <w:rPr>
                <w:rFonts w:cs="Calibri"/>
                <w:b/>
                <w:sz w:val="19"/>
              </w:rPr>
              <w:t>Tip</w:t>
            </w:r>
          </w:p>
        </w:tc>
        <w:tc>
          <w:tcPr>
            <w:tcW w:w="629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00654C7" w14:textId="77777777" w:rsidR="002D487D" w:rsidRDefault="00761AB0">
            <w:pPr>
              <w:keepNext/>
              <w:spacing w:after="0" w:line="252" w:lineRule="auto"/>
            </w:pPr>
            <w:r>
              <w:rPr>
                <w:rFonts w:cs="Calibri"/>
                <w:sz w:val="19"/>
              </w:rPr>
              <w:t>a practical hint</w:t>
            </w:r>
          </w:p>
        </w:tc>
      </w:tr>
      <w:tr w:rsidR="002D487D" w14:paraId="6703C2D3" w14:textId="77777777">
        <w:trPr>
          <w:cantSplit/>
          <w:jc w:val="center"/>
        </w:trPr>
        <w:tc>
          <w:tcPr>
            <w:tcW w:w="311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C7255E2" w14:textId="77777777" w:rsidR="002D487D" w:rsidRDefault="00761AB0">
            <w:pPr>
              <w:keepNext/>
              <w:spacing w:after="0" w:line="252" w:lineRule="auto"/>
            </w:pPr>
            <w:r>
              <w:rPr>
                <w:rFonts w:cs="Calibri"/>
                <w:b/>
                <w:sz w:val="19"/>
              </w:rPr>
              <w:t>Important</w:t>
            </w:r>
          </w:p>
        </w:tc>
        <w:tc>
          <w:tcPr>
            <w:tcW w:w="629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955AE11" w14:textId="77777777" w:rsidR="002D487D" w:rsidRDefault="00761AB0">
            <w:pPr>
              <w:keepNext/>
              <w:spacing w:after="0" w:line="252" w:lineRule="auto"/>
            </w:pPr>
            <w:r>
              <w:rPr>
                <w:rFonts w:cs="Calibri"/>
                <w:sz w:val="19"/>
              </w:rPr>
              <w:t>something that can lead to wrong results if ignored</w:t>
            </w:r>
          </w:p>
        </w:tc>
      </w:tr>
      <w:tr w:rsidR="002D487D" w14:paraId="0D1F1A9B" w14:textId="77777777">
        <w:trPr>
          <w:cantSplit/>
          <w:jc w:val="center"/>
        </w:trPr>
        <w:tc>
          <w:tcPr>
            <w:tcW w:w="311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6561436" w14:textId="77777777" w:rsidR="002D487D" w:rsidRDefault="00761AB0">
            <w:pPr>
              <w:spacing w:after="0" w:line="252" w:lineRule="auto"/>
            </w:pPr>
            <w:r>
              <w:rPr>
                <w:rFonts w:cs="Calibri"/>
                <w:sz w:val="19"/>
              </w:rPr>
              <w:t>Grey box with typewriter text</w:t>
            </w:r>
          </w:p>
        </w:tc>
        <w:tc>
          <w:tcPr>
            <w:tcW w:w="629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F52233F" w14:textId="77777777" w:rsidR="002D487D" w:rsidRDefault="00761AB0">
            <w:pPr>
              <w:spacing w:after="0" w:line="252" w:lineRule="auto"/>
            </w:pPr>
            <w:r>
              <w:rPr>
                <w:rFonts w:cs="Calibri"/>
                <w:sz w:val="19"/>
              </w:rPr>
              <w:t>text you type in the terminal, exactly as shown</w:t>
            </w:r>
          </w:p>
        </w:tc>
      </w:tr>
    </w:tbl>
    <w:p w14:paraId="7D4C6361" w14:textId="77777777" w:rsidR="002D487D" w:rsidRDefault="002D487D">
      <w:pPr>
        <w:spacing w:after="40"/>
      </w:pPr>
    </w:p>
    <w:p w14:paraId="768D6D7B" w14:textId="77777777" w:rsidR="002D487D" w:rsidRDefault="00761AB0">
      <w:pPr>
        <w:pStyle w:val="Heading2"/>
        <w:pageBreakBefore/>
      </w:pPr>
      <w:bookmarkStart w:id="2" w:name="_Toc243314600"/>
      <w:r>
        <w:lastRenderedPageBreak/>
        <w:t>2. RNA-seq in plain words</w:t>
      </w:r>
      <w:bookmarkEnd w:id="2"/>
    </w:p>
    <w:p w14:paraId="2AAE0198" w14:textId="77777777" w:rsidR="002D487D" w:rsidRDefault="00761AB0">
      <w:pPr>
        <w:pStyle w:val="Heading3"/>
      </w:pPr>
      <w:r>
        <w:t>Genes, RNA and gene expression</w:t>
      </w:r>
    </w:p>
    <w:p w14:paraId="707FEC13" w14:textId="77777777" w:rsidR="002D487D" w:rsidRDefault="00761AB0">
      <w:r>
        <w:rPr>
          <w:rFonts w:cs="Calibri"/>
        </w:rPr>
        <w:t xml:space="preserve">Every cell of an organism carries the same DNA, the same set of about 20,000–30,000 genes (in plants and animals). What makes a root cell different from a leaf cell, or a sick cell different from a healthy one, is </w:t>
      </w:r>
      <w:r>
        <w:rPr>
          <w:rFonts w:cs="Calibri"/>
          <w:b/>
        </w:rPr>
        <w:t>which genes are switched on, and how strongly</w:t>
      </w:r>
      <w:r>
        <w:rPr>
          <w:rFonts w:cs="Calibri"/>
        </w:rPr>
        <w:t xml:space="preserve">. When a gene is active, the cell makes copies of it in the form of </w:t>
      </w:r>
      <w:r>
        <w:rPr>
          <w:rFonts w:cs="Calibri"/>
          <w:b/>
        </w:rPr>
        <w:t>messenger RNA (mRNA)</w:t>
      </w:r>
      <w:r>
        <w:rPr>
          <w:rFonts w:cs="Calibri"/>
        </w:rPr>
        <w:t xml:space="preserve">. The more active the gene, the more mRNA copies there are. This activity is called </w:t>
      </w:r>
      <w:r>
        <w:rPr>
          <w:rFonts w:cs="Calibri"/>
          <w:b/>
        </w:rPr>
        <w:t>gene expression</w:t>
      </w:r>
      <w:r>
        <w:rPr>
          <w:rFonts w:cs="Calibri"/>
        </w:rPr>
        <w:t>.</w:t>
      </w:r>
    </w:p>
    <w:tbl>
      <w:tblPr>
        <w:tblW w:w="0" w:type="auto"/>
        <w:jc w:val="center"/>
        <w:tblLook w:val="04A0" w:firstRow="1" w:lastRow="0" w:firstColumn="1" w:lastColumn="0" w:noHBand="0" w:noVBand="1"/>
      </w:tblPr>
      <w:tblGrid>
        <w:gridCol w:w="9411"/>
      </w:tblGrid>
      <w:tr w:rsidR="002D487D" w14:paraId="0A00790D" w14:textId="77777777">
        <w:trPr>
          <w:cantSplit/>
          <w:jc w:val="center"/>
        </w:trPr>
        <w:tc>
          <w:tcPr>
            <w:tcW w:w="9411" w:type="dxa"/>
            <w:tcBorders>
              <w:top w:val="nil"/>
              <w:left w:val="single" w:sz="24" w:space="0" w:color="006D77"/>
              <w:bottom w:val="nil"/>
              <w:right w:val="nil"/>
            </w:tcBorders>
            <w:shd w:val="clear" w:color="auto" w:fill="EAF4F4"/>
            <w:tcMar>
              <w:top w:w="100" w:type="dxa"/>
              <w:left w:w="200" w:type="dxa"/>
              <w:bottom w:w="100" w:type="dxa"/>
              <w:right w:w="160" w:type="dxa"/>
            </w:tcMar>
          </w:tcPr>
          <w:p w14:paraId="76907628" w14:textId="77777777" w:rsidR="002D487D" w:rsidRDefault="00761AB0">
            <w:pPr>
              <w:spacing w:after="40"/>
            </w:pPr>
            <w:r>
              <w:rPr>
                <w:rFonts w:cs="Calibri"/>
                <w:b/>
                <w:color w:val="006D77"/>
                <w:sz w:val="18"/>
              </w:rPr>
              <w:t>IN PLAIN WORDS</w:t>
            </w:r>
          </w:p>
          <w:p w14:paraId="1F11D40B" w14:textId="77777777" w:rsidR="002D487D" w:rsidRDefault="00761AB0">
            <w:pPr>
              <w:spacing w:after="60"/>
            </w:pPr>
            <w:r>
              <w:rPr>
                <w:rFonts w:cs="Calibri"/>
                <w:sz w:val="21"/>
              </w:rPr>
              <w:t>DNA is the cookbook; mRNA is the photocopies of the recipes the kitchen is using today. Counting the photocopies tells you which recipes are being cooked, and how often.</w:t>
            </w:r>
          </w:p>
        </w:tc>
      </w:tr>
    </w:tbl>
    <w:p w14:paraId="4F308D09" w14:textId="77777777" w:rsidR="002D487D" w:rsidRDefault="002D487D">
      <w:pPr>
        <w:spacing w:after="40"/>
      </w:pPr>
    </w:p>
    <w:p w14:paraId="149F7DA5" w14:textId="77777777" w:rsidR="002D487D" w:rsidRDefault="00761AB0">
      <w:pPr>
        <w:pStyle w:val="Heading3"/>
      </w:pPr>
      <w:r>
        <w:t>What RNA-seq measures</w:t>
      </w:r>
    </w:p>
    <w:p w14:paraId="45A3E195" w14:textId="77777777" w:rsidR="002D487D" w:rsidRDefault="00761AB0">
      <w:r>
        <w:rPr>
          <w:rFonts w:cs="Calibri"/>
        </w:rPr>
        <w:t xml:space="preserve">RNA-seq reads the mRNA of a sample with a DNA sequencer. Because a sequencer can only read short pieces, the RNA is first cut into fragments of a few hundred letters, copied into DNA (cDNA) and tagged with short </w:t>
      </w:r>
      <w:r>
        <w:rPr>
          <w:rFonts w:cs="Calibri"/>
          <w:b/>
        </w:rPr>
        <w:t>adapters</w:t>
      </w:r>
      <w:r>
        <w:rPr>
          <w:rFonts w:cs="Calibri"/>
        </w:rPr>
        <w:t xml:space="preserve"> the machine can hold on to. The sequencer then reads one end (</w:t>
      </w:r>
      <w:r>
        <w:rPr>
          <w:rFonts w:cs="Calibri"/>
          <w:b/>
        </w:rPr>
        <w:t>single-end</w:t>
      </w:r>
      <w:r>
        <w:rPr>
          <w:rFonts w:cs="Calibri"/>
        </w:rPr>
        <w:t>) or both ends (</w:t>
      </w:r>
      <w:r>
        <w:rPr>
          <w:rFonts w:cs="Calibri"/>
          <w:b/>
        </w:rPr>
        <w:t>paired-end</w:t>
      </w:r>
      <w:r>
        <w:rPr>
          <w:rFonts w:cs="Calibri"/>
        </w:rPr>
        <w:t xml:space="preserve">) of millions of these fragments. Each piece of text it produces is called a </w:t>
      </w:r>
      <w:r>
        <w:rPr>
          <w:rFonts w:cs="Calibri"/>
          <w:b/>
        </w:rPr>
        <w:t>read</w:t>
      </w:r>
      <w:r>
        <w:rPr>
          <w:rFonts w:cs="Calibri"/>
        </w:rPr>
        <w:t>.</w:t>
      </w:r>
    </w:p>
    <w:p w14:paraId="3B11E546" w14:textId="77777777" w:rsidR="002D487D" w:rsidRDefault="00761AB0">
      <w:pPr>
        <w:keepNext/>
        <w:spacing w:before="120"/>
        <w:jc w:val="center"/>
      </w:pPr>
      <w:r>
        <w:rPr>
          <w:noProof/>
        </w:rPr>
        <w:drawing>
          <wp:inline distT="0" distB="0" distL="0" distR="0" wp14:anchorId="2B728D42" wp14:editId="64A1E668">
            <wp:extent cx="5852160" cy="14281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lab_process.png"/>
                    <pic:cNvPicPr/>
                  </pic:nvPicPr>
                  <pic:blipFill>
                    <a:blip r:embed="rId12"/>
                    <a:stretch>
                      <a:fillRect/>
                    </a:stretch>
                  </pic:blipFill>
                  <pic:spPr>
                    <a:xfrm>
                      <a:off x="0" y="0"/>
                      <a:ext cx="5852160" cy="1428107"/>
                    </a:xfrm>
                    <a:prstGeom prst="rect">
                      <a:avLst/>
                    </a:prstGeom>
                  </pic:spPr>
                </pic:pic>
              </a:graphicData>
            </a:graphic>
          </wp:inline>
        </w:drawing>
      </w:r>
    </w:p>
    <w:p w14:paraId="38958798" w14:textId="77777777" w:rsidR="002D487D" w:rsidRDefault="00761AB0">
      <w:pPr>
        <w:spacing w:after="200"/>
        <w:jc w:val="center"/>
      </w:pPr>
      <w:r>
        <w:rPr>
          <w:rFonts w:cs="Calibri"/>
          <w:b/>
          <w:color w:val="4A5568"/>
          <w:sz w:val="19"/>
        </w:rPr>
        <w:t xml:space="preserve">Figure 1. </w:t>
      </w:r>
      <w:r>
        <w:rPr>
          <w:rFonts w:cs="Calibri"/>
          <w:color w:val="4A5568"/>
          <w:sz w:val="19"/>
        </w:rPr>
        <w:t>What happens in the laboratory before the data reach you.</w:t>
      </w:r>
    </w:p>
    <w:p w14:paraId="5B7FB1E7" w14:textId="77777777" w:rsidR="002D487D" w:rsidRDefault="00761AB0">
      <w:r>
        <w:rPr>
          <w:rFonts w:cs="Calibri"/>
        </w:rPr>
        <w:t xml:space="preserve">The reads arrive in </w:t>
      </w:r>
      <w:r>
        <w:rPr>
          <w:rFonts w:cs="Calibri"/>
          <w:b/>
        </w:rPr>
        <w:t>FASTQ files</w:t>
      </w:r>
      <w:r>
        <w:rPr>
          <w:rFonts w:cs="Calibri"/>
        </w:rPr>
        <w:t>: for every read, its letters (A, C, G, T) and a quality score for each letter that says how sure the machine was. A typical sample has 10–50 million reads.</w:t>
      </w:r>
    </w:p>
    <w:p w14:paraId="4CD8C308" w14:textId="77777777" w:rsidR="002D487D" w:rsidRDefault="00761AB0">
      <w:pPr>
        <w:pStyle w:val="Heading3"/>
      </w:pPr>
      <w:r>
        <w:t>From reads to an answer</w:t>
      </w:r>
    </w:p>
    <w:p w14:paraId="32BEFB20" w14:textId="77777777" w:rsidR="002D487D" w:rsidRDefault="00761AB0">
      <w:r>
        <w:rPr>
          <w:rFonts w:cs="Calibri"/>
        </w:rPr>
        <w:t xml:space="preserve">A read on its own means nothing. The analysis has to find </w:t>
      </w:r>
      <w:r>
        <w:rPr>
          <w:rFonts w:cs="Calibri"/>
          <w:b/>
        </w:rPr>
        <w:t>where in the genome each read comes from</w:t>
      </w:r>
      <w:r>
        <w:rPr>
          <w:rFonts w:cs="Calibri"/>
        </w:rPr>
        <w:t xml:space="preserve"> (alignment), </w:t>
      </w:r>
      <w:r>
        <w:rPr>
          <w:rFonts w:cs="Calibri"/>
          <w:b/>
        </w:rPr>
        <w:t>count how many reads fall on each gene</w:t>
      </w:r>
      <w:r>
        <w:rPr>
          <w:rFonts w:cs="Calibri"/>
        </w:rPr>
        <w:t xml:space="preserve"> (quantification), and then </w:t>
      </w:r>
      <w:r>
        <w:rPr>
          <w:rFonts w:cs="Calibri"/>
          <w:b/>
        </w:rPr>
        <w:t>compare the counts between groups</w:t>
      </w:r>
      <w:r>
        <w:rPr>
          <w:rFonts w:cs="Calibri"/>
        </w:rPr>
        <w:t xml:space="preserve"> with statistics that take natural variation into account (differential expression).</w:t>
      </w:r>
    </w:p>
    <w:p w14:paraId="63B4BFB5" w14:textId="77777777" w:rsidR="002D487D" w:rsidRDefault="00761AB0">
      <w:pPr>
        <w:keepNext/>
        <w:spacing w:before="120"/>
        <w:jc w:val="center"/>
      </w:pPr>
      <w:r>
        <w:rPr>
          <w:noProof/>
        </w:rPr>
        <w:lastRenderedPageBreak/>
        <w:drawing>
          <wp:inline distT="0" distB="0" distL="0" distR="0" wp14:anchorId="3210FDEC" wp14:editId="50EA0DEA">
            <wp:extent cx="5852160" cy="2574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reads_to_counts.png"/>
                    <pic:cNvPicPr/>
                  </pic:nvPicPr>
                  <pic:blipFill>
                    <a:blip r:embed="rId13"/>
                    <a:stretch>
                      <a:fillRect/>
                    </a:stretch>
                  </pic:blipFill>
                  <pic:spPr>
                    <a:xfrm>
                      <a:off x="0" y="0"/>
                      <a:ext cx="5852160" cy="2574950"/>
                    </a:xfrm>
                    <a:prstGeom prst="rect">
                      <a:avLst/>
                    </a:prstGeom>
                  </pic:spPr>
                </pic:pic>
              </a:graphicData>
            </a:graphic>
          </wp:inline>
        </w:drawing>
      </w:r>
    </w:p>
    <w:p w14:paraId="282B6EBA" w14:textId="77777777" w:rsidR="002D487D" w:rsidRDefault="00761AB0">
      <w:pPr>
        <w:spacing w:after="200"/>
        <w:jc w:val="center"/>
      </w:pPr>
      <w:r>
        <w:rPr>
          <w:rFonts w:cs="Calibri"/>
          <w:b/>
          <w:color w:val="4A5568"/>
          <w:sz w:val="19"/>
        </w:rPr>
        <w:t xml:space="preserve">Figure 2. </w:t>
      </w:r>
      <w:r>
        <w:rPr>
          <w:rFonts w:cs="Calibri"/>
          <w:color w:val="4A5568"/>
          <w:sz w:val="19"/>
        </w:rPr>
        <w:t>Reads are placed on the genome where they match. Reads on a gene's exons are counted for that gene. Here gene A gets 9 reads and gene B gets 3; across many samples these counts are compared.</w:t>
      </w:r>
    </w:p>
    <w:p w14:paraId="2543A598" w14:textId="77777777" w:rsidR="002D487D" w:rsidRDefault="00761AB0">
      <w:pPr>
        <w:pStyle w:val="Heading3"/>
      </w:pPr>
      <w:r>
        <w:t>Why replicates matter</w:t>
      </w:r>
    </w:p>
    <w:p w14:paraId="2F3491C2" w14:textId="77777777" w:rsidR="002D487D" w:rsidRDefault="00761AB0">
      <w:r>
        <w:rPr>
          <w:rFonts w:cs="Calibri"/>
        </w:rPr>
        <w:t xml:space="preserve">Two plants, mice or cell cultures are never identical, even under the same conditions. If you compare one control with one treated sample, you cannot tell whether a difference is caused by the treatment or is just natural variation. </w:t>
      </w:r>
      <w:r>
        <w:rPr>
          <w:rFonts w:cs="Calibri"/>
          <w:b/>
        </w:rPr>
        <w:t>Biological replicates</w:t>
      </w:r>
      <w:r>
        <w:rPr>
          <w:rFonts w:cs="Calibri"/>
        </w:rPr>
        <w:t xml:space="preserve"> (independent samples of the same group) let the statistics measure that natural variation. This pipeline requires at least 2 replicates per group; 3 or more are strongly recommended.</w:t>
      </w:r>
    </w:p>
    <w:tbl>
      <w:tblPr>
        <w:tblW w:w="0" w:type="auto"/>
        <w:jc w:val="center"/>
        <w:tblLook w:val="04A0" w:firstRow="1" w:lastRow="0" w:firstColumn="1" w:lastColumn="0" w:noHBand="0" w:noVBand="1"/>
      </w:tblPr>
      <w:tblGrid>
        <w:gridCol w:w="9411"/>
      </w:tblGrid>
      <w:tr w:rsidR="002D487D" w14:paraId="5D7B8D15" w14:textId="77777777">
        <w:trPr>
          <w:cantSplit/>
          <w:jc w:val="center"/>
        </w:trPr>
        <w:tc>
          <w:tcPr>
            <w:tcW w:w="9411" w:type="dxa"/>
            <w:tcBorders>
              <w:top w:val="nil"/>
              <w:left w:val="single" w:sz="24" w:space="0" w:color="C53030"/>
              <w:bottom w:val="nil"/>
              <w:right w:val="nil"/>
            </w:tcBorders>
            <w:shd w:val="clear" w:color="auto" w:fill="FDECEC"/>
            <w:tcMar>
              <w:top w:w="100" w:type="dxa"/>
              <w:left w:w="200" w:type="dxa"/>
              <w:bottom w:w="100" w:type="dxa"/>
              <w:right w:w="160" w:type="dxa"/>
            </w:tcMar>
          </w:tcPr>
          <w:p w14:paraId="0EC89BA4" w14:textId="77777777" w:rsidR="002D487D" w:rsidRDefault="00761AB0">
            <w:pPr>
              <w:spacing w:after="40"/>
            </w:pPr>
            <w:r>
              <w:rPr>
                <w:rFonts w:cs="Calibri"/>
                <w:b/>
                <w:color w:val="C53030"/>
                <w:sz w:val="18"/>
              </w:rPr>
              <w:t>IMPORTANT</w:t>
            </w:r>
          </w:p>
          <w:p w14:paraId="4107A617" w14:textId="77777777" w:rsidR="002D487D" w:rsidRDefault="00761AB0">
            <w:pPr>
              <w:spacing w:after="60"/>
            </w:pPr>
            <w:r>
              <w:rPr>
                <w:rFonts w:cs="Calibri"/>
                <w:sz w:val="21"/>
              </w:rPr>
              <w:t xml:space="preserve">Technical replicates (the same library sequenced twice, or on several lanes) are </w:t>
            </w:r>
            <w:r>
              <w:rPr>
                <w:rFonts w:cs="Calibri"/>
                <w:b/>
                <w:sz w:val="21"/>
              </w:rPr>
              <w:t>not</w:t>
            </w:r>
            <w:r>
              <w:rPr>
                <w:rFonts w:cs="Calibri"/>
                <w:sz w:val="21"/>
              </w:rPr>
              <w:t xml:space="preserve"> biological replicates. The pipeline can add them together, but they do not count towards the replicate number.</w:t>
            </w:r>
          </w:p>
        </w:tc>
      </w:tr>
    </w:tbl>
    <w:p w14:paraId="67E03877" w14:textId="77777777" w:rsidR="002D487D" w:rsidRDefault="002D487D">
      <w:pPr>
        <w:spacing w:after="40"/>
      </w:pPr>
    </w:p>
    <w:p w14:paraId="1FE32545" w14:textId="77777777" w:rsidR="002D487D" w:rsidRDefault="00761AB0">
      <w:pPr>
        <w:pStyle w:val="Heading3"/>
      </w:pPr>
      <w:r>
        <w:t>Bulk versus single-cell RNA-seq</w:t>
      </w:r>
    </w:p>
    <w:p w14:paraId="68197B17" w14:textId="77777777" w:rsidR="002D487D" w:rsidRDefault="00761AB0">
      <w:r>
        <w:rPr>
          <w:rFonts w:cs="Calibri"/>
          <w:b/>
        </w:rPr>
        <w:t>Bulk</w:t>
      </w:r>
      <w:r>
        <w:rPr>
          <w:rFonts w:cs="Calibri"/>
        </w:rPr>
        <w:t xml:space="preserve"> RNA-seq measures the average of all cells in a sample (a piece of tissue, a culture). </w:t>
      </w:r>
      <w:r>
        <w:rPr>
          <w:rFonts w:cs="Calibri"/>
          <w:b/>
        </w:rPr>
        <w:t>Single-cell</w:t>
      </w:r>
      <w:r>
        <w:rPr>
          <w:rFonts w:cs="Calibri"/>
        </w:rPr>
        <w:t xml:space="preserve"> RNA-seq measures each cell separately and needs different tools. This pipeline is for bulk data only; it recognises single-cell datasets and refuses them, instead of giving wrong results.</w:t>
      </w:r>
    </w:p>
    <w:p w14:paraId="349415F2" w14:textId="77777777" w:rsidR="002D487D" w:rsidRDefault="00761AB0">
      <w:pPr>
        <w:pStyle w:val="Heading3"/>
      </w:pPr>
      <w:r>
        <w:t>Stranded and unstranded libraries</w:t>
      </w:r>
    </w:p>
    <w:p w14:paraId="301AB0AB" w14:textId="77777777" w:rsidR="002D487D" w:rsidRDefault="00761AB0">
      <w:r>
        <w:rPr>
          <w:rFonts w:cs="Calibri"/>
        </w:rPr>
        <w:t>DNA has two strands, and a gene lies on one of them. Some laboratory kits keep the information about which strand the RNA came from (</w:t>
      </w:r>
      <w:r>
        <w:rPr>
          <w:rFonts w:cs="Calibri"/>
          <w:b/>
        </w:rPr>
        <w:t>stranded</w:t>
      </w:r>
      <w:r>
        <w:rPr>
          <w:rFonts w:cs="Calibri"/>
        </w:rPr>
        <w:t xml:space="preserve"> libraries); others lose it (</w:t>
      </w:r>
      <w:r>
        <w:rPr>
          <w:rFonts w:cs="Calibri"/>
          <w:b/>
        </w:rPr>
        <w:t>unstranded</w:t>
      </w:r>
      <w:r>
        <w:rPr>
          <w:rFonts w:cs="Calibri"/>
        </w:rPr>
        <w:t>). Knowing this matters for counting, because genes can overlap on opposite strands. The pipeline measures it from your data (step 10) and asks you to confirm.</w:t>
      </w:r>
    </w:p>
    <w:p w14:paraId="0AF85C1A" w14:textId="77777777" w:rsidR="002D487D" w:rsidRDefault="00761AB0">
      <w:pPr>
        <w:pStyle w:val="Heading2"/>
        <w:pageBreakBefore/>
      </w:pPr>
      <w:bookmarkStart w:id="3" w:name="_Toc243314601"/>
      <w:r>
        <w:lastRenderedPageBreak/>
        <w:t>3. What this pipeline does</w:t>
      </w:r>
      <w:bookmarkEnd w:id="3"/>
    </w:p>
    <w:p w14:paraId="74F20BF6" w14:textId="77777777" w:rsidR="002D487D" w:rsidRDefault="00761AB0">
      <w:r>
        <w:rPr>
          <w:rFonts w:cs="Calibri"/>
        </w:rPr>
        <w:t>The pipeline is a single program that runs about 15 specialised, widely used bioinformatics tools in the right order, with the right settings, and checks the result of every one of them. It is interactive: it shows you what it is about to do, explains decisions in plain language, and waits for you when a scientific choice has to be made.</w:t>
      </w:r>
    </w:p>
    <w:p w14:paraId="04C1D741" w14:textId="77777777" w:rsidR="002D487D" w:rsidRDefault="00761AB0">
      <w:pPr>
        <w:pStyle w:val="Heading3"/>
      </w:pPr>
      <w:r>
        <w:t>What you give it</w:t>
      </w:r>
    </w:p>
    <w:p w14:paraId="1B6B87E5" w14:textId="77777777" w:rsidR="002D487D" w:rsidRDefault="00761AB0">
      <w:pPr>
        <w:pStyle w:val="ListBullet"/>
        <w:spacing w:after="60"/>
      </w:pPr>
      <w:r>
        <w:rPr>
          <w:rFonts w:cs="Calibri"/>
        </w:rPr>
        <w:t xml:space="preserve">Your own FASTQ files, </w:t>
      </w:r>
      <w:r>
        <w:rPr>
          <w:rFonts w:cs="Calibri"/>
          <w:b/>
        </w:rPr>
        <w:t>or</w:t>
      </w:r>
      <w:r>
        <w:rPr>
          <w:rFonts w:cs="Calibri"/>
        </w:rPr>
        <w:t xml:space="preserve"> an accession number from a public archive (NCBI SRA, NCBI GEO or the European Nucleotide Archive ENA), </w:t>
      </w:r>
      <w:r>
        <w:rPr>
          <w:rFonts w:cs="Calibri"/>
          <w:b/>
        </w:rPr>
        <w:t>or</w:t>
      </w:r>
      <w:r>
        <w:rPr>
          <w:rFonts w:cs="Calibri"/>
        </w:rPr>
        <w:t xml:space="preserve"> just keywords to search NCBI for a dataset.</w:t>
      </w:r>
    </w:p>
    <w:p w14:paraId="07492746" w14:textId="77777777" w:rsidR="002D487D" w:rsidRDefault="00761AB0">
      <w:pPr>
        <w:pStyle w:val="ListBullet"/>
        <w:spacing w:after="60"/>
      </w:pPr>
      <w:r>
        <w:rPr>
          <w:rFonts w:cs="Calibri"/>
        </w:rPr>
        <w:t>The organism (the pipeline downloads the matching reference genome and gene annotation).</w:t>
      </w:r>
    </w:p>
    <w:p w14:paraId="1C745C0F" w14:textId="77777777" w:rsidR="002D487D" w:rsidRDefault="00761AB0">
      <w:pPr>
        <w:pStyle w:val="ListBullet"/>
        <w:spacing w:after="60"/>
      </w:pPr>
      <w:r>
        <w:rPr>
          <w:rFonts w:cs="Calibri"/>
        </w:rPr>
        <w:t>Which sample belongs to which group (control, treated, …).</w:t>
      </w:r>
    </w:p>
    <w:p w14:paraId="36FC64B2" w14:textId="77777777" w:rsidR="002D487D" w:rsidRDefault="00761AB0">
      <w:pPr>
        <w:pStyle w:val="Heading3"/>
      </w:pPr>
      <w:r>
        <w:t>What you get back</w:t>
      </w:r>
    </w:p>
    <w:p w14:paraId="0BAFD1D1" w14:textId="77777777" w:rsidR="002D487D" w:rsidRDefault="00761AB0">
      <w:pPr>
        <w:pStyle w:val="ListBullet"/>
        <w:spacing w:after="60"/>
      </w:pPr>
      <w:r>
        <w:rPr>
          <w:rFonts w:cs="Calibri"/>
        </w:rPr>
        <w:t xml:space="preserve">Lists of </w:t>
      </w:r>
      <w:r>
        <w:rPr>
          <w:rFonts w:cs="Calibri"/>
          <w:b/>
        </w:rPr>
        <w:t>up-regulated</w:t>
      </w:r>
      <w:r>
        <w:rPr>
          <w:rFonts w:cs="Calibri"/>
        </w:rPr>
        <w:t xml:space="preserve"> and </w:t>
      </w:r>
      <w:r>
        <w:rPr>
          <w:rFonts w:cs="Calibri"/>
          <w:b/>
        </w:rPr>
        <w:t>down-regulated</w:t>
      </w:r>
      <w:r>
        <w:rPr>
          <w:rFonts w:cs="Calibri"/>
        </w:rPr>
        <w:t xml:space="preserve"> genes for every comparison, with fold changes and adjusted p-values.</w:t>
      </w:r>
    </w:p>
    <w:p w14:paraId="7310E789" w14:textId="77777777" w:rsidR="002D487D" w:rsidRDefault="00761AB0">
      <w:pPr>
        <w:pStyle w:val="ListBullet"/>
        <w:spacing w:after="60"/>
      </w:pPr>
      <w:r>
        <w:rPr>
          <w:rFonts w:cs="Calibri"/>
        </w:rPr>
        <w:t>Plots: PCA, sample distances and correlations, MA plot, volcano plot and heatmaps (as PNG and PDF).</w:t>
      </w:r>
    </w:p>
    <w:p w14:paraId="6A8F5DD7" w14:textId="77777777" w:rsidR="002D487D" w:rsidRDefault="00761AB0">
      <w:pPr>
        <w:pStyle w:val="ListBullet"/>
        <w:spacing w:after="60"/>
      </w:pPr>
      <w:r>
        <w:rPr>
          <w:rFonts w:cs="Calibri"/>
        </w:rPr>
        <w:t xml:space="preserve">A </w:t>
      </w:r>
      <w:r>
        <w:rPr>
          <w:rFonts w:cs="Calibri"/>
          <w:b/>
        </w:rPr>
        <w:t>gene count table</w:t>
      </w:r>
      <w:r>
        <w:rPr>
          <w:rFonts w:cs="Calibri"/>
        </w:rPr>
        <w:t xml:space="preserve"> and a transcript abundance table (TPM) you can reuse elsewhere.</w:t>
      </w:r>
    </w:p>
    <w:p w14:paraId="190FF0AD" w14:textId="77777777" w:rsidR="002D487D" w:rsidRDefault="00761AB0">
      <w:pPr>
        <w:pStyle w:val="ListBullet"/>
        <w:spacing w:after="60"/>
      </w:pPr>
      <w:r>
        <w:rPr>
          <w:rFonts w:cs="Calibri"/>
        </w:rPr>
        <w:t>Quality reports for every step (FastQC, MultiQC, fastp, alignment statistics).</w:t>
      </w:r>
    </w:p>
    <w:p w14:paraId="1390E216" w14:textId="77777777" w:rsidR="002D487D" w:rsidRDefault="00761AB0">
      <w:pPr>
        <w:pStyle w:val="ListBullet"/>
        <w:spacing w:after="60"/>
      </w:pPr>
      <w:r>
        <w:rPr>
          <w:rFonts w:cs="Calibri"/>
        </w:rPr>
        <w:t xml:space="preserve">One </w:t>
      </w:r>
      <w:r>
        <w:rPr>
          <w:rFonts w:cs="Calibri"/>
          <w:b/>
        </w:rPr>
        <w:t>HTML report</w:t>
      </w:r>
      <w:r>
        <w:rPr>
          <w:rFonts w:cs="Calibri"/>
        </w:rPr>
        <w:t xml:space="preserve"> that brings everything together, and a </w:t>
      </w:r>
      <w:r>
        <w:rPr>
          <w:rFonts w:cs="Calibri"/>
          <w:b/>
        </w:rPr>
        <w:t>manifest</w:t>
      </w:r>
      <w:r>
        <w:rPr>
          <w:rFonts w:cs="Calibri"/>
        </w:rPr>
        <w:t xml:space="preserve"> recording versions, settings and file fingerprints, so the analysis can be reproduced.</w:t>
      </w:r>
    </w:p>
    <w:p w14:paraId="383E132D" w14:textId="77777777" w:rsidR="002D487D" w:rsidRDefault="00761AB0">
      <w:pPr>
        <w:pStyle w:val="Heading3"/>
      </w:pPr>
      <w:r>
        <w:t>The five phases</w:t>
      </w:r>
    </w:p>
    <w:p w14:paraId="40726D21" w14:textId="77777777" w:rsidR="002D487D" w:rsidRDefault="00761AB0">
      <w:pPr>
        <w:keepNext/>
        <w:spacing w:before="120" w:after="60"/>
      </w:pPr>
      <w:r>
        <w:rPr>
          <w:rFonts w:cs="Calibri"/>
          <w:b/>
          <w:color w:val="4A5568"/>
          <w:sz w:val="19"/>
        </w:rPr>
        <w:t xml:space="preserve">Table 1. </w:t>
      </w:r>
      <w:r>
        <w:rPr>
          <w:rFonts w:cs="Calibri"/>
          <w:color w:val="4A5568"/>
          <w:sz w:val="19"/>
        </w:rPr>
        <w:t>The phases of the workflow.</w:t>
      </w:r>
    </w:p>
    <w:tbl>
      <w:tblPr>
        <w:tblW w:w="0" w:type="auto"/>
        <w:jc w:val="center"/>
        <w:tblLayout w:type="fixed"/>
        <w:tblLook w:val="04A0" w:firstRow="1" w:lastRow="0" w:firstColumn="1" w:lastColumn="0" w:noHBand="0" w:noVBand="1"/>
      </w:tblPr>
      <w:tblGrid>
        <w:gridCol w:w="2041"/>
        <w:gridCol w:w="794"/>
        <w:gridCol w:w="3969"/>
        <w:gridCol w:w="2608"/>
      </w:tblGrid>
      <w:tr w:rsidR="002D487D" w14:paraId="18DB83F2" w14:textId="77777777">
        <w:trPr>
          <w:tblHeader/>
          <w:jc w:val="center"/>
        </w:trPr>
        <w:tc>
          <w:tcPr>
            <w:tcW w:w="204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0D16548" w14:textId="77777777" w:rsidR="002D487D" w:rsidRDefault="00761AB0">
            <w:pPr>
              <w:keepNext/>
              <w:spacing w:after="0"/>
            </w:pPr>
            <w:r>
              <w:rPr>
                <w:rFonts w:cs="Calibri"/>
                <w:b/>
                <w:color w:val="FFFFFF"/>
                <w:sz w:val="19"/>
              </w:rPr>
              <w:t>Phase</w:t>
            </w:r>
          </w:p>
        </w:tc>
        <w:tc>
          <w:tcPr>
            <w:tcW w:w="794"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7C2729E8" w14:textId="77777777" w:rsidR="002D487D" w:rsidRDefault="00761AB0">
            <w:pPr>
              <w:keepNext/>
              <w:spacing w:after="0"/>
            </w:pPr>
            <w:r>
              <w:rPr>
                <w:rFonts w:cs="Calibri"/>
                <w:b/>
                <w:color w:val="FFFFFF"/>
                <w:sz w:val="19"/>
              </w:rPr>
              <w:t>Steps</w:t>
            </w:r>
          </w:p>
        </w:tc>
        <w:tc>
          <w:tcPr>
            <w:tcW w:w="3969"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57FB6AD" w14:textId="77777777" w:rsidR="002D487D" w:rsidRDefault="00761AB0">
            <w:pPr>
              <w:keepNext/>
              <w:spacing w:after="0"/>
            </w:pPr>
            <w:r>
              <w:rPr>
                <w:rFonts w:cs="Calibri"/>
                <w:b/>
                <w:color w:val="FFFFFF"/>
                <w:sz w:val="19"/>
              </w:rPr>
              <w:t>What happens</w:t>
            </w:r>
          </w:p>
        </w:tc>
        <w:tc>
          <w:tcPr>
            <w:tcW w:w="260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F8FC093" w14:textId="77777777" w:rsidR="002D487D" w:rsidRDefault="00761AB0">
            <w:pPr>
              <w:keepNext/>
              <w:spacing w:after="0"/>
            </w:pPr>
            <w:r>
              <w:rPr>
                <w:rFonts w:cs="Calibri"/>
                <w:b/>
                <w:color w:val="FFFFFF"/>
                <w:sz w:val="19"/>
              </w:rPr>
              <w:t>Main tools</w:t>
            </w:r>
          </w:p>
        </w:tc>
      </w:tr>
      <w:tr w:rsidR="002D487D" w14:paraId="6D0D92FB" w14:textId="77777777">
        <w:trPr>
          <w:cantSplit/>
          <w:jc w:val="center"/>
        </w:trPr>
        <w:tc>
          <w:tcPr>
            <w:tcW w:w="204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861ABC3" w14:textId="77777777" w:rsidR="002D487D" w:rsidRDefault="00761AB0">
            <w:pPr>
              <w:keepNext/>
              <w:spacing w:after="0" w:line="252" w:lineRule="auto"/>
            </w:pPr>
            <w:r>
              <w:rPr>
                <w:rFonts w:cs="Calibri"/>
                <w:sz w:val="19"/>
              </w:rPr>
              <w:t>A. Get and check the data</w:t>
            </w:r>
          </w:p>
        </w:tc>
        <w:tc>
          <w:tcPr>
            <w:tcW w:w="79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607314F" w14:textId="77777777" w:rsidR="002D487D" w:rsidRDefault="00761AB0">
            <w:pPr>
              <w:keepNext/>
              <w:spacing w:after="0" w:line="252" w:lineRule="auto"/>
            </w:pPr>
            <w:r>
              <w:rPr>
                <w:rFonts w:cs="Calibri"/>
                <w:sz w:val="19"/>
              </w:rPr>
              <w:t>1–3</w:t>
            </w:r>
          </w:p>
        </w:tc>
        <w:tc>
          <w:tcPr>
            <w:tcW w:w="396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CFB5288" w14:textId="77777777" w:rsidR="002D487D" w:rsidRDefault="00761AB0">
            <w:pPr>
              <w:keepNext/>
              <w:spacing w:after="0" w:line="252" w:lineRule="auto"/>
            </w:pPr>
            <w:r>
              <w:rPr>
                <w:rFonts w:cs="Calibri"/>
                <w:sz w:val="19"/>
              </w:rPr>
              <w:t>create the project, download or link the reads, verify every read</w:t>
            </w:r>
          </w:p>
        </w:tc>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099F30A" w14:textId="77777777" w:rsidR="002D487D" w:rsidRDefault="00761AB0">
            <w:pPr>
              <w:keepNext/>
              <w:spacing w:after="0" w:line="252" w:lineRule="auto"/>
            </w:pPr>
            <w:r>
              <w:rPr>
                <w:rFonts w:cs="Calibri"/>
                <w:sz w:val="19"/>
              </w:rPr>
              <w:t>SRA Toolkit, curl, NCBI E-utilities</w:t>
            </w:r>
          </w:p>
        </w:tc>
      </w:tr>
      <w:tr w:rsidR="002D487D" w14:paraId="3EC1F645" w14:textId="77777777">
        <w:trPr>
          <w:cantSplit/>
          <w:jc w:val="center"/>
        </w:trPr>
        <w:tc>
          <w:tcPr>
            <w:tcW w:w="204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CCCAAE8" w14:textId="77777777" w:rsidR="002D487D" w:rsidRDefault="00761AB0">
            <w:pPr>
              <w:keepNext/>
              <w:spacing w:after="0" w:line="252" w:lineRule="auto"/>
            </w:pPr>
            <w:r>
              <w:rPr>
                <w:rFonts w:cs="Calibri"/>
                <w:sz w:val="19"/>
              </w:rPr>
              <w:t>B. Quality control</w:t>
            </w:r>
          </w:p>
        </w:tc>
        <w:tc>
          <w:tcPr>
            <w:tcW w:w="79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2C56CB6" w14:textId="77777777" w:rsidR="002D487D" w:rsidRDefault="00761AB0">
            <w:pPr>
              <w:keepNext/>
              <w:spacing w:after="0" w:line="252" w:lineRule="auto"/>
            </w:pPr>
            <w:r>
              <w:rPr>
                <w:rFonts w:cs="Calibri"/>
                <w:sz w:val="19"/>
              </w:rPr>
              <w:t>4–6</w:t>
            </w:r>
          </w:p>
        </w:tc>
        <w:tc>
          <w:tcPr>
            <w:tcW w:w="396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AE84135" w14:textId="77777777" w:rsidR="002D487D" w:rsidRDefault="00761AB0">
            <w:pPr>
              <w:keepNext/>
              <w:spacing w:after="0" w:line="252" w:lineRule="auto"/>
            </w:pPr>
            <w:r>
              <w:rPr>
                <w:rFonts w:cs="Calibri"/>
                <w:sz w:val="19"/>
              </w:rPr>
              <w:t>measure read quality; trim adapters and poor ends if needed</w:t>
            </w:r>
          </w:p>
        </w:tc>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B1A65D8" w14:textId="77777777" w:rsidR="002D487D" w:rsidRDefault="00761AB0">
            <w:pPr>
              <w:keepNext/>
              <w:spacing w:after="0" w:line="252" w:lineRule="auto"/>
            </w:pPr>
            <w:r>
              <w:rPr>
                <w:rFonts w:cs="Calibri"/>
                <w:sz w:val="19"/>
              </w:rPr>
              <w:t>FastQC, MultiQC, fastp</w:t>
            </w:r>
          </w:p>
        </w:tc>
      </w:tr>
      <w:tr w:rsidR="002D487D" w14:paraId="6E042DF4" w14:textId="77777777">
        <w:trPr>
          <w:cantSplit/>
          <w:jc w:val="center"/>
        </w:trPr>
        <w:tc>
          <w:tcPr>
            <w:tcW w:w="204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2119700" w14:textId="77777777" w:rsidR="002D487D" w:rsidRDefault="00761AB0">
            <w:pPr>
              <w:keepNext/>
              <w:spacing w:after="0" w:line="252" w:lineRule="auto"/>
            </w:pPr>
            <w:r>
              <w:rPr>
                <w:rFonts w:cs="Calibri"/>
                <w:sz w:val="19"/>
              </w:rPr>
              <w:t>C. Map reads to the genome</w:t>
            </w:r>
          </w:p>
        </w:tc>
        <w:tc>
          <w:tcPr>
            <w:tcW w:w="79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7DA9DFC" w14:textId="77777777" w:rsidR="002D487D" w:rsidRDefault="00761AB0">
            <w:pPr>
              <w:keepNext/>
              <w:spacing w:after="0" w:line="252" w:lineRule="auto"/>
            </w:pPr>
            <w:r>
              <w:rPr>
                <w:rFonts w:cs="Calibri"/>
                <w:sz w:val="19"/>
              </w:rPr>
              <w:t>7–10</w:t>
            </w:r>
          </w:p>
        </w:tc>
        <w:tc>
          <w:tcPr>
            <w:tcW w:w="396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8EBB539" w14:textId="77777777" w:rsidR="002D487D" w:rsidRDefault="00761AB0">
            <w:pPr>
              <w:keepNext/>
              <w:spacing w:after="0" w:line="252" w:lineRule="auto"/>
            </w:pPr>
            <w:r>
              <w:rPr>
                <w:rFonts w:cs="Calibri"/>
                <w:sz w:val="19"/>
              </w:rPr>
              <w:t>prepare the genome; find where each read comes from; check the alignment; find the library strandedness</w:t>
            </w:r>
          </w:p>
        </w:tc>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5941C08" w14:textId="77777777" w:rsidR="002D487D" w:rsidRDefault="00761AB0">
            <w:pPr>
              <w:keepNext/>
              <w:spacing w:after="0" w:line="252" w:lineRule="auto"/>
            </w:pPr>
            <w:r>
              <w:rPr>
                <w:rFonts w:cs="Calibri"/>
                <w:sz w:val="19"/>
              </w:rPr>
              <w:t>HISAT2, samtools, RSeQC</w:t>
            </w:r>
          </w:p>
        </w:tc>
      </w:tr>
      <w:tr w:rsidR="002D487D" w14:paraId="2ED5BFB5" w14:textId="77777777">
        <w:trPr>
          <w:cantSplit/>
          <w:jc w:val="center"/>
        </w:trPr>
        <w:tc>
          <w:tcPr>
            <w:tcW w:w="204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163DBAF" w14:textId="77777777" w:rsidR="002D487D" w:rsidRDefault="00761AB0">
            <w:pPr>
              <w:keepNext/>
              <w:spacing w:after="0" w:line="252" w:lineRule="auto"/>
            </w:pPr>
            <w:r>
              <w:rPr>
                <w:rFonts w:cs="Calibri"/>
                <w:sz w:val="19"/>
              </w:rPr>
              <w:t>D. Count</w:t>
            </w:r>
          </w:p>
        </w:tc>
        <w:tc>
          <w:tcPr>
            <w:tcW w:w="79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EEF8DBB" w14:textId="77777777" w:rsidR="002D487D" w:rsidRDefault="00761AB0">
            <w:pPr>
              <w:keepNext/>
              <w:spacing w:after="0" w:line="252" w:lineRule="auto"/>
            </w:pPr>
            <w:r>
              <w:rPr>
                <w:rFonts w:cs="Calibri"/>
                <w:sz w:val="19"/>
              </w:rPr>
              <w:t>11–13</w:t>
            </w:r>
          </w:p>
        </w:tc>
        <w:tc>
          <w:tcPr>
            <w:tcW w:w="396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71D31E0" w14:textId="77777777" w:rsidR="002D487D" w:rsidRDefault="00761AB0">
            <w:pPr>
              <w:keepNext/>
              <w:spacing w:after="0" w:line="252" w:lineRule="auto"/>
            </w:pPr>
            <w:r>
              <w:rPr>
                <w:rFonts w:cs="Calibri"/>
                <w:sz w:val="19"/>
              </w:rPr>
              <w:t>count reads per gene; build the count table; estimate transcript levels</w:t>
            </w:r>
          </w:p>
        </w:tc>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60F2A47" w14:textId="77777777" w:rsidR="002D487D" w:rsidRDefault="00761AB0">
            <w:pPr>
              <w:keepNext/>
              <w:spacing w:after="0" w:line="252" w:lineRule="auto"/>
            </w:pPr>
            <w:r>
              <w:rPr>
                <w:rFonts w:cs="Calibri"/>
                <w:sz w:val="19"/>
              </w:rPr>
              <w:t>featureCounts, StringTie2</w:t>
            </w:r>
          </w:p>
        </w:tc>
      </w:tr>
      <w:tr w:rsidR="002D487D" w14:paraId="5C7E78C2" w14:textId="77777777">
        <w:trPr>
          <w:cantSplit/>
          <w:jc w:val="center"/>
        </w:trPr>
        <w:tc>
          <w:tcPr>
            <w:tcW w:w="204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9285B65" w14:textId="77777777" w:rsidR="002D487D" w:rsidRDefault="00761AB0">
            <w:pPr>
              <w:spacing w:after="0" w:line="252" w:lineRule="auto"/>
            </w:pPr>
            <w:r>
              <w:rPr>
                <w:rFonts w:cs="Calibri"/>
                <w:sz w:val="19"/>
              </w:rPr>
              <w:t>E. Statistics and report</w:t>
            </w:r>
          </w:p>
        </w:tc>
        <w:tc>
          <w:tcPr>
            <w:tcW w:w="79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C4706F5" w14:textId="77777777" w:rsidR="002D487D" w:rsidRDefault="00761AB0">
            <w:pPr>
              <w:spacing w:after="0" w:line="252" w:lineRule="auto"/>
            </w:pPr>
            <w:r>
              <w:rPr>
                <w:rFonts w:cs="Calibri"/>
                <w:sz w:val="19"/>
              </w:rPr>
              <w:t>14–17</w:t>
            </w:r>
          </w:p>
        </w:tc>
        <w:tc>
          <w:tcPr>
            <w:tcW w:w="396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BE2D9F7" w14:textId="77777777" w:rsidR="002D487D" w:rsidRDefault="00761AB0">
            <w:pPr>
              <w:spacing w:after="0" w:line="252" w:lineRule="auto"/>
            </w:pPr>
            <w:r>
              <w:rPr>
                <w:rFonts w:cs="Calibri"/>
                <w:sz w:val="19"/>
              </w:rPr>
              <w:t>define groups; test every gene; draw plots; write and verify the report</w:t>
            </w:r>
          </w:p>
        </w:tc>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8D0C766" w14:textId="77777777" w:rsidR="002D487D" w:rsidRDefault="00761AB0">
            <w:pPr>
              <w:spacing w:after="0" w:line="252" w:lineRule="auto"/>
            </w:pPr>
            <w:r>
              <w:rPr>
                <w:rFonts w:cs="Calibri"/>
                <w:sz w:val="19"/>
              </w:rPr>
              <w:t>R, DESeq2, ggplot2</w:t>
            </w:r>
          </w:p>
        </w:tc>
      </w:tr>
    </w:tbl>
    <w:p w14:paraId="7AEB891C" w14:textId="77777777" w:rsidR="002D487D" w:rsidRDefault="002D487D">
      <w:pPr>
        <w:spacing w:after="40"/>
      </w:pPr>
    </w:p>
    <w:p w14:paraId="38F7E0D2" w14:textId="77777777" w:rsidR="002D487D" w:rsidRDefault="00761AB0">
      <w:pPr>
        <w:pStyle w:val="Heading3"/>
      </w:pPr>
      <w:r>
        <w:t>What makes this pipeline different</w:t>
      </w:r>
    </w:p>
    <w:p w14:paraId="1878B6A0" w14:textId="77777777" w:rsidR="002D487D" w:rsidRDefault="00761AB0">
      <w:pPr>
        <w:pStyle w:val="ListBullet"/>
        <w:spacing w:after="60"/>
      </w:pPr>
      <w:r>
        <w:rPr>
          <w:rFonts w:cs="Calibri"/>
          <w:b/>
        </w:rPr>
        <w:t>It checks everything.</w:t>
      </w:r>
      <w:r>
        <w:rPr>
          <w:rFonts w:cs="Calibri"/>
        </w:rPr>
        <w:t xml:space="preserve"> A step is only marked as done when its results have been verified, not when a file simply exists. Numbers are followed through the whole analysis (see "The chain of checks" in Chapter 12).</w:t>
      </w:r>
    </w:p>
    <w:p w14:paraId="6A02E5E6" w14:textId="77777777" w:rsidR="002D487D" w:rsidRDefault="00761AB0">
      <w:pPr>
        <w:pStyle w:val="ListBullet"/>
        <w:spacing w:after="60"/>
      </w:pPr>
      <w:r>
        <w:rPr>
          <w:rFonts w:cs="Calibri"/>
          <w:b/>
        </w:rPr>
        <w:lastRenderedPageBreak/>
        <w:t>It never guesses scientific decisions.</w:t>
      </w:r>
      <w:r>
        <w:rPr>
          <w:rFonts w:cs="Calibri"/>
        </w:rPr>
        <w:t xml:space="preserve"> Trimming, strandedness and the experimental design are always shown to you with an explanation, and you confirm them.</w:t>
      </w:r>
    </w:p>
    <w:p w14:paraId="0C3A973A" w14:textId="77777777" w:rsidR="002D487D" w:rsidRDefault="00761AB0">
      <w:pPr>
        <w:pStyle w:val="ListBullet"/>
        <w:spacing w:after="60"/>
      </w:pPr>
      <w:r>
        <w:rPr>
          <w:rFonts w:cs="Calibri"/>
          <w:b/>
        </w:rPr>
        <w:t>You can stop and continue.</w:t>
      </w:r>
      <w:r>
        <w:rPr>
          <w:rFonts w:cs="Calibri"/>
        </w:rPr>
        <w:t xml:space="preserve"> Every step saves a checkpoint. After a power cut, a closed laptop or a crash, the analysis continues where it stopped, and nothing half-finished is ever used.</w:t>
      </w:r>
    </w:p>
    <w:p w14:paraId="3EC84A69" w14:textId="77777777" w:rsidR="002D487D" w:rsidRDefault="00761AB0">
      <w:pPr>
        <w:pStyle w:val="ListBullet"/>
        <w:spacing w:after="60"/>
      </w:pPr>
      <w:r>
        <w:rPr>
          <w:rFonts w:cs="Calibri"/>
          <w:b/>
        </w:rPr>
        <w:t>Changes are tracked.</w:t>
      </w:r>
      <w:r>
        <w:rPr>
          <w:rFonts w:cs="Calibri"/>
        </w:rPr>
        <w:t xml:space="preserve"> If you change a setting, exactly the steps affected by it run again.</w:t>
      </w:r>
    </w:p>
    <w:p w14:paraId="24DB7CC8" w14:textId="77777777" w:rsidR="002D487D" w:rsidRDefault="00761AB0">
      <w:pPr>
        <w:pStyle w:val="ListBullet"/>
        <w:spacing w:after="60"/>
      </w:pPr>
      <w:r>
        <w:rPr>
          <w:rFonts w:cs="Calibri"/>
          <w:b/>
        </w:rPr>
        <w:t>It records everything</w:t>
      </w:r>
      <w:r>
        <w:rPr>
          <w:rFonts w:cs="Calibri"/>
        </w:rPr>
        <w:t xml:space="preserve"> needed to reproduce and cite the analysis.</w:t>
      </w:r>
    </w:p>
    <w:p w14:paraId="134EC7F2" w14:textId="77777777" w:rsidR="002D487D" w:rsidRDefault="00761AB0">
      <w:pPr>
        <w:pStyle w:val="Heading3"/>
      </w:pPr>
      <w:r>
        <w:t>What it does not do</w:t>
      </w:r>
    </w:p>
    <w:p w14:paraId="505946BC" w14:textId="77777777" w:rsidR="002D487D" w:rsidRDefault="00761AB0">
      <w:pPr>
        <w:pStyle w:val="ListBullet"/>
        <w:spacing w:after="60"/>
      </w:pPr>
      <w:r>
        <w:rPr>
          <w:rFonts w:cs="Calibri"/>
        </w:rPr>
        <w:t>Single-cell RNA-seq (use Cell Ranger, STARsolo or alevin-fry instead).</w:t>
      </w:r>
    </w:p>
    <w:p w14:paraId="0BFB8081" w14:textId="77777777" w:rsidR="002D487D" w:rsidRDefault="00761AB0">
      <w:pPr>
        <w:pStyle w:val="ListBullet"/>
        <w:spacing w:after="60"/>
      </w:pPr>
      <w:r>
        <w:rPr>
          <w:rFonts w:cs="Calibri"/>
        </w:rPr>
        <w:t>Time-course or interaction designs, continuous covariates (planned for later versions).</w:t>
      </w:r>
    </w:p>
    <w:p w14:paraId="4A7D7F0C" w14:textId="77777777" w:rsidR="002D487D" w:rsidRDefault="00761AB0">
      <w:pPr>
        <w:pStyle w:val="ListBullet"/>
        <w:spacing w:after="60"/>
      </w:pPr>
      <w:r>
        <w:rPr>
          <w:rFonts w:cs="Calibri"/>
        </w:rPr>
        <w:t>Mixing single-end and paired-end samples, or two organisms, in one project (use separate projects).</w:t>
      </w:r>
    </w:p>
    <w:p w14:paraId="4B7FD350" w14:textId="77777777" w:rsidR="002D487D" w:rsidRDefault="00761AB0">
      <w:pPr>
        <w:pStyle w:val="ListBullet"/>
        <w:spacing w:after="60"/>
      </w:pPr>
      <w:r>
        <w:rPr>
          <w:rFonts w:cs="Calibri"/>
        </w:rPr>
        <w:t>Native Windows or macOS (on Windows, use WSL2 with Ubuntu; see Chapter 4).</w:t>
      </w:r>
    </w:p>
    <w:p w14:paraId="01DA89BF" w14:textId="77777777" w:rsidR="002D487D" w:rsidRDefault="00761AB0">
      <w:pPr>
        <w:pStyle w:val="Heading1"/>
      </w:pPr>
      <w:bookmarkStart w:id="4" w:name="_Toc243314602"/>
      <w:r>
        <w:lastRenderedPageBreak/>
        <w:t>Part II · Getting started</w:t>
      </w:r>
      <w:bookmarkEnd w:id="4"/>
    </w:p>
    <w:p w14:paraId="37E30428" w14:textId="77777777" w:rsidR="002D487D" w:rsidRDefault="00761AB0">
      <w:pPr>
        <w:pStyle w:val="Heading2"/>
      </w:pPr>
      <w:bookmarkStart w:id="5" w:name="_Toc243314603"/>
      <w:r>
        <w:t>4. What you need</w:t>
      </w:r>
      <w:bookmarkEnd w:id="5"/>
    </w:p>
    <w:p w14:paraId="1B234CFA" w14:textId="77777777" w:rsidR="002D487D" w:rsidRDefault="00761AB0">
      <w:pPr>
        <w:keepNext/>
        <w:spacing w:before="120" w:after="60"/>
      </w:pPr>
      <w:r>
        <w:rPr>
          <w:rFonts w:cs="Calibri"/>
          <w:b/>
          <w:color w:val="4A5568"/>
          <w:sz w:val="19"/>
        </w:rPr>
        <w:t xml:space="preserve">Table 2. </w:t>
      </w:r>
      <w:r>
        <w:rPr>
          <w:rFonts w:cs="Calibri"/>
          <w:color w:val="4A5568"/>
          <w:sz w:val="19"/>
        </w:rPr>
        <w:t>Computer requirements.</w:t>
      </w:r>
    </w:p>
    <w:tbl>
      <w:tblPr>
        <w:tblW w:w="0" w:type="auto"/>
        <w:jc w:val="center"/>
        <w:tblLayout w:type="fixed"/>
        <w:tblLook w:val="04A0" w:firstRow="1" w:lastRow="0" w:firstColumn="1" w:lastColumn="0" w:noHBand="0" w:noVBand="1"/>
      </w:tblPr>
      <w:tblGrid>
        <w:gridCol w:w="1701"/>
        <w:gridCol w:w="2948"/>
        <w:gridCol w:w="2041"/>
        <w:gridCol w:w="2721"/>
      </w:tblGrid>
      <w:tr w:rsidR="002D487D" w14:paraId="26C8AA5C" w14:textId="77777777">
        <w:trPr>
          <w:tblHeader/>
          <w:jc w:val="center"/>
        </w:trPr>
        <w:tc>
          <w:tcPr>
            <w:tcW w:w="170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344CC027" w14:textId="77777777" w:rsidR="002D487D" w:rsidRDefault="00761AB0">
            <w:pPr>
              <w:keepNext/>
              <w:spacing w:after="0"/>
            </w:pPr>
            <w:r>
              <w:rPr>
                <w:rFonts w:cs="Calibri"/>
                <w:b/>
                <w:color w:val="FFFFFF"/>
                <w:sz w:val="19"/>
              </w:rPr>
              <w:t>Item</w:t>
            </w:r>
          </w:p>
        </w:tc>
        <w:tc>
          <w:tcPr>
            <w:tcW w:w="294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7F746DE2" w14:textId="77777777" w:rsidR="002D487D" w:rsidRDefault="00761AB0">
            <w:pPr>
              <w:keepNext/>
              <w:spacing w:after="0"/>
            </w:pPr>
            <w:r>
              <w:rPr>
                <w:rFonts w:cs="Calibri"/>
                <w:b/>
                <w:color w:val="FFFFFF"/>
                <w:sz w:val="19"/>
              </w:rPr>
              <w:t>Minimum</w:t>
            </w:r>
          </w:p>
        </w:tc>
        <w:tc>
          <w:tcPr>
            <w:tcW w:w="204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30A86F83" w14:textId="77777777" w:rsidR="002D487D" w:rsidRDefault="00761AB0">
            <w:pPr>
              <w:keepNext/>
              <w:spacing w:after="0"/>
            </w:pPr>
            <w:r>
              <w:rPr>
                <w:rFonts w:cs="Calibri"/>
                <w:b/>
                <w:color w:val="FFFFFF"/>
                <w:sz w:val="19"/>
              </w:rPr>
              <w:t>Comfortable</w:t>
            </w:r>
          </w:p>
        </w:tc>
        <w:tc>
          <w:tcPr>
            <w:tcW w:w="272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48CACA88" w14:textId="77777777" w:rsidR="002D487D" w:rsidRDefault="00761AB0">
            <w:pPr>
              <w:keepNext/>
              <w:spacing w:after="0"/>
            </w:pPr>
            <w:r>
              <w:rPr>
                <w:rFonts w:cs="Calibri"/>
                <w:b/>
                <w:color w:val="FFFFFF"/>
                <w:sz w:val="19"/>
              </w:rPr>
              <w:t>Why</w:t>
            </w:r>
          </w:p>
        </w:tc>
      </w:tr>
      <w:tr w:rsidR="002D487D" w14:paraId="764988F4" w14:textId="77777777">
        <w:trPr>
          <w:cantSplit/>
          <w:jc w:val="center"/>
        </w:trPr>
        <w:tc>
          <w:tcPr>
            <w:tcW w:w="170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B3C54EC" w14:textId="77777777" w:rsidR="002D487D" w:rsidRDefault="00761AB0">
            <w:pPr>
              <w:keepNext/>
              <w:spacing w:after="0" w:line="252" w:lineRule="auto"/>
            </w:pPr>
            <w:r>
              <w:rPr>
                <w:rFonts w:cs="Calibri"/>
                <w:sz w:val="19"/>
              </w:rPr>
              <w:t>Operating system</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492E934" w14:textId="77777777" w:rsidR="002D487D" w:rsidRDefault="00761AB0">
            <w:pPr>
              <w:keepNext/>
              <w:spacing w:after="0" w:line="252" w:lineRule="auto"/>
            </w:pPr>
            <w:r>
              <w:rPr>
                <w:rFonts w:cs="Calibri"/>
                <w:sz w:val="19"/>
              </w:rPr>
              <w:t>Linux (Ubuntu 22.04 / 24.04), or Windows 10/11 with WSL2 + Ubuntu</w:t>
            </w:r>
          </w:p>
        </w:tc>
        <w:tc>
          <w:tcPr>
            <w:tcW w:w="204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3095951" w14:textId="77777777" w:rsidR="002D487D" w:rsidRDefault="00761AB0">
            <w:pPr>
              <w:keepNext/>
              <w:spacing w:after="0" w:line="252" w:lineRule="auto"/>
            </w:pPr>
            <w:r>
              <w:rPr>
                <w:rFonts w:cs="Calibri"/>
                <w:sz w:val="19"/>
              </w:rPr>
              <w:t>same</w:t>
            </w:r>
          </w:p>
        </w:tc>
        <w:tc>
          <w:tcPr>
            <w:tcW w:w="272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8B441B5" w14:textId="77777777" w:rsidR="002D487D" w:rsidRDefault="00761AB0">
            <w:pPr>
              <w:keepNext/>
              <w:spacing w:after="0" w:line="252" w:lineRule="auto"/>
            </w:pPr>
            <w:r>
              <w:rPr>
                <w:rFonts w:cs="Calibri"/>
                <w:sz w:val="19"/>
              </w:rPr>
              <w:t>the scientific tools only exist for Linux</w:t>
            </w:r>
          </w:p>
        </w:tc>
      </w:tr>
      <w:tr w:rsidR="002D487D" w14:paraId="52F9B883" w14:textId="77777777">
        <w:trPr>
          <w:cantSplit/>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E17EE6D" w14:textId="77777777" w:rsidR="002D487D" w:rsidRDefault="00761AB0">
            <w:pPr>
              <w:keepNext/>
              <w:spacing w:after="0" w:line="252" w:lineRule="auto"/>
            </w:pPr>
            <w:r>
              <w:rPr>
                <w:rFonts w:cs="Calibri"/>
                <w:sz w:val="19"/>
              </w:rPr>
              <w:t>Processor</w:t>
            </w:r>
          </w:p>
        </w:tc>
        <w:tc>
          <w:tcPr>
            <w:tcW w:w="294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722BA1D" w14:textId="77777777" w:rsidR="002D487D" w:rsidRDefault="00761AB0">
            <w:pPr>
              <w:keepNext/>
              <w:spacing w:after="0" w:line="252" w:lineRule="auto"/>
            </w:pPr>
            <w:r>
              <w:rPr>
                <w:rFonts w:cs="Calibri"/>
                <w:sz w:val="19"/>
              </w:rPr>
              <w:t>any 64-bit (x86-64)</w:t>
            </w:r>
          </w:p>
        </w:tc>
        <w:tc>
          <w:tcPr>
            <w:tcW w:w="204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A4AE7BE" w14:textId="77777777" w:rsidR="002D487D" w:rsidRDefault="00761AB0">
            <w:pPr>
              <w:keepNext/>
              <w:spacing w:after="0" w:line="252" w:lineRule="auto"/>
            </w:pPr>
            <w:r>
              <w:rPr>
                <w:rFonts w:cs="Calibri"/>
                <w:sz w:val="19"/>
              </w:rPr>
              <w:t>8 cores or more</w:t>
            </w:r>
          </w:p>
        </w:tc>
        <w:tc>
          <w:tcPr>
            <w:tcW w:w="272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6A92B94" w14:textId="77777777" w:rsidR="002D487D" w:rsidRDefault="00761AB0">
            <w:pPr>
              <w:keepNext/>
              <w:spacing w:after="0" w:line="252" w:lineRule="auto"/>
            </w:pPr>
            <w:r>
              <w:rPr>
                <w:rFonts w:cs="Calibri"/>
                <w:sz w:val="19"/>
              </w:rPr>
              <w:t>more cores = faster alignment</w:t>
            </w:r>
          </w:p>
        </w:tc>
      </w:tr>
      <w:tr w:rsidR="002D487D" w14:paraId="41E92BE1" w14:textId="77777777">
        <w:trPr>
          <w:cantSplit/>
          <w:jc w:val="center"/>
        </w:trPr>
        <w:tc>
          <w:tcPr>
            <w:tcW w:w="170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1285B38" w14:textId="77777777" w:rsidR="002D487D" w:rsidRDefault="00761AB0">
            <w:pPr>
              <w:keepNext/>
              <w:spacing w:after="0" w:line="252" w:lineRule="auto"/>
            </w:pPr>
            <w:r>
              <w:rPr>
                <w:rFonts w:cs="Calibri"/>
                <w:sz w:val="19"/>
              </w:rPr>
              <w:t>Memory (RAM)</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4406730" w14:textId="77777777" w:rsidR="002D487D" w:rsidRDefault="00761AB0">
            <w:pPr>
              <w:keepNext/>
              <w:spacing w:after="0" w:line="252" w:lineRule="auto"/>
            </w:pPr>
            <w:r>
              <w:rPr>
                <w:rFonts w:cs="Calibri"/>
                <w:sz w:val="19"/>
              </w:rPr>
              <w:t>4 GB for yeast and bacteria; 8 GB for human or mouse</w:t>
            </w:r>
          </w:p>
        </w:tc>
        <w:tc>
          <w:tcPr>
            <w:tcW w:w="204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5C348E0" w14:textId="77777777" w:rsidR="002D487D" w:rsidRDefault="00761AB0">
            <w:pPr>
              <w:keepNext/>
              <w:spacing w:after="0" w:line="252" w:lineRule="auto"/>
            </w:pPr>
            <w:r>
              <w:rPr>
                <w:rFonts w:cs="Calibri"/>
                <w:sz w:val="19"/>
              </w:rPr>
              <w:t>16 GB or more</w:t>
            </w:r>
          </w:p>
        </w:tc>
        <w:tc>
          <w:tcPr>
            <w:tcW w:w="272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FCF61D6" w14:textId="77777777" w:rsidR="002D487D" w:rsidRDefault="00761AB0">
            <w:pPr>
              <w:keepNext/>
              <w:spacing w:after="0" w:line="252" w:lineRule="auto"/>
            </w:pPr>
            <w:r>
              <w:rPr>
                <w:rFonts w:cs="Calibri"/>
                <w:sz w:val="19"/>
              </w:rPr>
              <w:t>the genome index must fit in memory during alignment</w:t>
            </w:r>
          </w:p>
        </w:tc>
      </w:tr>
      <w:tr w:rsidR="002D487D" w14:paraId="77DD72D4" w14:textId="77777777">
        <w:trPr>
          <w:cantSplit/>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945281D" w14:textId="77777777" w:rsidR="002D487D" w:rsidRDefault="00761AB0">
            <w:pPr>
              <w:keepNext/>
              <w:spacing w:after="0" w:line="252" w:lineRule="auto"/>
            </w:pPr>
            <w:r>
              <w:rPr>
                <w:rFonts w:cs="Calibri"/>
                <w:sz w:val="19"/>
              </w:rPr>
              <w:t>Disk space</w:t>
            </w:r>
          </w:p>
        </w:tc>
        <w:tc>
          <w:tcPr>
            <w:tcW w:w="294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D209E0D" w14:textId="77777777" w:rsidR="002D487D" w:rsidRDefault="00761AB0">
            <w:pPr>
              <w:keepNext/>
              <w:spacing w:after="0" w:line="252" w:lineRule="auto"/>
            </w:pPr>
            <w:r>
              <w:rPr>
                <w:rFonts w:cs="Calibri"/>
                <w:sz w:val="19"/>
              </w:rPr>
              <w:t>6 GB for the software</w:t>
            </w:r>
          </w:p>
        </w:tc>
        <w:tc>
          <w:tcPr>
            <w:tcW w:w="204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75C376F" w14:textId="77777777" w:rsidR="002D487D" w:rsidRDefault="00761AB0">
            <w:pPr>
              <w:keepNext/>
              <w:spacing w:after="0" w:line="252" w:lineRule="auto"/>
            </w:pPr>
            <w:r>
              <w:rPr>
                <w:rFonts w:cs="Calibri"/>
                <w:sz w:val="19"/>
              </w:rPr>
              <w:t>plus about 3× the size of your raw data</w:t>
            </w:r>
          </w:p>
        </w:tc>
        <w:tc>
          <w:tcPr>
            <w:tcW w:w="272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7C76794" w14:textId="77777777" w:rsidR="002D487D" w:rsidRDefault="00761AB0">
            <w:pPr>
              <w:keepNext/>
              <w:spacing w:after="0" w:line="252" w:lineRule="auto"/>
            </w:pPr>
            <w:r>
              <w:rPr>
                <w:rFonts w:cs="Calibri"/>
                <w:sz w:val="19"/>
              </w:rPr>
              <w:t>reads, trimmed reads, aligned reads and temporary files</w:t>
            </w:r>
          </w:p>
        </w:tc>
      </w:tr>
      <w:tr w:rsidR="002D487D" w14:paraId="1261FB80" w14:textId="77777777">
        <w:trPr>
          <w:cantSplit/>
          <w:jc w:val="center"/>
        </w:trPr>
        <w:tc>
          <w:tcPr>
            <w:tcW w:w="170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58B1599" w14:textId="77777777" w:rsidR="002D487D" w:rsidRDefault="00761AB0">
            <w:pPr>
              <w:keepNext/>
              <w:spacing w:after="0" w:line="252" w:lineRule="auto"/>
            </w:pPr>
            <w:r>
              <w:rPr>
                <w:rFonts w:cs="Calibri"/>
                <w:sz w:val="19"/>
              </w:rPr>
              <w:t>Internet</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3C83552" w14:textId="77777777" w:rsidR="002D487D" w:rsidRDefault="00761AB0">
            <w:pPr>
              <w:keepNext/>
              <w:spacing w:after="0" w:line="252" w:lineRule="auto"/>
            </w:pPr>
            <w:r>
              <w:rPr>
                <w:rFonts w:cs="Calibri"/>
                <w:sz w:val="19"/>
              </w:rPr>
              <w:t>needed to install and to download data and genomes</w:t>
            </w:r>
          </w:p>
        </w:tc>
        <w:tc>
          <w:tcPr>
            <w:tcW w:w="204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2B2611B" w14:textId="77777777" w:rsidR="002D487D" w:rsidRDefault="00761AB0">
            <w:pPr>
              <w:keepNext/>
              <w:spacing w:after="0" w:line="252" w:lineRule="auto"/>
            </w:pPr>
            <w:r>
              <w:rPr>
                <w:rFonts w:cs="Calibri"/>
                <w:sz w:val="19"/>
              </w:rPr>
              <w:t>a stable connection</w:t>
            </w:r>
          </w:p>
        </w:tc>
        <w:tc>
          <w:tcPr>
            <w:tcW w:w="272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0442C3D" w14:textId="77777777" w:rsidR="002D487D" w:rsidRDefault="00761AB0">
            <w:pPr>
              <w:keepNext/>
              <w:spacing w:after="0" w:line="252" w:lineRule="auto"/>
            </w:pPr>
            <w:r>
              <w:rPr>
                <w:rFonts w:cs="Calibri"/>
                <w:sz w:val="19"/>
              </w:rPr>
              <w:t>downloads resume automatically if interrupted</w:t>
            </w:r>
          </w:p>
        </w:tc>
      </w:tr>
      <w:tr w:rsidR="002D487D" w14:paraId="69A5A122" w14:textId="77777777">
        <w:trPr>
          <w:cantSplit/>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3FA2116" w14:textId="77777777" w:rsidR="002D487D" w:rsidRDefault="00761AB0">
            <w:pPr>
              <w:spacing w:after="0" w:line="252" w:lineRule="auto"/>
            </w:pPr>
            <w:r>
              <w:rPr>
                <w:rFonts w:cs="Calibri"/>
                <w:sz w:val="19"/>
              </w:rPr>
              <w:t>Administrator rights</w:t>
            </w:r>
          </w:p>
        </w:tc>
        <w:tc>
          <w:tcPr>
            <w:tcW w:w="294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DD41CB0" w14:textId="77777777" w:rsidR="002D487D" w:rsidRDefault="00761AB0">
            <w:pPr>
              <w:spacing w:after="0" w:line="252" w:lineRule="auto"/>
            </w:pPr>
            <w:r>
              <w:rPr>
                <w:rFonts w:cs="Calibri"/>
                <w:sz w:val="19"/>
              </w:rPr>
              <w:t>not needed</w:t>
            </w:r>
          </w:p>
        </w:tc>
        <w:tc>
          <w:tcPr>
            <w:tcW w:w="204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D5D61A9" w14:textId="77777777" w:rsidR="002D487D" w:rsidRDefault="002D487D">
            <w:pPr>
              <w:spacing w:after="0" w:line="252" w:lineRule="auto"/>
            </w:pPr>
          </w:p>
        </w:tc>
        <w:tc>
          <w:tcPr>
            <w:tcW w:w="272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2783C14" w14:textId="77777777" w:rsidR="002D487D" w:rsidRDefault="00761AB0">
            <w:pPr>
              <w:spacing w:after="0" w:line="252" w:lineRule="auto"/>
            </w:pPr>
            <w:r>
              <w:rPr>
                <w:rFonts w:cs="Calibri"/>
                <w:sz w:val="19"/>
              </w:rPr>
              <w:t>everything installs in your home folder</w:t>
            </w:r>
          </w:p>
        </w:tc>
      </w:tr>
    </w:tbl>
    <w:p w14:paraId="12237556" w14:textId="77777777" w:rsidR="002D487D" w:rsidRDefault="002D487D">
      <w:pPr>
        <w:spacing w:after="40"/>
      </w:pPr>
    </w:p>
    <w:tbl>
      <w:tblPr>
        <w:tblW w:w="0" w:type="auto"/>
        <w:jc w:val="center"/>
        <w:tblLook w:val="04A0" w:firstRow="1" w:lastRow="0" w:firstColumn="1" w:lastColumn="0" w:noHBand="0" w:noVBand="1"/>
      </w:tblPr>
      <w:tblGrid>
        <w:gridCol w:w="9411"/>
      </w:tblGrid>
      <w:tr w:rsidR="002D487D" w14:paraId="6726A8E7" w14:textId="77777777">
        <w:trPr>
          <w:cantSplit/>
          <w:jc w:val="center"/>
        </w:trPr>
        <w:tc>
          <w:tcPr>
            <w:tcW w:w="9411" w:type="dxa"/>
            <w:tcBorders>
              <w:top w:val="nil"/>
              <w:left w:val="single" w:sz="24" w:space="0" w:color="2B6CB0"/>
              <w:bottom w:val="nil"/>
              <w:right w:val="nil"/>
            </w:tcBorders>
            <w:shd w:val="clear" w:color="auto" w:fill="EAF2FB"/>
            <w:tcMar>
              <w:top w:w="100" w:type="dxa"/>
              <w:left w:w="200" w:type="dxa"/>
              <w:bottom w:w="100" w:type="dxa"/>
              <w:right w:w="160" w:type="dxa"/>
            </w:tcMar>
          </w:tcPr>
          <w:p w14:paraId="755931DD" w14:textId="77777777" w:rsidR="002D487D" w:rsidRDefault="00761AB0">
            <w:pPr>
              <w:spacing w:after="40"/>
            </w:pPr>
            <w:r>
              <w:rPr>
                <w:rFonts w:cs="Calibri"/>
                <w:b/>
                <w:color w:val="2B6CB0"/>
                <w:sz w:val="18"/>
              </w:rPr>
              <w:t>TIP</w:t>
            </w:r>
          </w:p>
          <w:p w14:paraId="79DAF261" w14:textId="77777777" w:rsidR="002D487D" w:rsidRDefault="00761AB0">
            <w:pPr>
              <w:spacing w:after="60"/>
            </w:pPr>
            <w:r>
              <w:rPr>
                <w:rFonts w:cs="Calibri"/>
                <w:sz w:val="21"/>
              </w:rPr>
              <w:t>Put projects on the Linux disk (your home folder), not on a USB stick formatted as FAT32 (4 GB file limit, refused by the pipeline) and preferably not on a Windows drive seen from WSL (</w:t>
            </w:r>
            <w:r>
              <w:rPr>
                <w:rFonts w:ascii="Consolas" w:eastAsia="Consolas" w:hAnsi="Consolas" w:cs="Consolas"/>
                <w:color w:val="9B2C2C"/>
                <w:sz w:val="19"/>
              </w:rPr>
              <w:t>/mnt/c/...</w:t>
            </w:r>
            <w:r>
              <w:rPr>
                <w:rFonts w:cs="Calibri"/>
                <w:sz w:val="21"/>
              </w:rPr>
              <w:t>), which is much slower.</w:t>
            </w:r>
          </w:p>
          <w:p w14:paraId="5F916042" w14:textId="77777777" w:rsidR="002D487D" w:rsidRDefault="00761AB0">
            <w:pPr>
              <w:spacing w:after="60"/>
            </w:pPr>
            <w:r>
              <w:rPr>
                <w:rFonts w:cs="Calibri"/>
                <w:sz w:val="21"/>
              </w:rPr>
              <w:t>The very first human reference takes 1–2 hours to prepare; it is then reused by every project.</w:t>
            </w:r>
          </w:p>
        </w:tc>
      </w:tr>
    </w:tbl>
    <w:p w14:paraId="512A9975" w14:textId="77777777" w:rsidR="002D487D" w:rsidRDefault="002D487D">
      <w:pPr>
        <w:spacing w:after="40"/>
      </w:pPr>
    </w:p>
    <w:p w14:paraId="6A4DFACA" w14:textId="77777777" w:rsidR="002D487D" w:rsidRDefault="00761AB0">
      <w:pPr>
        <w:pStyle w:val="Heading3"/>
      </w:pPr>
      <w:r>
        <w:t>Using Windows? Install Ubuntu first (one time)</w:t>
      </w:r>
    </w:p>
    <w:p w14:paraId="4C9AF6B1" w14:textId="77777777" w:rsidR="002D487D" w:rsidRDefault="00761AB0">
      <w:r>
        <w:rPr>
          <w:rFonts w:cs="Calibri"/>
        </w:rPr>
        <w:t xml:space="preserve">Open </w:t>
      </w:r>
      <w:r>
        <w:rPr>
          <w:rFonts w:cs="Calibri"/>
          <w:b/>
        </w:rPr>
        <w:t>PowerShell as Administrator</w:t>
      </w:r>
      <w:r>
        <w:rPr>
          <w:rFonts w:cs="Calibri"/>
        </w:rPr>
        <w:t xml:space="preserve"> (Start menu → type PowerShell → right-click → Run as administrator) and type:</w:t>
      </w:r>
    </w:p>
    <w:tbl>
      <w:tblPr>
        <w:tblW w:w="0" w:type="auto"/>
        <w:jc w:val="center"/>
        <w:tblLook w:val="04A0" w:firstRow="1" w:lastRow="0" w:firstColumn="1" w:lastColumn="0" w:noHBand="0" w:noVBand="1"/>
      </w:tblPr>
      <w:tblGrid>
        <w:gridCol w:w="9412"/>
      </w:tblGrid>
      <w:tr w:rsidR="002D487D" w14:paraId="682E39A5" w14:textId="77777777">
        <w:trPr>
          <w:cantSplit/>
          <w:jc w:val="center"/>
        </w:trPr>
        <w:tc>
          <w:tcPr>
            <w:tcW w:w="9412" w:type="dxa"/>
            <w:tcBorders>
              <w:top w:val="nil"/>
              <w:left w:val="single" w:sz="18" w:space="0" w:color="4A5568"/>
              <w:bottom w:val="nil"/>
              <w:right w:val="nil"/>
            </w:tcBorders>
            <w:shd w:val="clear" w:color="auto" w:fill="F1F3F5"/>
            <w:tcMar>
              <w:top w:w="90" w:type="dxa"/>
              <w:left w:w="200" w:type="dxa"/>
              <w:bottom w:w="90" w:type="dxa"/>
              <w:right w:w="120" w:type="dxa"/>
            </w:tcMar>
          </w:tcPr>
          <w:p w14:paraId="6FF6BFEF" w14:textId="77777777" w:rsidR="002D487D" w:rsidRDefault="00761AB0">
            <w:pPr>
              <w:spacing w:after="0" w:line="240" w:lineRule="auto"/>
            </w:pPr>
            <w:r>
              <w:rPr>
                <w:rFonts w:ascii="Consolas" w:eastAsia="Consolas" w:hAnsi="Consolas" w:cs="Consolas"/>
                <w:color w:val="111827"/>
                <w:sz w:val="19"/>
              </w:rPr>
              <w:t>wsl --install -d Ubuntu-24.04</w:t>
            </w:r>
          </w:p>
        </w:tc>
      </w:tr>
    </w:tbl>
    <w:p w14:paraId="506658AA" w14:textId="77777777" w:rsidR="002D487D" w:rsidRDefault="00761AB0">
      <w:pPr>
        <w:spacing w:before="60"/>
      </w:pPr>
      <w:r>
        <w:rPr>
          <w:rFonts w:cs="Calibri"/>
          <w:color w:val="4A5568"/>
          <w:sz w:val="20"/>
        </w:rPr>
        <w:t xml:space="preserve">Restart the computer when asked, then open </w:t>
      </w:r>
      <w:r>
        <w:rPr>
          <w:rFonts w:cs="Calibri"/>
          <w:b/>
          <w:color w:val="4A5568"/>
          <w:sz w:val="20"/>
        </w:rPr>
        <w:t>Ubuntu</w:t>
      </w:r>
      <w:r>
        <w:rPr>
          <w:rFonts w:cs="Calibri"/>
          <w:color w:val="4A5568"/>
          <w:sz w:val="20"/>
        </w:rPr>
        <w:t xml:space="preserve"> from the Start menu and choose a user name and password. Everything in the rest of this guide is typed in that Ubuntu window (the terminal).</w:t>
      </w:r>
    </w:p>
    <w:p w14:paraId="016456EA" w14:textId="77777777" w:rsidR="002D487D" w:rsidRDefault="00761AB0">
      <w:pPr>
        <w:pStyle w:val="Heading2"/>
        <w:pageBreakBefore/>
      </w:pPr>
      <w:bookmarkStart w:id="6" w:name="_Toc243314604"/>
      <w:r>
        <w:lastRenderedPageBreak/>
        <w:t>5. Download and set up</w:t>
      </w:r>
      <w:bookmarkEnd w:id="6"/>
    </w:p>
    <w:p w14:paraId="01670ABB" w14:textId="77777777" w:rsidR="002D487D" w:rsidRDefault="00761AB0">
      <w:r>
        <w:rPr>
          <w:rFonts w:cs="Calibri"/>
        </w:rPr>
        <w:t>Setting up takes six steps and about 30–60 minutes, most of it waiting for downloads. You do it once. Type each grey box in the Ubuntu terminal and press Enter. Copy-paste works: in the Ubuntu window, right-click (or Ctrl + Shift + V) pastes.</w:t>
      </w:r>
    </w:p>
    <w:p w14:paraId="6913527E" w14:textId="77777777" w:rsidR="002D487D" w:rsidRDefault="00761AB0">
      <w:pPr>
        <w:keepNext/>
        <w:spacing w:before="120"/>
        <w:jc w:val="center"/>
      </w:pPr>
      <w:r>
        <w:rPr>
          <w:noProof/>
        </w:rPr>
        <w:drawing>
          <wp:inline distT="0" distB="0" distL="0" distR="0" wp14:anchorId="3E24B947" wp14:editId="21E4A885">
            <wp:extent cx="3017520" cy="45533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install.png"/>
                    <pic:cNvPicPr/>
                  </pic:nvPicPr>
                  <pic:blipFill>
                    <a:blip r:embed="rId14"/>
                    <a:stretch>
                      <a:fillRect/>
                    </a:stretch>
                  </pic:blipFill>
                  <pic:spPr>
                    <a:xfrm>
                      <a:off x="0" y="0"/>
                      <a:ext cx="3017520" cy="4553383"/>
                    </a:xfrm>
                    <a:prstGeom prst="rect">
                      <a:avLst/>
                    </a:prstGeom>
                  </pic:spPr>
                </pic:pic>
              </a:graphicData>
            </a:graphic>
          </wp:inline>
        </w:drawing>
      </w:r>
    </w:p>
    <w:p w14:paraId="255097B5" w14:textId="77777777" w:rsidR="002D487D" w:rsidRDefault="00761AB0">
      <w:pPr>
        <w:spacing w:after="200"/>
        <w:jc w:val="center"/>
      </w:pPr>
      <w:r>
        <w:rPr>
          <w:rFonts w:cs="Calibri"/>
          <w:b/>
          <w:color w:val="4A5568"/>
          <w:sz w:val="19"/>
        </w:rPr>
        <w:t xml:space="preserve">Figure 3. </w:t>
      </w:r>
      <w:r>
        <w:rPr>
          <w:rFonts w:cs="Calibri"/>
          <w:color w:val="4A5568"/>
          <w:sz w:val="19"/>
        </w:rPr>
        <w:t>The six setup steps.</w:t>
      </w:r>
    </w:p>
    <w:tbl>
      <w:tblPr>
        <w:tblW w:w="0" w:type="auto"/>
        <w:jc w:val="center"/>
        <w:tblLook w:val="04A0" w:firstRow="1" w:lastRow="0" w:firstColumn="1" w:lastColumn="0" w:noHBand="0" w:noVBand="1"/>
      </w:tblPr>
      <w:tblGrid>
        <w:gridCol w:w="9411"/>
      </w:tblGrid>
      <w:tr w:rsidR="002D487D" w14:paraId="15A336AA" w14:textId="77777777">
        <w:trPr>
          <w:cantSplit/>
          <w:jc w:val="center"/>
        </w:trPr>
        <w:tc>
          <w:tcPr>
            <w:tcW w:w="9411" w:type="dxa"/>
            <w:tcBorders>
              <w:top w:val="nil"/>
              <w:left w:val="single" w:sz="24" w:space="0" w:color="006D77"/>
              <w:bottom w:val="nil"/>
              <w:right w:val="nil"/>
            </w:tcBorders>
            <w:shd w:val="clear" w:color="auto" w:fill="EAF4F4"/>
            <w:tcMar>
              <w:top w:w="100" w:type="dxa"/>
              <w:left w:w="200" w:type="dxa"/>
              <w:bottom w:w="100" w:type="dxa"/>
              <w:right w:w="160" w:type="dxa"/>
            </w:tcMar>
          </w:tcPr>
          <w:p w14:paraId="1FD8C383" w14:textId="77777777" w:rsidR="002D487D" w:rsidRDefault="00761AB0">
            <w:pPr>
              <w:spacing w:after="40"/>
            </w:pPr>
            <w:r>
              <w:rPr>
                <w:rFonts w:cs="Calibri"/>
                <w:b/>
                <w:color w:val="006D77"/>
                <w:sz w:val="18"/>
              </w:rPr>
              <w:t>IN PLAIN WORDS</w:t>
            </w:r>
          </w:p>
          <w:p w14:paraId="59D13A60" w14:textId="77777777" w:rsidR="002D487D" w:rsidRDefault="00761AB0">
            <w:pPr>
              <w:spacing w:after="60"/>
            </w:pPr>
            <w:r>
              <w:rPr>
                <w:rFonts w:cs="Calibri"/>
                <w:sz w:val="21"/>
              </w:rPr>
              <w:t>The software comes in two layers:</w:t>
            </w:r>
          </w:p>
          <w:p w14:paraId="4AB96125" w14:textId="77777777" w:rsidR="002D487D" w:rsidRDefault="00761AB0">
            <w:pPr>
              <w:spacing w:after="60"/>
              <w:ind w:left="255" w:hanging="198"/>
            </w:pPr>
            <w:r>
              <w:rPr>
                <w:rFonts w:cs="Calibri"/>
                <w:sz w:val="21"/>
              </w:rPr>
              <w:t xml:space="preserve">•  </w:t>
            </w:r>
            <w:r>
              <w:rPr>
                <w:rFonts w:cs="Calibri"/>
                <w:b/>
                <w:sz w:val="21"/>
              </w:rPr>
              <w:t>the pipeline itself</w:t>
            </w:r>
            <w:r>
              <w:rPr>
                <w:rFonts w:cs="Calibri"/>
                <w:sz w:val="21"/>
              </w:rPr>
              <w:t xml:space="preserve">, a small program that organises everything (the </w:t>
            </w:r>
            <w:r>
              <w:rPr>
                <w:rFonts w:ascii="Consolas" w:eastAsia="Consolas" w:hAnsi="Consolas" w:cs="Consolas"/>
                <w:color w:val="9B2C2C"/>
                <w:sz w:val="19"/>
              </w:rPr>
              <w:t>rnaseq-pipeline</w:t>
            </w:r>
            <w:r>
              <w:rPr>
                <w:rFonts w:cs="Calibri"/>
                <w:sz w:val="21"/>
              </w:rPr>
              <w:t xml:space="preserve"> command);</w:t>
            </w:r>
          </w:p>
          <w:p w14:paraId="44D0B457" w14:textId="77777777" w:rsidR="002D487D" w:rsidRDefault="00761AB0">
            <w:pPr>
              <w:spacing w:after="60"/>
              <w:ind w:left="255" w:hanging="198"/>
            </w:pPr>
            <w:r>
              <w:rPr>
                <w:rFonts w:cs="Calibri"/>
                <w:sz w:val="21"/>
              </w:rPr>
              <w:t xml:space="preserve">•  </w:t>
            </w:r>
            <w:r>
              <w:rPr>
                <w:rFonts w:cs="Calibri"/>
                <w:b/>
                <w:sz w:val="21"/>
              </w:rPr>
              <w:t>the scientific tools</w:t>
            </w:r>
            <w:r>
              <w:rPr>
                <w:rFonts w:cs="Calibri"/>
                <w:sz w:val="21"/>
              </w:rPr>
              <w:t xml:space="preserve"> it drives (FastQC, HISAT2, DESeq2, …), installed with a package manager called </w:t>
            </w:r>
            <w:r>
              <w:rPr>
                <w:rFonts w:cs="Calibri"/>
                <w:b/>
                <w:sz w:val="21"/>
              </w:rPr>
              <w:t>conda / mamba</w:t>
            </w:r>
            <w:r>
              <w:rPr>
                <w:rFonts w:cs="Calibri"/>
                <w:sz w:val="21"/>
              </w:rPr>
              <w:t xml:space="preserve">, into two ready-made environments named </w:t>
            </w:r>
            <w:r>
              <w:rPr>
                <w:rFonts w:ascii="Consolas" w:eastAsia="Consolas" w:hAnsi="Consolas" w:cs="Consolas"/>
                <w:color w:val="9B2C2C"/>
                <w:sz w:val="19"/>
              </w:rPr>
              <w:t>rnaseq-tools</w:t>
            </w:r>
            <w:r>
              <w:rPr>
                <w:rFonts w:cs="Calibri"/>
                <w:sz w:val="21"/>
              </w:rPr>
              <w:t xml:space="preserve"> and </w:t>
            </w:r>
            <w:r>
              <w:rPr>
                <w:rFonts w:ascii="Consolas" w:eastAsia="Consolas" w:hAnsi="Consolas" w:cs="Consolas"/>
                <w:color w:val="9B2C2C"/>
                <w:sz w:val="19"/>
              </w:rPr>
              <w:t>rnaseq-r</w:t>
            </w:r>
            <w:r>
              <w:rPr>
                <w:rFonts w:cs="Calibri"/>
                <w:sz w:val="21"/>
              </w:rPr>
              <w:t>.</w:t>
            </w:r>
          </w:p>
        </w:tc>
      </w:tr>
    </w:tbl>
    <w:p w14:paraId="3174CF0E" w14:textId="77777777" w:rsidR="002D487D" w:rsidRDefault="002D487D">
      <w:pPr>
        <w:spacing w:after="40"/>
      </w:pPr>
    </w:p>
    <w:p w14:paraId="693827DF" w14:textId="77777777" w:rsidR="002D487D" w:rsidRDefault="00761AB0">
      <w:pPr>
        <w:pStyle w:val="Heading3"/>
      </w:pPr>
      <w:r>
        <w:t>Step 1 · Install Miniforge (the package manager)</w:t>
      </w:r>
    </w:p>
    <w:p w14:paraId="2A5E8369" w14:textId="77777777" w:rsidR="002D487D" w:rsidRDefault="00761AB0">
      <w:r>
        <w:rPr>
          <w:rFonts w:cs="Calibri"/>
        </w:rPr>
        <w:t>Miniforge installs conda and mamba, which download and install scientific software without administrator rights. Skip this step if you already have conda or mamba.</w:t>
      </w:r>
    </w:p>
    <w:tbl>
      <w:tblPr>
        <w:tblW w:w="0" w:type="auto"/>
        <w:jc w:val="center"/>
        <w:tblLook w:val="04A0" w:firstRow="1" w:lastRow="0" w:firstColumn="1" w:lastColumn="0" w:noHBand="0" w:noVBand="1"/>
      </w:tblPr>
      <w:tblGrid>
        <w:gridCol w:w="9412"/>
      </w:tblGrid>
      <w:tr w:rsidR="002D487D" w14:paraId="50A9E90E" w14:textId="77777777">
        <w:trPr>
          <w:cantSplit/>
          <w:jc w:val="center"/>
        </w:trPr>
        <w:tc>
          <w:tcPr>
            <w:tcW w:w="9412" w:type="dxa"/>
            <w:tcBorders>
              <w:top w:val="nil"/>
              <w:left w:val="single" w:sz="18" w:space="0" w:color="4A5568"/>
              <w:bottom w:val="nil"/>
              <w:right w:val="nil"/>
            </w:tcBorders>
            <w:shd w:val="clear" w:color="auto" w:fill="F1F3F5"/>
            <w:tcMar>
              <w:top w:w="90" w:type="dxa"/>
              <w:left w:w="200" w:type="dxa"/>
              <w:bottom w:w="90" w:type="dxa"/>
              <w:right w:w="120" w:type="dxa"/>
            </w:tcMar>
          </w:tcPr>
          <w:p w14:paraId="06E40E1E" w14:textId="77777777" w:rsidR="002D487D" w:rsidRDefault="00761AB0">
            <w:pPr>
              <w:spacing w:after="0" w:line="240" w:lineRule="auto"/>
            </w:pPr>
            <w:r>
              <w:rPr>
                <w:rFonts w:ascii="Consolas" w:eastAsia="Consolas" w:hAnsi="Consolas" w:cs="Consolas"/>
                <w:color w:val="111827"/>
                <w:sz w:val="19"/>
              </w:rPr>
              <w:lastRenderedPageBreak/>
              <w:t>cd ~</w:t>
            </w:r>
          </w:p>
          <w:p w14:paraId="75FE467F" w14:textId="77777777" w:rsidR="002D487D" w:rsidRDefault="00761AB0">
            <w:pPr>
              <w:spacing w:after="0" w:line="240" w:lineRule="auto"/>
            </w:pPr>
            <w:r>
              <w:rPr>
                <w:rFonts w:ascii="Consolas" w:eastAsia="Consolas" w:hAnsi="Consolas" w:cs="Consolas"/>
                <w:color w:val="111827"/>
                <w:sz w:val="19"/>
              </w:rPr>
              <w:t>curl -L -O https://github.com/conda-forge/miniforge/releases/latest/download/Miniforge3-Linux-x86_64.sh</w:t>
            </w:r>
          </w:p>
          <w:p w14:paraId="36E37FC8" w14:textId="77777777" w:rsidR="002D487D" w:rsidRDefault="00761AB0">
            <w:pPr>
              <w:spacing w:after="0" w:line="240" w:lineRule="auto"/>
            </w:pPr>
            <w:r>
              <w:rPr>
                <w:rFonts w:ascii="Consolas" w:eastAsia="Consolas" w:hAnsi="Consolas" w:cs="Consolas"/>
                <w:color w:val="111827"/>
                <w:sz w:val="19"/>
              </w:rPr>
              <w:t>bash Miniforge3-Linux-x86_64.sh -b -p ~/miniforge3</w:t>
            </w:r>
          </w:p>
        </w:tc>
      </w:tr>
    </w:tbl>
    <w:p w14:paraId="215EB047" w14:textId="77777777" w:rsidR="002D487D" w:rsidRDefault="00761AB0">
      <w:pPr>
        <w:spacing w:before="60"/>
      </w:pPr>
      <w:r>
        <w:rPr>
          <w:rFonts w:ascii="Consolas" w:eastAsia="Consolas" w:hAnsi="Consolas" w:cs="Consolas"/>
          <w:color w:val="9B2C2C"/>
          <w:sz w:val="18"/>
        </w:rPr>
        <w:t>cd ~</w:t>
      </w:r>
      <w:r>
        <w:rPr>
          <w:rFonts w:cs="Calibri"/>
          <w:color w:val="4A5568"/>
          <w:sz w:val="20"/>
        </w:rPr>
        <w:t xml:space="preserve"> goes to your home folder; </w:t>
      </w:r>
      <w:r>
        <w:rPr>
          <w:rFonts w:ascii="Consolas" w:eastAsia="Consolas" w:hAnsi="Consolas" w:cs="Consolas"/>
          <w:color w:val="9B2C2C"/>
          <w:sz w:val="18"/>
        </w:rPr>
        <w:t>curl</w:t>
      </w:r>
      <w:r>
        <w:rPr>
          <w:rFonts w:cs="Calibri"/>
          <w:color w:val="4A5568"/>
          <w:sz w:val="20"/>
        </w:rPr>
        <w:t xml:space="preserve"> downloads the installer; </w:t>
      </w:r>
      <w:r>
        <w:rPr>
          <w:rFonts w:ascii="Consolas" w:eastAsia="Consolas" w:hAnsi="Consolas" w:cs="Consolas"/>
          <w:color w:val="9B2C2C"/>
          <w:sz w:val="18"/>
        </w:rPr>
        <w:t>bash …</w:t>
      </w:r>
      <w:r>
        <w:rPr>
          <w:rFonts w:cs="Calibri"/>
          <w:color w:val="4A5568"/>
          <w:sz w:val="20"/>
        </w:rPr>
        <w:t xml:space="preserve"> runs it and installs into the folder </w:t>
      </w:r>
      <w:r>
        <w:rPr>
          <w:rFonts w:ascii="Consolas" w:eastAsia="Consolas" w:hAnsi="Consolas" w:cs="Consolas"/>
          <w:color w:val="9B2C2C"/>
          <w:sz w:val="18"/>
        </w:rPr>
        <w:t>miniforge3</w:t>
      </w:r>
      <w:r>
        <w:rPr>
          <w:rFonts w:cs="Calibri"/>
          <w:color w:val="4A5568"/>
          <w:sz w:val="20"/>
        </w:rPr>
        <w:t xml:space="preserve"> in your home folder.</w:t>
      </w:r>
    </w:p>
    <w:p w14:paraId="489D66BD" w14:textId="77777777" w:rsidR="002D487D" w:rsidRDefault="00761AB0">
      <w:pPr>
        <w:pStyle w:val="Heading3"/>
      </w:pPr>
      <w:r>
        <w:t>Step 2 · Download the pipeline from GitHub</w:t>
      </w:r>
    </w:p>
    <w:p w14:paraId="597B3D6C" w14:textId="77777777" w:rsidR="002D487D" w:rsidRDefault="00761AB0">
      <w:r>
        <w:rPr>
          <w:rFonts w:cs="Calibri"/>
        </w:rPr>
        <w:t xml:space="preserve">The pipeline's source code is kept on GitHub. </w:t>
      </w:r>
      <w:r>
        <w:rPr>
          <w:rFonts w:ascii="Consolas" w:eastAsia="Consolas" w:hAnsi="Consolas" w:cs="Consolas"/>
          <w:color w:val="9B2C2C"/>
          <w:sz w:val="20"/>
        </w:rPr>
        <w:t>git clone</w:t>
      </w:r>
      <w:r>
        <w:rPr>
          <w:rFonts w:cs="Calibri"/>
        </w:rPr>
        <w:t xml:space="preserve"> downloads a copy of it into a folder called </w:t>
      </w:r>
      <w:r>
        <w:rPr>
          <w:rFonts w:ascii="Consolas" w:eastAsia="Consolas" w:hAnsi="Consolas" w:cs="Consolas"/>
          <w:color w:val="9B2C2C"/>
          <w:sz w:val="20"/>
        </w:rPr>
        <w:t>rnaseq_pipeline</w:t>
      </w:r>
      <w:r>
        <w:rPr>
          <w:rFonts w:cs="Calibri"/>
        </w:rPr>
        <w:t>:</w:t>
      </w:r>
    </w:p>
    <w:tbl>
      <w:tblPr>
        <w:tblW w:w="0" w:type="auto"/>
        <w:jc w:val="center"/>
        <w:tblLook w:val="04A0" w:firstRow="1" w:lastRow="0" w:firstColumn="1" w:lastColumn="0" w:noHBand="0" w:noVBand="1"/>
      </w:tblPr>
      <w:tblGrid>
        <w:gridCol w:w="9412"/>
      </w:tblGrid>
      <w:tr w:rsidR="002D487D" w14:paraId="13699803" w14:textId="77777777">
        <w:trPr>
          <w:cantSplit/>
          <w:jc w:val="center"/>
        </w:trPr>
        <w:tc>
          <w:tcPr>
            <w:tcW w:w="9412" w:type="dxa"/>
            <w:tcBorders>
              <w:top w:val="nil"/>
              <w:left w:val="single" w:sz="18" w:space="0" w:color="4A5568"/>
              <w:bottom w:val="nil"/>
              <w:right w:val="nil"/>
            </w:tcBorders>
            <w:shd w:val="clear" w:color="auto" w:fill="F1F3F5"/>
            <w:tcMar>
              <w:top w:w="90" w:type="dxa"/>
              <w:left w:w="200" w:type="dxa"/>
              <w:bottom w:w="90" w:type="dxa"/>
              <w:right w:w="120" w:type="dxa"/>
            </w:tcMar>
          </w:tcPr>
          <w:p w14:paraId="67F02D20" w14:textId="77777777" w:rsidR="002D487D" w:rsidRDefault="00761AB0">
            <w:pPr>
              <w:spacing w:after="0" w:line="240" w:lineRule="auto"/>
            </w:pPr>
            <w:r>
              <w:rPr>
                <w:rFonts w:ascii="Consolas" w:eastAsia="Consolas" w:hAnsi="Consolas" w:cs="Consolas"/>
                <w:color w:val="111827"/>
                <w:sz w:val="19"/>
              </w:rPr>
              <w:t>cd ~</w:t>
            </w:r>
          </w:p>
          <w:p w14:paraId="04001D1D" w14:textId="77777777" w:rsidR="002D487D" w:rsidRDefault="00761AB0">
            <w:pPr>
              <w:spacing w:after="0" w:line="240" w:lineRule="auto"/>
            </w:pPr>
            <w:r>
              <w:rPr>
                <w:rFonts w:ascii="Consolas" w:eastAsia="Consolas" w:hAnsi="Consolas" w:cs="Consolas"/>
                <w:color w:val="111827"/>
                <w:sz w:val="19"/>
              </w:rPr>
              <w:t>git clone https://github.com/vipin839/rnaseq_pipeline.git</w:t>
            </w:r>
          </w:p>
        </w:tc>
      </w:tr>
    </w:tbl>
    <w:p w14:paraId="54F96096" w14:textId="77777777" w:rsidR="002D487D" w:rsidRDefault="00761AB0">
      <w:pPr>
        <w:spacing w:before="60"/>
      </w:pPr>
      <w:r>
        <w:rPr>
          <w:rFonts w:cs="Calibri"/>
          <w:color w:val="4A5568"/>
          <w:sz w:val="20"/>
        </w:rPr>
        <w:t xml:space="preserve">If your GitHub account has an SSH key, the SSH address works too: </w:t>
      </w:r>
      <w:r>
        <w:rPr>
          <w:rFonts w:ascii="Consolas" w:eastAsia="Consolas" w:hAnsi="Consolas" w:cs="Consolas"/>
          <w:color w:val="9B2C2C"/>
          <w:sz w:val="18"/>
        </w:rPr>
        <w:t>git clone git@github.com:vipin839/rnaseq_pipeline.git</w:t>
      </w:r>
      <w:r>
        <w:rPr>
          <w:rFonts w:cs="Calibri"/>
          <w:color w:val="4A5568"/>
          <w:sz w:val="20"/>
        </w:rPr>
        <w:t xml:space="preserve">. To get exactly version 1.1.1, add </w:t>
      </w:r>
      <w:r>
        <w:rPr>
          <w:rFonts w:ascii="Consolas" w:eastAsia="Consolas" w:hAnsi="Consolas" w:cs="Consolas"/>
          <w:color w:val="9B2C2C"/>
          <w:sz w:val="18"/>
        </w:rPr>
        <w:t>--branch v1.1.1</w:t>
      </w:r>
      <w:r>
        <w:rPr>
          <w:rFonts w:cs="Calibri"/>
          <w:color w:val="4A5568"/>
          <w:sz w:val="20"/>
        </w:rPr>
        <w:t xml:space="preserve">. If the computer says git is not installed: </w:t>
      </w:r>
      <w:r>
        <w:rPr>
          <w:rFonts w:ascii="Consolas" w:eastAsia="Consolas" w:hAnsi="Consolas" w:cs="Consolas"/>
          <w:color w:val="9B2C2C"/>
          <w:sz w:val="18"/>
        </w:rPr>
        <w:t>sudo apt install git</w:t>
      </w:r>
      <w:r>
        <w:rPr>
          <w:rFonts w:cs="Calibri"/>
          <w:color w:val="4A5568"/>
          <w:sz w:val="20"/>
        </w:rPr>
        <w:t>.</w:t>
      </w:r>
    </w:p>
    <w:p w14:paraId="7DFB4EDA" w14:textId="77777777" w:rsidR="002D487D" w:rsidRDefault="00761AB0">
      <w:pPr>
        <w:pStyle w:val="Heading3"/>
      </w:pPr>
      <w:r>
        <w:t>Step 3 · Install the rnaseq-pipeline command</w:t>
      </w:r>
    </w:p>
    <w:p w14:paraId="2D0D04C5" w14:textId="77777777" w:rsidR="002D487D" w:rsidRDefault="00761AB0">
      <w:r>
        <w:rPr>
          <w:rFonts w:cs="Calibri"/>
          <w:b/>
        </w:rPr>
        <w:t>pipx</w:t>
      </w:r>
      <w:r>
        <w:rPr>
          <w:rFonts w:cs="Calibri"/>
        </w:rPr>
        <w:t xml:space="preserve"> installs a Python program in its own private space and makes its command available everywhere. On Ubuntu, install pipx once (this one step asks for your password):</w:t>
      </w:r>
    </w:p>
    <w:tbl>
      <w:tblPr>
        <w:tblW w:w="0" w:type="auto"/>
        <w:jc w:val="center"/>
        <w:tblLook w:val="04A0" w:firstRow="1" w:lastRow="0" w:firstColumn="1" w:lastColumn="0" w:noHBand="0" w:noVBand="1"/>
      </w:tblPr>
      <w:tblGrid>
        <w:gridCol w:w="9412"/>
      </w:tblGrid>
      <w:tr w:rsidR="002D487D" w14:paraId="64020BB7" w14:textId="77777777">
        <w:trPr>
          <w:cantSplit/>
          <w:jc w:val="center"/>
        </w:trPr>
        <w:tc>
          <w:tcPr>
            <w:tcW w:w="9412" w:type="dxa"/>
            <w:tcBorders>
              <w:top w:val="nil"/>
              <w:left w:val="single" w:sz="18" w:space="0" w:color="4A5568"/>
              <w:bottom w:val="nil"/>
              <w:right w:val="nil"/>
            </w:tcBorders>
            <w:shd w:val="clear" w:color="auto" w:fill="F1F3F5"/>
            <w:tcMar>
              <w:top w:w="90" w:type="dxa"/>
              <w:left w:w="200" w:type="dxa"/>
              <w:bottom w:w="90" w:type="dxa"/>
              <w:right w:w="120" w:type="dxa"/>
            </w:tcMar>
          </w:tcPr>
          <w:p w14:paraId="677CD1E8" w14:textId="77777777" w:rsidR="002D487D" w:rsidRDefault="00761AB0">
            <w:pPr>
              <w:spacing w:after="0" w:line="240" w:lineRule="auto"/>
            </w:pPr>
            <w:r>
              <w:rPr>
                <w:rFonts w:ascii="Consolas" w:eastAsia="Consolas" w:hAnsi="Consolas" w:cs="Consolas"/>
                <w:color w:val="111827"/>
                <w:sz w:val="19"/>
              </w:rPr>
              <w:t>sudo apt install -y pipx</w:t>
            </w:r>
          </w:p>
          <w:p w14:paraId="3A8D910A" w14:textId="77777777" w:rsidR="002D487D" w:rsidRDefault="00761AB0">
            <w:pPr>
              <w:spacing w:after="0" w:line="240" w:lineRule="auto"/>
            </w:pPr>
            <w:r>
              <w:rPr>
                <w:rFonts w:ascii="Consolas" w:eastAsia="Consolas" w:hAnsi="Consolas" w:cs="Consolas"/>
                <w:color w:val="111827"/>
                <w:sz w:val="19"/>
              </w:rPr>
              <w:t>pipx ensurepath</w:t>
            </w:r>
          </w:p>
        </w:tc>
      </w:tr>
    </w:tbl>
    <w:p w14:paraId="3D885894" w14:textId="77777777" w:rsidR="002D487D" w:rsidRDefault="00761AB0">
      <w:pPr>
        <w:spacing w:before="60"/>
      </w:pPr>
      <w:r>
        <w:rPr>
          <w:rFonts w:cs="Calibri"/>
          <w:color w:val="4A5568"/>
          <w:sz w:val="20"/>
        </w:rPr>
        <w:t>Close the Ubuntu window and open it again, so the new command location is known.</w:t>
      </w:r>
    </w:p>
    <w:p w14:paraId="32BAEB3A" w14:textId="77777777" w:rsidR="002D487D" w:rsidRDefault="00761AB0">
      <w:r>
        <w:rPr>
          <w:rFonts w:cs="Calibri"/>
        </w:rPr>
        <w:t>Then install the pipeline from the folder you downloaded:</w:t>
      </w:r>
    </w:p>
    <w:tbl>
      <w:tblPr>
        <w:tblW w:w="0" w:type="auto"/>
        <w:jc w:val="center"/>
        <w:tblLook w:val="04A0" w:firstRow="1" w:lastRow="0" w:firstColumn="1" w:lastColumn="0" w:noHBand="0" w:noVBand="1"/>
      </w:tblPr>
      <w:tblGrid>
        <w:gridCol w:w="9412"/>
      </w:tblGrid>
      <w:tr w:rsidR="002D487D" w14:paraId="4A312A50" w14:textId="77777777">
        <w:trPr>
          <w:cantSplit/>
          <w:jc w:val="center"/>
        </w:trPr>
        <w:tc>
          <w:tcPr>
            <w:tcW w:w="9412" w:type="dxa"/>
            <w:tcBorders>
              <w:top w:val="nil"/>
              <w:left w:val="single" w:sz="18" w:space="0" w:color="4A5568"/>
              <w:bottom w:val="nil"/>
              <w:right w:val="nil"/>
            </w:tcBorders>
            <w:shd w:val="clear" w:color="auto" w:fill="F1F3F5"/>
            <w:tcMar>
              <w:top w:w="90" w:type="dxa"/>
              <w:left w:w="200" w:type="dxa"/>
              <w:bottom w:w="90" w:type="dxa"/>
              <w:right w:w="120" w:type="dxa"/>
            </w:tcMar>
          </w:tcPr>
          <w:p w14:paraId="47DED228" w14:textId="77777777" w:rsidR="002D487D" w:rsidRDefault="00761AB0">
            <w:pPr>
              <w:spacing w:after="0" w:line="240" w:lineRule="auto"/>
            </w:pPr>
            <w:r>
              <w:rPr>
                <w:rFonts w:ascii="Consolas" w:eastAsia="Consolas" w:hAnsi="Consolas" w:cs="Consolas"/>
                <w:color w:val="111827"/>
                <w:sz w:val="19"/>
              </w:rPr>
              <w:t>pipx install ~/rnaseq_pipeline</w:t>
            </w:r>
          </w:p>
        </w:tc>
      </w:tr>
    </w:tbl>
    <w:p w14:paraId="5B311A79" w14:textId="77777777" w:rsidR="002D487D" w:rsidRDefault="00761AB0">
      <w:pPr>
        <w:spacing w:before="60"/>
      </w:pPr>
      <w:r>
        <w:rPr>
          <w:rFonts w:cs="Calibri"/>
          <w:color w:val="4A5568"/>
          <w:sz w:val="20"/>
        </w:rPr>
        <w:t xml:space="preserve">Check it worked: </w:t>
      </w:r>
      <w:r>
        <w:rPr>
          <w:rFonts w:ascii="Consolas" w:eastAsia="Consolas" w:hAnsi="Consolas" w:cs="Consolas"/>
          <w:color w:val="9B2C2C"/>
          <w:sz w:val="18"/>
        </w:rPr>
        <w:t>rnaseq-pipeline --version</w:t>
      </w:r>
      <w:r>
        <w:rPr>
          <w:rFonts w:cs="Calibri"/>
          <w:color w:val="4A5568"/>
          <w:sz w:val="20"/>
        </w:rPr>
        <w:t xml:space="preserve"> should print </w:t>
      </w:r>
      <w:r>
        <w:rPr>
          <w:rFonts w:ascii="Consolas" w:eastAsia="Consolas" w:hAnsi="Consolas" w:cs="Consolas"/>
          <w:color w:val="9B2C2C"/>
          <w:sz w:val="18"/>
        </w:rPr>
        <w:t>Pipeline Version: 1.1.1</w:t>
      </w:r>
      <w:r>
        <w:rPr>
          <w:rFonts w:cs="Calibri"/>
          <w:color w:val="4A5568"/>
          <w:sz w:val="20"/>
        </w:rPr>
        <w:t>.</w:t>
      </w:r>
    </w:p>
    <w:tbl>
      <w:tblPr>
        <w:tblW w:w="0" w:type="auto"/>
        <w:jc w:val="center"/>
        <w:tblLook w:val="04A0" w:firstRow="1" w:lastRow="0" w:firstColumn="1" w:lastColumn="0" w:noHBand="0" w:noVBand="1"/>
      </w:tblPr>
      <w:tblGrid>
        <w:gridCol w:w="9411"/>
      </w:tblGrid>
      <w:tr w:rsidR="002D487D" w14:paraId="193EC45F" w14:textId="77777777">
        <w:trPr>
          <w:cantSplit/>
          <w:jc w:val="center"/>
        </w:trPr>
        <w:tc>
          <w:tcPr>
            <w:tcW w:w="9411" w:type="dxa"/>
            <w:tcBorders>
              <w:top w:val="nil"/>
              <w:left w:val="single" w:sz="24" w:space="0" w:color="2B6CB0"/>
              <w:bottom w:val="nil"/>
              <w:right w:val="nil"/>
            </w:tcBorders>
            <w:shd w:val="clear" w:color="auto" w:fill="EAF2FB"/>
            <w:tcMar>
              <w:top w:w="100" w:type="dxa"/>
              <w:left w:w="200" w:type="dxa"/>
              <w:bottom w:w="100" w:type="dxa"/>
              <w:right w:w="160" w:type="dxa"/>
            </w:tcMar>
          </w:tcPr>
          <w:p w14:paraId="05D184E1" w14:textId="77777777" w:rsidR="002D487D" w:rsidRDefault="00761AB0">
            <w:pPr>
              <w:spacing w:after="40"/>
            </w:pPr>
            <w:r>
              <w:rPr>
                <w:rFonts w:cs="Calibri"/>
                <w:b/>
                <w:color w:val="2B6CB0"/>
                <w:sz w:val="18"/>
              </w:rPr>
              <w:t>TIP</w:t>
            </w:r>
          </w:p>
          <w:p w14:paraId="51E354F3" w14:textId="77777777" w:rsidR="002D487D" w:rsidRDefault="00761AB0">
            <w:pPr>
              <w:spacing w:after="60"/>
            </w:pPr>
            <w:r>
              <w:rPr>
                <w:rFonts w:cs="Calibri"/>
                <w:sz w:val="21"/>
              </w:rPr>
              <w:t xml:space="preserve">Without pipx, you can also run the pipeline straight from the downloaded folder: </w:t>
            </w:r>
            <w:r>
              <w:rPr>
                <w:rFonts w:ascii="Consolas" w:eastAsia="Consolas" w:hAnsi="Consolas" w:cs="Consolas"/>
                <w:color w:val="9B2C2C"/>
                <w:sz w:val="19"/>
              </w:rPr>
              <w:t>~/rnaseq_pipeline/rnaseq_pipeline</w:t>
            </w:r>
            <w:r>
              <w:rPr>
                <w:rFonts w:cs="Calibri"/>
                <w:sz w:val="21"/>
              </w:rPr>
              <w:t xml:space="preserve">. It then needs one small library: </w:t>
            </w:r>
            <w:r>
              <w:rPr>
                <w:rFonts w:ascii="Consolas" w:eastAsia="Consolas" w:hAnsi="Consolas" w:cs="Consolas"/>
                <w:color w:val="9B2C2C"/>
                <w:sz w:val="19"/>
              </w:rPr>
              <w:t>sudo apt install python3-yaml</w:t>
            </w:r>
            <w:r>
              <w:rPr>
                <w:rFonts w:cs="Calibri"/>
                <w:sz w:val="21"/>
              </w:rPr>
              <w:t>.</w:t>
            </w:r>
          </w:p>
        </w:tc>
      </w:tr>
    </w:tbl>
    <w:p w14:paraId="18003F0A" w14:textId="77777777" w:rsidR="002D487D" w:rsidRDefault="002D487D">
      <w:pPr>
        <w:spacing w:after="40"/>
      </w:pPr>
    </w:p>
    <w:p w14:paraId="5C7F23E5" w14:textId="77777777" w:rsidR="002D487D" w:rsidRDefault="00761AB0">
      <w:pPr>
        <w:pStyle w:val="Heading3"/>
      </w:pPr>
      <w:r>
        <w:t>Step 4 · Install the scientific tools</w:t>
      </w:r>
    </w:p>
    <w:p w14:paraId="1490EA0D" w14:textId="77777777" w:rsidR="002D487D" w:rsidRDefault="00761AB0">
      <w:r>
        <w:rPr>
          <w:rFonts w:cs="Calibri"/>
        </w:rPr>
        <w:t>The pipeline carries two recipe files listing exactly the tested tool versions. These commands read them and build the two environments. They download a few gigabytes and take 10–30 minutes:</w:t>
      </w:r>
    </w:p>
    <w:tbl>
      <w:tblPr>
        <w:tblW w:w="0" w:type="auto"/>
        <w:jc w:val="center"/>
        <w:tblLook w:val="04A0" w:firstRow="1" w:lastRow="0" w:firstColumn="1" w:lastColumn="0" w:noHBand="0" w:noVBand="1"/>
      </w:tblPr>
      <w:tblGrid>
        <w:gridCol w:w="9412"/>
      </w:tblGrid>
      <w:tr w:rsidR="002D487D" w14:paraId="7B156B73" w14:textId="77777777">
        <w:trPr>
          <w:cantSplit/>
          <w:jc w:val="center"/>
        </w:trPr>
        <w:tc>
          <w:tcPr>
            <w:tcW w:w="9412" w:type="dxa"/>
            <w:tcBorders>
              <w:top w:val="nil"/>
              <w:left w:val="single" w:sz="18" w:space="0" w:color="4A5568"/>
              <w:bottom w:val="nil"/>
              <w:right w:val="nil"/>
            </w:tcBorders>
            <w:shd w:val="clear" w:color="auto" w:fill="F1F3F5"/>
            <w:tcMar>
              <w:top w:w="90" w:type="dxa"/>
              <w:left w:w="200" w:type="dxa"/>
              <w:bottom w:w="90" w:type="dxa"/>
              <w:right w:w="120" w:type="dxa"/>
            </w:tcMar>
          </w:tcPr>
          <w:p w14:paraId="166FB0BE" w14:textId="77777777" w:rsidR="002D487D" w:rsidRDefault="00761AB0">
            <w:pPr>
              <w:spacing w:after="0" w:line="240" w:lineRule="auto"/>
            </w:pPr>
            <w:r>
              <w:rPr>
                <w:rFonts w:ascii="Consolas" w:eastAsia="Consolas" w:hAnsi="Consolas" w:cs="Consolas"/>
                <w:color w:val="111827"/>
                <w:sz w:val="19"/>
              </w:rPr>
              <w:t>~/miniforge3/bin/mamba env create -f "$(rnaseq-pipeline --runtime-env tools)"</w:t>
            </w:r>
          </w:p>
          <w:p w14:paraId="55DC2F74" w14:textId="77777777" w:rsidR="002D487D" w:rsidRDefault="00761AB0">
            <w:pPr>
              <w:spacing w:after="0" w:line="240" w:lineRule="auto"/>
            </w:pPr>
            <w:r>
              <w:rPr>
                <w:rFonts w:ascii="Consolas" w:eastAsia="Consolas" w:hAnsi="Consolas" w:cs="Consolas"/>
                <w:color w:val="111827"/>
                <w:sz w:val="19"/>
              </w:rPr>
              <w:t>~/miniforge3/bin/mamba env create -f "$(rnaseq-pipeline --runtime-env r)"</w:t>
            </w:r>
          </w:p>
        </w:tc>
      </w:tr>
    </w:tbl>
    <w:p w14:paraId="7FC813B5" w14:textId="77777777" w:rsidR="002D487D" w:rsidRDefault="00761AB0">
      <w:pPr>
        <w:spacing w:before="60"/>
      </w:pPr>
      <w:r>
        <w:rPr>
          <w:rFonts w:cs="Calibri"/>
          <w:color w:val="4A5568"/>
          <w:sz w:val="20"/>
        </w:rPr>
        <w:t xml:space="preserve">The first creates </w:t>
      </w:r>
      <w:r>
        <w:rPr>
          <w:rFonts w:ascii="Consolas" w:eastAsia="Consolas" w:hAnsi="Consolas" w:cs="Consolas"/>
          <w:color w:val="9B2C2C"/>
          <w:sz w:val="18"/>
        </w:rPr>
        <w:t>rnaseq-tools</w:t>
      </w:r>
      <w:r>
        <w:rPr>
          <w:rFonts w:cs="Calibri"/>
          <w:color w:val="4A5568"/>
          <w:sz w:val="20"/>
        </w:rPr>
        <w:t xml:space="preserve"> (FastQC, MultiQC, fastp, HISAT2, samtools, StringTie, featureCounts, SRA Toolkit, RSeQC); the second creates </w:t>
      </w:r>
      <w:r>
        <w:rPr>
          <w:rFonts w:ascii="Consolas" w:eastAsia="Consolas" w:hAnsi="Consolas" w:cs="Consolas"/>
          <w:color w:val="9B2C2C"/>
          <w:sz w:val="18"/>
        </w:rPr>
        <w:t>rnaseq-r</w:t>
      </w:r>
      <w:r>
        <w:rPr>
          <w:rFonts w:cs="Calibri"/>
          <w:color w:val="4A5568"/>
          <w:sz w:val="20"/>
        </w:rPr>
        <w:t xml:space="preserve"> (R with DESeq2 and the plotting packages). The pipeline finds them automatically.</w:t>
      </w:r>
    </w:p>
    <w:tbl>
      <w:tblPr>
        <w:tblW w:w="0" w:type="auto"/>
        <w:jc w:val="center"/>
        <w:tblLook w:val="04A0" w:firstRow="1" w:lastRow="0" w:firstColumn="1" w:lastColumn="0" w:noHBand="0" w:noVBand="1"/>
      </w:tblPr>
      <w:tblGrid>
        <w:gridCol w:w="9411"/>
      </w:tblGrid>
      <w:tr w:rsidR="002D487D" w14:paraId="47B02A7C" w14:textId="77777777">
        <w:trPr>
          <w:cantSplit/>
          <w:jc w:val="center"/>
        </w:trPr>
        <w:tc>
          <w:tcPr>
            <w:tcW w:w="9411" w:type="dxa"/>
            <w:tcBorders>
              <w:top w:val="nil"/>
              <w:left w:val="single" w:sz="24" w:space="0" w:color="2B6CB0"/>
              <w:bottom w:val="nil"/>
              <w:right w:val="nil"/>
            </w:tcBorders>
            <w:shd w:val="clear" w:color="auto" w:fill="EAF2FB"/>
            <w:tcMar>
              <w:top w:w="100" w:type="dxa"/>
              <w:left w:w="200" w:type="dxa"/>
              <w:bottom w:w="100" w:type="dxa"/>
              <w:right w:w="160" w:type="dxa"/>
            </w:tcMar>
          </w:tcPr>
          <w:p w14:paraId="39A90D8D" w14:textId="77777777" w:rsidR="002D487D" w:rsidRDefault="00761AB0">
            <w:pPr>
              <w:spacing w:after="40"/>
            </w:pPr>
            <w:r>
              <w:rPr>
                <w:rFonts w:cs="Calibri"/>
                <w:b/>
                <w:color w:val="2B6CB0"/>
                <w:sz w:val="18"/>
              </w:rPr>
              <w:lastRenderedPageBreak/>
              <w:t>TIP</w:t>
            </w:r>
          </w:p>
          <w:p w14:paraId="2579AB5F" w14:textId="77777777" w:rsidR="002D487D" w:rsidRDefault="00761AB0">
            <w:pPr>
              <w:spacing w:after="60"/>
            </w:pPr>
            <w:r>
              <w:rPr>
                <w:rFonts w:cs="Calibri"/>
                <w:sz w:val="21"/>
              </w:rPr>
              <w:t xml:space="preserve">You can also do this step from inside the program: </w:t>
            </w:r>
            <w:r>
              <w:rPr>
                <w:rFonts w:cs="Calibri"/>
                <w:b/>
                <w:sz w:val="21"/>
              </w:rPr>
              <w:t>Main menu → 4. Manage Dependencies → Install missing components</w:t>
            </w:r>
            <w:r>
              <w:rPr>
                <w:rFonts w:cs="Calibri"/>
                <w:sz w:val="21"/>
              </w:rPr>
              <w:t>. It shows every command and asks before running it. On older processors (before about 2013) it automatically chooses a compatible StringTie version.</w:t>
            </w:r>
          </w:p>
        </w:tc>
      </w:tr>
    </w:tbl>
    <w:p w14:paraId="4C5AC21E" w14:textId="77777777" w:rsidR="002D487D" w:rsidRDefault="002D487D">
      <w:pPr>
        <w:spacing w:after="40"/>
      </w:pPr>
    </w:p>
    <w:p w14:paraId="50D5E864" w14:textId="77777777" w:rsidR="002D487D" w:rsidRDefault="00761AB0">
      <w:pPr>
        <w:pStyle w:val="Heading3"/>
      </w:pPr>
      <w:r>
        <w:t>Step 5 · Your personal settings (NCBI e-mail)</w:t>
      </w:r>
    </w:p>
    <w:p w14:paraId="394128F5" w14:textId="77777777" w:rsidR="002D487D" w:rsidRDefault="00761AB0">
      <w:r>
        <w:rPr>
          <w:rFonts w:cs="Calibri"/>
        </w:rPr>
        <w:t xml:space="preserve">NCBI asks everyone who searches or downloads from it to give an e-mail address. You can also add a free </w:t>
      </w:r>
      <w:r>
        <w:rPr>
          <w:rFonts w:cs="Calibri"/>
          <w:b/>
        </w:rPr>
        <w:t>API key</w:t>
      </w:r>
      <w:r>
        <w:rPr>
          <w:rFonts w:cs="Calibri"/>
        </w:rPr>
        <w:t xml:space="preserve"> (from your NCBI account page), which allows faster searches. These settings belong to you, not to a project, and are never copied into projects, reports or logs. Create the settings file with the simple text editor nano:</w:t>
      </w:r>
    </w:p>
    <w:tbl>
      <w:tblPr>
        <w:tblW w:w="0" w:type="auto"/>
        <w:jc w:val="center"/>
        <w:tblLook w:val="04A0" w:firstRow="1" w:lastRow="0" w:firstColumn="1" w:lastColumn="0" w:noHBand="0" w:noVBand="1"/>
      </w:tblPr>
      <w:tblGrid>
        <w:gridCol w:w="9412"/>
      </w:tblGrid>
      <w:tr w:rsidR="002D487D" w14:paraId="106287A4" w14:textId="77777777">
        <w:trPr>
          <w:cantSplit/>
          <w:jc w:val="center"/>
        </w:trPr>
        <w:tc>
          <w:tcPr>
            <w:tcW w:w="9412" w:type="dxa"/>
            <w:tcBorders>
              <w:top w:val="nil"/>
              <w:left w:val="single" w:sz="18" w:space="0" w:color="4A5568"/>
              <w:bottom w:val="nil"/>
              <w:right w:val="nil"/>
            </w:tcBorders>
            <w:shd w:val="clear" w:color="auto" w:fill="F1F3F5"/>
            <w:tcMar>
              <w:top w:w="90" w:type="dxa"/>
              <w:left w:w="200" w:type="dxa"/>
              <w:bottom w:w="90" w:type="dxa"/>
              <w:right w:w="120" w:type="dxa"/>
            </w:tcMar>
          </w:tcPr>
          <w:p w14:paraId="13CD16AC" w14:textId="77777777" w:rsidR="002D487D" w:rsidRDefault="00761AB0">
            <w:pPr>
              <w:spacing w:after="0" w:line="240" w:lineRule="auto"/>
            </w:pPr>
            <w:r>
              <w:rPr>
                <w:rFonts w:ascii="Consolas" w:eastAsia="Consolas" w:hAnsi="Consolas" w:cs="Consolas"/>
                <w:color w:val="111827"/>
                <w:sz w:val="19"/>
              </w:rPr>
              <w:t>mkdir -p ~/.config/rnaseq-pipeline</w:t>
            </w:r>
          </w:p>
          <w:p w14:paraId="3DEB8BE4" w14:textId="77777777" w:rsidR="002D487D" w:rsidRDefault="00761AB0">
            <w:pPr>
              <w:spacing w:after="0" w:line="240" w:lineRule="auto"/>
            </w:pPr>
            <w:r>
              <w:rPr>
                <w:rFonts w:ascii="Consolas" w:eastAsia="Consolas" w:hAnsi="Consolas" w:cs="Consolas"/>
                <w:color w:val="111827"/>
                <w:sz w:val="19"/>
              </w:rPr>
              <w:t>nano ~/.config/rnaseq-pipeline/config.yaml</w:t>
            </w:r>
          </w:p>
        </w:tc>
      </w:tr>
    </w:tbl>
    <w:p w14:paraId="2EFA61F1" w14:textId="77777777" w:rsidR="002D487D" w:rsidRDefault="002D487D">
      <w:pPr>
        <w:spacing w:after="0"/>
      </w:pPr>
    </w:p>
    <w:p w14:paraId="568C1957" w14:textId="77777777" w:rsidR="002D487D" w:rsidRDefault="00761AB0">
      <w:r>
        <w:rPr>
          <w:rFonts w:cs="Calibri"/>
        </w:rPr>
        <w:t xml:space="preserve">Type these lines into the editor (with your own e-mail; leave the key empty if you have none), then save with </w:t>
      </w:r>
      <w:r>
        <w:rPr>
          <w:rFonts w:cs="Calibri"/>
          <w:b/>
        </w:rPr>
        <w:t>Ctrl + O</w:t>
      </w:r>
      <w:r>
        <w:rPr>
          <w:rFonts w:cs="Calibri"/>
        </w:rPr>
        <w:t xml:space="preserve">, </w:t>
      </w:r>
      <w:r>
        <w:rPr>
          <w:rFonts w:cs="Calibri"/>
          <w:b/>
        </w:rPr>
        <w:t>Enter</w:t>
      </w:r>
      <w:r>
        <w:rPr>
          <w:rFonts w:cs="Calibri"/>
        </w:rPr>
        <w:t xml:space="preserve">, and leave with </w:t>
      </w:r>
      <w:r>
        <w:rPr>
          <w:rFonts w:cs="Calibri"/>
          <w:b/>
        </w:rPr>
        <w:t>Ctrl + X</w:t>
      </w:r>
      <w:r>
        <w:rPr>
          <w:rFonts w:cs="Calibri"/>
        </w:rPr>
        <w:t>:</w:t>
      </w:r>
    </w:p>
    <w:tbl>
      <w:tblPr>
        <w:tblW w:w="0" w:type="auto"/>
        <w:jc w:val="center"/>
        <w:tblLook w:val="04A0" w:firstRow="1" w:lastRow="0" w:firstColumn="1" w:lastColumn="0" w:noHBand="0" w:noVBand="1"/>
      </w:tblPr>
      <w:tblGrid>
        <w:gridCol w:w="9412"/>
      </w:tblGrid>
      <w:tr w:rsidR="002D487D" w14:paraId="61C66E53" w14:textId="77777777">
        <w:trPr>
          <w:cantSplit/>
          <w:jc w:val="center"/>
        </w:trPr>
        <w:tc>
          <w:tcPr>
            <w:tcW w:w="9412" w:type="dxa"/>
            <w:tcBorders>
              <w:top w:val="nil"/>
              <w:left w:val="single" w:sz="18" w:space="0" w:color="4A5568"/>
              <w:bottom w:val="nil"/>
              <w:right w:val="nil"/>
            </w:tcBorders>
            <w:shd w:val="clear" w:color="auto" w:fill="F1F3F5"/>
            <w:tcMar>
              <w:top w:w="90" w:type="dxa"/>
              <w:left w:w="200" w:type="dxa"/>
              <w:bottom w:w="90" w:type="dxa"/>
              <w:right w:w="120" w:type="dxa"/>
            </w:tcMar>
          </w:tcPr>
          <w:p w14:paraId="57B500AF" w14:textId="77777777" w:rsidR="002D487D" w:rsidRDefault="00761AB0">
            <w:pPr>
              <w:spacing w:after="0" w:line="240" w:lineRule="auto"/>
            </w:pPr>
            <w:r>
              <w:rPr>
                <w:rFonts w:ascii="Consolas" w:eastAsia="Consolas" w:hAnsi="Consolas" w:cs="Consolas"/>
                <w:color w:val="111827"/>
                <w:sz w:val="19"/>
              </w:rPr>
              <w:t>ncbi:</w:t>
            </w:r>
          </w:p>
          <w:p w14:paraId="55E830DC" w14:textId="77777777" w:rsidR="002D487D" w:rsidRDefault="00761AB0">
            <w:pPr>
              <w:spacing w:after="0" w:line="240" w:lineRule="auto"/>
            </w:pPr>
            <w:r>
              <w:rPr>
                <w:rFonts w:ascii="Consolas" w:eastAsia="Consolas" w:hAnsi="Consolas" w:cs="Consolas"/>
                <w:color w:val="111827"/>
                <w:sz w:val="19"/>
              </w:rPr>
              <w:t xml:space="preserve">  email: "you@example.org"</w:t>
            </w:r>
          </w:p>
          <w:p w14:paraId="47A7485B" w14:textId="77777777" w:rsidR="002D487D" w:rsidRDefault="00761AB0">
            <w:pPr>
              <w:spacing w:after="0" w:line="240" w:lineRule="auto"/>
            </w:pPr>
            <w:r>
              <w:rPr>
                <w:rFonts w:ascii="Consolas" w:eastAsia="Consolas" w:hAnsi="Consolas" w:cs="Consolas"/>
                <w:color w:val="111827"/>
                <w:sz w:val="19"/>
              </w:rPr>
              <w:t xml:space="preserve">  api_key: ""</w:t>
            </w:r>
          </w:p>
          <w:p w14:paraId="778F9C21" w14:textId="77777777" w:rsidR="002D487D" w:rsidRDefault="00761AB0">
            <w:pPr>
              <w:spacing w:after="0" w:line="240" w:lineRule="auto"/>
            </w:pPr>
            <w:r>
              <w:rPr>
                <w:rFonts w:ascii="Consolas" w:eastAsia="Consolas" w:hAnsi="Consolas" w:cs="Consolas"/>
                <w:color w:val="111827"/>
                <w:sz w:val="19"/>
              </w:rPr>
              <w:t>projects_dir: ~/rnaseq_projects</w:t>
            </w:r>
          </w:p>
          <w:p w14:paraId="5B658C5B" w14:textId="77777777" w:rsidR="002D487D" w:rsidRDefault="00761AB0">
            <w:pPr>
              <w:spacing w:after="0" w:line="240" w:lineRule="auto"/>
            </w:pPr>
            <w:r>
              <w:rPr>
                <w:rFonts w:ascii="Consolas" w:eastAsia="Consolas" w:hAnsi="Consolas" w:cs="Consolas"/>
                <w:color w:val="111827"/>
                <w:sz w:val="19"/>
              </w:rPr>
              <w:t>reference_store: ~/rnaseq_references</w:t>
            </w:r>
          </w:p>
        </w:tc>
      </w:tr>
    </w:tbl>
    <w:p w14:paraId="14835C3E" w14:textId="77777777" w:rsidR="002D487D" w:rsidRDefault="00761AB0">
      <w:pPr>
        <w:spacing w:before="60"/>
      </w:pPr>
      <w:r>
        <w:rPr>
          <w:rFonts w:cs="Calibri"/>
          <w:color w:val="4A5568"/>
          <w:sz w:val="20"/>
        </w:rPr>
        <w:t xml:space="preserve">Keep the two spaces before </w:t>
      </w:r>
      <w:r>
        <w:rPr>
          <w:rFonts w:ascii="Consolas" w:eastAsia="Consolas" w:hAnsi="Consolas" w:cs="Consolas"/>
          <w:color w:val="9B2C2C"/>
          <w:sz w:val="18"/>
        </w:rPr>
        <w:t>email</w:t>
      </w:r>
      <w:r>
        <w:rPr>
          <w:rFonts w:cs="Calibri"/>
          <w:color w:val="4A5568"/>
          <w:sz w:val="20"/>
        </w:rPr>
        <w:t xml:space="preserve"> and </w:t>
      </w:r>
      <w:r>
        <w:rPr>
          <w:rFonts w:ascii="Consolas" w:eastAsia="Consolas" w:hAnsi="Consolas" w:cs="Consolas"/>
          <w:color w:val="9B2C2C"/>
          <w:sz w:val="18"/>
        </w:rPr>
        <w:t>api_key</w:t>
      </w:r>
      <w:r>
        <w:rPr>
          <w:rFonts w:cs="Calibri"/>
          <w:color w:val="4A5568"/>
          <w:sz w:val="20"/>
        </w:rPr>
        <w:t xml:space="preserve">. </w:t>
      </w:r>
      <w:r>
        <w:rPr>
          <w:rFonts w:ascii="Consolas" w:eastAsia="Consolas" w:hAnsi="Consolas" w:cs="Consolas"/>
          <w:color w:val="9B2C2C"/>
          <w:sz w:val="18"/>
        </w:rPr>
        <w:t>projects_dir</w:t>
      </w:r>
      <w:r>
        <w:rPr>
          <w:rFonts w:cs="Calibri"/>
          <w:color w:val="4A5568"/>
          <w:sz w:val="20"/>
        </w:rPr>
        <w:t xml:space="preserve"> is where projects are created; </w:t>
      </w:r>
      <w:r>
        <w:rPr>
          <w:rFonts w:ascii="Consolas" w:eastAsia="Consolas" w:hAnsi="Consolas" w:cs="Consolas"/>
          <w:color w:val="9B2C2C"/>
          <w:sz w:val="18"/>
        </w:rPr>
        <w:t>reference_store</w:t>
      </w:r>
      <w:r>
        <w:rPr>
          <w:rFonts w:cs="Calibri"/>
          <w:color w:val="4A5568"/>
          <w:sz w:val="20"/>
        </w:rPr>
        <w:t xml:space="preserve"> is where genomes are kept and shared between projects.</w:t>
      </w:r>
    </w:p>
    <w:p w14:paraId="0E767431" w14:textId="77777777" w:rsidR="002D487D" w:rsidRDefault="00761AB0">
      <w:pPr>
        <w:pStyle w:val="Heading3"/>
      </w:pPr>
      <w:r>
        <w:t>Step 6 · Health check</w:t>
      </w:r>
    </w:p>
    <w:p w14:paraId="71544215" w14:textId="77777777" w:rsidR="002D487D" w:rsidRDefault="00761AB0">
      <w:r>
        <w:rPr>
          <w:rFonts w:cs="Calibri"/>
        </w:rPr>
        <w:t>The health check tests your computer, the settings and every tool, and runs a tiny real analysis through all of them, including DESeq2:</w:t>
      </w:r>
    </w:p>
    <w:tbl>
      <w:tblPr>
        <w:tblW w:w="0" w:type="auto"/>
        <w:jc w:val="center"/>
        <w:tblLook w:val="04A0" w:firstRow="1" w:lastRow="0" w:firstColumn="1" w:lastColumn="0" w:noHBand="0" w:noVBand="1"/>
      </w:tblPr>
      <w:tblGrid>
        <w:gridCol w:w="9412"/>
      </w:tblGrid>
      <w:tr w:rsidR="002D487D" w14:paraId="3FD7E940" w14:textId="77777777">
        <w:trPr>
          <w:cantSplit/>
          <w:jc w:val="center"/>
        </w:trPr>
        <w:tc>
          <w:tcPr>
            <w:tcW w:w="9412" w:type="dxa"/>
            <w:tcBorders>
              <w:top w:val="nil"/>
              <w:left w:val="single" w:sz="18" w:space="0" w:color="4A5568"/>
              <w:bottom w:val="nil"/>
              <w:right w:val="nil"/>
            </w:tcBorders>
            <w:shd w:val="clear" w:color="auto" w:fill="F1F3F5"/>
            <w:tcMar>
              <w:top w:w="90" w:type="dxa"/>
              <w:left w:w="200" w:type="dxa"/>
              <w:bottom w:w="90" w:type="dxa"/>
              <w:right w:w="120" w:type="dxa"/>
            </w:tcMar>
          </w:tcPr>
          <w:p w14:paraId="48780801" w14:textId="77777777" w:rsidR="002D487D" w:rsidRDefault="00761AB0">
            <w:pPr>
              <w:spacing w:after="0" w:line="240" w:lineRule="auto"/>
            </w:pPr>
            <w:r>
              <w:rPr>
                <w:rFonts w:ascii="Consolas" w:eastAsia="Consolas" w:hAnsi="Consolas" w:cs="Consolas"/>
                <w:color w:val="111827"/>
                <w:sz w:val="19"/>
              </w:rPr>
              <w:t>rnaseq-pipeline --check</w:t>
            </w:r>
          </w:p>
        </w:tc>
      </w:tr>
    </w:tbl>
    <w:p w14:paraId="591C22C0" w14:textId="77777777" w:rsidR="002D487D" w:rsidRDefault="002D487D">
      <w:pPr>
        <w:spacing w:after="0"/>
      </w:pPr>
    </w:p>
    <w:tbl>
      <w:tblPr>
        <w:tblW w:w="0" w:type="auto"/>
        <w:jc w:val="center"/>
        <w:tblLayout w:type="fixed"/>
        <w:tblLook w:val="04A0" w:firstRow="1" w:lastRow="0" w:firstColumn="1" w:lastColumn="0" w:noHBand="0" w:noVBand="1"/>
      </w:tblPr>
      <w:tblGrid>
        <w:gridCol w:w="1984"/>
        <w:gridCol w:w="3402"/>
        <w:gridCol w:w="4025"/>
      </w:tblGrid>
      <w:tr w:rsidR="002D487D" w14:paraId="03B3C5D7" w14:textId="77777777">
        <w:trPr>
          <w:tblHeader/>
          <w:jc w:val="center"/>
        </w:trPr>
        <w:tc>
          <w:tcPr>
            <w:tcW w:w="1984"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276E0C2C" w14:textId="77777777" w:rsidR="002D487D" w:rsidRDefault="00761AB0">
            <w:pPr>
              <w:keepNext/>
              <w:spacing w:after="0"/>
            </w:pPr>
            <w:r>
              <w:rPr>
                <w:rFonts w:cs="Calibri"/>
                <w:b/>
                <w:color w:val="FFFFFF"/>
                <w:sz w:val="19"/>
              </w:rPr>
              <w:t>Result</w:t>
            </w:r>
          </w:p>
        </w:tc>
        <w:tc>
          <w:tcPr>
            <w:tcW w:w="3402"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43D5C774" w14:textId="77777777" w:rsidR="002D487D" w:rsidRDefault="00761AB0">
            <w:pPr>
              <w:keepNext/>
              <w:spacing w:after="0"/>
            </w:pPr>
            <w:r>
              <w:rPr>
                <w:rFonts w:cs="Calibri"/>
                <w:b/>
                <w:color w:val="FFFFFF"/>
                <w:sz w:val="19"/>
              </w:rPr>
              <w:t>Meaning</w:t>
            </w:r>
          </w:p>
        </w:tc>
        <w:tc>
          <w:tcPr>
            <w:tcW w:w="4025"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7B519450" w14:textId="77777777" w:rsidR="002D487D" w:rsidRDefault="00761AB0">
            <w:pPr>
              <w:keepNext/>
              <w:spacing w:after="0"/>
            </w:pPr>
            <w:r>
              <w:rPr>
                <w:rFonts w:cs="Calibri"/>
                <w:b/>
                <w:color w:val="FFFFFF"/>
                <w:sz w:val="19"/>
              </w:rPr>
              <w:t>What to do</w:t>
            </w:r>
          </w:p>
        </w:tc>
      </w:tr>
      <w:tr w:rsidR="002D487D" w14:paraId="37AAC4B9" w14:textId="77777777">
        <w:trPr>
          <w:cantSplit/>
          <w:jc w:val="center"/>
        </w:trPr>
        <w:tc>
          <w:tcPr>
            <w:tcW w:w="198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2B9777D" w14:textId="77777777" w:rsidR="002D487D" w:rsidRDefault="00761AB0">
            <w:pPr>
              <w:keepNext/>
              <w:spacing w:after="0" w:line="252" w:lineRule="auto"/>
            </w:pPr>
            <w:r>
              <w:rPr>
                <w:rFonts w:cs="Calibri"/>
                <w:b/>
                <w:sz w:val="19"/>
              </w:rPr>
              <w:t>HEALTH: PASS</w:t>
            </w:r>
          </w:p>
        </w:tc>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029BA98" w14:textId="77777777" w:rsidR="002D487D" w:rsidRDefault="00761AB0">
            <w:pPr>
              <w:keepNext/>
              <w:spacing w:after="0" w:line="252" w:lineRule="auto"/>
            </w:pPr>
            <w:r>
              <w:rPr>
                <w:rFonts w:cs="Calibri"/>
                <w:sz w:val="19"/>
              </w:rPr>
              <w:t>everything works</w:t>
            </w:r>
          </w:p>
        </w:tc>
        <w:tc>
          <w:tcPr>
            <w:tcW w:w="402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BE83E4D" w14:textId="77777777" w:rsidR="002D487D" w:rsidRDefault="00761AB0">
            <w:pPr>
              <w:keepNext/>
              <w:spacing w:after="0" w:line="252" w:lineRule="auto"/>
            </w:pPr>
            <w:r>
              <w:rPr>
                <w:rFonts w:cs="Calibri"/>
                <w:sz w:val="19"/>
              </w:rPr>
              <w:t>start your first project</w:t>
            </w:r>
          </w:p>
        </w:tc>
      </w:tr>
      <w:tr w:rsidR="002D487D" w14:paraId="27EF71DD" w14:textId="77777777">
        <w:trPr>
          <w:cantSplit/>
          <w:jc w:val="center"/>
        </w:trPr>
        <w:tc>
          <w:tcPr>
            <w:tcW w:w="198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D49C241" w14:textId="77777777" w:rsidR="002D487D" w:rsidRDefault="00761AB0">
            <w:pPr>
              <w:keepNext/>
              <w:spacing w:after="0" w:line="252" w:lineRule="auto"/>
            </w:pPr>
            <w:r>
              <w:rPr>
                <w:rFonts w:cs="Calibri"/>
                <w:b/>
                <w:sz w:val="19"/>
              </w:rPr>
              <w:t>HEALTH: WARNING</w:t>
            </w:r>
          </w:p>
        </w:tc>
        <w:tc>
          <w:tcPr>
            <w:tcW w:w="340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1ADF150" w14:textId="77777777" w:rsidR="002D487D" w:rsidRDefault="00761AB0">
            <w:pPr>
              <w:keepNext/>
              <w:spacing w:after="0" w:line="252" w:lineRule="auto"/>
            </w:pPr>
            <w:r>
              <w:rPr>
                <w:rFonts w:cs="Calibri"/>
                <w:sz w:val="19"/>
              </w:rPr>
              <w:t>it works, with a remark (for example, NCBI e-mail not set)</w:t>
            </w:r>
          </w:p>
        </w:tc>
        <w:tc>
          <w:tcPr>
            <w:tcW w:w="402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90F384C" w14:textId="77777777" w:rsidR="002D487D" w:rsidRDefault="00761AB0">
            <w:pPr>
              <w:keepNext/>
              <w:spacing w:after="0" w:line="252" w:lineRule="auto"/>
            </w:pPr>
            <w:r>
              <w:rPr>
                <w:rFonts w:cs="Calibri"/>
                <w:sz w:val="19"/>
              </w:rPr>
              <w:t>read the remark; you can usually continue</w:t>
            </w:r>
          </w:p>
        </w:tc>
      </w:tr>
      <w:tr w:rsidR="002D487D" w14:paraId="35626BCF" w14:textId="77777777">
        <w:trPr>
          <w:cantSplit/>
          <w:jc w:val="center"/>
        </w:trPr>
        <w:tc>
          <w:tcPr>
            <w:tcW w:w="198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7EFE2E0" w14:textId="77777777" w:rsidR="002D487D" w:rsidRDefault="00761AB0">
            <w:pPr>
              <w:spacing w:after="0" w:line="252" w:lineRule="auto"/>
            </w:pPr>
            <w:r>
              <w:rPr>
                <w:rFonts w:cs="Calibri"/>
                <w:b/>
                <w:sz w:val="19"/>
              </w:rPr>
              <w:t>HEALTH: FAIL</w:t>
            </w:r>
          </w:p>
        </w:tc>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8DF6D6D" w14:textId="77777777" w:rsidR="002D487D" w:rsidRDefault="00761AB0">
            <w:pPr>
              <w:spacing w:after="0" w:line="252" w:lineRule="auto"/>
            </w:pPr>
            <w:r>
              <w:rPr>
                <w:rFonts w:cs="Calibri"/>
                <w:sz w:val="19"/>
              </w:rPr>
              <w:t>a tool is missing or broken</w:t>
            </w:r>
          </w:p>
        </w:tc>
        <w:tc>
          <w:tcPr>
            <w:tcW w:w="402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E75B9B6" w14:textId="77777777" w:rsidR="002D487D" w:rsidRDefault="00761AB0">
            <w:pPr>
              <w:spacing w:after="0" w:line="252" w:lineRule="auto"/>
            </w:pPr>
            <w:r>
              <w:rPr>
                <w:rFonts w:cs="Calibri"/>
                <w:sz w:val="19"/>
              </w:rPr>
              <w:t>the failed line names the component and the fix; often Main menu → 4 repairs it</w:t>
            </w:r>
          </w:p>
        </w:tc>
      </w:tr>
    </w:tbl>
    <w:p w14:paraId="1BCEC53C" w14:textId="77777777" w:rsidR="002D487D" w:rsidRDefault="002D487D">
      <w:pPr>
        <w:spacing w:after="40"/>
      </w:pPr>
    </w:p>
    <w:p w14:paraId="66714AE3" w14:textId="77777777" w:rsidR="002D487D" w:rsidRDefault="00761AB0">
      <w:pPr>
        <w:pStyle w:val="Heading2"/>
        <w:pageBreakBefore/>
      </w:pPr>
      <w:bookmarkStart w:id="7" w:name="_Toc243314605"/>
      <w:r>
        <w:lastRenderedPageBreak/>
        <w:t>6. Starting the program</w:t>
      </w:r>
      <w:bookmarkEnd w:id="7"/>
    </w:p>
    <w:p w14:paraId="2352DA3B" w14:textId="77777777" w:rsidR="002D487D" w:rsidRDefault="00761AB0">
      <w:r>
        <w:rPr>
          <w:rFonts w:cs="Calibri"/>
        </w:rPr>
        <w:t>Type the command and press Enter. The program shows a menu; you answer by typing the number of your choice and pressing Enter.</w:t>
      </w:r>
    </w:p>
    <w:tbl>
      <w:tblPr>
        <w:tblW w:w="0" w:type="auto"/>
        <w:jc w:val="center"/>
        <w:tblLook w:val="04A0" w:firstRow="1" w:lastRow="0" w:firstColumn="1" w:lastColumn="0" w:noHBand="0" w:noVBand="1"/>
      </w:tblPr>
      <w:tblGrid>
        <w:gridCol w:w="9412"/>
      </w:tblGrid>
      <w:tr w:rsidR="002D487D" w14:paraId="35243E49" w14:textId="77777777">
        <w:trPr>
          <w:cantSplit/>
          <w:jc w:val="center"/>
        </w:trPr>
        <w:tc>
          <w:tcPr>
            <w:tcW w:w="9412" w:type="dxa"/>
            <w:tcBorders>
              <w:top w:val="nil"/>
              <w:left w:val="single" w:sz="18" w:space="0" w:color="4A5568"/>
              <w:bottom w:val="nil"/>
              <w:right w:val="nil"/>
            </w:tcBorders>
            <w:shd w:val="clear" w:color="auto" w:fill="F1F3F5"/>
            <w:tcMar>
              <w:top w:w="90" w:type="dxa"/>
              <w:left w:w="200" w:type="dxa"/>
              <w:bottom w:w="90" w:type="dxa"/>
              <w:right w:w="120" w:type="dxa"/>
            </w:tcMar>
          </w:tcPr>
          <w:p w14:paraId="3C8AD543" w14:textId="77777777" w:rsidR="002D487D" w:rsidRDefault="00761AB0">
            <w:pPr>
              <w:spacing w:after="0" w:line="240" w:lineRule="auto"/>
            </w:pPr>
            <w:r>
              <w:rPr>
                <w:rFonts w:ascii="Consolas" w:eastAsia="Consolas" w:hAnsi="Consolas" w:cs="Consolas"/>
                <w:color w:val="111827"/>
                <w:sz w:val="19"/>
              </w:rPr>
              <w:t>rnaseq-pipeline</w:t>
            </w:r>
          </w:p>
        </w:tc>
      </w:tr>
    </w:tbl>
    <w:p w14:paraId="4A765348" w14:textId="77777777" w:rsidR="002D487D" w:rsidRDefault="002D487D">
      <w:pPr>
        <w:spacing w:after="0"/>
      </w:pPr>
    </w:p>
    <w:tbl>
      <w:tblPr>
        <w:tblW w:w="0" w:type="auto"/>
        <w:jc w:val="center"/>
        <w:tblLayout w:type="fixed"/>
        <w:tblLook w:val="04A0" w:firstRow="1" w:lastRow="0" w:firstColumn="1" w:lastColumn="0" w:noHBand="0" w:noVBand="1"/>
      </w:tblPr>
      <w:tblGrid>
        <w:gridCol w:w="3572"/>
        <w:gridCol w:w="5839"/>
      </w:tblGrid>
      <w:tr w:rsidR="002D487D" w14:paraId="45B8E54E" w14:textId="77777777">
        <w:trPr>
          <w:tblHeader/>
          <w:jc w:val="center"/>
        </w:trPr>
        <w:tc>
          <w:tcPr>
            <w:tcW w:w="3572"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3865C60D" w14:textId="77777777" w:rsidR="002D487D" w:rsidRDefault="00761AB0">
            <w:pPr>
              <w:keepNext/>
              <w:spacing w:after="0"/>
            </w:pPr>
            <w:r>
              <w:rPr>
                <w:rFonts w:cs="Calibri"/>
                <w:b/>
                <w:color w:val="FFFFFF"/>
                <w:sz w:val="19"/>
              </w:rPr>
              <w:t>Main menu</w:t>
            </w:r>
          </w:p>
        </w:tc>
        <w:tc>
          <w:tcPr>
            <w:tcW w:w="5839"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336BB2D8" w14:textId="77777777" w:rsidR="002D487D" w:rsidRDefault="00761AB0">
            <w:pPr>
              <w:keepNext/>
              <w:spacing w:after="0"/>
            </w:pPr>
            <w:r>
              <w:rPr>
                <w:rFonts w:cs="Calibri"/>
                <w:b/>
                <w:color w:val="FFFFFF"/>
                <w:sz w:val="19"/>
              </w:rPr>
              <w:t>What it is for</w:t>
            </w:r>
          </w:p>
        </w:tc>
      </w:tr>
      <w:tr w:rsidR="002D487D" w14:paraId="62A0E741" w14:textId="77777777">
        <w:trPr>
          <w:cantSplit/>
          <w:jc w:val="center"/>
        </w:trPr>
        <w:tc>
          <w:tcPr>
            <w:tcW w:w="357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141BD32" w14:textId="77777777" w:rsidR="002D487D" w:rsidRDefault="00761AB0">
            <w:pPr>
              <w:keepNext/>
              <w:spacing w:after="0" w:line="252" w:lineRule="auto"/>
            </w:pPr>
            <w:r>
              <w:rPr>
                <w:rFonts w:cs="Calibri"/>
                <w:b/>
                <w:sz w:val="19"/>
              </w:rPr>
              <w:t>1. Start New RNA-seq Project</w:t>
            </w:r>
          </w:p>
        </w:tc>
        <w:tc>
          <w:tcPr>
            <w:tcW w:w="583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2041B87" w14:textId="77777777" w:rsidR="002D487D" w:rsidRDefault="00761AB0">
            <w:pPr>
              <w:keepNext/>
              <w:spacing w:after="0" w:line="252" w:lineRule="auto"/>
            </w:pPr>
            <w:r>
              <w:rPr>
                <w:rFonts w:cs="Calibri"/>
                <w:sz w:val="19"/>
              </w:rPr>
              <w:t>begin a new analysis (Chapters 7–12 follow this path)</w:t>
            </w:r>
          </w:p>
        </w:tc>
      </w:tr>
      <w:tr w:rsidR="002D487D" w14:paraId="750A5823" w14:textId="77777777">
        <w:trPr>
          <w:cantSplit/>
          <w:jc w:val="center"/>
        </w:trPr>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1D480F4" w14:textId="77777777" w:rsidR="002D487D" w:rsidRDefault="00761AB0">
            <w:pPr>
              <w:keepNext/>
              <w:spacing w:after="0" w:line="252" w:lineRule="auto"/>
            </w:pPr>
            <w:r>
              <w:rPr>
                <w:rFonts w:cs="Calibri"/>
                <w:b/>
                <w:sz w:val="19"/>
              </w:rPr>
              <w:t>2. Resume Existing Project</w:t>
            </w:r>
          </w:p>
        </w:tc>
        <w:tc>
          <w:tcPr>
            <w:tcW w:w="583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063F066" w14:textId="77777777" w:rsidR="002D487D" w:rsidRDefault="00761AB0">
            <w:pPr>
              <w:keepNext/>
              <w:spacing w:after="0" w:line="252" w:lineRule="auto"/>
            </w:pPr>
            <w:r>
              <w:rPr>
                <w:rFonts w:cs="Calibri"/>
                <w:sz w:val="19"/>
              </w:rPr>
              <w:t>continue, re-run or change a project you started before</w:t>
            </w:r>
          </w:p>
        </w:tc>
      </w:tr>
      <w:tr w:rsidR="002D487D" w14:paraId="25C0B045" w14:textId="77777777">
        <w:trPr>
          <w:cantSplit/>
          <w:jc w:val="center"/>
        </w:trPr>
        <w:tc>
          <w:tcPr>
            <w:tcW w:w="357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8E423D0" w14:textId="77777777" w:rsidR="002D487D" w:rsidRDefault="00761AB0">
            <w:pPr>
              <w:keepNext/>
              <w:spacing w:after="0" w:line="252" w:lineRule="auto"/>
            </w:pPr>
            <w:r>
              <w:rPr>
                <w:rFonts w:cs="Calibri"/>
                <w:b/>
                <w:sz w:val="19"/>
              </w:rPr>
              <w:t>3. Validate Existing Project</w:t>
            </w:r>
          </w:p>
        </w:tc>
        <w:tc>
          <w:tcPr>
            <w:tcW w:w="583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33EA805" w14:textId="77777777" w:rsidR="002D487D" w:rsidRDefault="00761AB0">
            <w:pPr>
              <w:keepNext/>
              <w:spacing w:after="0" w:line="252" w:lineRule="auto"/>
            </w:pPr>
            <w:r>
              <w:rPr>
                <w:rFonts w:cs="Calibri"/>
                <w:sz w:val="19"/>
              </w:rPr>
              <w:t>re-check a project from top to bottom and get a health verdict</w:t>
            </w:r>
          </w:p>
        </w:tc>
      </w:tr>
      <w:tr w:rsidR="002D487D" w14:paraId="31D4BB6C" w14:textId="77777777">
        <w:trPr>
          <w:cantSplit/>
          <w:jc w:val="center"/>
        </w:trPr>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C37027B" w14:textId="77777777" w:rsidR="002D487D" w:rsidRDefault="00761AB0">
            <w:pPr>
              <w:keepNext/>
              <w:spacing w:after="0" w:line="252" w:lineRule="auto"/>
            </w:pPr>
            <w:r>
              <w:rPr>
                <w:rFonts w:cs="Calibri"/>
                <w:b/>
                <w:sz w:val="19"/>
              </w:rPr>
              <w:t>4. Manage Dependencies / Environment</w:t>
            </w:r>
          </w:p>
        </w:tc>
        <w:tc>
          <w:tcPr>
            <w:tcW w:w="583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5672A76" w14:textId="77777777" w:rsidR="002D487D" w:rsidRDefault="00761AB0">
            <w:pPr>
              <w:keepNext/>
              <w:spacing w:after="0" w:line="252" w:lineRule="auto"/>
            </w:pPr>
            <w:r>
              <w:rPr>
                <w:rFonts w:cs="Calibri"/>
                <w:sz w:val="19"/>
              </w:rPr>
              <w:t>install or repair the scientific tools; export version records</w:t>
            </w:r>
          </w:p>
        </w:tc>
      </w:tr>
      <w:tr w:rsidR="002D487D" w14:paraId="7C11AFC5" w14:textId="77777777">
        <w:trPr>
          <w:cantSplit/>
          <w:jc w:val="center"/>
        </w:trPr>
        <w:tc>
          <w:tcPr>
            <w:tcW w:w="357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926EDCF" w14:textId="77777777" w:rsidR="002D487D" w:rsidRDefault="00761AB0">
            <w:pPr>
              <w:keepNext/>
              <w:spacing w:after="0" w:line="252" w:lineRule="auto"/>
            </w:pPr>
            <w:r>
              <w:rPr>
                <w:rFonts w:cs="Calibri"/>
                <w:b/>
                <w:sz w:val="19"/>
              </w:rPr>
              <w:t>5. Manage Reference Databases</w:t>
            </w:r>
          </w:p>
        </w:tc>
        <w:tc>
          <w:tcPr>
            <w:tcW w:w="583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57DF44A" w14:textId="77777777" w:rsidR="002D487D" w:rsidRDefault="00761AB0">
            <w:pPr>
              <w:keepNext/>
              <w:spacing w:after="0" w:line="252" w:lineRule="auto"/>
            </w:pPr>
            <w:r>
              <w:rPr>
                <w:rFonts w:cs="Calibri"/>
                <w:sz w:val="19"/>
              </w:rPr>
              <w:t>download and prepare genomes ahead of time; see or delete prepared ones</w:t>
            </w:r>
          </w:p>
        </w:tc>
      </w:tr>
      <w:tr w:rsidR="002D487D" w14:paraId="65D0A448" w14:textId="77777777">
        <w:trPr>
          <w:cantSplit/>
          <w:jc w:val="center"/>
        </w:trPr>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D910031" w14:textId="77777777" w:rsidR="002D487D" w:rsidRDefault="00761AB0">
            <w:pPr>
              <w:keepNext/>
              <w:spacing w:after="0" w:line="252" w:lineRule="auto"/>
            </w:pPr>
            <w:r>
              <w:rPr>
                <w:rFonts w:cs="Calibri"/>
                <w:b/>
                <w:sz w:val="19"/>
              </w:rPr>
              <w:t>6. View Previous Reports</w:t>
            </w:r>
          </w:p>
        </w:tc>
        <w:tc>
          <w:tcPr>
            <w:tcW w:w="583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EC139BB" w14:textId="77777777" w:rsidR="002D487D" w:rsidRDefault="00761AB0">
            <w:pPr>
              <w:keepNext/>
              <w:spacing w:after="0" w:line="252" w:lineRule="auto"/>
            </w:pPr>
            <w:r>
              <w:rPr>
                <w:rFonts w:cs="Calibri"/>
                <w:sz w:val="19"/>
              </w:rPr>
              <w:t>open the HTML report of an earlier project</w:t>
            </w:r>
          </w:p>
        </w:tc>
      </w:tr>
      <w:tr w:rsidR="002D487D" w14:paraId="5961AD70" w14:textId="77777777">
        <w:trPr>
          <w:cantSplit/>
          <w:jc w:val="center"/>
        </w:trPr>
        <w:tc>
          <w:tcPr>
            <w:tcW w:w="357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03B46D6" w14:textId="77777777" w:rsidR="002D487D" w:rsidRDefault="00761AB0">
            <w:pPr>
              <w:keepNext/>
              <w:spacing w:after="0" w:line="252" w:lineRule="auto"/>
            </w:pPr>
            <w:r>
              <w:rPr>
                <w:rFonts w:cs="Calibri"/>
                <w:b/>
                <w:sz w:val="19"/>
              </w:rPr>
              <w:t>7. Pipeline Configuration</w:t>
            </w:r>
          </w:p>
        </w:tc>
        <w:tc>
          <w:tcPr>
            <w:tcW w:w="583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D1929B4" w14:textId="77777777" w:rsidR="002D487D" w:rsidRDefault="00761AB0">
            <w:pPr>
              <w:keepNext/>
              <w:spacing w:after="0" w:line="252" w:lineRule="auto"/>
            </w:pPr>
            <w:r>
              <w:rPr>
                <w:rFonts w:cs="Calibri"/>
                <w:sz w:val="19"/>
              </w:rPr>
              <w:t>view the default settings or edit a project's settings</w:t>
            </w:r>
          </w:p>
        </w:tc>
      </w:tr>
      <w:tr w:rsidR="002D487D" w14:paraId="2EB7CF8E" w14:textId="77777777">
        <w:trPr>
          <w:cantSplit/>
          <w:jc w:val="center"/>
        </w:trPr>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34793BB" w14:textId="77777777" w:rsidR="002D487D" w:rsidRDefault="00761AB0">
            <w:pPr>
              <w:spacing w:after="0" w:line="252" w:lineRule="auto"/>
            </w:pPr>
            <w:r>
              <w:rPr>
                <w:rFonts w:cs="Calibri"/>
                <w:b/>
                <w:sz w:val="19"/>
              </w:rPr>
              <w:t>8. Exit</w:t>
            </w:r>
          </w:p>
        </w:tc>
        <w:tc>
          <w:tcPr>
            <w:tcW w:w="583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BFB31F1" w14:textId="77777777" w:rsidR="002D487D" w:rsidRDefault="00761AB0">
            <w:pPr>
              <w:spacing w:after="0" w:line="252" w:lineRule="auto"/>
            </w:pPr>
            <w:r>
              <w:rPr>
                <w:rFonts w:cs="Calibri"/>
                <w:sz w:val="19"/>
              </w:rPr>
              <w:t>leave the program</w:t>
            </w:r>
          </w:p>
        </w:tc>
      </w:tr>
    </w:tbl>
    <w:p w14:paraId="5CA24EBB" w14:textId="77777777" w:rsidR="002D487D" w:rsidRDefault="002D487D">
      <w:pPr>
        <w:spacing w:after="40"/>
      </w:pPr>
    </w:p>
    <w:p w14:paraId="59B33519" w14:textId="77777777" w:rsidR="002D487D" w:rsidRDefault="00761AB0">
      <w:pPr>
        <w:pStyle w:val="Heading3"/>
      </w:pPr>
      <w:r>
        <w:t>Messages on the screen</w:t>
      </w:r>
    </w:p>
    <w:tbl>
      <w:tblPr>
        <w:tblW w:w="0" w:type="auto"/>
        <w:jc w:val="center"/>
        <w:tblLayout w:type="fixed"/>
        <w:tblLook w:val="04A0" w:firstRow="1" w:lastRow="0" w:firstColumn="1" w:lastColumn="0" w:noHBand="0" w:noVBand="1"/>
      </w:tblPr>
      <w:tblGrid>
        <w:gridCol w:w="2551"/>
        <w:gridCol w:w="6860"/>
      </w:tblGrid>
      <w:tr w:rsidR="002D487D" w14:paraId="153326A5" w14:textId="77777777">
        <w:trPr>
          <w:tblHeader/>
          <w:jc w:val="center"/>
        </w:trPr>
        <w:tc>
          <w:tcPr>
            <w:tcW w:w="255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4B08DFC4" w14:textId="77777777" w:rsidR="002D487D" w:rsidRDefault="00761AB0">
            <w:pPr>
              <w:keepNext/>
              <w:spacing w:after="0"/>
            </w:pPr>
            <w:r>
              <w:rPr>
                <w:rFonts w:cs="Calibri"/>
                <w:b/>
                <w:color w:val="FFFFFF"/>
                <w:sz w:val="19"/>
              </w:rPr>
              <w:t>Tag</w:t>
            </w:r>
          </w:p>
        </w:tc>
        <w:tc>
          <w:tcPr>
            <w:tcW w:w="6860"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2E7D3A52" w14:textId="77777777" w:rsidR="002D487D" w:rsidRDefault="00761AB0">
            <w:pPr>
              <w:keepNext/>
              <w:spacing w:after="0"/>
            </w:pPr>
            <w:r>
              <w:rPr>
                <w:rFonts w:cs="Calibri"/>
                <w:b/>
                <w:color w:val="FFFFFF"/>
                <w:sz w:val="19"/>
              </w:rPr>
              <w:t>Meaning</w:t>
            </w:r>
          </w:p>
        </w:tc>
      </w:tr>
      <w:tr w:rsidR="002D487D" w14:paraId="6E276730" w14:textId="77777777">
        <w:trPr>
          <w:cantSplit/>
          <w:jc w:val="center"/>
        </w:trPr>
        <w:tc>
          <w:tcPr>
            <w:tcW w:w="255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65E4D06" w14:textId="77777777" w:rsidR="002D487D" w:rsidRDefault="00761AB0">
            <w:pPr>
              <w:keepNext/>
              <w:spacing w:after="0" w:line="252" w:lineRule="auto"/>
            </w:pPr>
            <w:r>
              <w:rPr>
                <w:rFonts w:cs="Calibri"/>
                <w:sz w:val="19"/>
              </w:rPr>
              <w:t>[INFO]</w:t>
            </w:r>
          </w:p>
        </w:tc>
        <w:tc>
          <w:tcPr>
            <w:tcW w:w="686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ABDCB27" w14:textId="77777777" w:rsidR="002D487D" w:rsidRDefault="00761AB0">
            <w:pPr>
              <w:keepNext/>
              <w:spacing w:after="0" w:line="252" w:lineRule="auto"/>
            </w:pPr>
            <w:r>
              <w:rPr>
                <w:rFonts w:cs="Calibri"/>
                <w:sz w:val="19"/>
              </w:rPr>
              <w:t>information</w:t>
            </w:r>
          </w:p>
        </w:tc>
      </w:tr>
      <w:tr w:rsidR="002D487D" w14:paraId="59D7D605" w14:textId="77777777">
        <w:trPr>
          <w:cantSplit/>
          <w:jc w:val="center"/>
        </w:trPr>
        <w:tc>
          <w:tcPr>
            <w:tcW w:w="255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8AE9C56" w14:textId="77777777" w:rsidR="002D487D" w:rsidRDefault="00761AB0">
            <w:pPr>
              <w:keepNext/>
              <w:spacing w:after="0" w:line="252" w:lineRule="auto"/>
            </w:pPr>
            <w:r>
              <w:rPr>
                <w:rFonts w:cs="Calibri"/>
                <w:sz w:val="19"/>
              </w:rPr>
              <w:t>[RUNNING]</w:t>
            </w:r>
          </w:p>
        </w:tc>
        <w:tc>
          <w:tcPr>
            <w:tcW w:w="6860"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DB091D7" w14:textId="77777777" w:rsidR="002D487D" w:rsidRDefault="00761AB0">
            <w:pPr>
              <w:keepNext/>
              <w:spacing w:after="0" w:line="252" w:lineRule="auto"/>
            </w:pPr>
            <w:r>
              <w:rPr>
                <w:rFonts w:cs="Calibri"/>
                <w:sz w:val="19"/>
              </w:rPr>
              <w:t>a step is working</w:t>
            </w:r>
          </w:p>
        </w:tc>
      </w:tr>
      <w:tr w:rsidR="002D487D" w14:paraId="55D784C7" w14:textId="77777777">
        <w:trPr>
          <w:cantSplit/>
          <w:jc w:val="center"/>
        </w:trPr>
        <w:tc>
          <w:tcPr>
            <w:tcW w:w="255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83A73C1" w14:textId="77777777" w:rsidR="002D487D" w:rsidRDefault="00761AB0">
            <w:pPr>
              <w:keepNext/>
              <w:spacing w:after="0" w:line="252" w:lineRule="auto"/>
            </w:pPr>
            <w:r>
              <w:rPr>
                <w:rFonts w:cs="Calibri"/>
                <w:sz w:val="19"/>
              </w:rPr>
              <w:t>[OK]</w:t>
            </w:r>
          </w:p>
        </w:tc>
        <w:tc>
          <w:tcPr>
            <w:tcW w:w="686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5778936" w14:textId="77777777" w:rsidR="002D487D" w:rsidRDefault="00761AB0">
            <w:pPr>
              <w:keepNext/>
              <w:spacing w:after="0" w:line="252" w:lineRule="auto"/>
            </w:pPr>
            <w:r>
              <w:rPr>
                <w:rFonts w:cs="Calibri"/>
                <w:sz w:val="19"/>
              </w:rPr>
              <w:t>a result was checked and is correct</w:t>
            </w:r>
          </w:p>
        </w:tc>
      </w:tr>
      <w:tr w:rsidR="002D487D" w14:paraId="5DBA7D73" w14:textId="77777777">
        <w:trPr>
          <w:cantSplit/>
          <w:jc w:val="center"/>
        </w:trPr>
        <w:tc>
          <w:tcPr>
            <w:tcW w:w="255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80DADEB" w14:textId="77777777" w:rsidR="002D487D" w:rsidRDefault="00761AB0">
            <w:pPr>
              <w:keepNext/>
              <w:spacing w:after="0" w:line="252" w:lineRule="auto"/>
            </w:pPr>
            <w:r>
              <w:rPr>
                <w:rFonts w:cs="Calibri"/>
                <w:sz w:val="19"/>
              </w:rPr>
              <w:t>[WARNING]</w:t>
            </w:r>
          </w:p>
        </w:tc>
        <w:tc>
          <w:tcPr>
            <w:tcW w:w="6860"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FD5F23A" w14:textId="77777777" w:rsidR="002D487D" w:rsidRDefault="00761AB0">
            <w:pPr>
              <w:keepNext/>
              <w:spacing w:after="0" w:line="252" w:lineRule="auto"/>
            </w:pPr>
            <w:r>
              <w:rPr>
                <w:rFonts w:cs="Calibri"/>
                <w:sz w:val="19"/>
              </w:rPr>
              <w:t>worth your attention, but not a stop</w:t>
            </w:r>
          </w:p>
        </w:tc>
      </w:tr>
      <w:tr w:rsidR="002D487D" w14:paraId="162E4345" w14:textId="77777777">
        <w:trPr>
          <w:cantSplit/>
          <w:jc w:val="center"/>
        </w:trPr>
        <w:tc>
          <w:tcPr>
            <w:tcW w:w="255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66B9192" w14:textId="77777777" w:rsidR="002D487D" w:rsidRDefault="00761AB0">
            <w:pPr>
              <w:keepNext/>
              <w:spacing w:after="0" w:line="252" w:lineRule="auto"/>
            </w:pPr>
            <w:r>
              <w:rPr>
                <w:rFonts w:cs="Calibri"/>
                <w:sz w:val="19"/>
              </w:rPr>
              <w:t>[ERROR] / [FAILED]</w:t>
            </w:r>
          </w:p>
        </w:tc>
        <w:tc>
          <w:tcPr>
            <w:tcW w:w="686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7BC8459" w14:textId="77777777" w:rsidR="002D487D" w:rsidRDefault="00761AB0">
            <w:pPr>
              <w:keepNext/>
              <w:spacing w:after="0" w:line="252" w:lineRule="auto"/>
            </w:pPr>
            <w:r>
              <w:rPr>
                <w:rFonts w:cs="Calibri"/>
                <w:sz w:val="19"/>
              </w:rPr>
              <w:t>the step stopped; the screen says why and what to do</w:t>
            </w:r>
          </w:p>
        </w:tc>
      </w:tr>
      <w:tr w:rsidR="002D487D" w14:paraId="66DD2863" w14:textId="77777777">
        <w:trPr>
          <w:cantSplit/>
          <w:jc w:val="center"/>
        </w:trPr>
        <w:tc>
          <w:tcPr>
            <w:tcW w:w="255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7D76824" w14:textId="77777777" w:rsidR="002D487D" w:rsidRDefault="00761AB0">
            <w:pPr>
              <w:keepNext/>
              <w:spacing w:after="0" w:line="252" w:lineRule="auto"/>
            </w:pPr>
            <w:r>
              <w:rPr>
                <w:rFonts w:cs="Calibri"/>
                <w:sz w:val="19"/>
              </w:rPr>
              <w:t>[SKIPPED]</w:t>
            </w:r>
          </w:p>
        </w:tc>
        <w:tc>
          <w:tcPr>
            <w:tcW w:w="6860"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DC2D7C9" w14:textId="77777777" w:rsidR="002D487D" w:rsidRDefault="00761AB0">
            <w:pPr>
              <w:keepNext/>
              <w:spacing w:after="0" w:line="252" w:lineRule="auto"/>
            </w:pPr>
            <w:r>
              <w:rPr>
                <w:rFonts w:cs="Calibri"/>
                <w:sz w:val="19"/>
              </w:rPr>
              <w:t>not needed (already done and still valid, or not requested)</w:t>
            </w:r>
          </w:p>
        </w:tc>
      </w:tr>
      <w:tr w:rsidR="002D487D" w14:paraId="344AC059" w14:textId="77777777">
        <w:trPr>
          <w:cantSplit/>
          <w:jc w:val="center"/>
        </w:trPr>
        <w:tc>
          <w:tcPr>
            <w:tcW w:w="255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D634D3C" w14:textId="77777777" w:rsidR="002D487D" w:rsidRDefault="00761AB0">
            <w:pPr>
              <w:spacing w:after="0" w:line="252" w:lineRule="auto"/>
            </w:pPr>
            <w:r>
              <w:rPr>
                <w:rFonts w:cs="Calibri"/>
                <w:sz w:val="19"/>
              </w:rPr>
              <w:t>[ACTION]</w:t>
            </w:r>
          </w:p>
        </w:tc>
        <w:tc>
          <w:tcPr>
            <w:tcW w:w="686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596C685" w14:textId="77777777" w:rsidR="002D487D" w:rsidRDefault="00761AB0">
            <w:pPr>
              <w:spacing w:after="0" w:line="252" w:lineRule="auto"/>
            </w:pPr>
            <w:r>
              <w:rPr>
                <w:rFonts w:cs="Calibri"/>
                <w:sz w:val="19"/>
              </w:rPr>
              <w:t>a recommendation for you</w:t>
            </w:r>
          </w:p>
        </w:tc>
      </w:tr>
    </w:tbl>
    <w:p w14:paraId="32C1DCB1" w14:textId="77777777" w:rsidR="002D487D" w:rsidRDefault="002D487D">
      <w:pPr>
        <w:spacing w:after="40"/>
      </w:pPr>
    </w:p>
    <w:p w14:paraId="523C3B48" w14:textId="77777777" w:rsidR="002D487D" w:rsidRDefault="00761AB0">
      <w:pPr>
        <w:pStyle w:val="Heading3"/>
      </w:pPr>
      <w:r>
        <w:t>Every step has the same screen</w:t>
      </w:r>
    </w:p>
    <w:p w14:paraId="6BBB0FD9" w14:textId="77777777" w:rsidR="002D487D" w:rsidRDefault="00761AB0">
      <w:r>
        <w:rPr>
          <w:rFonts w:cs="Calibri"/>
        </w:rPr>
        <w:t xml:space="preserve">Before each step the pipeline shows what it will do, how many samples are ready, which reference is used and how much disk space is needed, and offers: </w:t>
      </w:r>
      <w:r>
        <w:rPr>
          <w:rFonts w:cs="Calibri"/>
          <w:b/>
        </w:rPr>
        <w:t>start</w:t>
      </w:r>
      <w:r>
        <w:rPr>
          <w:rFonts w:cs="Calibri"/>
        </w:rPr>
        <w:t xml:space="preserve">, </w:t>
      </w:r>
      <w:r>
        <w:rPr>
          <w:rFonts w:cs="Calibri"/>
          <w:b/>
        </w:rPr>
        <w:t>review settings</w:t>
      </w:r>
      <w:r>
        <w:rPr>
          <w:rFonts w:cs="Calibri"/>
        </w:rPr>
        <w:t xml:space="preserve">, </w:t>
      </w:r>
      <w:r>
        <w:rPr>
          <w:rFonts w:cs="Calibri"/>
          <w:b/>
        </w:rPr>
        <w:t>change settings</w:t>
      </w:r>
      <w:r>
        <w:rPr>
          <w:rFonts w:cs="Calibri"/>
        </w:rPr>
        <w:t xml:space="preserve">, </w:t>
      </w:r>
      <w:r>
        <w:rPr>
          <w:rFonts w:cs="Calibri"/>
          <w:b/>
        </w:rPr>
        <w:t>validate inputs again</w:t>
      </w:r>
      <w:r>
        <w:rPr>
          <w:rFonts w:cs="Calibri"/>
        </w:rPr>
        <w:t xml:space="preserve">, </w:t>
      </w:r>
      <w:r>
        <w:rPr>
          <w:rFonts w:cs="Calibri"/>
          <w:b/>
        </w:rPr>
        <w:t>return to main menu</w:t>
      </w:r>
      <w:r>
        <w:rPr>
          <w:rFonts w:cs="Calibri"/>
        </w:rPr>
        <w:t xml:space="preserve"> or </w:t>
      </w:r>
      <w:r>
        <w:rPr>
          <w:rFonts w:cs="Calibri"/>
          <w:b/>
        </w:rPr>
        <w:t>cancel</w:t>
      </w:r>
      <w:r>
        <w:rPr>
          <w:rFonts w:cs="Calibri"/>
        </w:rPr>
        <w:t>. Nothing heavy starts without you.</w:t>
      </w:r>
    </w:p>
    <w:tbl>
      <w:tblPr>
        <w:tblW w:w="0" w:type="auto"/>
        <w:jc w:val="center"/>
        <w:tblLook w:val="04A0" w:firstRow="1" w:lastRow="0" w:firstColumn="1" w:lastColumn="0" w:noHBand="0" w:noVBand="1"/>
      </w:tblPr>
      <w:tblGrid>
        <w:gridCol w:w="9412"/>
      </w:tblGrid>
      <w:tr w:rsidR="002D487D" w14:paraId="467D4D4E" w14:textId="77777777">
        <w:trPr>
          <w:cantSplit/>
          <w:jc w:val="center"/>
        </w:trPr>
        <w:tc>
          <w:tcPr>
            <w:tcW w:w="9412" w:type="dxa"/>
            <w:tcBorders>
              <w:top w:val="nil"/>
              <w:left w:val="single" w:sz="18" w:space="0" w:color="4A5568"/>
              <w:bottom w:val="nil"/>
              <w:right w:val="nil"/>
            </w:tcBorders>
            <w:shd w:val="clear" w:color="auto" w:fill="F1F3F5"/>
            <w:tcMar>
              <w:top w:w="90" w:type="dxa"/>
              <w:left w:w="200" w:type="dxa"/>
              <w:bottom w:w="90" w:type="dxa"/>
              <w:right w:w="120" w:type="dxa"/>
            </w:tcMar>
          </w:tcPr>
          <w:p w14:paraId="025BD7BF" w14:textId="77777777" w:rsidR="002D487D" w:rsidRDefault="00761AB0">
            <w:pPr>
              <w:spacing w:after="0" w:line="240" w:lineRule="auto"/>
            </w:pPr>
            <w:r>
              <w:rPr>
                <w:rFonts w:ascii="Consolas" w:eastAsia="Consolas" w:hAnsi="Consolas" w:cs="Consolas"/>
                <w:color w:val="111827"/>
                <w:sz w:val="19"/>
              </w:rPr>
              <w:t>STEP 7 — ALIGNMENT (HISAT2)</w:t>
            </w:r>
          </w:p>
          <w:p w14:paraId="18705AAF" w14:textId="77777777" w:rsidR="002D487D" w:rsidRDefault="00761AB0">
            <w:pPr>
              <w:spacing w:after="0" w:line="240" w:lineRule="auto"/>
            </w:pPr>
            <w:r>
              <w:rPr>
                <w:rFonts w:ascii="Consolas" w:eastAsia="Consolas" w:hAnsi="Consolas" w:cs="Consolas"/>
                <w:color w:val="111827"/>
                <w:sz w:val="19"/>
              </w:rPr>
              <w:t>Samples: 6   Validated: 6/6   Reference: GRCh38 / GENCODE 46   Threads: 11   Estimated storage: 40.3 GB</w:t>
            </w:r>
          </w:p>
          <w:p w14:paraId="2953AA12" w14:textId="77777777" w:rsidR="002D487D" w:rsidRDefault="00761AB0">
            <w:pPr>
              <w:spacing w:after="0" w:line="240" w:lineRule="auto"/>
            </w:pPr>
            <w:r>
              <w:rPr>
                <w:rFonts w:ascii="Consolas" w:eastAsia="Consolas" w:hAnsi="Consolas" w:cs="Consolas"/>
                <w:color w:val="111827"/>
                <w:sz w:val="19"/>
              </w:rPr>
              <w:t>1. Start alignment  2. Review settings  3. Change settings  4. Validate inputs again</w:t>
            </w:r>
          </w:p>
          <w:p w14:paraId="09B02B64" w14:textId="77777777" w:rsidR="002D487D" w:rsidRDefault="00761AB0">
            <w:pPr>
              <w:spacing w:after="0" w:line="240" w:lineRule="auto"/>
            </w:pPr>
            <w:r>
              <w:rPr>
                <w:rFonts w:ascii="Consolas" w:eastAsia="Consolas" w:hAnsi="Consolas" w:cs="Consolas"/>
                <w:color w:val="111827"/>
                <w:sz w:val="19"/>
              </w:rPr>
              <w:t>5. Return to main menu  6. Cancel</w:t>
            </w:r>
          </w:p>
        </w:tc>
      </w:tr>
    </w:tbl>
    <w:p w14:paraId="500B8918" w14:textId="77777777" w:rsidR="002D487D" w:rsidRDefault="00761AB0">
      <w:pPr>
        <w:spacing w:before="60"/>
      </w:pPr>
      <w:r>
        <w:rPr>
          <w:rFonts w:cs="Calibri"/>
          <w:color w:val="4A5568"/>
          <w:sz w:val="20"/>
        </w:rPr>
        <w:t>An example of a step screen.</w:t>
      </w:r>
    </w:p>
    <w:p w14:paraId="65973CCD" w14:textId="77777777" w:rsidR="002D487D" w:rsidRDefault="00761AB0">
      <w:pPr>
        <w:pStyle w:val="Heading3"/>
      </w:pPr>
      <w:r>
        <w:lastRenderedPageBreak/>
        <w:t>Useful start options</w:t>
      </w:r>
    </w:p>
    <w:tbl>
      <w:tblPr>
        <w:tblW w:w="0" w:type="auto"/>
        <w:jc w:val="center"/>
        <w:tblLayout w:type="fixed"/>
        <w:tblLook w:val="04A0" w:firstRow="1" w:lastRow="0" w:firstColumn="1" w:lastColumn="0" w:noHBand="0" w:noVBand="1"/>
      </w:tblPr>
      <w:tblGrid>
        <w:gridCol w:w="4989"/>
        <w:gridCol w:w="4422"/>
      </w:tblGrid>
      <w:tr w:rsidR="002D487D" w14:paraId="5B43F7A9" w14:textId="77777777">
        <w:trPr>
          <w:tblHeader/>
          <w:jc w:val="center"/>
        </w:trPr>
        <w:tc>
          <w:tcPr>
            <w:tcW w:w="4989"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76047191" w14:textId="77777777" w:rsidR="002D487D" w:rsidRDefault="00761AB0">
            <w:pPr>
              <w:keepNext/>
              <w:spacing w:after="0"/>
            </w:pPr>
            <w:r>
              <w:rPr>
                <w:rFonts w:cs="Calibri"/>
                <w:b/>
                <w:color w:val="FFFFFF"/>
                <w:sz w:val="19"/>
              </w:rPr>
              <w:t>Type</w:t>
            </w:r>
          </w:p>
        </w:tc>
        <w:tc>
          <w:tcPr>
            <w:tcW w:w="4422"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2385B380" w14:textId="77777777" w:rsidR="002D487D" w:rsidRDefault="00761AB0">
            <w:pPr>
              <w:keepNext/>
              <w:spacing w:after="0"/>
            </w:pPr>
            <w:r>
              <w:rPr>
                <w:rFonts w:cs="Calibri"/>
                <w:b/>
                <w:color w:val="FFFFFF"/>
                <w:sz w:val="19"/>
              </w:rPr>
              <w:t>What it does</w:t>
            </w:r>
          </w:p>
        </w:tc>
      </w:tr>
      <w:tr w:rsidR="002D487D" w14:paraId="70FF8039" w14:textId="77777777">
        <w:trPr>
          <w:cantSplit/>
          <w:jc w:val="center"/>
        </w:trPr>
        <w:tc>
          <w:tcPr>
            <w:tcW w:w="498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980F725" w14:textId="77777777" w:rsidR="002D487D" w:rsidRDefault="00761AB0">
            <w:pPr>
              <w:keepNext/>
              <w:spacing w:after="0" w:line="252" w:lineRule="auto"/>
            </w:pPr>
            <w:r>
              <w:rPr>
                <w:rFonts w:ascii="Consolas" w:eastAsia="Consolas" w:hAnsi="Consolas" w:cs="Consolas"/>
                <w:color w:val="9B2C2C"/>
                <w:sz w:val="17"/>
              </w:rPr>
              <w:t>rnaseq-pipeline --project ~/rnaseq_projects/RNAseq_MyStudy</w:t>
            </w:r>
          </w:p>
        </w:tc>
        <w:tc>
          <w:tcPr>
            <w:tcW w:w="442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3961DBC" w14:textId="77777777" w:rsidR="002D487D" w:rsidRDefault="00761AB0">
            <w:pPr>
              <w:keepNext/>
              <w:spacing w:after="0" w:line="252" w:lineRule="auto"/>
            </w:pPr>
            <w:r>
              <w:rPr>
                <w:rFonts w:cs="Calibri"/>
                <w:sz w:val="19"/>
              </w:rPr>
              <w:t>open a project directly</w:t>
            </w:r>
          </w:p>
        </w:tc>
      </w:tr>
      <w:tr w:rsidR="002D487D" w14:paraId="4087E6CE" w14:textId="77777777">
        <w:trPr>
          <w:cantSplit/>
          <w:jc w:val="center"/>
        </w:trPr>
        <w:tc>
          <w:tcPr>
            <w:tcW w:w="498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4E6FD20" w14:textId="77777777" w:rsidR="002D487D" w:rsidRDefault="00761AB0">
            <w:pPr>
              <w:keepNext/>
              <w:spacing w:after="0" w:line="252" w:lineRule="auto"/>
            </w:pPr>
            <w:r>
              <w:rPr>
                <w:rFonts w:ascii="Consolas" w:eastAsia="Consolas" w:hAnsi="Consolas" w:cs="Consolas"/>
                <w:color w:val="9B2C2C"/>
                <w:sz w:val="17"/>
              </w:rPr>
              <w:t>rnaseq-pipeline --auto</w:t>
            </w:r>
          </w:p>
        </w:tc>
        <w:tc>
          <w:tcPr>
            <w:tcW w:w="442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C89762F" w14:textId="77777777" w:rsidR="002D487D" w:rsidRDefault="00761AB0">
            <w:pPr>
              <w:keepNext/>
              <w:spacing w:after="0" w:line="252" w:lineRule="auto"/>
            </w:pPr>
            <w:r>
              <w:rPr>
                <w:rFonts w:cs="Calibri"/>
                <w:sz w:val="19"/>
              </w:rPr>
              <w:t>skip the screens of quick steps; decisions and long steps still ask</w:t>
            </w:r>
          </w:p>
        </w:tc>
      </w:tr>
      <w:tr w:rsidR="002D487D" w14:paraId="504FBF14" w14:textId="77777777">
        <w:trPr>
          <w:cantSplit/>
          <w:jc w:val="center"/>
        </w:trPr>
        <w:tc>
          <w:tcPr>
            <w:tcW w:w="498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8AE3EE2" w14:textId="77777777" w:rsidR="002D487D" w:rsidRDefault="00761AB0">
            <w:pPr>
              <w:keepNext/>
              <w:spacing w:after="0" w:line="252" w:lineRule="auto"/>
            </w:pPr>
            <w:r>
              <w:rPr>
                <w:rFonts w:ascii="Consolas" w:eastAsia="Consolas" w:hAnsi="Consolas" w:cs="Consolas"/>
                <w:color w:val="9B2C2C"/>
                <w:sz w:val="17"/>
              </w:rPr>
              <w:t>rnaseq-pipeline --dry-run --project DIR</w:t>
            </w:r>
          </w:p>
        </w:tc>
        <w:tc>
          <w:tcPr>
            <w:tcW w:w="442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FAF39F9" w14:textId="77777777" w:rsidR="002D487D" w:rsidRDefault="00761AB0">
            <w:pPr>
              <w:keepNext/>
              <w:spacing w:after="0" w:line="252" w:lineRule="auto"/>
            </w:pPr>
            <w:r>
              <w:rPr>
                <w:rFonts w:cs="Calibri"/>
                <w:sz w:val="19"/>
              </w:rPr>
              <w:t>show what would run, without running anything</w:t>
            </w:r>
          </w:p>
        </w:tc>
      </w:tr>
      <w:tr w:rsidR="002D487D" w14:paraId="5FA540E5" w14:textId="77777777">
        <w:trPr>
          <w:cantSplit/>
          <w:jc w:val="center"/>
        </w:trPr>
        <w:tc>
          <w:tcPr>
            <w:tcW w:w="498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E622FE5" w14:textId="77777777" w:rsidR="002D487D" w:rsidRDefault="00761AB0">
            <w:pPr>
              <w:keepNext/>
              <w:spacing w:after="0" w:line="252" w:lineRule="auto"/>
            </w:pPr>
            <w:r>
              <w:rPr>
                <w:rFonts w:ascii="Consolas" w:eastAsia="Consolas" w:hAnsi="Consolas" w:cs="Consolas"/>
                <w:color w:val="9B2C2C"/>
                <w:sz w:val="17"/>
              </w:rPr>
              <w:t>rnaseq-pipeline --validate-project DIR</w:t>
            </w:r>
          </w:p>
        </w:tc>
        <w:tc>
          <w:tcPr>
            <w:tcW w:w="442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7D41E90" w14:textId="77777777" w:rsidR="002D487D" w:rsidRDefault="00761AB0">
            <w:pPr>
              <w:keepNext/>
              <w:spacing w:after="0" w:line="252" w:lineRule="auto"/>
            </w:pPr>
            <w:r>
              <w:rPr>
                <w:rFonts w:cs="Calibri"/>
                <w:sz w:val="19"/>
              </w:rPr>
              <w:t>re-check a project without menus</w:t>
            </w:r>
          </w:p>
        </w:tc>
      </w:tr>
      <w:tr w:rsidR="002D487D" w14:paraId="3EAED440" w14:textId="77777777">
        <w:trPr>
          <w:cantSplit/>
          <w:jc w:val="center"/>
        </w:trPr>
        <w:tc>
          <w:tcPr>
            <w:tcW w:w="498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1B76F13" w14:textId="77777777" w:rsidR="002D487D" w:rsidRDefault="00761AB0">
            <w:pPr>
              <w:keepNext/>
              <w:spacing w:after="0" w:line="252" w:lineRule="auto"/>
            </w:pPr>
            <w:r>
              <w:rPr>
                <w:rFonts w:ascii="Consolas" w:eastAsia="Consolas" w:hAnsi="Consolas" w:cs="Consolas"/>
                <w:color w:val="9B2C2C"/>
                <w:sz w:val="17"/>
              </w:rPr>
              <w:t>rnaseq-pipeline --check</w:t>
            </w:r>
          </w:p>
        </w:tc>
        <w:tc>
          <w:tcPr>
            <w:tcW w:w="442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52D1C98" w14:textId="77777777" w:rsidR="002D487D" w:rsidRDefault="00761AB0">
            <w:pPr>
              <w:keepNext/>
              <w:spacing w:after="0" w:line="252" w:lineRule="auto"/>
            </w:pPr>
            <w:r>
              <w:rPr>
                <w:rFonts w:cs="Calibri"/>
                <w:sz w:val="19"/>
              </w:rPr>
              <w:t>health check of the installation</w:t>
            </w:r>
          </w:p>
        </w:tc>
      </w:tr>
      <w:tr w:rsidR="002D487D" w14:paraId="13C6085D" w14:textId="77777777">
        <w:trPr>
          <w:cantSplit/>
          <w:jc w:val="center"/>
        </w:trPr>
        <w:tc>
          <w:tcPr>
            <w:tcW w:w="498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4117DB4" w14:textId="77777777" w:rsidR="002D487D" w:rsidRDefault="00761AB0">
            <w:pPr>
              <w:spacing w:after="0" w:line="252" w:lineRule="auto"/>
            </w:pPr>
            <w:r>
              <w:rPr>
                <w:rFonts w:ascii="Consolas" w:eastAsia="Consolas" w:hAnsi="Consolas" w:cs="Consolas"/>
                <w:color w:val="9B2C2C"/>
                <w:sz w:val="17"/>
              </w:rPr>
              <w:t>rnaseq-pipeline --verbose</w:t>
            </w:r>
          </w:p>
        </w:tc>
        <w:tc>
          <w:tcPr>
            <w:tcW w:w="442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E105628" w14:textId="77777777" w:rsidR="002D487D" w:rsidRDefault="00761AB0">
            <w:pPr>
              <w:spacing w:after="0" w:line="252" w:lineRule="auto"/>
            </w:pPr>
            <w:r>
              <w:rPr>
                <w:rFonts w:cs="Calibri"/>
                <w:sz w:val="19"/>
              </w:rPr>
              <w:t>also print every command the tools receive</w:t>
            </w:r>
          </w:p>
        </w:tc>
      </w:tr>
    </w:tbl>
    <w:p w14:paraId="2F3B845E" w14:textId="77777777" w:rsidR="002D487D" w:rsidRDefault="002D487D">
      <w:pPr>
        <w:spacing w:after="40"/>
      </w:pPr>
    </w:p>
    <w:p w14:paraId="1951E6EA" w14:textId="77777777" w:rsidR="002D487D" w:rsidRDefault="00761AB0">
      <w:pPr>
        <w:pStyle w:val="Heading1"/>
      </w:pPr>
      <w:bookmarkStart w:id="8" w:name="_Toc243314606"/>
      <w:r>
        <w:lastRenderedPageBreak/>
        <w:t>Part III · The workflow, step by step</w:t>
      </w:r>
      <w:bookmarkEnd w:id="8"/>
    </w:p>
    <w:p w14:paraId="76144D89" w14:textId="77777777" w:rsidR="002D487D" w:rsidRDefault="00761AB0">
      <w:pPr>
        <w:pStyle w:val="Heading2"/>
      </w:pPr>
      <w:bookmarkStart w:id="9" w:name="_Toc243314607"/>
      <w:r>
        <w:t>7. The workflow at a glance</w:t>
      </w:r>
      <w:bookmarkEnd w:id="9"/>
    </w:p>
    <w:p w14:paraId="03EF7942" w14:textId="77777777" w:rsidR="002D487D" w:rsidRDefault="00761AB0">
      <w:r>
        <w:rPr>
          <w:rFonts w:cs="Calibri"/>
        </w:rPr>
        <w:t>The complete analysis has 17 steps in five phases. Three of them (yellow diamonds) are decisions you make; everything else runs on its own, step by step, each one checked before the next begins.</w:t>
      </w:r>
    </w:p>
    <w:p w14:paraId="150B8F74" w14:textId="77777777" w:rsidR="002D487D" w:rsidRDefault="00761AB0">
      <w:pPr>
        <w:keepNext/>
        <w:spacing w:before="120"/>
        <w:jc w:val="center"/>
      </w:pPr>
      <w:r>
        <w:rPr>
          <w:noProof/>
        </w:rPr>
        <w:drawing>
          <wp:inline distT="0" distB="0" distL="0" distR="0" wp14:anchorId="5C21B3FB" wp14:editId="140290D5">
            <wp:extent cx="5943600" cy="46490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workflow.png"/>
                    <pic:cNvPicPr/>
                  </pic:nvPicPr>
                  <pic:blipFill>
                    <a:blip r:embed="rId15"/>
                    <a:stretch>
                      <a:fillRect/>
                    </a:stretch>
                  </pic:blipFill>
                  <pic:spPr>
                    <a:xfrm>
                      <a:off x="0" y="0"/>
                      <a:ext cx="5943600" cy="4649054"/>
                    </a:xfrm>
                    <a:prstGeom prst="rect">
                      <a:avLst/>
                    </a:prstGeom>
                  </pic:spPr>
                </pic:pic>
              </a:graphicData>
            </a:graphic>
          </wp:inline>
        </w:drawing>
      </w:r>
    </w:p>
    <w:p w14:paraId="778B0AA3" w14:textId="77777777" w:rsidR="002D487D" w:rsidRDefault="00761AB0">
      <w:pPr>
        <w:spacing w:after="200"/>
        <w:jc w:val="center"/>
      </w:pPr>
      <w:r>
        <w:rPr>
          <w:rFonts w:cs="Calibri"/>
          <w:b/>
          <w:color w:val="4A5568"/>
          <w:sz w:val="19"/>
        </w:rPr>
        <w:t xml:space="preserve">Figure 4. </w:t>
      </w:r>
      <w:r>
        <w:rPr>
          <w:rFonts w:cs="Calibri"/>
          <w:color w:val="4A5568"/>
          <w:sz w:val="19"/>
        </w:rPr>
        <w:t>The complete workflow. Colours mark the phases; yellow diamonds are your decisions. Step 11 (StringTie2) gives an independent view that appears in the report; the statistics use step 12.</w:t>
      </w:r>
    </w:p>
    <w:p w14:paraId="2C240394" w14:textId="77777777" w:rsidR="002D487D" w:rsidRDefault="00761AB0">
      <w:pPr>
        <w:pStyle w:val="Heading3"/>
      </w:pPr>
      <w:r>
        <w:t>A new project, from start to finish</w:t>
      </w:r>
    </w:p>
    <w:p w14:paraId="7CAA220C" w14:textId="77777777" w:rsidR="002D487D" w:rsidRDefault="00761AB0">
      <w:pPr>
        <w:spacing w:after="60"/>
        <w:ind w:left="510" w:hanging="340"/>
      </w:pPr>
      <w:r>
        <w:rPr>
          <w:rFonts w:cs="Calibri"/>
          <w:b/>
          <w:color w:val="006D77"/>
        </w:rPr>
        <w:t xml:space="preserve">1.  </w:t>
      </w:r>
      <w:r>
        <w:rPr>
          <w:rFonts w:cs="Calibri"/>
          <w:b/>
        </w:rPr>
        <w:t>Main menu → 1. Start New RNA-seq Project.</w:t>
      </w:r>
      <w:r>
        <w:rPr>
          <w:rFonts w:cs="Calibri"/>
        </w:rPr>
        <w:t xml:space="preserve"> The computer is checked (step 1).</w:t>
      </w:r>
    </w:p>
    <w:p w14:paraId="25E92C09" w14:textId="77777777" w:rsidR="002D487D" w:rsidRDefault="00761AB0">
      <w:pPr>
        <w:spacing w:after="60"/>
        <w:ind w:left="510" w:hanging="340"/>
      </w:pPr>
      <w:r>
        <w:rPr>
          <w:rFonts w:cs="Calibri"/>
          <w:b/>
          <w:color w:val="006D77"/>
        </w:rPr>
        <w:t xml:space="preserve">2.  </w:t>
      </w:r>
      <w:r>
        <w:rPr>
          <w:rFonts w:cs="Calibri"/>
          <w:b/>
        </w:rPr>
        <w:t>Name the project.</w:t>
      </w:r>
      <w:r>
        <w:rPr>
          <w:rFonts w:cs="Calibri"/>
        </w:rPr>
        <w:t xml:space="preserve"> Letters, digits, dot, underscore and hyphen only. A folder </w:t>
      </w:r>
      <w:r>
        <w:rPr>
          <w:rFonts w:ascii="Consolas" w:eastAsia="Consolas" w:hAnsi="Consolas" w:cs="Consolas"/>
          <w:color w:val="9B2C2C"/>
          <w:sz w:val="20"/>
        </w:rPr>
        <w:t>RNAseq_&lt;name&gt;</w:t>
      </w:r>
      <w:r>
        <w:rPr>
          <w:rFonts w:cs="Calibri"/>
        </w:rPr>
        <w:t xml:space="preserve"> is created in your projects folder.</w:t>
      </w:r>
    </w:p>
    <w:p w14:paraId="7D4B0A8A" w14:textId="77777777" w:rsidR="002D487D" w:rsidRDefault="00761AB0">
      <w:pPr>
        <w:spacing w:after="60"/>
        <w:ind w:left="510" w:hanging="340"/>
      </w:pPr>
      <w:r>
        <w:rPr>
          <w:rFonts w:cs="Calibri"/>
          <w:b/>
          <w:color w:val="006D77"/>
        </w:rPr>
        <w:t xml:space="preserve">3.  </w:t>
      </w:r>
      <w:r>
        <w:rPr>
          <w:rFonts w:cs="Calibri"/>
          <w:b/>
        </w:rPr>
        <w:t>Choose the data:</w:t>
      </w:r>
      <w:r>
        <w:rPr>
          <w:rFonts w:cs="Calibri"/>
        </w:rPr>
        <w:t xml:space="preserve"> search NCBI, give an accession (SRA, GEO, ENA) or point to your own FASTQ files. Review the table of samples; choose </w:t>
      </w:r>
      <w:r>
        <w:rPr>
          <w:rFonts w:cs="Calibri"/>
          <w:b/>
        </w:rPr>
        <w:t>full data</w:t>
      </w:r>
      <w:r>
        <w:rPr>
          <w:rFonts w:cs="Calibri"/>
        </w:rPr>
        <w:t xml:space="preserve"> or a </w:t>
      </w:r>
      <w:r>
        <w:rPr>
          <w:rFonts w:cs="Calibri"/>
          <w:b/>
        </w:rPr>
        <w:t>pilot subset</w:t>
      </w:r>
      <w:r>
        <w:rPr>
          <w:rFonts w:cs="Calibri"/>
        </w:rPr>
        <w:t xml:space="preserve"> for a quick test.</w:t>
      </w:r>
    </w:p>
    <w:p w14:paraId="42E055F4" w14:textId="77777777" w:rsidR="002D487D" w:rsidRDefault="00761AB0">
      <w:pPr>
        <w:spacing w:after="60"/>
        <w:ind w:left="510" w:hanging="340"/>
      </w:pPr>
      <w:r>
        <w:rPr>
          <w:rFonts w:cs="Calibri"/>
          <w:b/>
          <w:color w:val="006D77"/>
        </w:rPr>
        <w:t xml:space="preserve">4.  </w:t>
      </w:r>
      <w:r>
        <w:rPr>
          <w:rFonts w:cs="Calibri"/>
          <w:b/>
        </w:rPr>
        <w:t>Choose the organism and reference</w:t>
      </w:r>
      <w:r>
        <w:rPr>
          <w:rFonts w:cs="Calibri"/>
        </w:rPr>
        <w:t xml:space="preserve"> (from the catalogue, any organism on NCBI, or your own files).</w:t>
      </w:r>
    </w:p>
    <w:p w14:paraId="334E5B5E" w14:textId="77777777" w:rsidR="002D487D" w:rsidRDefault="00761AB0">
      <w:pPr>
        <w:spacing w:after="60"/>
        <w:ind w:left="510" w:hanging="340"/>
      </w:pPr>
      <w:r>
        <w:rPr>
          <w:rFonts w:cs="Calibri"/>
          <w:b/>
          <w:color w:val="006D77"/>
        </w:rPr>
        <w:t xml:space="preserve">5.  </w:t>
      </w:r>
      <w:r>
        <w:rPr>
          <w:rFonts w:cs="Calibri"/>
          <w:b/>
        </w:rPr>
        <w:t>Optional databases</w:t>
      </w:r>
      <w:r>
        <w:rPr>
          <w:rFonts w:cs="Calibri"/>
        </w:rPr>
        <w:t xml:space="preserve"> (GO/Reactome enrichment) — off by default.</w:t>
      </w:r>
    </w:p>
    <w:p w14:paraId="6013E3F0" w14:textId="77777777" w:rsidR="002D487D" w:rsidRDefault="00761AB0">
      <w:pPr>
        <w:spacing w:after="60"/>
        <w:ind w:left="510" w:hanging="340"/>
      </w:pPr>
      <w:r>
        <w:rPr>
          <w:rFonts w:cs="Calibri"/>
          <w:b/>
          <w:color w:val="006D77"/>
        </w:rPr>
        <w:t xml:space="preserve">6.  </w:t>
      </w:r>
      <w:r>
        <w:rPr>
          <w:rFonts w:cs="Calibri"/>
          <w:b/>
        </w:rPr>
        <w:t>Choose the samples</w:t>
      </w:r>
      <w:r>
        <w:rPr>
          <w:rFonts w:cs="Calibri"/>
        </w:rPr>
        <w:t xml:space="preserve"> to use (all, or a subset).</w:t>
      </w:r>
    </w:p>
    <w:p w14:paraId="761C5044" w14:textId="77777777" w:rsidR="002D487D" w:rsidRDefault="00761AB0">
      <w:pPr>
        <w:spacing w:after="60"/>
        <w:ind w:left="510" w:hanging="340"/>
      </w:pPr>
      <w:r>
        <w:rPr>
          <w:rFonts w:cs="Calibri"/>
          <w:b/>
          <w:color w:val="006D77"/>
        </w:rPr>
        <w:lastRenderedPageBreak/>
        <w:t xml:space="preserve">7.  </w:t>
      </w:r>
      <w:r>
        <w:rPr>
          <w:rFonts w:cs="Calibri"/>
        </w:rPr>
        <w:t xml:space="preserve">The pipeline now walks through the steps. It stops for the </w:t>
      </w:r>
      <w:r>
        <w:rPr>
          <w:rFonts w:cs="Calibri"/>
          <w:b/>
        </w:rPr>
        <w:t>quality gate</w:t>
      </w:r>
      <w:r>
        <w:rPr>
          <w:rFonts w:cs="Calibri"/>
        </w:rPr>
        <w:t xml:space="preserve"> (step 5), </w:t>
      </w:r>
      <w:r>
        <w:rPr>
          <w:rFonts w:cs="Calibri"/>
          <w:b/>
        </w:rPr>
        <w:t>strandedness</w:t>
      </w:r>
      <w:r>
        <w:rPr>
          <w:rFonts w:cs="Calibri"/>
        </w:rPr>
        <w:t xml:space="preserve"> (step 10) and the </w:t>
      </w:r>
      <w:r>
        <w:rPr>
          <w:rFonts w:cs="Calibri"/>
          <w:b/>
        </w:rPr>
        <w:t>experimental design</w:t>
      </w:r>
      <w:r>
        <w:rPr>
          <w:rFonts w:cs="Calibri"/>
        </w:rPr>
        <w:t xml:space="preserve"> (step 14).</w:t>
      </w:r>
    </w:p>
    <w:p w14:paraId="374037FD" w14:textId="77777777" w:rsidR="002D487D" w:rsidRDefault="00761AB0">
      <w:pPr>
        <w:spacing w:after="60"/>
        <w:ind w:left="510" w:hanging="340"/>
      </w:pPr>
      <w:r>
        <w:rPr>
          <w:rFonts w:cs="Calibri"/>
          <w:b/>
          <w:color w:val="006D77"/>
        </w:rPr>
        <w:t xml:space="preserve">8.  </w:t>
      </w:r>
      <w:r>
        <w:rPr>
          <w:rFonts w:cs="Calibri"/>
        </w:rPr>
        <w:t xml:space="preserve">At the end, open </w:t>
      </w:r>
      <w:r>
        <w:rPr>
          <w:rFonts w:ascii="Consolas" w:eastAsia="Consolas" w:hAnsi="Consolas" w:cs="Consolas"/>
          <w:color w:val="9B2C2C"/>
          <w:sz w:val="20"/>
        </w:rPr>
        <w:t>reports/final_pipeline_report.html</w:t>
      </w:r>
      <w:r>
        <w:rPr>
          <w:rFonts w:cs="Calibri"/>
        </w:rPr>
        <w:t xml:space="preserve"> in your web browser.</w:t>
      </w:r>
    </w:p>
    <w:tbl>
      <w:tblPr>
        <w:tblW w:w="0" w:type="auto"/>
        <w:jc w:val="center"/>
        <w:tblLook w:val="04A0" w:firstRow="1" w:lastRow="0" w:firstColumn="1" w:lastColumn="0" w:noHBand="0" w:noVBand="1"/>
      </w:tblPr>
      <w:tblGrid>
        <w:gridCol w:w="9411"/>
      </w:tblGrid>
      <w:tr w:rsidR="002D487D" w14:paraId="73E27800" w14:textId="77777777">
        <w:trPr>
          <w:cantSplit/>
          <w:jc w:val="center"/>
        </w:trPr>
        <w:tc>
          <w:tcPr>
            <w:tcW w:w="9411" w:type="dxa"/>
            <w:tcBorders>
              <w:top w:val="nil"/>
              <w:left w:val="single" w:sz="24" w:space="0" w:color="2B6CB0"/>
              <w:bottom w:val="nil"/>
              <w:right w:val="nil"/>
            </w:tcBorders>
            <w:shd w:val="clear" w:color="auto" w:fill="EAF2FB"/>
            <w:tcMar>
              <w:top w:w="100" w:type="dxa"/>
              <w:left w:w="200" w:type="dxa"/>
              <w:bottom w:w="100" w:type="dxa"/>
              <w:right w:w="160" w:type="dxa"/>
            </w:tcMar>
          </w:tcPr>
          <w:p w14:paraId="35B0C558" w14:textId="77777777" w:rsidR="002D487D" w:rsidRDefault="00761AB0">
            <w:pPr>
              <w:spacing w:after="40"/>
            </w:pPr>
            <w:r>
              <w:rPr>
                <w:rFonts w:cs="Calibri"/>
                <w:b/>
                <w:color w:val="2B6CB0"/>
                <w:sz w:val="18"/>
              </w:rPr>
              <w:t>TIP</w:t>
            </w:r>
          </w:p>
          <w:p w14:paraId="598F920A" w14:textId="77777777" w:rsidR="002D487D" w:rsidRDefault="00761AB0">
            <w:pPr>
              <w:spacing w:after="60"/>
            </w:pPr>
            <w:r>
              <w:rPr>
                <w:rFonts w:cs="Calibri"/>
                <w:sz w:val="21"/>
              </w:rPr>
              <w:t xml:space="preserve">You can leave at any time (Return to main menu, or close the window). Next time choose </w:t>
            </w:r>
            <w:r>
              <w:rPr>
                <w:rFonts w:cs="Calibri"/>
                <w:b/>
                <w:sz w:val="21"/>
              </w:rPr>
              <w:t>Main menu → 2. Resume Existing Project</w:t>
            </w:r>
            <w:r>
              <w:rPr>
                <w:rFonts w:cs="Calibri"/>
                <w:sz w:val="21"/>
              </w:rPr>
              <w:t>; finished steps are re-checked and skipped.</w:t>
            </w:r>
          </w:p>
        </w:tc>
      </w:tr>
    </w:tbl>
    <w:p w14:paraId="52228731" w14:textId="77777777" w:rsidR="002D487D" w:rsidRDefault="002D487D">
      <w:pPr>
        <w:spacing w:after="40"/>
      </w:pPr>
    </w:p>
    <w:p w14:paraId="11A951EC" w14:textId="77777777" w:rsidR="002D487D" w:rsidRDefault="00761AB0">
      <w:pPr>
        <w:pStyle w:val="Heading2"/>
        <w:pageBreakBefore/>
      </w:pPr>
      <w:bookmarkStart w:id="10" w:name="_Toc243314608"/>
      <w:r>
        <w:lastRenderedPageBreak/>
        <w:t>8. Steps 1–3 · Getting and checking the data</w:t>
      </w:r>
      <w:bookmarkEnd w:id="10"/>
    </w:p>
    <w:p w14:paraId="27B88C86" w14:textId="77777777" w:rsidR="002D487D" w:rsidRDefault="00761AB0">
      <w:pPr>
        <w:pStyle w:val="Heading3"/>
      </w:pPr>
      <w:r>
        <w:t>Step 1 · System check and new project</w:t>
      </w:r>
    </w:p>
    <w:tbl>
      <w:tblPr>
        <w:tblW w:w="0" w:type="auto"/>
        <w:jc w:val="center"/>
        <w:tblLayout w:type="fixed"/>
        <w:tblLook w:val="04A0" w:firstRow="1" w:lastRow="0" w:firstColumn="1" w:lastColumn="0" w:noHBand="0" w:noVBand="1"/>
      </w:tblPr>
      <w:tblGrid>
        <w:gridCol w:w="1701"/>
        <w:gridCol w:w="7710"/>
      </w:tblGrid>
      <w:tr w:rsidR="002D487D" w14:paraId="43D3B962"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6DF3B696" w14:textId="77777777" w:rsidR="002D487D" w:rsidRDefault="00761AB0">
            <w:pPr>
              <w:spacing w:after="0"/>
            </w:pPr>
            <w:r>
              <w:rPr>
                <w:rFonts w:cs="Calibri"/>
                <w:b/>
                <w:color w:val="006D77"/>
                <w:sz w:val="19"/>
              </w:rPr>
              <w:t>Tools</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39B08464" w14:textId="77777777" w:rsidR="002D487D" w:rsidRDefault="00761AB0">
            <w:pPr>
              <w:spacing w:after="0"/>
            </w:pPr>
            <w:r>
              <w:rPr>
                <w:rFonts w:cs="Calibri"/>
                <w:sz w:val="19"/>
              </w:rPr>
              <w:t>the pipeline itself</w:t>
            </w:r>
          </w:p>
        </w:tc>
      </w:tr>
      <w:tr w:rsidR="002D487D" w14:paraId="61EC9905"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2C7BC243" w14:textId="77777777" w:rsidR="002D487D" w:rsidRDefault="00761AB0">
            <w:pPr>
              <w:spacing w:after="0"/>
            </w:pPr>
            <w:r>
              <w:rPr>
                <w:rFonts w:cs="Calibri"/>
                <w:b/>
                <w:color w:val="006D77"/>
                <w:sz w:val="19"/>
              </w:rPr>
              <w:t>Checks</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22D86021" w14:textId="77777777" w:rsidR="002D487D" w:rsidRDefault="00761AB0">
            <w:pPr>
              <w:spacing w:after="0"/>
            </w:pPr>
            <w:r>
              <w:rPr>
                <w:rFonts w:cs="Calibri"/>
                <w:sz w:val="19"/>
              </w:rPr>
              <w:t>operating system, processor, memory, free disk, file system, Python, R, conda</w:t>
            </w:r>
          </w:p>
        </w:tc>
      </w:tr>
      <w:tr w:rsidR="002D487D" w14:paraId="79F393D8"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4CB73626"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2BA527C6" w14:textId="77777777" w:rsidR="002D487D" w:rsidRDefault="00761AB0">
            <w:pPr>
              <w:spacing w:after="0"/>
            </w:pPr>
            <w:r>
              <w:rPr>
                <w:rFonts w:cs="Calibri"/>
                <w:sz w:val="19"/>
              </w:rPr>
              <w:t>the project folder with its sub-folders and a project record</w:t>
            </w:r>
          </w:p>
        </w:tc>
      </w:tr>
      <w:tr w:rsidR="002D487D" w14:paraId="0F57A92F"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107BB929"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757B1EC0" w14:textId="77777777" w:rsidR="002D487D" w:rsidRDefault="00761AB0">
            <w:pPr>
              <w:spacing w:after="0"/>
            </w:pPr>
            <w:r>
              <w:rPr>
                <w:rFonts w:cs="Calibri"/>
                <w:sz w:val="19"/>
              </w:rPr>
              <w:t>give the project a name</w:t>
            </w:r>
          </w:p>
        </w:tc>
      </w:tr>
    </w:tbl>
    <w:p w14:paraId="31022640" w14:textId="77777777" w:rsidR="002D487D" w:rsidRDefault="002D487D">
      <w:pPr>
        <w:spacing w:after="0"/>
      </w:pPr>
    </w:p>
    <w:p w14:paraId="3A82253D" w14:textId="77777777" w:rsidR="002D487D" w:rsidRDefault="00761AB0">
      <w:r>
        <w:rPr>
          <w:rFonts w:cs="Calibri"/>
        </w:rPr>
        <w:t>Before anything is downloaded, the pipeline looks at the computer. Problems that would ruin an analysis hours later — too little disk, a read-only folder, a FAT32 USB disk — stop it here, with an explanation.</w:t>
      </w:r>
    </w:p>
    <w:p w14:paraId="2DDB73A5" w14:textId="77777777" w:rsidR="002D487D" w:rsidRDefault="00761AB0">
      <w:pPr>
        <w:pStyle w:val="Heading3"/>
      </w:pPr>
      <w:r>
        <w:t>Step 2 · Getting the data</w:t>
      </w:r>
    </w:p>
    <w:tbl>
      <w:tblPr>
        <w:tblW w:w="0" w:type="auto"/>
        <w:jc w:val="center"/>
        <w:tblLayout w:type="fixed"/>
        <w:tblLook w:val="04A0" w:firstRow="1" w:lastRow="0" w:firstColumn="1" w:lastColumn="0" w:noHBand="0" w:noVBand="1"/>
      </w:tblPr>
      <w:tblGrid>
        <w:gridCol w:w="1701"/>
        <w:gridCol w:w="7710"/>
      </w:tblGrid>
      <w:tr w:rsidR="002D487D" w14:paraId="73A9D32B"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56F05CA7" w14:textId="77777777" w:rsidR="002D487D" w:rsidRDefault="00761AB0">
            <w:pPr>
              <w:spacing w:after="0"/>
            </w:pPr>
            <w:r>
              <w:rPr>
                <w:rFonts w:cs="Calibri"/>
                <w:b/>
                <w:color w:val="006D77"/>
                <w:sz w:val="19"/>
              </w:rPr>
              <w:t>Tools</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5E1F5918" w14:textId="77777777" w:rsidR="002D487D" w:rsidRDefault="00761AB0">
            <w:pPr>
              <w:spacing w:after="0"/>
            </w:pPr>
            <w:r>
              <w:rPr>
                <w:rFonts w:cs="Calibri"/>
                <w:sz w:val="19"/>
              </w:rPr>
              <w:t>NCBI E-utilities (search), SRA Toolkit: prefetch, vdb-validate, fasterq-dump; curl (ENA); pigz (compression)</w:t>
            </w:r>
          </w:p>
        </w:tc>
      </w:tr>
      <w:tr w:rsidR="002D487D" w14:paraId="6A7A48B1"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55171693" w14:textId="77777777" w:rsidR="002D487D" w:rsidRDefault="00761AB0">
            <w:pPr>
              <w:spacing w:after="0"/>
            </w:pPr>
            <w:r>
              <w:rPr>
                <w:rFonts w:cs="Calibri"/>
                <w:b/>
                <w:color w:val="006D77"/>
                <w:sz w:val="19"/>
              </w:rPr>
              <w:t>Input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71C9EC47" w14:textId="77777777" w:rsidR="002D487D" w:rsidRDefault="00761AB0">
            <w:pPr>
              <w:spacing w:after="0"/>
            </w:pPr>
            <w:r>
              <w:rPr>
                <w:rFonts w:cs="Calibri"/>
                <w:sz w:val="19"/>
              </w:rPr>
              <w:t>keywords, an accession (SRR/SRX/SRP/PRJNA/GSE/ERR…) or your own FASTQ files</w:t>
            </w:r>
          </w:p>
        </w:tc>
      </w:tr>
      <w:tr w:rsidR="002D487D" w14:paraId="1707E4AC"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70439387"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6B7F8B17" w14:textId="77777777" w:rsidR="002D487D" w:rsidRDefault="00761AB0">
            <w:pPr>
              <w:spacing w:after="0"/>
            </w:pPr>
            <w:r>
              <w:rPr>
                <w:rFonts w:cs="Calibri"/>
                <w:sz w:val="19"/>
              </w:rPr>
              <w:t xml:space="preserve">one FASTQ file per sample (two for paired-end) in </w:t>
            </w:r>
            <w:r>
              <w:rPr>
                <w:rFonts w:ascii="Consolas" w:eastAsia="Consolas" w:hAnsi="Consolas" w:cs="Consolas"/>
                <w:color w:val="9B2C2C"/>
                <w:sz w:val="17"/>
              </w:rPr>
              <w:t>data/</w:t>
            </w:r>
            <w:r>
              <w:rPr>
                <w:rFonts w:cs="Calibri"/>
                <w:sz w:val="19"/>
              </w:rPr>
              <w:t>, plus a metadata table</w:t>
            </w:r>
          </w:p>
        </w:tc>
      </w:tr>
      <w:tr w:rsidR="002D487D" w14:paraId="01EA3269"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24DC62F1"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35CC83D4" w14:textId="77777777" w:rsidR="002D487D" w:rsidRDefault="00761AB0">
            <w:pPr>
              <w:spacing w:after="0"/>
            </w:pPr>
            <w:r>
              <w:rPr>
                <w:rFonts w:cs="Calibri"/>
                <w:sz w:val="19"/>
              </w:rPr>
              <w:t>choose the source, review the sample table, choose full data or a pilot subset</w:t>
            </w:r>
          </w:p>
        </w:tc>
      </w:tr>
    </w:tbl>
    <w:p w14:paraId="109CAA2F" w14:textId="77777777" w:rsidR="002D487D" w:rsidRDefault="002D487D">
      <w:pPr>
        <w:spacing w:after="0"/>
      </w:pPr>
    </w:p>
    <w:p w14:paraId="65397DDA" w14:textId="77777777" w:rsidR="002D487D" w:rsidRDefault="00761AB0">
      <w:r>
        <w:rPr>
          <w:rFonts w:cs="Calibri"/>
        </w:rPr>
        <w:t>There are five ways to bring data in:</w:t>
      </w:r>
    </w:p>
    <w:tbl>
      <w:tblPr>
        <w:tblW w:w="0" w:type="auto"/>
        <w:jc w:val="center"/>
        <w:tblLayout w:type="fixed"/>
        <w:tblLook w:val="04A0" w:firstRow="1" w:lastRow="0" w:firstColumn="1" w:lastColumn="0" w:noHBand="0" w:noVBand="1"/>
      </w:tblPr>
      <w:tblGrid>
        <w:gridCol w:w="1701"/>
        <w:gridCol w:w="2948"/>
        <w:gridCol w:w="4762"/>
      </w:tblGrid>
      <w:tr w:rsidR="002D487D" w14:paraId="7D04E1D9" w14:textId="77777777">
        <w:trPr>
          <w:tblHeader/>
          <w:jc w:val="center"/>
        </w:trPr>
        <w:tc>
          <w:tcPr>
            <w:tcW w:w="170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699E0E8D" w14:textId="77777777" w:rsidR="002D487D" w:rsidRDefault="00761AB0">
            <w:pPr>
              <w:keepNext/>
              <w:spacing w:after="0"/>
            </w:pPr>
            <w:r>
              <w:rPr>
                <w:rFonts w:cs="Calibri"/>
                <w:b/>
                <w:color w:val="FFFFFF"/>
                <w:sz w:val="19"/>
              </w:rPr>
              <w:t>Source</w:t>
            </w:r>
          </w:p>
        </w:tc>
        <w:tc>
          <w:tcPr>
            <w:tcW w:w="294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6FA128D0" w14:textId="77777777" w:rsidR="002D487D" w:rsidRDefault="00761AB0">
            <w:pPr>
              <w:keepNext/>
              <w:spacing w:after="0"/>
            </w:pPr>
            <w:r>
              <w:rPr>
                <w:rFonts w:cs="Calibri"/>
                <w:b/>
                <w:color w:val="FFFFFF"/>
                <w:sz w:val="19"/>
              </w:rPr>
              <w:t>What you give</w:t>
            </w:r>
          </w:p>
        </w:tc>
        <w:tc>
          <w:tcPr>
            <w:tcW w:w="4762"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14A79B7E" w14:textId="77777777" w:rsidR="002D487D" w:rsidRDefault="00761AB0">
            <w:pPr>
              <w:keepNext/>
              <w:spacing w:after="0"/>
            </w:pPr>
            <w:r>
              <w:rPr>
                <w:rFonts w:cs="Calibri"/>
                <w:b/>
                <w:color w:val="FFFFFF"/>
                <w:sz w:val="19"/>
              </w:rPr>
              <w:t>How it is fetched</w:t>
            </w:r>
          </w:p>
        </w:tc>
      </w:tr>
      <w:tr w:rsidR="002D487D" w14:paraId="599A4EEC" w14:textId="77777777">
        <w:trPr>
          <w:cantSplit/>
          <w:jc w:val="center"/>
        </w:trPr>
        <w:tc>
          <w:tcPr>
            <w:tcW w:w="170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F594110" w14:textId="77777777" w:rsidR="002D487D" w:rsidRDefault="00761AB0">
            <w:pPr>
              <w:keepNext/>
              <w:spacing w:after="0" w:line="252" w:lineRule="auto"/>
            </w:pPr>
            <w:r>
              <w:rPr>
                <w:rFonts w:cs="Calibri"/>
                <w:b/>
                <w:sz w:val="19"/>
              </w:rPr>
              <w:t>Search NCBI</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E21C6C5" w14:textId="77777777" w:rsidR="002D487D" w:rsidRDefault="00761AB0">
            <w:pPr>
              <w:keepNext/>
              <w:spacing w:after="0" w:line="252" w:lineRule="auto"/>
            </w:pPr>
            <w:r>
              <w:rPr>
                <w:rFonts w:cs="Calibri"/>
                <w:sz w:val="19"/>
              </w:rPr>
              <w:t>keywords and filters (organism, platform, date…)</w:t>
            </w:r>
          </w:p>
        </w:tc>
        <w:tc>
          <w:tcPr>
            <w:tcW w:w="476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0D36A1A" w14:textId="77777777" w:rsidR="002D487D" w:rsidRDefault="00761AB0">
            <w:pPr>
              <w:keepNext/>
              <w:spacing w:after="0" w:line="252" w:lineRule="auto"/>
            </w:pPr>
            <w:r>
              <w:rPr>
                <w:rFonts w:cs="Calibri"/>
                <w:sz w:val="19"/>
              </w:rPr>
              <w:t>results are listed page by page; pick a study and its runs are loaded</w:t>
            </w:r>
          </w:p>
        </w:tc>
      </w:tr>
      <w:tr w:rsidR="002D487D" w14:paraId="33811774" w14:textId="77777777">
        <w:trPr>
          <w:cantSplit/>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FD287A8" w14:textId="77777777" w:rsidR="002D487D" w:rsidRDefault="00761AB0">
            <w:pPr>
              <w:keepNext/>
              <w:spacing w:after="0" w:line="252" w:lineRule="auto"/>
            </w:pPr>
            <w:r>
              <w:rPr>
                <w:rFonts w:cs="Calibri"/>
                <w:b/>
                <w:sz w:val="19"/>
              </w:rPr>
              <w:t>NCBI SRA</w:t>
            </w:r>
          </w:p>
        </w:tc>
        <w:tc>
          <w:tcPr>
            <w:tcW w:w="294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AAAFC4B" w14:textId="77777777" w:rsidR="002D487D" w:rsidRDefault="00761AB0">
            <w:pPr>
              <w:keepNext/>
              <w:spacing w:after="0" w:line="252" w:lineRule="auto"/>
            </w:pPr>
            <w:r>
              <w:rPr>
                <w:rFonts w:cs="Calibri"/>
                <w:sz w:val="19"/>
              </w:rPr>
              <w:t>run, experiment, study or BioProject accession</w:t>
            </w:r>
          </w:p>
        </w:tc>
        <w:tc>
          <w:tcPr>
            <w:tcW w:w="476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C9D8EEE" w14:textId="77777777" w:rsidR="002D487D" w:rsidRDefault="00761AB0">
            <w:pPr>
              <w:keepNext/>
              <w:spacing w:after="0" w:line="252" w:lineRule="auto"/>
            </w:pPr>
            <w:r>
              <w:rPr>
                <w:rFonts w:cs="Calibri"/>
                <w:sz w:val="19"/>
              </w:rPr>
              <w:t>downloaded with prefetch, checked with vdb-validate, converted to FASTQ with fasterq-dump</w:t>
            </w:r>
          </w:p>
        </w:tc>
      </w:tr>
      <w:tr w:rsidR="002D487D" w14:paraId="4A92AA69" w14:textId="77777777">
        <w:trPr>
          <w:cantSplit/>
          <w:jc w:val="center"/>
        </w:trPr>
        <w:tc>
          <w:tcPr>
            <w:tcW w:w="170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A6D928E" w14:textId="77777777" w:rsidR="002D487D" w:rsidRDefault="00761AB0">
            <w:pPr>
              <w:keepNext/>
              <w:spacing w:after="0" w:line="252" w:lineRule="auto"/>
            </w:pPr>
            <w:r>
              <w:rPr>
                <w:rFonts w:cs="Calibri"/>
                <w:b/>
                <w:sz w:val="19"/>
              </w:rPr>
              <w:t>NCBI GEO</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89C547C" w14:textId="77777777" w:rsidR="002D487D" w:rsidRDefault="00761AB0">
            <w:pPr>
              <w:keepNext/>
              <w:spacing w:after="0" w:line="252" w:lineRule="auto"/>
            </w:pPr>
            <w:r>
              <w:rPr>
                <w:rFonts w:cs="Calibri"/>
                <w:sz w:val="19"/>
              </w:rPr>
              <w:t>a series number (GSE…)</w:t>
            </w:r>
          </w:p>
        </w:tc>
        <w:tc>
          <w:tcPr>
            <w:tcW w:w="476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061FF7A" w14:textId="77777777" w:rsidR="002D487D" w:rsidRDefault="00761AB0">
            <w:pPr>
              <w:keepNext/>
              <w:spacing w:after="0" w:line="252" w:lineRule="auto"/>
            </w:pPr>
            <w:r>
              <w:rPr>
                <w:rFonts w:cs="Calibri"/>
                <w:sz w:val="19"/>
              </w:rPr>
              <w:t>samples are linked to their SRA runs; GEO sample descriptions are shown to help you</w:t>
            </w:r>
          </w:p>
        </w:tc>
      </w:tr>
      <w:tr w:rsidR="002D487D" w14:paraId="179DD873" w14:textId="77777777">
        <w:trPr>
          <w:cantSplit/>
          <w:jc w:val="center"/>
        </w:trPr>
        <w:tc>
          <w:tcPr>
            <w:tcW w:w="170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7A055BC" w14:textId="77777777" w:rsidR="002D487D" w:rsidRDefault="00761AB0">
            <w:pPr>
              <w:keepNext/>
              <w:spacing w:after="0" w:line="252" w:lineRule="auto"/>
            </w:pPr>
            <w:r>
              <w:rPr>
                <w:rFonts w:cs="Calibri"/>
                <w:b/>
                <w:sz w:val="19"/>
              </w:rPr>
              <w:t>ENA</w:t>
            </w:r>
          </w:p>
        </w:tc>
        <w:tc>
          <w:tcPr>
            <w:tcW w:w="294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D06027C" w14:textId="77777777" w:rsidR="002D487D" w:rsidRDefault="00761AB0">
            <w:pPr>
              <w:keepNext/>
              <w:spacing w:after="0" w:line="252" w:lineRule="auto"/>
            </w:pPr>
            <w:r>
              <w:rPr>
                <w:rFonts w:cs="Calibri"/>
                <w:sz w:val="19"/>
              </w:rPr>
              <w:t>any ENA or SRA accession</w:t>
            </w:r>
          </w:p>
        </w:tc>
        <w:tc>
          <w:tcPr>
            <w:tcW w:w="476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A9A2C2F" w14:textId="77777777" w:rsidR="002D487D" w:rsidRDefault="00761AB0">
            <w:pPr>
              <w:keepNext/>
              <w:spacing w:after="0" w:line="252" w:lineRule="auto"/>
            </w:pPr>
            <w:r>
              <w:rPr>
                <w:rFonts w:cs="Calibri"/>
                <w:sz w:val="19"/>
              </w:rPr>
              <w:t>FASTQ files downloaded directly; each file's MD5 checksum is verified</w:t>
            </w:r>
          </w:p>
        </w:tc>
      </w:tr>
      <w:tr w:rsidR="002D487D" w14:paraId="02F8030B" w14:textId="77777777">
        <w:trPr>
          <w:cantSplit/>
          <w:jc w:val="center"/>
        </w:trPr>
        <w:tc>
          <w:tcPr>
            <w:tcW w:w="170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D85714C" w14:textId="77777777" w:rsidR="002D487D" w:rsidRDefault="00761AB0">
            <w:pPr>
              <w:spacing w:after="0" w:line="252" w:lineRule="auto"/>
            </w:pPr>
            <w:r>
              <w:rPr>
                <w:rFonts w:cs="Calibri"/>
                <w:b/>
                <w:sz w:val="19"/>
              </w:rPr>
              <w:t>Your own files</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35828F5" w14:textId="77777777" w:rsidR="002D487D" w:rsidRDefault="00761AB0">
            <w:pPr>
              <w:spacing w:after="0" w:line="252" w:lineRule="auto"/>
            </w:pPr>
            <w:r>
              <w:rPr>
                <w:rFonts w:cs="Calibri"/>
                <w:sz w:val="19"/>
              </w:rPr>
              <w:t>files or a folder of FASTQ files</w:t>
            </w:r>
          </w:p>
        </w:tc>
        <w:tc>
          <w:tcPr>
            <w:tcW w:w="476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8280943" w14:textId="77777777" w:rsidR="002D487D" w:rsidRDefault="00761AB0">
            <w:pPr>
              <w:spacing w:after="0" w:line="252" w:lineRule="auto"/>
            </w:pPr>
            <w:r>
              <w:rPr>
                <w:rFonts w:cs="Calibri"/>
                <w:sz w:val="19"/>
              </w:rPr>
              <w:t xml:space="preserve">linked (not copied) into the project; the originals are never changed. Pairs are recognised from names like </w:t>
            </w:r>
            <w:r>
              <w:rPr>
                <w:rFonts w:ascii="Consolas" w:eastAsia="Consolas" w:hAnsi="Consolas" w:cs="Consolas"/>
                <w:color w:val="9B2C2C"/>
                <w:sz w:val="17"/>
              </w:rPr>
              <w:t>_R1/_R2</w:t>
            </w:r>
            <w:r>
              <w:rPr>
                <w:rFonts w:cs="Calibri"/>
                <w:sz w:val="19"/>
              </w:rPr>
              <w:t xml:space="preserve"> or </w:t>
            </w:r>
            <w:r>
              <w:rPr>
                <w:rFonts w:ascii="Consolas" w:eastAsia="Consolas" w:hAnsi="Consolas" w:cs="Consolas"/>
                <w:color w:val="9B2C2C"/>
                <w:sz w:val="17"/>
              </w:rPr>
              <w:t>_1/_2</w:t>
            </w:r>
          </w:p>
        </w:tc>
      </w:tr>
    </w:tbl>
    <w:p w14:paraId="7F997D35" w14:textId="77777777" w:rsidR="002D487D" w:rsidRDefault="002D487D">
      <w:pPr>
        <w:spacing w:after="40"/>
      </w:pPr>
    </w:p>
    <w:tbl>
      <w:tblPr>
        <w:tblW w:w="0" w:type="auto"/>
        <w:jc w:val="center"/>
        <w:tblLook w:val="04A0" w:firstRow="1" w:lastRow="0" w:firstColumn="1" w:lastColumn="0" w:noHBand="0" w:noVBand="1"/>
      </w:tblPr>
      <w:tblGrid>
        <w:gridCol w:w="9411"/>
      </w:tblGrid>
      <w:tr w:rsidR="002D487D" w14:paraId="47E8909A" w14:textId="77777777">
        <w:trPr>
          <w:cantSplit/>
          <w:jc w:val="center"/>
        </w:trPr>
        <w:tc>
          <w:tcPr>
            <w:tcW w:w="9411" w:type="dxa"/>
            <w:tcBorders>
              <w:top w:val="nil"/>
              <w:left w:val="single" w:sz="24" w:space="0" w:color="006D77"/>
              <w:bottom w:val="nil"/>
              <w:right w:val="nil"/>
            </w:tcBorders>
            <w:shd w:val="clear" w:color="auto" w:fill="EAF4F4"/>
            <w:tcMar>
              <w:top w:w="100" w:type="dxa"/>
              <w:left w:w="200" w:type="dxa"/>
              <w:bottom w:w="100" w:type="dxa"/>
              <w:right w:w="160" w:type="dxa"/>
            </w:tcMar>
          </w:tcPr>
          <w:p w14:paraId="3E654DA5" w14:textId="77777777" w:rsidR="002D487D" w:rsidRDefault="00761AB0">
            <w:pPr>
              <w:spacing w:after="40"/>
            </w:pPr>
            <w:r>
              <w:rPr>
                <w:rFonts w:cs="Calibri"/>
                <w:b/>
                <w:color w:val="006D77"/>
                <w:sz w:val="18"/>
              </w:rPr>
              <w:t>IN PLAIN WORDS</w:t>
            </w:r>
          </w:p>
          <w:p w14:paraId="4F60995E" w14:textId="77777777" w:rsidR="002D487D" w:rsidRDefault="00761AB0">
            <w:pPr>
              <w:spacing w:after="60"/>
            </w:pPr>
            <w:r>
              <w:rPr>
                <w:rFonts w:cs="Calibri"/>
                <w:sz w:val="21"/>
              </w:rPr>
              <w:t xml:space="preserve">An </w:t>
            </w:r>
            <w:r>
              <w:rPr>
                <w:rFonts w:cs="Calibri"/>
                <w:b/>
                <w:sz w:val="21"/>
              </w:rPr>
              <w:t>accession</w:t>
            </w:r>
            <w:r>
              <w:rPr>
                <w:rFonts w:cs="Calibri"/>
                <w:sz w:val="21"/>
              </w:rPr>
              <w:t xml:space="preserve"> is the public ID of a dataset, like a library catalogue number. SRR… is one sequencing run, GSE… a whole GEO study, PRJNA… a BioProject.</w:t>
            </w:r>
          </w:p>
        </w:tc>
      </w:tr>
    </w:tbl>
    <w:p w14:paraId="40003B89" w14:textId="77777777" w:rsidR="002D487D" w:rsidRDefault="002D487D">
      <w:pPr>
        <w:spacing w:after="40"/>
      </w:pPr>
    </w:p>
    <w:tbl>
      <w:tblPr>
        <w:tblW w:w="0" w:type="auto"/>
        <w:jc w:val="center"/>
        <w:tblLook w:val="04A0" w:firstRow="1" w:lastRow="0" w:firstColumn="1" w:lastColumn="0" w:noHBand="0" w:noVBand="1"/>
      </w:tblPr>
      <w:tblGrid>
        <w:gridCol w:w="9411"/>
      </w:tblGrid>
      <w:tr w:rsidR="002D487D" w14:paraId="282961BA" w14:textId="77777777">
        <w:trPr>
          <w:cantSplit/>
          <w:jc w:val="center"/>
        </w:trPr>
        <w:tc>
          <w:tcPr>
            <w:tcW w:w="9411" w:type="dxa"/>
            <w:tcBorders>
              <w:top w:val="nil"/>
              <w:left w:val="single" w:sz="24" w:space="0" w:color="B7791F"/>
              <w:bottom w:val="nil"/>
              <w:right w:val="nil"/>
            </w:tcBorders>
            <w:shd w:val="clear" w:color="auto" w:fill="FFF6D6"/>
            <w:tcMar>
              <w:top w:w="100" w:type="dxa"/>
              <w:left w:w="200" w:type="dxa"/>
              <w:bottom w:w="100" w:type="dxa"/>
              <w:right w:w="160" w:type="dxa"/>
            </w:tcMar>
          </w:tcPr>
          <w:p w14:paraId="63F8DD92" w14:textId="77777777" w:rsidR="002D487D" w:rsidRDefault="00761AB0">
            <w:pPr>
              <w:spacing w:after="40"/>
            </w:pPr>
            <w:r>
              <w:rPr>
                <w:rFonts w:cs="Calibri"/>
                <w:b/>
                <w:color w:val="B7791F"/>
                <w:sz w:val="18"/>
              </w:rPr>
              <w:lastRenderedPageBreak/>
              <w:t>YOUR DECISION</w:t>
            </w:r>
          </w:p>
          <w:p w14:paraId="5D590BF8" w14:textId="77777777" w:rsidR="002D487D" w:rsidRDefault="00761AB0">
            <w:pPr>
              <w:spacing w:after="60"/>
            </w:pPr>
            <w:r>
              <w:rPr>
                <w:rFonts w:cs="Calibri"/>
                <w:b/>
                <w:sz w:val="21"/>
              </w:rPr>
              <w:t>Full data or pilot subset?</w:t>
            </w:r>
            <w:r>
              <w:rPr>
                <w:rFonts w:cs="Calibri"/>
                <w:sz w:val="21"/>
              </w:rPr>
              <w:t xml:space="preserve"> A pilot keeps only the first N reads of each sample. It is fast and good for testing the set-up, but </w:t>
            </w:r>
            <w:r>
              <w:rPr>
                <w:rFonts w:cs="Calibri"/>
                <w:b/>
                <w:sz w:val="21"/>
              </w:rPr>
              <w:t>not</w:t>
            </w:r>
            <w:r>
              <w:rPr>
                <w:rFonts w:cs="Calibri"/>
                <w:sz w:val="21"/>
              </w:rPr>
              <w:t xml:space="preserve"> for conclusions: the report and manifest carry a clear PILOT warning.</w:t>
            </w:r>
          </w:p>
          <w:p w14:paraId="3C2D1272" w14:textId="77777777" w:rsidR="002D487D" w:rsidRDefault="00761AB0">
            <w:pPr>
              <w:spacing w:after="60"/>
            </w:pPr>
            <w:r>
              <w:rPr>
                <w:rFonts w:cs="Calibri"/>
                <w:b/>
                <w:sz w:val="21"/>
              </w:rPr>
              <w:t>One organism and one read layout per project.</w:t>
            </w:r>
            <w:r>
              <w:rPr>
                <w:rFonts w:cs="Calibri"/>
                <w:sz w:val="21"/>
              </w:rPr>
              <w:t xml:space="preserve"> A selection mixing organisms, or single- and paired-end runs, is refused.</w:t>
            </w:r>
          </w:p>
        </w:tc>
      </w:tr>
    </w:tbl>
    <w:p w14:paraId="5696ECE4" w14:textId="77777777" w:rsidR="002D487D" w:rsidRDefault="002D487D">
      <w:pPr>
        <w:spacing w:after="40"/>
      </w:pPr>
    </w:p>
    <w:tbl>
      <w:tblPr>
        <w:tblW w:w="0" w:type="auto"/>
        <w:jc w:val="center"/>
        <w:tblLook w:val="04A0" w:firstRow="1" w:lastRow="0" w:firstColumn="1" w:lastColumn="0" w:noHBand="0" w:noVBand="1"/>
      </w:tblPr>
      <w:tblGrid>
        <w:gridCol w:w="9411"/>
      </w:tblGrid>
      <w:tr w:rsidR="002D487D" w14:paraId="7A45B2BE" w14:textId="77777777">
        <w:trPr>
          <w:cantSplit/>
          <w:jc w:val="center"/>
        </w:trPr>
        <w:tc>
          <w:tcPr>
            <w:tcW w:w="9411" w:type="dxa"/>
            <w:tcBorders>
              <w:top w:val="nil"/>
              <w:left w:val="single" w:sz="24" w:space="0" w:color="2F855A"/>
              <w:bottom w:val="nil"/>
              <w:right w:val="nil"/>
            </w:tcBorders>
            <w:shd w:val="clear" w:color="auto" w:fill="EEF6EC"/>
            <w:tcMar>
              <w:top w:w="100" w:type="dxa"/>
              <w:left w:w="200" w:type="dxa"/>
              <w:bottom w:w="100" w:type="dxa"/>
              <w:right w:w="160" w:type="dxa"/>
            </w:tcMar>
          </w:tcPr>
          <w:p w14:paraId="770ADC3D" w14:textId="77777777" w:rsidR="002D487D" w:rsidRDefault="00761AB0">
            <w:pPr>
              <w:spacing w:after="40"/>
            </w:pPr>
            <w:r>
              <w:rPr>
                <w:rFonts w:cs="Calibri"/>
                <w:b/>
                <w:color w:val="2F855A"/>
                <w:sz w:val="18"/>
              </w:rPr>
              <w:t>WHAT THE PIPELINE CHECKS</w:t>
            </w:r>
          </w:p>
          <w:p w14:paraId="76B00233" w14:textId="77777777" w:rsidR="002D487D" w:rsidRDefault="00761AB0">
            <w:pPr>
              <w:spacing w:after="60"/>
            </w:pPr>
            <w:r>
              <w:rPr>
                <w:rFonts w:cs="Calibri"/>
                <w:sz w:val="21"/>
              </w:rPr>
              <w:t>Downloads are resumable and restart cleanly; files are only accepted after their checksum or size is verified.</w:t>
            </w:r>
          </w:p>
          <w:p w14:paraId="59514A0C" w14:textId="77777777" w:rsidR="002D487D" w:rsidRDefault="00761AB0">
            <w:pPr>
              <w:spacing w:after="60"/>
            </w:pPr>
            <w:r>
              <w:rPr>
                <w:rFonts w:cs="Calibri"/>
                <w:sz w:val="21"/>
              </w:rPr>
              <w:t>Single-cell datasets are recognised (from metadata and read structure) and refused.</w:t>
            </w:r>
          </w:p>
          <w:p w14:paraId="1E92A160" w14:textId="77777777" w:rsidR="002D487D" w:rsidRDefault="00761AB0">
            <w:pPr>
              <w:spacing w:after="60"/>
            </w:pPr>
            <w:r>
              <w:rPr>
                <w:rFonts w:cs="Calibri"/>
                <w:sz w:val="21"/>
              </w:rPr>
              <w:t>Every input file gets a fingerprint in the manifest.</w:t>
            </w:r>
          </w:p>
        </w:tc>
      </w:tr>
    </w:tbl>
    <w:p w14:paraId="5EE71F2E" w14:textId="77777777" w:rsidR="002D487D" w:rsidRDefault="002D487D">
      <w:pPr>
        <w:spacing w:after="40"/>
      </w:pPr>
    </w:p>
    <w:p w14:paraId="63A400CC" w14:textId="77777777" w:rsidR="002D487D" w:rsidRDefault="00761AB0">
      <w:pPr>
        <w:pStyle w:val="Heading3"/>
      </w:pPr>
      <w:r>
        <w:t>Step 3 · Verifying every read</w:t>
      </w:r>
    </w:p>
    <w:tbl>
      <w:tblPr>
        <w:tblW w:w="0" w:type="auto"/>
        <w:jc w:val="center"/>
        <w:tblLayout w:type="fixed"/>
        <w:tblLook w:val="04A0" w:firstRow="1" w:lastRow="0" w:firstColumn="1" w:lastColumn="0" w:noHBand="0" w:noVBand="1"/>
      </w:tblPr>
      <w:tblGrid>
        <w:gridCol w:w="1701"/>
        <w:gridCol w:w="7710"/>
      </w:tblGrid>
      <w:tr w:rsidR="002D487D" w14:paraId="2BD34954"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25BF9131" w14:textId="77777777" w:rsidR="002D487D" w:rsidRDefault="00761AB0">
            <w:pPr>
              <w:spacing w:after="0"/>
            </w:pPr>
            <w:r>
              <w:rPr>
                <w:rFonts w:cs="Calibri"/>
                <w:b/>
                <w:color w:val="006D77"/>
                <w:sz w:val="19"/>
              </w:rPr>
              <w:t>Tools</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4131BAAD" w14:textId="77777777" w:rsidR="002D487D" w:rsidRDefault="00761AB0">
            <w:pPr>
              <w:spacing w:after="0"/>
            </w:pPr>
            <w:r>
              <w:rPr>
                <w:rFonts w:cs="Calibri"/>
                <w:sz w:val="19"/>
              </w:rPr>
              <w:t>the pipeline's own FASTQ reader (streaming, constant memory)</w:t>
            </w:r>
          </w:p>
        </w:tc>
      </w:tr>
      <w:tr w:rsidR="002D487D" w14:paraId="038B3D79"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63B0E41F" w14:textId="77777777" w:rsidR="002D487D" w:rsidRDefault="00761AB0">
            <w:pPr>
              <w:spacing w:after="0"/>
            </w:pPr>
            <w:r>
              <w:rPr>
                <w:rFonts w:cs="Calibri"/>
                <w:b/>
                <w:color w:val="006D77"/>
                <w:sz w:val="19"/>
              </w:rPr>
              <w:t>Input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142C537A" w14:textId="77777777" w:rsidR="002D487D" w:rsidRDefault="00761AB0">
            <w:pPr>
              <w:spacing w:after="0"/>
            </w:pPr>
            <w:r>
              <w:rPr>
                <w:rFonts w:cs="Calibri"/>
                <w:sz w:val="19"/>
              </w:rPr>
              <w:t>the FASTQ files</w:t>
            </w:r>
          </w:p>
        </w:tc>
      </w:tr>
      <w:tr w:rsidR="002D487D" w14:paraId="6F57D1C4"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0FC20FBF"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22E2BC20" w14:textId="77777777" w:rsidR="002D487D" w:rsidRDefault="00761AB0">
            <w:pPr>
              <w:spacing w:after="0"/>
            </w:pPr>
            <w:r>
              <w:rPr>
                <w:rFonts w:ascii="Consolas" w:eastAsia="Consolas" w:hAnsi="Consolas" w:cs="Consolas"/>
                <w:color w:val="9B2C2C"/>
                <w:sz w:val="17"/>
              </w:rPr>
              <w:t>data/metadata/fastq_validation_report.tsv</w:t>
            </w:r>
            <w:r>
              <w:rPr>
                <w:rFonts w:cs="Calibri"/>
                <w:sz w:val="19"/>
              </w:rPr>
              <w:t>: reads and status per file</w:t>
            </w:r>
          </w:p>
        </w:tc>
      </w:tr>
      <w:tr w:rsidR="002D487D" w14:paraId="5D894506"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17174A9C"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739606A1" w14:textId="77777777" w:rsidR="002D487D" w:rsidRDefault="00761AB0">
            <w:pPr>
              <w:spacing w:after="0"/>
            </w:pPr>
            <w:r>
              <w:rPr>
                <w:rFonts w:cs="Calibri"/>
                <w:sz w:val="19"/>
              </w:rPr>
              <w:t>none, unless a sample fails (then: exclude it or stop)</w:t>
            </w:r>
          </w:p>
        </w:tc>
      </w:tr>
    </w:tbl>
    <w:p w14:paraId="7629DECD" w14:textId="77777777" w:rsidR="002D487D" w:rsidRDefault="002D487D">
      <w:pPr>
        <w:spacing w:after="0"/>
      </w:pPr>
    </w:p>
    <w:p w14:paraId="3F5566B1" w14:textId="77777777" w:rsidR="002D487D" w:rsidRDefault="00761AB0">
      <w:r>
        <w:rPr>
          <w:rFonts w:cs="Calibri"/>
        </w:rPr>
        <w:t>Every single record of every file is read. A FASTQ record has four lines: a name starting with @, the letters, a + line, and one quality character per letter. The pipeline checks that each record is complete, that only valid letters and quality characters appear, that quality and sequence have the same length, and that compressed files are not damaged. For paired-end data, both files must contain the same number of reads and the mates must belong together.</w:t>
      </w:r>
    </w:p>
    <w:tbl>
      <w:tblPr>
        <w:tblW w:w="0" w:type="auto"/>
        <w:jc w:val="center"/>
        <w:tblLook w:val="04A0" w:firstRow="1" w:lastRow="0" w:firstColumn="1" w:lastColumn="0" w:noHBand="0" w:noVBand="1"/>
      </w:tblPr>
      <w:tblGrid>
        <w:gridCol w:w="9411"/>
      </w:tblGrid>
      <w:tr w:rsidR="002D487D" w14:paraId="26D89675" w14:textId="77777777">
        <w:trPr>
          <w:cantSplit/>
          <w:jc w:val="center"/>
        </w:trPr>
        <w:tc>
          <w:tcPr>
            <w:tcW w:w="9411" w:type="dxa"/>
            <w:tcBorders>
              <w:top w:val="nil"/>
              <w:left w:val="single" w:sz="24" w:space="0" w:color="006D77"/>
              <w:bottom w:val="nil"/>
              <w:right w:val="nil"/>
            </w:tcBorders>
            <w:shd w:val="clear" w:color="auto" w:fill="EAF4F4"/>
            <w:tcMar>
              <w:top w:w="100" w:type="dxa"/>
              <w:left w:w="200" w:type="dxa"/>
              <w:bottom w:w="100" w:type="dxa"/>
              <w:right w:w="160" w:type="dxa"/>
            </w:tcMar>
          </w:tcPr>
          <w:p w14:paraId="4A5176D5" w14:textId="77777777" w:rsidR="002D487D" w:rsidRDefault="00761AB0">
            <w:pPr>
              <w:spacing w:after="40"/>
            </w:pPr>
            <w:r>
              <w:rPr>
                <w:rFonts w:cs="Calibri"/>
                <w:b/>
                <w:color w:val="006D77"/>
                <w:sz w:val="18"/>
              </w:rPr>
              <w:t>IN PLAIN WORDS</w:t>
            </w:r>
          </w:p>
          <w:p w14:paraId="32489DC0" w14:textId="77777777" w:rsidR="002D487D" w:rsidRDefault="00761AB0">
            <w:pPr>
              <w:spacing w:after="60"/>
            </w:pPr>
            <w:r>
              <w:rPr>
                <w:rFonts w:cs="Calibri"/>
                <w:sz w:val="21"/>
              </w:rPr>
              <w:t>This is like checking that a delivery is complete and undamaged before you start cooking. A truncated download would otherwise give silently wrong counts weeks later.</w:t>
            </w:r>
          </w:p>
        </w:tc>
      </w:tr>
    </w:tbl>
    <w:p w14:paraId="5E10D9D3" w14:textId="77777777" w:rsidR="002D487D" w:rsidRDefault="002D487D">
      <w:pPr>
        <w:spacing w:after="40"/>
      </w:pPr>
    </w:p>
    <w:p w14:paraId="47814CE4" w14:textId="77777777" w:rsidR="002D487D" w:rsidRDefault="00761AB0">
      <w:pPr>
        <w:pStyle w:val="Heading2"/>
        <w:pageBreakBefore/>
      </w:pPr>
      <w:bookmarkStart w:id="11" w:name="_Toc243314609"/>
      <w:r>
        <w:lastRenderedPageBreak/>
        <w:t>9. Steps 4–6 · Quality control and trimming</w:t>
      </w:r>
      <w:bookmarkEnd w:id="11"/>
    </w:p>
    <w:p w14:paraId="466FAD7B" w14:textId="77777777" w:rsidR="002D487D" w:rsidRDefault="00761AB0">
      <w:pPr>
        <w:pStyle w:val="Heading3"/>
      </w:pPr>
      <w:r>
        <w:t>Step 4 · Quality reports</w:t>
      </w:r>
    </w:p>
    <w:tbl>
      <w:tblPr>
        <w:tblW w:w="0" w:type="auto"/>
        <w:jc w:val="center"/>
        <w:tblLayout w:type="fixed"/>
        <w:tblLook w:val="04A0" w:firstRow="1" w:lastRow="0" w:firstColumn="1" w:lastColumn="0" w:noHBand="0" w:noVBand="1"/>
      </w:tblPr>
      <w:tblGrid>
        <w:gridCol w:w="1701"/>
        <w:gridCol w:w="7710"/>
      </w:tblGrid>
      <w:tr w:rsidR="002D487D" w14:paraId="10CB899E"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455F1BAE" w14:textId="77777777" w:rsidR="002D487D" w:rsidRDefault="00761AB0">
            <w:pPr>
              <w:spacing w:after="0"/>
            </w:pPr>
            <w:r>
              <w:rPr>
                <w:rFonts w:cs="Calibri"/>
                <w:b/>
                <w:color w:val="006D77"/>
                <w:sz w:val="19"/>
              </w:rPr>
              <w:t>Tools</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6CB5AD70" w14:textId="77777777" w:rsidR="002D487D" w:rsidRDefault="00761AB0">
            <w:pPr>
              <w:spacing w:after="0"/>
            </w:pPr>
            <w:r>
              <w:rPr>
                <w:rFonts w:cs="Calibri"/>
                <w:b/>
                <w:sz w:val="19"/>
              </w:rPr>
              <w:t>FastQC</w:t>
            </w:r>
            <w:r>
              <w:rPr>
                <w:rFonts w:cs="Calibri"/>
                <w:sz w:val="19"/>
              </w:rPr>
              <w:t xml:space="preserve"> (one report per FASTQ file), </w:t>
            </w:r>
            <w:r>
              <w:rPr>
                <w:rFonts w:cs="Calibri"/>
                <w:b/>
                <w:sz w:val="19"/>
              </w:rPr>
              <w:t>MultiQC</w:t>
            </w:r>
            <w:r>
              <w:rPr>
                <w:rFonts w:cs="Calibri"/>
                <w:sz w:val="19"/>
              </w:rPr>
              <w:t xml:space="preserve"> (one combined report for all samples)</w:t>
            </w:r>
          </w:p>
        </w:tc>
      </w:tr>
      <w:tr w:rsidR="002D487D" w14:paraId="213E6D66"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6B6B2379" w14:textId="77777777" w:rsidR="002D487D" w:rsidRDefault="00761AB0">
            <w:pPr>
              <w:spacing w:after="0"/>
            </w:pPr>
            <w:r>
              <w:rPr>
                <w:rFonts w:cs="Calibri"/>
                <w:b/>
                <w:color w:val="006D77"/>
                <w:sz w:val="19"/>
              </w:rPr>
              <w:t>Input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083CD830" w14:textId="77777777" w:rsidR="002D487D" w:rsidRDefault="00761AB0">
            <w:pPr>
              <w:spacing w:after="0"/>
            </w:pPr>
            <w:r>
              <w:rPr>
                <w:rFonts w:cs="Calibri"/>
                <w:sz w:val="19"/>
              </w:rPr>
              <w:t>the verified FASTQ files</w:t>
            </w:r>
          </w:p>
        </w:tc>
      </w:tr>
      <w:tr w:rsidR="002D487D" w14:paraId="176EC8DB"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72F7B23A"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237D428C" w14:textId="77777777" w:rsidR="002D487D" w:rsidRDefault="00761AB0">
            <w:pPr>
              <w:spacing w:after="0"/>
            </w:pPr>
            <w:r>
              <w:rPr>
                <w:rFonts w:ascii="Consolas" w:eastAsia="Consolas" w:hAnsi="Consolas" w:cs="Consolas"/>
                <w:color w:val="9B2C2C"/>
                <w:sz w:val="17"/>
              </w:rPr>
              <w:t>qc/fastqc_raw/</w:t>
            </w:r>
            <w:r>
              <w:rPr>
                <w:rFonts w:cs="Calibri"/>
                <w:sz w:val="19"/>
              </w:rPr>
              <w:t xml:space="preserve"> and </w:t>
            </w:r>
            <w:r>
              <w:rPr>
                <w:rFonts w:ascii="Consolas" w:eastAsia="Consolas" w:hAnsi="Consolas" w:cs="Consolas"/>
                <w:color w:val="9B2C2C"/>
                <w:sz w:val="17"/>
              </w:rPr>
              <w:t>qc/multiqc_raw/multiqc_report.html</w:t>
            </w:r>
          </w:p>
        </w:tc>
      </w:tr>
      <w:tr w:rsidR="002D487D" w14:paraId="1D1BAD48"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101C44CA"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2787BAF2" w14:textId="77777777" w:rsidR="002D487D" w:rsidRDefault="00761AB0">
            <w:pPr>
              <w:spacing w:after="0"/>
            </w:pPr>
            <w:r>
              <w:rPr>
                <w:rFonts w:cs="Calibri"/>
                <w:sz w:val="19"/>
              </w:rPr>
              <w:t>none (you may open the MultiQC report to look)</w:t>
            </w:r>
          </w:p>
        </w:tc>
      </w:tr>
    </w:tbl>
    <w:p w14:paraId="49D3750D" w14:textId="77777777" w:rsidR="002D487D" w:rsidRDefault="002D487D">
      <w:pPr>
        <w:spacing w:after="0"/>
      </w:pPr>
    </w:p>
    <w:p w14:paraId="503E6204" w14:textId="77777777" w:rsidR="002D487D" w:rsidRDefault="00761AB0">
      <w:r>
        <w:rPr>
          <w:rFonts w:cs="Calibri"/>
        </w:rPr>
        <w:t>FastQC draws a health profile of each file: the quality of each position along the reads, how much adapter sequence is present, the GC content, duplicated and over-represented sequences, and unknown letters (N). MultiQC puts the profiles of all samples side by side, so an odd sample stands out.</w:t>
      </w:r>
    </w:p>
    <w:tbl>
      <w:tblPr>
        <w:tblW w:w="0" w:type="auto"/>
        <w:jc w:val="center"/>
        <w:tblLook w:val="04A0" w:firstRow="1" w:lastRow="0" w:firstColumn="1" w:lastColumn="0" w:noHBand="0" w:noVBand="1"/>
      </w:tblPr>
      <w:tblGrid>
        <w:gridCol w:w="9411"/>
      </w:tblGrid>
      <w:tr w:rsidR="002D487D" w14:paraId="460EC6C5" w14:textId="77777777">
        <w:trPr>
          <w:cantSplit/>
          <w:jc w:val="center"/>
        </w:trPr>
        <w:tc>
          <w:tcPr>
            <w:tcW w:w="9411" w:type="dxa"/>
            <w:tcBorders>
              <w:top w:val="nil"/>
              <w:left w:val="single" w:sz="24" w:space="0" w:color="2F855A"/>
              <w:bottom w:val="nil"/>
              <w:right w:val="nil"/>
            </w:tcBorders>
            <w:shd w:val="clear" w:color="auto" w:fill="EEF6EC"/>
            <w:tcMar>
              <w:top w:w="100" w:type="dxa"/>
              <w:left w:w="200" w:type="dxa"/>
              <w:bottom w:w="100" w:type="dxa"/>
              <w:right w:w="160" w:type="dxa"/>
            </w:tcMar>
          </w:tcPr>
          <w:p w14:paraId="04431BAF" w14:textId="77777777" w:rsidR="002D487D" w:rsidRDefault="00761AB0">
            <w:pPr>
              <w:spacing w:after="40"/>
            </w:pPr>
            <w:r>
              <w:rPr>
                <w:rFonts w:cs="Calibri"/>
                <w:b/>
                <w:color w:val="2F855A"/>
                <w:sz w:val="18"/>
              </w:rPr>
              <w:t>WHAT THE PIPELINE CHECKS</w:t>
            </w:r>
          </w:p>
          <w:p w14:paraId="1D89AF17" w14:textId="77777777" w:rsidR="002D487D" w:rsidRDefault="00761AB0">
            <w:pPr>
              <w:spacing w:after="60"/>
            </w:pPr>
            <w:r>
              <w:rPr>
                <w:rFonts w:cs="Calibri"/>
                <w:sz w:val="21"/>
              </w:rPr>
              <w:t>FastQC's read total must equal the number of reads counted in step 3, and each report must name the file it analysed — so a report can never be mixed up with another sample's.</w:t>
            </w:r>
          </w:p>
        </w:tc>
      </w:tr>
    </w:tbl>
    <w:p w14:paraId="3FEC3CFF" w14:textId="77777777" w:rsidR="002D487D" w:rsidRDefault="002D487D">
      <w:pPr>
        <w:spacing w:after="40"/>
      </w:pPr>
    </w:p>
    <w:p w14:paraId="64ECDCC6" w14:textId="77777777" w:rsidR="002D487D" w:rsidRDefault="00761AB0">
      <w:pPr>
        <w:pStyle w:val="Heading3"/>
      </w:pPr>
      <w:r>
        <w:t>Step 5 · The quality gate</w:t>
      </w:r>
    </w:p>
    <w:tbl>
      <w:tblPr>
        <w:tblW w:w="0" w:type="auto"/>
        <w:jc w:val="center"/>
        <w:tblLayout w:type="fixed"/>
        <w:tblLook w:val="04A0" w:firstRow="1" w:lastRow="0" w:firstColumn="1" w:lastColumn="0" w:noHBand="0" w:noVBand="1"/>
      </w:tblPr>
      <w:tblGrid>
        <w:gridCol w:w="1701"/>
        <w:gridCol w:w="7710"/>
      </w:tblGrid>
      <w:tr w:rsidR="002D487D" w14:paraId="58CC1ADE"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6DDE8579" w14:textId="77777777" w:rsidR="002D487D" w:rsidRDefault="00761AB0">
            <w:pPr>
              <w:spacing w:after="0"/>
            </w:pPr>
            <w:r>
              <w:rPr>
                <w:rFonts w:cs="Calibri"/>
                <w:b/>
                <w:color w:val="006D77"/>
                <w:sz w:val="19"/>
              </w:rPr>
              <w:t>Tools</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0CB3623B" w14:textId="77777777" w:rsidR="002D487D" w:rsidRDefault="00761AB0">
            <w:pPr>
              <w:spacing w:after="0"/>
            </w:pPr>
            <w:r>
              <w:rPr>
                <w:rFonts w:cs="Calibri"/>
                <w:sz w:val="19"/>
              </w:rPr>
              <w:t>the pipeline (reads FastQC's numbers and compares them with limits)</w:t>
            </w:r>
          </w:p>
        </w:tc>
      </w:tr>
      <w:tr w:rsidR="002D487D" w14:paraId="2D1900FB"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292FA1A6"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23591F78" w14:textId="77777777" w:rsidR="002D487D" w:rsidRDefault="00761AB0">
            <w:pPr>
              <w:spacing w:after="0"/>
            </w:pPr>
            <w:r>
              <w:rPr>
                <w:rFonts w:cs="Calibri"/>
                <w:sz w:val="19"/>
              </w:rPr>
              <w:t xml:space="preserve">a status per sample and your decision, saved in </w:t>
            </w:r>
            <w:r>
              <w:rPr>
                <w:rFonts w:ascii="Consolas" w:eastAsia="Consolas" w:hAnsi="Consolas" w:cs="Consolas"/>
                <w:color w:val="9B2C2C"/>
                <w:sz w:val="17"/>
              </w:rPr>
              <w:t>qc/assessment/qc_decision.json</w:t>
            </w:r>
          </w:p>
        </w:tc>
      </w:tr>
      <w:tr w:rsidR="002D487D" w14:paraId="21F05E4E"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3347747A"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574C373F" w14:textId="77777777" w:rsidR="002D487D" w:rsidRDefault="00761AB0">
            <w:pPr>
              <w:spacing w:after="0"/>
            </w:pPr>
            <w:r>
              <w:rPr>
                <w:rFonts w:cs="Calibri"/>
                <w:b/>
                <w:sz w:val="19"/>
              </w:rPr>
              <w:t>decide whether to trim</w:t>
            </w:r>
          </w:p>
        </w:tc>
      </w:tr>
    </w:tbl>
    <w:p w14:paraId="1D5E97D3" w14:textId="77777777" w:rsidR="002D487D" w:rsidRDefault="002D487D">
      <w:pPr>
        <w:spacing w:after="0"/>
      </w:pPr>
    </w:p>
    <w:p w14:paraId="50F34A0D" w14:textId="77777777" w:rsidR="002D487D" w:rsidRDefault="00761AB0">
      <w:r>
        <w:rPr>
          <w:rFonts w:cs="Calibri"/>
        </w:rPr>
        <w:t xml:space="preserve">FastQC's own red crosses are not a good guide for RNA-seq: some of them are normal (for example high duplication, because very active genes produce many identical reads). The quality gate therefore uses limits chosen for RNA-seq and separates </w:t>
      </w:r>
      <w:r>
        <w:rPr>
          <w:rFonts w:cs="Calibri"/>
          <w:b/>
        </w:rPr>
        <w:t>technical problems</w:t>
      </w:r>
      <w:r>
        <w:rPr>
          <w:rFonts w:cs="Calibri"/>
        </w:rPr>
        <w:t xml:space="preserve"> (which trimming can fix) from </w:t>
      </w:r>
      <w:r>
        <w:rPr>
          <w:rFonts w:cs="Calibri"/>
          <w:b/>
        </w:rPr>
        <w:t>patterns that are normal</w:t>
      </w:r>
      <w:r>
        <w:rPr>
          <w:rFonts w:cs="Calibri"/>
        </w:rPr>
        <w:t xml:space="preserve"> for RNA-seq.</w:t>
      </w:r>
    </w:p>
    <w:p w14:paraId="206CAABE" w14:textId="77777777" w:rsidR="002D487D" w:rsidRDefault="00761AB0">
      <w:pPr>
        <w:keepNext/>
        <w:spacing w:before="120" w:after="60"/>
      </w:pPr>
      <w:r>
        <w:rPr>
          <w:rFonts w:cs="Calibri"/>
          <w:b/>
          <w:color w:val="4A5568"/>
          <w:sz w:val="19"/>
        </w:rPr>
        <w:lastRenderedPageBreak/>
        <w:t xml:space="preserve">Table 3. </w:t>
      </w:r>
      <w:r>
        <w:rPr>
          <w:rFonts w:cs="Calibri"/>
          <w:color w:val="4A5568"/>
          <w:sz w:val="19"/>
        </w:rPr>
        <w:t>Quality-gate limits (all can be changed in the settings).</w:t>
      </w:r>
    </w:p>
    <w:tbl>
      <w:tblPr>
        <w:tblW w:w="0" w:type="auto"/>
        <w:jc w:val="center"/>
        <w:tblLayout w:type="fixed"/>
        <w:tblLook w:val="04A0" w:firstRow="1" w:lastRow="0" w:firstColumn="1" w:lastColumn="0" w:noHBand="0" w:noVBand="1"/>
      </w:tblPr>
      <w:tblGrid>
        <w:gridCol w:w="2494"/>
        <w:gridCol w:w="1361"/>
        <w:gridCol w:w="1814"/>
        <w:gridCol w:w="3742"/>
      </w:tblGrid>
      <w:tr w:rsidR="002D487D" w14:paraId="7BABFC16" w14:textId="77777777">
        <w:trPr>
          <w:tblHeader/>
          <w:jc w:val="center"/>
        </w:trPr>
        <w:tc>
          <w:tcPr>
            <w:tcW w:w="2494"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3DF0295" w14:textId="77777777" w:rsidR="002D487D" w:rsidRDefault="00761AB0">
            <w:pPr>
              <w:keepNext/>
              <w:spacing w:after="0"/>
            </w:pPr>
            <w:r>
              <w:rPr>
                <w:rFonts w:cs="Calibri"/>
                <w:b/>
                <w:color w:val="FFFFFF"/>
                <w:sz w:val="19"/>
              </w:rPr>
              <w:t>What is measured</w:t>
            </w:r>
          </w:p>
        </w:tc>
        <w:tc>
          <w:tcPr>
            <w:tcW w:w="136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1D72D384" w14:textId="77777777" w:rsidR="002D487D" w:rsidRDefault="00761AB0">
            <w:pPr>
              <w:keepNext/>
              <w:spacing w:after="0"/>
            </w:pPr>
            <w:r>
              <w:rPr>
                <w:rFonts w:cs="Calibri"/>
                <w:b/>
                <w:color w:val="FFFFFF"/>
                <w:sz w:val="19"/>
              </w:rPr>
              <w:t>REVIEW if</w:t>
            </w:r>
          </w:p>
        </w:tc>
        <w:tc>
          <w:tcPr>
            <w:tcW w:w="1814"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59292A12" w14:textId="77777777" w:rsidR="002D487D" w:rsidRDefault="00761AB0">
            <w:pPr>
              <w:keepNext/>
              <w:spacing w:after="0"/>
            </w:pPr>
            <w:r>
              <w:rPr>
                <w:rFonts w:cs="Calibri"/>
                <w:b/>
                <w:color w:val="FFFFFF"/>
                <w:sz w:val="19"/>
              </w:rPr>
              <w:t>TRIMMING RECOMMENDED if</w:t>
            </w:r>
          </w:p>
        </w:tc>
        <w:tc>
          <w:tcPr>
            <w:tcW w:w="3742"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1B3FDA72" w14:textId="77777777" w:rsidR="002D487D" w:rsidRDefault="00761AB0">
            <w:pPr>
              <w:keepNext/>
              <w:spacing w:after="0"/>
            </w:pPr>
            <w:r>
              <w:rPr>
                <w:rFonts w:cs="Calibri"/>
                <w:b/>
                <w:color w:val="FFFFFF"/>
                <w:sz w:val="19"/>
              </w:rPr>
              <w:t>Why</w:t>
            </w:r>
          </w:p>
        </w:tc>
      </w:tr>
      <w:tr w:rsidR="002D487D" w14:paraId="1FCD38BC" w14:textId="77777777">
        <w:trPr>
          <w:cantSplit/>
          <w:jc w:val="center"/>
        </w:trPr>
        <w:tc>
          <w:tcPr>
            <w:tcW w:w="249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FF2CC6F" w14:textId="77777777" w:rsidR="002D487D" w:rsidRDefault="00761AB0">
            <w:pPr>
              <w:keepNext/>
              <w:spacing w:after="0" w:line="252" w:lineRule="auto"/>
            </w:pPr>
            <w:r>
              <w:rPr>
                <w:rFonts w:cs="Calibri"/>
                <w:sz w:val="19"/>
              </w:rPr>
              <w:t>Adapter content</w:t>
            </w:r>
          </w:p>
        </w:tc>
        <w:tc>
          <w:tcPr>
            <w:tcW w:w="136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0997C4A" w14:textId="77777777" w:rsidR="002D487D" w:rsidRDefault="00761AB0">
            <w:pPr>
              <w:keepNext/>
              <w:spacing w:after="0" w:line="252" w:lineRule="auto"/>
            </w:pPr>
            <w:r>
              <w:rPr>
                <w:rFonts w:cs="Calibri"/>
                <w:sz w:val="19"/>
              </w:rPr>
              <w:t>&gt; 1 %</w:t>
            </w:r>
          </w:p>
        </w:tc>
        <w:tc>
          <w:tcPr>
            <w:tcW w:w="181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B42050A" w14:textId="77777777" w:rsidR="002D487D" w:rsidRDefault="00761AB0">
            <w:pPr>
              <w:keepNext/>
              <w:spacing w:after="0" w:line="252" w:lineRule="auto"/>
            </w:pPr>
            <w:r>
              <w:rPr>
                <w:rFonts w:cs="Calibri"/>
                <w:sz w:val="19"/>
              </w:rPr>
              <w:t>&gt; 5 %</w:t>
            </w:r>
          </w:p>
        </w:tc>
        <w:tc>
          <w:tcPr>
            <w:tcW w:w="374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EC828AD" w14:textId="77777777" w:rsidR="002D487D" w:rsidRDefault="00761AB0">
            <w:pPr>
              <w:keepNext/>
              <w:spacing w:after="0" w:line="252" w:lineRule="auto"/>
            </w:pPr>
            <w:r>
              <w:rPr>
                <w:rFonts w:cs="Calibri"/>
                <w:sz w:val="19"/>
              </w:rPr>
              <w:t>adapter letters are not from your RNA and hinder alignment</w:t>
            </w:r>
          </w:p>
        </w:tc>
      </w:tr>
      <w:tr w:rsidR="002D487D" w14:paraId="62CC7A5A" w14:textId="77777777">
        <w:trPr>
          <w:cantSplit/>
          <w:jc w:val="center"/>
        </w:trPr>
        <w:tc>
          <w:tcPr>
            <w:tcW w:w="249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F064D81" w14:textId="77777777" w:rsidR="002D487D" w:rsidRDefault="00761AB0">
            <w:pPr>
              <w:keepNext/>
              <w:spacing w:after="0" w:line="252" w:lineRule="auto"/>
            </w:pPr>
            <w:r>
              <w:rPr>
                <w:rFonts w:cs="Calibri"/>
                <w:sz w:val="19"/>
              </w:rPr>
              <w:t>Quality at the read ends (last 10 %)</w:t>
            </w:r>
          </w:p>
        </w:tc>
        <w:tc>
          <w:tcPr>
            <w:tcW w:w="136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FD81319" w14:textId="77777777" w:rsidR="002D487D" w:rsidRDefault="00761AB0">
            <w:pPr>
              <w:keepNext/>
              <w:spacing w:after="0" w:line="252" w:lineRule="auto"/>
            </w:pPr>
            <w:r>
              <w:rPr>
                <w:rFonts w:cs="Calibri"/>
                <w:sz w:val="19"/>
              </w:rPr>
              <w:t>below Q28</w:t>
            </w:r>
          </w:p>
        </w:tc>
        <w:tc>
          <w:tcPr>
            <w:tcW w:w="181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F6179A1" w14:textId="77777777" w:rsidR="002D487D" w:rsidRDefault="00761AB0">
            <w:pPr>
              <w:keepNext/>
              <w:spacing w:after="0" w:line="252" w:lineRule="auto"/>
            </w:pPr>
            <w:r>
              <w:rPr>
                <w:rFonts w:cs="Calibri"/>
                <w:sz w:val="19"/>
              </w:rPr>
              <w:t>below Q20</w:t>
            </w:r>
          </w:p>
        </w:tc>
        <w:tc>
          <w:tcPr>
            <w:tcW w:w="374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983DD45" w14:textId="77777777" w:rsidR="002D487D" w:rsidRDefault="00761AB0">
            <w:pPr>
              <w:keepNext/>
              <w:spacing w:after="0" w:line="252" w:lineRule="auto"/>
            </w:pPr>
            <w:r>
              <w:rPr>
                <w:rFonts w:cs="Calibri"/>
                <w:sz w:val="19"/>
              </w:rPr>
              <w:t>Q20 = 1 error in 100 letters; poor ends are trimmed</w:t>
            </w:r>
          </w:p>
        </w:tc>
      </w:tr>
      <w:tr w:rsidR="002D487D" w14:paraId="744A820A" w14:textId="77777777">
        <w:trPr>
          <w:cantSplit/>
          <w:jc w:val="center"/>
        </w:trPr>
        <w:tc>
          <w:tcPr>
            <w:tcW w:w="249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97ECA2D" w14:textId="77777777" w:rsidR="002D487D" w:rsidRDefault="00761AB0">
            <w:pPr>
              <w:keepNext/>
              <w:spacing w:after="0" w:line="252" w:lineRule="auto"/>
            </w:pPr>
            <w:r>
              <w:rPr>
                <w:rFonts w:cs="Calibri"/>
                <w:sz w:val="19"/>
              </w:rPr>
              <w:t>Lowest quality at any position</w:t>
            </w:r>
          </w:p>
        </w:tc>
        <w:tc>
          <w:tcPr>
            <w:tcW w:w="136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01F075F" w14:textId="77777777" w:rsidR="002D487D" w:rsidRDefault="00761AB0">
            <w:pPr>
              <w:keepNext/>
              <w:spacing w:after="0" w:line="252" w:lineRule="auto"/>
            </w:pPr>
            <w:r>
              <w:rPr>
                <w:rFonts w:cs="Calibri"/>
                <w:sz w:val="19"/>
              </w:rPr>
              <w:t>below Q10</w:t>
            </w:r>
          </w:p>
        </w:tc>
        <w:tc>
          <w:tcPr>
            <w:tcW w:w="181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16ABE58" w14:textId="77777777" w:rsidR="002D487D" w:rsidRDefault="00761AB0">
            <w:pPr>
              <w:keepNext/>
              <w:spacing w:after="0" w:line="252" w:lineRule="auto"/>
            </w:pPr>
            <w:r>
              <w:rPr>
                <w:rFonts w:cs="Calibri"/>
                <w:sz w:val="19"/>
              </w:rPr>
              <w:t>–</w:t>
            </w:r>
          </w:p>
        </w:tc>
        <w:tc>
          <w:tcPr>
            <w:tcW w:w="374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7153978" w14:textId="77777777" w:rsidR="002D487D" w:rsidRDefault="00761AB0">
            <w:pPr>
              <w:keepNext/>
              <w:spacing w:after="0" w:line="252" w:lineRule="auto"/>
            </w:pPr>
            <w:r>
              <w:rPr>
                <w:rFonts w:cs="Calibri"/>
                <w:sz w:val="19"/>
              </w:rPr>
              <w:t>a failed sequencing cycle</w:t>
            </w:r>
          </w:p>
        </w:tc>
      </w:tr>
      <w:tr w:rsidR="002D487D" w14:paraId="6454FCA6" w14:textId="77777777">
        <w:trPr>
          <w:cantSplit/>
          <w:jc w:val="center"/>
        </w:trPr>
        <w:tc>
          <w:tcPr>
            <w:tcW w:w="249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96BA47A" w14:textId="77777777" w:rsidR="002D487D" w:rsidRDefault="00761AB0">
            <w:pPr>
              <w:keepNext/>
              <w:spacing w:after="0" w:line="252" w:lineRule="auto"/>
            </w:pPr>
            <w:r>
              <w:rPr>
                <w:rFonts w:cs="Calibri"/>
                <w:sz w:val="19"/>
              </w:rPr>
              <w:t>Over-represented sequence</w:t>
            </w:r>
          </w:p>
        </w:tc>
        <w:tc>
          <w:tcPr>
            <w:tcW w:w="136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191DD6C" w14:textId="77777777" w:rsidR="002D487D" w:rsidRDefault="00761AB0">
            <w:pPr>
              <w:keepNext/>
              <w:spacing w:after="0" w:line="252" w:lineRule="auto"/>
            </w:pPr>
            <w:r>
              <w:rPr>
                <w:rFonts w:cs="Calibri"/>
                <w:sz w:val="19"/>
              </w:rPr>
              <w:t>&gt; 1 %</w:t>
            </w:r>
          </w:p>
        </w:tc>
        <w:tc>
          <w:tcPr>
            <w:tcW w:w="181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3E850CD" w14:textId="77777777" w:rsidR="002D487D" w:rsidRDefault="00761AB0">
            <w:pPr>
              <w:keepNext/>
              <w:spacing w:after="0" w:line="252" w:lineRule="auto"/>
            </w:pPr>
            <w:r>
              <w:rPr>
                <w:rFonts w:cs="Calibri"/>
                <w:sz w:val="19"/>
              </w:rPr>
              <w:t>–</w:t>
            </w:r>
          </w:p>
        </w:tc>
        <w:tc>
          <w:tcPr>
            <w:tcW w:w="374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27096C5" w14:textId="77777777" w:rsidR="002D487D" w:rsidRDefault="00761AB0">
            <w:pPr>
              <w:keepNext/>
              <w:spacing w:after="0" w:line="252" w:lineRule="auto"/>
            </w:pPr>
            <w:r>
              <w:rPr>
                <w:rFonts w:cs="Calibri"/>
                <w:sz w:val="19"/>
              </w:rPr>
              <w:t>often a very active gene, so only a review</w:t>
            </w:r>
          </w:p>
        </w:tc>
      </w:tr>
      <w:tr w:rsidR="002D487D" w14:paraId="65C84A45" w14:textId="77777777">
        <w:trPr>
          <w:cantSplit/>
          <w:jc w:val="center"/>
        </w:trPr>
        <w:tc>
          <w:tcPr>
            <w:tcW w:w="249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B6D5A87" w14:textId="77777777" w:rsidR="002D487D" w:rsidRDefault="00761AB0">
            <w:pPr>
              <w:keepNext/>
              <w:spacing w:after="0" w:line="252" w:lineRule="auto"/>
            </w:pPr>
            <w:r>
              <w:rPr>
                <w:rFonts w:cs="Calibri"/>
                <w:sz w:val="19"/>
              </w:rPr>
              <w:t>Unknown letters (N)</w:t>
            </w:r>
          </w:p>
        </w:tc>
        <w:tc>
          <w:tcPr>
            <w:tcW w:w="136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D36A7F0" w14:textId="77777777" w:rsidR="002D487D" w:rsidRDefault="00761AB0">
            <w:pPr>
              <w:keepNext/>
              <w:spacing w:after="0" w:line="252" w:lineRule="auto"/>
            </w:pPr>
            <w:r>
              <w:rPr>
                <w:rFonts w:cs="Calibri"/>
                <w:sz w:val="19"/>
              </w:rPr>
              <w:t>&gt; 5 %</w:t>
            </w:r>
          </w:p>
        </w:tc>
        <w:tc>
          <w:tcPr>
            <w:tcW w:w="181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4D5732F" w14:textId="77777777" w:rsidR="002D487D" w:rsidRDefault="00761AB0">
            <w:pPr>
              <w:keepNext/>
              <w:spacing w:after="0" w:line="252" w:lineRule="auto"/>
            </w:pPr>
            <w:r>
              <w:rPr>
                <w:rFonts w:cs="Calibri"/>
                <w:sz w:val="19"/>
              </w:rPr>
              <w:t>–</w:t>
            </w:r>
          </w:p>
        </w:tc>
        <w:tc>
          <w:tcPr>
            <w:tcW w:w="374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BB0B97A" w14:textId="77777777" w:rsidR="002D487D" w:rsidRDefault="00761AB0">
            <w:pPr>
              <w:keepNext/>
              <w:spacing w:after="0" w:line="252" w:lineRule="auto"/>
            </w:pPr>
            <w:r>
              <w:rPr>
                <w:rFonts w:cs="Calibri"/>
                <w:sz w:val="19"/>
              </w:rPr>
              <w:t>the machine could not read a position</w:t>
            </w:r>
          </w:p>
        </w:tc>
      </w:tr>
      <w:tr w:rsidR="002D487D" w14:paraId="39FFCE0E" w14:textId="77777777">
        <w:trPr>
          <w:cantSplit/>
          <w:jc w:val="center"/>
        </w:trPr>
        <w:tc>
          <w:tcPr>
            <w:tcW w:w="249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FD627CF" w14:textId="77777777" w:rsidR="002D487D" w:rsidRDefault="00761AB0">
            <w:pPr>
              <w:keepNext/>
              <w:spacing w:after="0" w:line="252" w:lineRule="auto"/>
            </w:pPr>
            <w:r>
              <w:rPr>
                <w:rFonts w:cs="Calibri"/>
                <w:sz w:val="19"/>
              </w:rPr>
              <w:t>Duplication</w:t>
            </w:r>
          </w:p>
        </w:tc>
        <w:tc>
          <w:tcPr>
            <w:tcW w:w="136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5C21BDF" w14:textId="77777777" w:rsidR="002D487D" w:rsidRDefault="00761AB0">
            <w:pPr>
              <w:keepNext/>
              <w:spacing w:after="0" w:line="252" w:lineRule="auto"/>
            </w:pPr>
            <w:r>
              <w:rPr>
                <w:rFonts w:cs="Calibri"/>
                <w:sz w:val="19"/>
              </w:rPr>
              <w:t>&gt; 80 %</w:t>
            </w:r>
          </w:p>
        </w:tc>
        <w:tc>
          <w:tcPr>
            <w:tcW w:w="181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2B41486" w14:textId="77777777" w:rsidR="002D487D" w:rsidRDefault="00761AB0">
            <w:pPr>
              <w:keepNext/>
              <w:spacing w:after="0" w:line="252" w:lineRule="auto"/>
            </w:pPr>
            <w:r>
              <w:rPr>
                <w:rFonts w:cs="Calibri"/>
                <w:sz w:val="19"/>
              </w:rPr>
              <w:t>–</w:t>
            </w:r>
          </w:p>
        </w:tc>
        <w:tc>
          <w:tcPr>
            <w:tcW w:w="374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18442B4" w14:textId="77777777" w:rsidR="002D487D" w:rsidRDefault="00761AB0">
            <w:pPr>
              <w:keepNext/>
              <w:spacing w:after="0" w:line="252" w:lineRule="auto"/>
            </w:pPr>
            <w:r>
              <w:rPr>
                <w:rFonts w:cs="Calibri"/>
                <w:sz w:val="19"/>
              </w:rPr>
              <w:t>normal for highly expressed genes; not a trimming issue</w:t>
            </w:r>
          </w:p>
        </w:tc>
      </w:tr>
      <w:tr w:rsidR="002D487D" w14:paraId="7F632898" w14:textId="77777777">
        <w:trPr>
          <w:cantSplit/>
          <w:jc w:val="center"/>
        </w:trPr>
        <w:tc>
          <w:tcPr>
            <w:tcW w:w="249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590C0AF" w14:textId="77777777" w:rsidR="002D487D" w:rsidRDefault="00761AB0">
            <w:pPr>
              <w:keepNext/>
              <w:spacing w:after="0" w:line="252" w:lineRule="auto"/>
            </w:pPr>
            <w:r>
              <w:rPr>
                <w:rFonts w:cs="Calibri"/>
                <w:sz w:val="19"/>
              </w:rPr>
              <w:t>GC differs from the other samples</w:t>
            </w:r>
          </w:p>
        </w:tc>
        <w:tc>
          <w:tcPr>
            <w:tcW w:w="136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D3CCBFF" w14:textId="77777777" w:rsidR="002D487D" w:rsidRDefault="00761AB0">
            <w:pPr>
              <w:keepNext/>
              <w:spacing w:after="0" w:line="252" w:lineRule="auto"/>
            </w:pPr>
            <w:r>
              <w:rPr>
                <w:rFonts w:cs="Calibri"/>
                <w:sz w:val="19"/>
              </w:rPr>
              <w:t>by &gt; 10 points</w:t>
            </w:r>
          </w:p>
        </w:tc>
        <w:tc>
          <w:tcPr>
            <w:tcW w:w="181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06AC7FB" w14:textId="77777777" w:rsidR="002D487D" w:rsidRDefault="00761AB0">
            <w:pPr>
              <w:keepNext/>
              <w:spacing w:after="0" w:line="252" w:lineRule="auto"/>
            </w:pPr>
            <w:r>
              <w:rPr>
                <w:rFonts w:cs="Calibri"/>
                <w:sz w:val="19"/>
              </w:rPr>
              <w:t>–</w:t>
            </w:r>
          </w:p>
        </w:tc>
        <w:tc>
          <w:tcPr>
            <w:tcW w:w="374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B86D9EC" w14:textId="77777777" w:rsidR="002D487D" w:rsidRDefault="00761AB0">
            <w:pPr>
              <w:keepNext/>
              <w:spacing w:after="0" w:line="252" w:lineRule="auto"/>
            </w:pPr>
            <w:r>
              <w:rPr>
                <w:rFonts w:cs="Calibri"/>
                <w:sz w:val="19"/>
              </w:rPr>
              <w:t>possible contamination or rRNA</w:t>
            </w:r>
          </w:p>
        </w:tc>
      </w:tr>
      <w:tr w:rsidR="002D487D" w14:paraId="378773AD" w14:textId="77777777">
        <w:trPr>
          <w:cantSplit/>
          <w:jc w:val="center"/>
        </w:trPr>
        <w:tc>
          <w:tcPr>
            <w:tcW w:w="249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A1944C9" w14:textId="77777777" w:rsidR="002D487D" w:rsidRDefault="00761AB0">
            <w:pPr>
              <w:spacing w:after="0" w:line="252" w:lineRule="auto"/>
            </w:pPr>
            <w:r>
              <w:rPr>
                <w:rFonts w:cs="Calibri"/>
                <w:sz w:val="19"/>
              </w:rPr>
              <w:t>Number of reads</w:t>
            </w:r>
          </w:p>
        </w:tc>
        <w:tc>
          <w:tcPr>
            <w:tcW w:w="136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6708658" w14:textId="77777777" w:rsidR="002D487D" w:rsidRDefault="00761AB0">
            <w:pPr>
              <w:spacing w:after="0" w:line="252" w:lineRule="auto"/>
            </w:pPr>
            <w:r>
              <w:rPr>
                <w:rFonts w:cs="Calibri"/>
                <w:sz w:val="19"/>
              </w:rPr>
              <w:t>&lt; 1 million</w:t>
            </w:r>
          </w:p>
        </w:tc>
        <w:tc>
          <w:tcPr>
            <w:tcW w:w="181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5DEC811" w14:textId="77777777" w:rsidR="002D487D" w:rsidRDefault="00761AB0">
            <w:pPr>
              <w:spacing w:after="0" w:line="252" w:lineRule="auto"/>
            </w:pPr>
            <w:r>
              <w:rPr>
                <w:rFonts w:cs="Calibri"/>
                <w:sz w:val="19"/>
              </w:rPr>
              <w:t>–</w:t>
            </w:r>
          </w:p>
        </w:tc>
        <w:tc>
          <w:tcPr>
            <w:tcW w:w="374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EAE15CF" w14:textId="77777777" w:rsidR="002D487D" w:rsidRDefault="00761AB0">
            <w:pPr>
              <w:spacing w:after="0" w:line="252" w:lineRule="auto"/>
            </w:pPr>
            <w:r>
              <w:rPr>
                <w:rFonts w:cs="Calibri"/>
                <w:sz w:val="19"/>
              </w:rPr>
              <w:t>too few reads give little statistical power</w:t>
            </w:r>
          </w:p>
        </w:tc>
      </w:tr>
    </w:tbl>
    <w:p w14:paraId="626D86A4" w14:textId="77777777" w:rsidR="002D487D" w:rsidRDefault="002D487D">
      <w:pPr>
        <w:spacing w:after="40"/>
      </w:pPr>
    </w:p>
    <w:p w14:paraId="1ED336C5" w14:textId="77777777" w:rsidR="002D487D" w:rsidRDefault="00761AB0">
      <w:pPr>
        <w:keepNext/>
        <w:spacing w:before="120"/>
        <w:jc w:val="center"/>
      </w:pPr>
      <w:r>
        <w:rPr>
          <w:noProof/>
        </w:rPr>
        <w:drawing>
          <wp:inline distT="0" distB="0" distL="0" distR="0" wp14:anchorId="417AFD64" wp14:editId="2657C025">
            <wp:extent cx="4846320" cy="39360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quality_gate.png"/>
                    <pic:cNvPicPr/>
                  </pic:nvPicPr>
                  <pic:blipFill>
                    <a:blip r:embed="rId16"/>
                    <a:stretch>
                      <a:fillRect/>
                    </a:stretch>
                  </pic:blipFill>
                  <pic:spPr>
                    <a:xfrm>
                      <a:off x="0" y="0"/>
                      <a:ext cx="4846320" cy="3936051"/>
                    </a:xfrm>
                    <a:prstGeom prst="rect">
                      <a:avLst/>
                    </a:prstGeom>
                  </pic:spPr>
                </pic:pic>
              </a:graphicData>
            </a:graphic>
          </wp:inline>
        </w:drawing>
      </w:r>
    </w:p>
    <w:p w14:paraId="27E8DA57" w14:textId="77777777" w:rsidR="002D487D" w:rsidRDefault="00761AB0">
      <w:pPr>
        <w:spacing w:after="200"/>
        <w:jc w:val="center"/>
      </w:pPr>
      <w:r>
        <w:rPr>
          <w:rFonts w:cs="Calibri"/>
          <w:b/>
          <w:color w:val="4A5568"/>
          <w:sz w:val="19"/>
        </w:rPr>
        <w:t xml:space="preserve">Figure 5. </w:t>
      </w:r>
      <w:r>
        <w:rPr>
          <w:rFonts w:cs="Calibri"/>
          <w:color w:val="4A5568"/>
          <w:sz w:val="19"/>
        </w:rPr>
        <w:t>The quality gate.</w:t>
      </w:r>
    </w:p>
    <w:tbl>
      <w:tblPr>
        <w:tblW w:w="0" w:type="auto"/>
        <w:jc w:val="center"/>
        <w:tblLook w:val="04A0" w:firstRow="1" w:lastRow="0" w:firstColumn="1" w:lastColumn="0" w:noHBand="0" w:noVBand="1"/>
      </w:tblPr>
      <w:tblGrid>
        <w:gridCol w:w="9411"/>
      </w:tblGrid>
      <w:tr w:rsidR="002D487D" w14:paraId="6490FF44" w14:textId="77777777">
        <w:trPr>
          <w:cantSplit/>
          <w:jc w:val="center"/>
        </w:trPr>
        <w:tc>
          <w:tcPr>
            <w:tcW w:w="9411" w:type="dxa"/>
            <w:tcBorders>
              <w:top w:val="nil"/>
              <w:left w:val="single" w:sz="24" w:space="0" w:color="B7791F"/>
              <w:bottom w:val="nil"/>
              <w:right w:val="nil"/>
            </w:tcBorders>
            <w:shd w:val="clear" w:color="auto" w:fill="FFF6D6"/>
            <w:tcMar>
              <w:top w:w="100" w:type="dxa"/>
              <w:left w:w="200" w:type="dxa"/>
              <w:bottom w:w="100" w:type="dxa"/>
              <w:right w:w="160" w:type="dxa"/>
            </w:tcMar>
          </w:tcPr>
          <w:p w14:paraId="2B0D0CFB" w14:textId="77777777" w:rsidR="002D487D" w:rsidRDefault="00761AB0">
            <w:pPr>
              <w:spacing w:after="40"/>
            </w:pPr>
            <w:r>
              <w:rPr>
                <w:rFonts w:cs="Calibri"/>
                <w:b/>
                <w:color w:val="B7791F"/>
                <w:sz w:val="18"/>
              </w:rPr>
              <w:lastRenderedPageBreak/>
              <w:t>YOUR DECISION</w:t>
            </w:r>
          </w:p>
          <w:p w14:paraId="2EB7B6B3" w14:textId="77777777" w:rsidR="002D487D" w:rsidRDefault="00761AB0">
            <w:pPr>
              <w:spacing w:after="60"/>
            </w:pPr>
            <w:r>
              <w:rPr>
                <w:rFonts w:cs="Calibri"/>
                <w:b/>
                <w:sz w:val="21"/>
              </w:rPr>
              <w:t>Accept recommendation</w:t>
            </w:r>
            <w:r>
              <w:rPr>
                <w:rFonts w:cs="Calibri"/>
                <w:sz w:val="21"/>
              </w:rPr>
              <w:t xml:space="preserve"> — trim if any sample needs it (then all samples are trimmed the same way, so they stay comparable).</w:t>
            </w:r>
          </w:p>
          <w:p w14:paraId="58E8CFBC" w14:textId="77777777" w:rsidR="002D487D" w:rsidRDefault="00761AB0">
            <w:pPr>
              <w:spacing w:after="60"/>
            </w:pPr>
            <w:r>
              <w:rPr>
                <w:rFonts w:cs="Calibri"/>
                <w:b/>
                <w:sz w:val="21"/>
              </w:rPr>
              <w:t>Run fastp</w:t>
            </w:r>
            <w:r>
              <w:rPr>
                <w:rFonts w:cs="Calibri"/>
                <w:sz w:val="21"/>
              </w:rPr>
              <w:t xml:space="preserve"> / </w:t>
            </w:r>
            <w:r>
              <w:rPr>
                <w:rFonts w:cs="Calibri"/>
                <w:b/>
                <w:sz w:val="21"/>
              </w:rPr>
              <w:t>Skip trimming</w:t>
            </w:r>
            <w:r>
              <w:rPr>
                <w:rFonts w:cs="Calibri"/>
                <w:sz w:val="21"/>
              </w:rPr>
              <w:t xml:space="preserve"> — your own choice.</w:t>
            </w:r>
          </w:p>
          <w:p w14:paraId="76764FE9" w14:textId="77777777" w:rsidR="002D487D" w:rsidRDefault="00761AB0">
            <w:pPr>
              <w:spacing w:after="60"/>
            </w:pPr>
            <w:r>
              <w:rPr>
                <w:rFonts w:cs="Calibri"/>
                <w:b/>
                <w:sz w:val="21"/>
              </w:rPr>
              <w:t>Review the evidence per sample</w:t>
            </w:r>
            <w:r>
              <w:rPr>
                <w:rFonts w:cs="Calibri"/>
                <w:sz w:val="21"/>
              </w:rPr>
              <w:t xml:space="preserve"> — every measurement next to its limit, with an explanation; then back to the same choice.</w:t>
            </w:r>
          </w:p>
          <w:p w14:paraId="33E49E13" w14:textId="77777777" w:rsidR="002D487D" w:rsidRDefault="00761AB0">
            <w:pPr>
              <w:spacing w:after="60"/>
            </w:pPr>
            <w:r>
              <w:rPr>
                <w:rFonts w:cs="Calibri"/>
                <w:b/>
                <w:sz w:val="21"/>
              </w:rPr>
              <w:t>Stop pipeline</w:t>
            </w:r>
            <w:r>
              <w:rPr>
                <w:rFonts w:cs="Calibri"/>
                <w:sz w:val="21"/>
              </w:rPr>
              <w:t xml:space="preserve"> — for example to replace a bad sample.</w:t>
            </w:r>
          </w:p>
        </w:tc>
      </w:tr>
    </w:tbl>
    <w:p w14:paraId="299DAEAB" w14:textId="77777777" w:rsidR="002D487D" w:rsidRDefault="002D487D">
      <w:pPr>
        <w:spacing w:after="40"/>
      </w:pPr>
    </w:p>
    <w:p w14:paraId="21429D3B" w14:textId="77777777" w:rsidR="002D487D" w:rsidRDefault="00761AB0">
      <w:pPr>
        <w:pStyle w:val="Heading3"/>
      </w:pPr>
      <w:r>
        <w:t>Step 6 · Trimming (only if chosen)</w:t>
      </w:r>
    </w:p>
    <w:tbl>
      <w:tblPr>
        <w:tblW w:w="0" w:type="auto"/>
        <w:jc w:val="center"/>
        <w:tblLayout w:type="fixed"/>
        <w:tblLook w:val="04A0" w:firstRow="1" w:lastRow="0" w:firstColumn="1" w:lastColumn="0" w:noHBand="0" w:noVBand="1"/>
      </w:tblPr>
      <w:tblGrid>
        <w:gridCol w:w="1701"/>
        <w:gridCol w:w="7710"/>
      </w:tblGrid>
      <w:tr w:rsidR="002D487D" w14:paraId="6D2E88B6"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1396A260" w14:textId="77777777" w:rsidR="002D487D" w:rsidRDefault="00761AB0">
            <w:pPr>
              <w:spacing w:after="0"/>
            </w:pPr>
            <w:r>
              <w:rPr>
                <w:rFonts w:cs="Calibri"/>
                <w:b/>
                <w:color w:val="006D77"/>
                <w:sz w:val="19"/>
              </w:rPr>
              <w:t>Tool</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14DFEA5C" w14:textId="77777777" w:rsidR="002D487D" w:rsidRDefault="00761AB0">
            <w:pPr>
              <w:spacing w:after="0"/>
            </w:pPr>
            <w:r>
              <w:rPr>
                <w:rFonts w:cs="Calibri"/>
                <w:b/>
                <w:sz w:val="19"/>
              </w:rPr>
              <w:t>fastp</w:t>
            </w:r>
          </w:p>
        </w:tc>
      </w:tr>
      <w:tr w:rsidR="002D487D" w14:paraId="5ADB5086"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2D3F9E49" w14:textId="77777777" w:rsidR="002D487D" w:rsidRDefault="00761AB0">
            <w:pPr>
              <w:spacing w:after="0"/>
            </w:pPr>
            <w:r>
              <w:rPr>
                <w:rFonts w:cs="Calibri"/>
                <w:b/>
                <w:color w:val="006D77"/>
                <w:sz w:val="19"/>
              </w:rPr>
              <w:t>Input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7CA82D35" w14:textId="77777777" w:rsidR="002D487D" w:rsidRDefault="00761AB0">
            <w:pPr>
              <w:spacing w:after="0"/>
            </w:pPr>
            <w:r>
              <w:rPr>
                <w:rFonts w:cs="Calibri"/>
                <w:sz w:val="19"/>
              </w:rPr>
              <w:t>the raw FASTQ files</w:t>
            </w:r>
          </w:p>
        </w:tc>
      </w:tr>
      <w:tr w:rsidR="002D487D" w14:paraId="5435784F"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2AAD11B4"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4C8CE4E1" w14:textId="77777777" w:rsidR="002D487D" w:rsidRDefault="00761AB0">
            <w:pPr>
              <w:spacing w:after="0"/>
            </w:pPr>
            <w:r>
              <w:rPr>
                <w:rFonts w:cs="Calibri"/>
                <w:sz w:val="19"/>
              </w:rPr>
              <w:t xml:space="preserve">trimmed FASTQ files in </w:t>
            </w:r>
            <w:r>
              <w:rPr>
                <w:rFonts w:ascii="Consolas" w:eastAsia="Consolas" w:hAnsi="Consolas" w:cs="Consolas"/>
                <w:color w:val="9B2C2C"/>
                <w:sz w:val="17"/>
              </w:rPr>
              <w:t>data/trimmed/</w:t>
            </w:r>
            <w:r>
              <w:rPr>
                <w:rFonts w:cs="Calibri"/>
                <w:sz w:val="19"/>
              </w:rPr>
              <w:t>, fastp reports, and new FastQC/MultiQC reports</w:t>
            </w:r>
          </w:p>
        </w:tc>
      </w:tr>
      <w:tr w:rsidR="002D487D" w14:paraId="14162A2F"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2255501C"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3DEEFABE" w14:textId="77777777" w:rsidR="002D487D" w:rsidRDefault="00761AB0">
            <w:pPr>
              <w:spacing w:after="0"/>
            </w:pPr>
            <w:r>
              <w:rPr>
                <w:rFonts w:cs="Calibri"/>
                <w:sz w:val="19"/>
              </w:rPr>
              <w:t>none</w:t>
            </w:r>
          </w:p>
        </w:tc>
      </w:tr>
    </w:tbl>
    <w:p w14:paraId="315D1AC7" w14:textId="77777777" w:rsidR="002D487D" w:rsidRDefault="002D487D">
      <w:pPr>
        <w:spacing w:after="0"/>
      </w:pPr>
    </w:p>
    <w:p w14:paraId="5BD905A1" w14:textId="77777777" w:rsidR="002D487D" w:rsidRDefault="00761AB0">
      <w:r>
        <w:rPr>
          <w:rFonts w:cs="Calibri"/>
        </w:rPr>
        <w:t>fastp removes adapter sequence and cuts away poor-quality ends: it slides a window of 4 letters from the end of each read and cuts while the average quality is below 20. Reads that become shorter than 25 letters, or that are mostly low-quality, are removed. Typically 90–98 % of reads are kept.</w:t>
      </w:r>
    </w:p>
    <w:tbl>
      <w:tblPr>
        <w:tblW w:w="0" w:type="auto"/>
        <w:jc w:val="center"/>
        <w:tblLook w:val="04A0" w:firstRow="1" w:lastRow="0" w:firstColumn="1" w:lastColumn="0" w:noHBand="0" w:noVBand="1"/>
      </w:tblPr>
      <w:tblGrid>
        <w:gridCol w:w="9411"/>
      </w:tblGrid>
      <w:tr w:rsidR="002D487D" w14:paraId="7880EFF5" w14:textId="77777777">
        <w:trPr>
          <w:cantSplit/>
          <w:jc w:val="center"/>
        </w:trPr>
        <w:tc>
          <w:tcPr>
            <w:tcW w:w="9411" w:type="dxa"/>
            <w:tcBorders>
              <w:top w:val="nil"/>
              <w:left w:val="single" w:sz="24" w:space="0" w:color="2F855A"/>
              <w:bottom w:val="nil"/>
              <w:right w:val="nil"/>
            </w:tcBorders>
            <w:shd w:val="clear" w:color="auto" w:fill="EEF6EC"/>
            <w:tcMar>
              <w:top w:w="100" w:type="dxa"/>
              <w:left w:w="200" w:type="dxa"/>
              <w:bottom w:w="100" w:type="dxa"/>
              <w:right w:w="160" w:type="dxa"/>
            </w:tcMar>
          </w:tcPr>
          <w:p w14:paraId="2FB9DA50" w14:textId="77777777" w:rsidR="002D487D" w:rsidRDefault="00761AB0">
            <w:pPr>
              <w:spacing w:after="40"/>
            </w:pPr>
            <w:r>
              <w:rPr>
                <w:rFonts w:cs="Calibri"/>
                <w:b/>
                <w:color w:val="2F855A"/>
                <w:sz w:val="18"/>
              </w:rPr>
              <w:t>WHAT THE PIPELINE CHECKS</w:t>
            </w:r>
          </w:p>
          <w:p w14:paraId="07F90D53" w14:textId="77777777" w:rsidR="002D487D" w:rsidRDefault="00761AB0">
            <w:pPr>
              <w:spacing w:after="60"/>
            </w:pPr>
            <w:r>
              <w:rPr>
                <w:rFonts w:cs="Calibri"/>
                <w:sz w:val="21"/>
              </w:rPr>
              <w:t>The trimmed files are verified record by record like in step 3; their read count must equal what fastp reports; and quality control runs again on them.</w:t>
            </w:r>
          </w:p>
        </w:tc>
      </w:tr>
    </w:tbl>
    <w:p w14:paraId="05827CCC" w14:textId="77777777" w:rsidR="002D487D" w:rsidRDefault="002D487D">
      <w:pPr>
        <w:spacing w:after="40"/>
      </w:pPr>
    </w:p>
    <w:p w14:paraId="79FA5C12" w14:textId="77777777" w:rsidR="002D487D" w:rsidRDefault="00761AB0">
      <w:pPr>
        <w:pStyle w:val="Heading2"/>
        <w:pageBreakBefore/>
      </w:pPr>
      <w:bookmarkStart w:id="12" w:name="_Toc243314610"/>
      <w:r>
        <w:lastRenderedPageBreak/>
        <w:t>10. Steps 7–10 · Mapping reads to the genome</w:t>
      </w:r>
      <w:bookmarkEnd w:id="12"/>
    </w:p>
    <w:p w14:paraId="14AB2710" w14:textId="77777777" w:rsidR="002D487D" w:rsidRDefault="00761AB0">
      <w:pPr>
        <w:pStyle w:val="Heading3"/>
      </w:pPr>
      <w:r>
        <w:t>Step 7 · Reference genome</w:t>
      </w:r>
    </w:p>
    <w:tbl>
      <w:tblPr>
        <w:tblW w:w="0" w:type="auto"/>
        <w:jc w:val="center"/>
        <w:tblLayout w:type="fixed"/>
        <w:tblLook w:val="04A0" w:firstRow="1" w:lastRow="0" w:firstColumn="1" w:lastColumn="0" w:noHBand="0" w:noVBand="1"/>
      </w:tblPr>
      <w:tblGrid>
        <w:gridCol w:w="1701"/>
        <w:gridCol w:w="7710"/>
      </w:tblGrid>
      <w:tr w:rsidR="002D487D" w14:paraId="76C6DF99"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0506427E" w14:textId="77777777" w:rsidR="002D487D" w:rsidRDefault="00761AB0">
            <w:pPr>
              <w:spacing w:after="0"/>
            </w:pPr>
            <w:r>
              <w:rPr>
                <w:rFonts w:cs="Calibri"/>
                <w:b/>
                <w:color w:val="006D77"/>
                <w:sz w:val="19"/>
              </w:rPr>
              <w:t>Tools</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5C319FA8" w14:textId="77777777" w:rsidR="002D487D" w:rsidRDefault="00761AB0">
            <w:pPr>
              <w:spacing w:after="0"/>
            </w:pPr>
            <w:r>
              <w:rPr>
                <w:rFonts w:cs="Calibri"/>
                <w:sz w:val="19"/>
              </w:rPr>
              <w:t>samtools faidx, HISAT2 (hisat2-build, splice-site and exon extraction), the pipeline's own checks</w:t>
            </w:r>
          </w:p>
        </w:tc>
      </w:tr>
      <w:tr w:rsidR="002D487D" w14:paraId="09053FC3"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467CDC2E" w14:textId="77777777" w:rsidR="002D487D" w:rsidRDefault="00761AB0">
            <w:pPr>
              <w:spacing w:after="0"/>
            </w:pPr>
            <w:r>
              <w:rPr>
                <w:rFonts w:cs="Calibri"/>
                <w:b/>
                <w:color w:val="006D77"/>
                <w:sz w:val="19"/>
              </w:rPr>
              <w:t>Input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3F17A442" w14:textId="77777777" w:rsidR="002D487D" w:rsidRDefault="00761AB0">
            <w:pPr>
              <w:spacing w:after="0"/>
            </w:pPr>
            <w:r>
              <w:rPr>
                <w:rFonts w:cs="Calibri"/>
                <w:sz w:val="19"/>
              </w:rPr>
              <w:t>a genome (FASTA) and a gene annotation (GTF) — downloaded or your own</w:t>
            </w:r>
          </w:p>
        </w:tc>
      </w:tr>
      <w:tr w:rsidR="002D487D" w14:paraId="4B9E9BD1"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296BCFC4"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280E6753" w14:textId="77777777" w:rsidR="002D487D" w:rsidRDefault="00761AB0">
            <w:pPr>
              <w:spacing w:after="0"/>
            </w:pPr>
            <w:r>
              <w:rPr>
                <w:rFonts w:cs="Calibri"/>
                <w:sz w:val="19"/>
              </w:rPr>
              <w:t xml:space="preserve">a prepared reference in the shared store </w:t>
            </w:r>
            <w:r>
              <w:rPr>
                <w:rFonts w:ascii="Consolas" w:eastAsia="Consolas" w:hAnsi="Consolas" w:cs="Consolas"/>
                <w:color w:val="9B2C2C"/>
                <w:sz w:val="17"/>
              </w:rPr>
              <w:t>~/rnaseq_references</w:t>
            </w:r>
            <w:r>
              <w:rPr>
                <w:rFonts w:cs="Calibri"/>
                <w:sz w:val="19"/>
              </w:rPr>
              <w:t>, linked into the project</w:t>
            </w:r>
          </w:p>
        </w:tc>
      </w:tr>
      <w:tr w:rsidR="002D487D" w14:paraId="0EDDF06F"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1ECC7167"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2427330B" w14:textId="77777777" w:rsidR="002D487D" w:rsidRDefault="00761AB0">
            <w:pPr>
              <w:spacing w:after="0"/>
            </w:pPr>
            <w:r>
              <w:rPr>
                <w:rFonts w:cs="Calibri"/>
                <w:sz w:val="19"/>
              </w:rPr>
              <w:t>choose the organism and source when creating the project; confirm the download</w:t>
            </w:r>
          </w:p>
        </w:tc>
      </w:tr>
    </w:tbl>
    <w:p w14:paraId="735D9814" w14:textId="77777777" w:rsidR="002D487D" w:rsidRDefault="002D487D">
      <w:pPr>
        <w:spacing w:after="0"/>
      </w:pPr>
    </w:p>
    <w:p w14:paraId="68A03B96" w14:textId="77777777" w:rsidR="002D487D" w:rsidRDefault="00761AB0">
      <w:r>
        <w:rPr>
          <w:rFonts w:cs="Calibri"/>
        </w:rPr>
        <w:t xml:space="preserve">To place reads you need the organism's </w:t>
      </w:r>
      <w:r>
        <w:rPr>
          <w:rFonts w:cs="Calibri"/>
          <w:b/>
        </w:rPr>
        <w:t>genome</w:t>
      </w:r>
      <w:r>
        <w:rPr>
          <w:rFonts w:cs="Calibri"/>
        </w:rPr>
        <w:t xml:space="preserve"> (the full DNA sequence, a FASTA file) and its </w:t>
      </w:r>
      <w:r>
        <w:rPr>
          <w:rFonts w:cs="Calibri"/>
          <w:b/>
        </w:rPr>
        <w:t>gene annotation</w:t>
      </w:r>
      <w:r>
        <w:rPr>
          <w:rFonts w:cs="Calibri"/>
        </w:rPr>
        <w:t xml:space="preserve"> (a GTF file: a map saying where each gene and exon lies). Sources: GENCODE, Ensembl, RefSeq and UCSC for human, mouse and yeast; </w:t>
      </w:r>
      <w:r>
        <w:rPr>
          <w:rFonts w:cs="Calibri"/>
          <w:b/>
        </w:rPr>
        <w:t>any organism</w:t>
      </w:r>
      <w:r>
        <w:rPr>
          <w:rFonts w:cs="Calibri"/>
        </w:rPr>
        <w:t xml:space="preserve"> through an NCBI search; or your own matching files.</w:t>
      </w:r>
    </w:p>
    <w:p w14:paraId="661AE14D" w14:textId="77777777" w:rsidR="002D487D" w:rsidRDefault="00761AB0">
      <w:r>
        <w:rPr>
          <w:rFonts w:cs="Calibri"/>
        </w:rPr>
        <w:t xml:space="preserve">HISAT2 then builds an </w:t>
      </w:r>
      <w:r>
        <w:rPr>
          <w:rFonts w:cs="Calibri"/>
          <w:b/>
        </w:rPr>
        <w:t>index</w:t>
      </w:r>
      <w:r>
        <w:rPr>
          <w:rFonts w:cs="Calibri"/>
        </w:rPr>
        <w:t>: a compressed, searchable form of the genome, like the index of a book, that lets millions of reads be placed quickly. The index is built once and reused by every project.</w:t>
      </w:r>
    </w:p>
    <w:tbl>
      <w:tblPr>
        <w:tblW w:w="0" w:type="auto"/>
        <w:jc w:val="center"/>
        <w:tblLook w:val="04A0" w:firstRow="1" w:lastRow="0" w:firstColumn="1" w:lastColumn="0" w:noHBand="0" w:noVBand="1"/>
      </w:tblPr>
      <w:tblGrid>
        <w:gridCol w:w="9411"/>
      </w:tblGrid>
      <w:tr w:rsidR="002D487D" w14:paraId="0423C147" w14:textId="77777777">
        <w:trPr>
          <w:cantSplit/>
          <w:jc w:val="center"/>
        </w:trPr>
        <w:tc>
          <w:tcPr>
            <w:tcW w:w="9411" w:type="dxa"/>
            <w:tcBorders>
              <w:top w:val="nil"/>
              <w:left w:val="single" w:sz="24" w:space="0" w:color="2F855A"/>
              <w:bottom w:val="nil"/>
              <w:right w:val="nil"/>
            </w:tcBorders>
            <w:shd w:val="clear" w:color="auto" w:fill="EEF6EC"/>
            <w:tcMar>
              <w:top w:w="100" w:type="dxa"/>
              <w:left w:w="200" w:type="dxa"/>
              <w:bottom w:w="100" w:type="dxa"/>
              <w:right w:w="160" w:type="dxa"/>
            </w:tcMar>
          </w:tcPr>
          <w:p w14:paraId="304231D2" w14:textId="77777777" w:rsidR="002D487D" w:rsidRDefault="00761AB0">
            <w:pPr>
              <w:spacing w:after="40"/>
            </w:pPr>
            <w:r>
              <w:rPr>
                <w:rFonts w:cs="Calibri"/>
                <w:b/>
                <w:color w:val="2F855A"/>
                <w:sz w:val="18"/>
              </w:rPr>
              <w:t>WHAT THE PIPELINE CHECKS</w:t>
            </w:r>
          </w:p>
          <w:p w14:paraId="767E1FE0" w14:textId="77777777" w:rsidR="002D487D" w:rsidRDefault="00761AB0">
            <w:pPr>
              <w:spacing w:after="60"/>
            </w:pPr>
            <w:r>
              <w:rPr>
                <w:rFonts w:cs="Calibri"/>
                <w:sz w:val="21"/>
              </w:rPr>
              <w:t>Downloads are checked against the provider's checksums.</w:t>
            </w:r>
          </w:p>
          <w:p w14:paraId="5F99C55E" w14:textId="77777777" w:rsidR="002D487D" w:rsidRDefault="00761AB0">
            <w:pPr>
              <w:spacing w:after="60"/>
            </w:pPr>
            <w:r>
              <w:rPr>
                <w:rFonts w:cs="Calibri"/>
                <w:sz w:val="21"/>
              </w:rPr>
              <w:t>Genome and annotation must belong together: same chromosome names, genes inside chromosome lengths, same assembly. A human GRCh37 annotation on a GRCh38 genome, for example, is caught here.</w:t>
            </w:r>
          </w:p>
          <w:p w14:paraId="29357DB1" w14:textId="77777777" w:rsidR="002D487D" w:rsidRDefault="00761AB0">
            <w:pPr>
              <w:spacing w:after="60"/>
            </w:pPr>
            <w:r>
              <w:rPr>
                <w:rFonts w:cs="Calibri"/>
                <w:sz w:val="21"/>
              </w:rPr>
              <w:t>The finished index is inspected and must contain exactly the genome's sequences.</w:t>
            </w:r>
          </w:p>
        </w:tc>
      </w:tr>
    </w:tbl>
    <w:p w14:paraId="6ABA6954" w14:textId="77777777" w:rsidR="002D487D" w:rsidRDefault="002D487D">
      <w:pPr>
        <w:spacing w:after="40"/>
      </w:pPr>
    </w:p>
    <w:tbl>
      <w:tblPr>
        <w:tblW w:w="0" w:type="auto"/>
        <w:jc w:val="center"/>
        <w:tblLook w:val="04A0" w:firstRow="1" w:lastRow="0" w:firstColumn="1" w:lastColumn="0" w:noHBand="0" w:noVBand="1"/>
      </w:tblPr>
      <w:tblGrid>
        <w:gridCol w:w="9411"/>
      </w:tblGrid>
      <w:tr w:rsidR="002D487D" w14:paraId="4600AB58" w14:textId="77777777">
        <w:trPr>
          <w:cantSplit/>
          <w:jc w:val="center"/>
        </w:trPr>
        <w:tc>
          <w:tcPr>
            <w:tcW w:w="9411" w:type="dxa"/>
            <w:tcBorders>
              <w:top w:val="nil"/>
              <w:left w:val="single" w:sz="24" w:space="0" w:color="006D77"/>
              <w:bottom w:val="nil"/>
              <w:right w:val="nil"/>
            </w:tcBorders>
            <w:shd w:val="clear" w:color="auto" w:fill="EAF4F4"/>
            <w:tcMar>
              <w:top w:w="100" w:type="dxa"/>
              <w:left w:w="200" w:type="dxa"/>
              <w:bottom w:w="100" w:type="dxa"/>
              <w:right w:w="160" w:type="dxa"/>
            </w:tcMar>
          </w:tcPr>
          <w:p w14:paraId="0C679FA0" w14:textId="77777777" w:rsidR="002D487D" w:rsidRDefault="00761AB0">
            <w:pPr>
              <w:spacing w:after="40"/>
            </w:pPr>
            <w:r>
              <w:rPr>
                <w:rFonts w:cs="Calibri"/>
                <w:b/>
                <w:color w:val="006D77"/>
                <w:sz w:val="18"/>
              </w:rPr>
              <w:t>IN PLAIN WORDS</w:t>
            </w:r>
          </w:p>
          <w:p w14:paraId="7E636402" w14:textId="77777777" w:rsidR="002D487D" w:rsidRDefault="00761AB0">
            <w:pPr>
              <w:spacing w:after="60"/>
            </w:pPr>
            <w:r>
              <w:rPr>
                <w:rFonts w:cs="Calibri"/>
                <w:sz w:val="21"/>
              </w:rPr>
              <w:t>Bacteria: their annotations often describe genes as coding sequences (CDS) only. The pipeline notices this, asks you, counts CDS instead, and adjusts the later steps.</w:t>
            </w:r>
          </w:p>
        </w:tc>
      </w:tr>
    </w:tbl>
    <w:p w14:paraId="22BA2A4F" w14:textId="77777777" w:rsidR="002D487D" w:rsidRDefault="002D487D">
      <w:pPr>
        <w:spacing w:after="40"/>
      </w:pPr>
    </w:p>
    <w:p w14:paraId="5AF5DC49" w14:textId="77777777" w:rsidR="002D487D" w:rsidRDefault="00761AB0">
      <w:pPr>
        <w:pStyle w:val="Heading3"/>
      </w:pPr>
      <w:r>
        <w:t>Step 8 · Alignment</w:t>
      </w:r>
    </w:p>
    <w:tbl>
      <w:tblPr>
        <w:tblW w:w="0" w:type="auto"/>
        <w:jc w:val="center"/>
        <w:tblLayout w:type="fixed"/>
        <w:tblLook w:val="04A0" w:firstRow="1" w:lastRow="0" w:firstColumn="1" w:lastColumn="0" w:noHBand="0" w:noVBand="1"/>
      </w:tblPr>
      <w:tblGrid>
        <w:gridCol w:w="1701"/>
        <w:gridCol w:w="7710"/>
      </w:tblGrid>
      <w:tr w:rsidR="002D487D" w14:paraId="4EABBC13"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2510B037" w14:textId="77777777" w:rsidR="002D487D" w:rsidRDefault="00761AB0">
            <w:pPr>
              <w:spacing w:after="0"/>
            </w:pPr>
            <w:r>
              <w:rPr>
                <w:rFonts w:cs="Calibri"/>
                <w:b/>
                <w:color w:val="006D77"/>
                <w:sz w:val="19"/>
              </w:rPr>
              <w:t>Tools</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0C4503B4" w14:textId="77777777" w:rsidR="002D487D" w:rsidRDefault="00761AB0">
            <w:pPr>
              <w:spacing w:after="0"/>
            </w:pPr>
            <w:r>
              <w:rPr>
                <w:rFonts w:cs="Calibri"/>
                <w:b/>
                <w:sz w:val="19"/>
              </w:rPr>
              <w:t>HISAT2</w:t>
            </w:r>
            <w:r>
              <w:rPr>
                <w:rFonts w:cs="Calibri"/>
                <w:sz w:val="19"/>
              </w:rPr>
              <w:t xml:space="preserve"> (aligner) piped into </w:t>
            </w:r>
            <w:r>
              <w:rPr>
                <w:rFonts w:cs="Calibri"/>
                <w:b/>
                <w:sz w:val="19"/>
              </w:rPr>
              <w:t>samtools</w:t>
            </w:r>
            <w:r>
              <w:rPr>
                <w:rFonts w:cs="Calibri"/>
                <w:sz w:val="19"/>
              </w:rPr>
              <w:t xml:space="preserve"> (sorting and indexing)</w:t>
            </w:r>
          </w:p>
        </w:tc>
      </w:tr>
      <w:tr w:rsidR="002D487D" w14:paraId="1186E9DA"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2D5AFAC6" w14:textId="77777777" w:rsidR="002D487D" w:rsidRDefault="00761AB0">
            <w:pPr>
              <w:spacing w:after="0"/>
            </w:pPr>
            <w:r>
              <w:rPr>
                <w:rFonts w:cs="Calibri"/>
                <w:b/>
                <w:color w:val="006D77"/>
                <w:sz w:val="19"/>
              </w:rPr>
              <w:t>Input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1653378D" w14:textId="77777777" w:rsidR="002D487D" w:rsidRDefault="00761AB0">
            <w:pPr>
              <w:spacing w:after="0"/>
            </w:pPr>
            <w:r>
              <w:rPr>
                <w:rFonts w:cs="Calibri"/>
                <w:sz w:val="19"/>
              </w:rPr>
              <w:t>the (trimmed) FASTQ files and the HISAT2 index</w:t>
            </w:r>
          </w:p>
        </w:tc>
      </w:tr>
      <w:tr w:rsidR="002D487D" w14:paraId="13A57904"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7FC60A90"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6B902342" w14:textId="77777777" w:rsidR="002D487D" w:rsidRDefault="00761AB0">
            <w:pPr>
              <w:spacing w:after="0"/>
            </w:pPr>
            <w:r>
              <w:rPr>
                <w:rFonts w:cs="Calibri"/>
                <w:sz w:val="19"/>
              </w:rPr>
              <w:t xml:space="preserve">one sorted, indexed </w:t>
            </w:r>
            <w:r>
              <w:rPr>
                <w:rFonts w:cs="Calibri"/>
                <w:b/>
                <w:sz w:val="19"/>
              </w:rPr>
              <w:t>BAM</w:t>
            </w:r>
            <w:r>
              <w:rPr>
                <w:rFonts w:cs="Calibri"/>
                <w:sz w:val="19"/>
              </w:rPr>
              <w:t xml:space="preserve"> file per sample in </w:t>
            </w:r>
            <w:r>
              <w:rPr>
                <w:rFonts w:ascii="Consolas" w:eastAsia="Consolas" w:hAnsi="Consolas" w:cs="Consolas"/>
                <w:color w:val="9B2C2C"/>
                <w:sz w:val="17"/>
              </w:rPr>
              <w:t>alignment/</w:t>
            </w:r>
            <w:r>
              <w:rPr>
                <w:rFonts w:cs="Calibri"/>
                <w:sz w:val="19"/>
              </w:rPr>
              <w:t>, and an alignment summary</w:t>
            </w:r>
          </w:p>
        </w:tc>
      </w:tr>
      <w:tr w:rsidR="002D487D" w14:paraId="36E6C0EE"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4E20406E"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46549BB8" w14:textId="77777777" w:rsidR="002D487D" w:rsidRDefault="00761AB0">
            <w:pPr>
              <w:spacing w:after="0"/>
            </w:pPr>
            <w:r>
              <w:rPr>
                <w:rFonts w:cs="Calibri"/>
                <w:sz w:val="19"/>
              </w:rPr>
              <w:t>none</w:t>
            </w:r>
          </w:p>
        </w:tc>
      </w:tr>
    </w:tbl>
    <w:p w14:paraId="4D843131" w14:textId="77777777" w:rsidR="002D487D" w:rsidRDefault="002D487D">
      <w:pPr>
        <w:spacing w:after="0"/>
      </w:pPr>
    </w:p>
    <w:p w14:paraId="6360109F" w14:textId="77777777" w:rsidR="002D487D" w:rsidRDefault="00761AB0">
      <w:r>
        <w:rPr>
          <w:rFonts w:cs="Calibri"/>
        </w:rPr>
        <w:t xml:space="preserve">HISAT2 takes every read and finds the place in the genome where it matches best. In plants and animals genes are interrupted by introns, which are removed from mRNA; a read can therefore span two exons. HISAT2 is a </w:t>
      </w:r>
      <w:r>
        <w:rPr>
          <w:rFonts w:cs="Calibri"/>
          <w:b/>
        </w:rPr>
        <w:t>splice-aware</w:t>
      </w:r>
      <w:r>
        <w:rPr>
          <w:rFonts w:cs="Calibri"/>
        </w:rPr>
        <w:t xml:space="preserve"> aligner: it can split such a read across the intron (the reads-to-counts picture in Chapter 2 shows one). The result is a </w:t>
      </w:r>
      <w:r>
        <w:rPr>
          <w:rFonts w:cs="Calibri"/>
          <w:b/>
        </w:rPr>
        <w:t>BAM</w:t>
      </w:r>
      <w:r>
        <w:rPr>
          <w:rFonts w:cs="Calibri"/>
        </w:rPr>
        <w:t xml:space="preserve"> file: every read with its position, sorted along the genome.</w:t>
      </w:r>
    </w:p>
    <w:tbl>
      <w:tblPr>
        <w:tblW w:w="0" w:type="auto"/>
        <w:jc w:val="center"/>
        <w:tblLook w:val="04A0" w:firstRow="1" w:lastRow="0" w:firstColumn="1" w:lastColumn="0" w:noHBand="0" w:noVBand="1"/>
      </w:tblPr>
      <w:tblGrid>
        <w:gridCol w:w="9411"/>
      </w:tblGrid>
      <w:tr w:rsidR="002D487D" w14:paraId="61D84644" w14:textId="77777777">
        <w:trPr>
          <w:cantSplit/>
          <w:jc w:val="center"/>
        </w:trPr>
        <w:tc>
          <w:tcPr>
            <w:tcW w:w="9411" w:type="dxa"/>
            <w:tcBorders>
              <w:top w:val="nil"/>
              <w:left w:val="single" w:sz="24" w:space="0" w:color="2F855A"/>
              <w:bottom w:val="nil"/>
              <w:right w:val="nil"/>
            </w:tcBorders>
            <w:shd w:val="clear" w:color="auto" w:fill="EEF6EC"/>
            <w:tcMar>
              <w:top w:w="100" w:type="dxa"/>
              <w:left w:w="200" w:type="dxa"/>
              <w:bottom w:w="100" w:type="dxa"/>
              <w:right w:w="160" w:type="dxa"/>
            </w:tcMar>
          </w:tcPr>
          <w:p w14:paraId="776A8C35" w14:textId="77777777" w:rsidR="002D487D" w:rsidRDefault="00761AB0">
            <w:pPr>
              <w:spacing w:after="40"/>
            </w:pPr>
            <w:r>
              <w:rPr>
                <w:rFonts w:cs="Calibri"/>
                <w:b/>
                <w:color w:val="2F855A"/>
                <w:sz w:val="18"/>
              </w:rPr>
              <w:lastRenderedPageBreak/>
              <w:t>WHAT THE PIPELINE CHECKS</w:t>
            </w:r>
          </w:p>
          <w:p w14:paraId="4D91D566" w14:textId="77777777" w:rsidR="002D487D" w:rsidRDefault="00761AB0">
            <w:pPr>
              <w:spacing w:after="60"/>
            </w:pPr>
            <w:r>
              <w:rPr>
                <w:rFonts w:cs="Calibri"/>
                <w:sz w:val="21"/>
              </w:rPr>
              <w:t>Every program in the chain is checked, not only the last one.</w:t>
            </w:r>
          </w:p>
          <w:p w14:paraId="6EB4858A" w14:textId="77777777" w:rsidR="002D487D" w:rsidRDefault="00761AB0">
            <w:pPr>
              <w:spacing w:after="60"/>
            </w:pPr>
            <w:r>
              <w:rPr>
                <w:rFonts w:cs="Calibri"/>
                <w:sz w:val="21"/>
              </w:rPr>
              <w:t xml:space="preserve">The number of reads in the BAM must equal the number of reads that went in — a truncated file is caught and set aside as </w:t>
            </w:r>
            <w:r>
              <w:rPr>
                <w:rFonts w:ascii="Consolas" w:eastAsia="Consolas" w:hAnsi="Consolas" w:cs="Consolas"/>
                <w:color w:val="9B2C2C"/>
                <w:sz w:val="19"/>
              </w:rPr>
              <w:t>.FAILED.bam</w:t>
            </w:r>
            <w:r>
              <w:rPr>
                <w:rFonts w:cs="Calibri"/>
                <w:sz w:val="21"/>
              </w:rPr>
              <w:t>.</w:t>
            </w:r>
          </w:p>
          <w:p w14:paraId="1E73F705" w14:textId="77777777" w:rsidR="002D487D" w:rsidRDefault="00761AB0">
            <w:pPr>
              <w:spacing w:after="60"/>
            </w:pPr>
            <w:r>
              <w:rPr>
                <w:rFonts w:cs="Calibri"/>
                <w:sz w:val="21"/>
              </w:rPr>
              <w:t>Alignment rate below 20 % stops the sample (wrong organism?); below 70 % gives a warning.</w:t>
            </w:r>
          </w:p>
        </w:tc>
      </w:tr>
    </w:tbl>
    <w:p w14:paraId="410C9B89" w14:textId="77777777" w:rsidR="002D487D" w:rsidRDefault="002D487D">
      <w:pPr>
        <w:spacing w:after="40"/>
      </w:pPr>
    </w:p>
    <w:p w14:paraId="1BB7A1C6" w14:textId="77777777" w:rsidR="002D487D" w:rsidRDefault="00761AB0">
      <w:pPr>
        <w:pStyle w:val="Heading3"/>
      </w:pPr>
      <w:r>
        <w:t>Step 9 · Alignment quality</w:t>
      </w:r>
    </w:p>
    <w:tbl>
      <w:tblPr>
        <w:tblW w:w="0" w:type="auto"/>
        <w:jc w:val="center"/>
        <w:tblLayout w:type="fixed"/>
        <w:tblLook w:val="04A0" w:firstRow="1" w:lastRow="0" w:firstColumn="1" w:lastColumn="0" w:noHBand="0" w:noVBand="1"/>
      </w:tblPr>
      <w:tblGrid>
        <w:gridCol w:w="1701"/>
        <w:gridCol w:w="7710"/>
      </w:tblGrid>
      <w:tr w:rsidR="002D487D" w14:paraId="364B8693"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6EC5FBF3" w14:textId="77777777" w:rsidR="002D487D" w:rsidRDefault="00761AB0">
            <w:pPr>
              <w:spacing w:after="0"/>
            </w:pPr>
            <w:r>
              <w:rPr>
                <w:rFonts w:cs="Calibri"/>
                <w:b/>
                <w:color w:val="006D77"/>
                <w:sz w:val="19"/>
              </w:rPr>
              <w:t>Tools</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3C5F7D02" w14:textId="77777777" w:rsidR="002D487D" w:rsidRDefault="00761AB0">
            <w:pPr>
              <w:spacing w:after="0"/>
            </w:pPr>
            <w:r>
              <w:rPr>
                <w:rFonts w:cs="Calibri"/>
                <w:b/>
                <w:sz w:val="19"/>
              </w:rPr>
              <w:t>samtools</w:t>
            </w:r>
            <w:r>
              <w:rPr>
                <w:rFonts w:cs="Calibri"/>
                <w:sz w:val="19"/>
              </w:rPr>
              <w:t xml:space="preserve"> idxstats, flagstat and stats; </w:t>
            </w:r>
            <w:r>
              <w:rPr>
                <w:rFonts w:cs="Calibri"/>
                <w:b/>
                <w:sz w:val="19"/>
              </w:rPr>
              <w:t>MultiQC</w:t>
            </w:r>
          </w:p>
        </w:tc>
      </w:tr>
      <w:tr w:rsidR="002D487D" w14:paraId="028DB91B"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0A768EDF"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0153AFD9" w14:textId="77777777" w:rsidR="002D487D" w:rsidRDefault="00761AB0">
            <w:pPr>
              <w:spacing w:after="0"/>
            </w:pPr>
            <w:r>
              <w:rPr>
                <w:rFonts w:ascii="Consolas" w:eastAsia="Consolas" w:hAnsi="Consolas" w:cs="Consolas"/>
                <w:color w:val="9B2C2C"/>
                <w:sz w:val="17"/>
              </w:rPr>
              <w:t>bam_qc_summary.tsv</w:t>
            </w:r>
            <w:r>
              <w:rPr>
                <w:rFonts w:cs="Calibri"/>
                <w:sz w:val="19"/>
              </w:rPr>
              <w:t xml:space="preserve"> and a MultiQC report of the alignments</w:t>
            </w:r>
          </w:p>
        </w:tc>
      </w:tr>
      <w:tr w:rsidR="002D487D" w14:paraId="502DF004"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1202E6CD"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145D08F9" w14:textId="77777777" w:rsidR="002D487D" w:rsidRDefault="00761AB0">
            <w:pPr>
              <w:spacing w:after="0"/>
            </w:pPr>
            <w:r>
              <w:rPr>
                <w:rFonts w:cs="Calibri"/>
                <w:sz w:val="19"/>
              </w:rPr>
              <w:t>none</w:t>
            </w:r>
          </w:p>
        </w:tc>
      </w:tr>
    </w:tbl>
    <w:p w14:paraId="0D5DAA74" w14:textId="77777777" w:rsidR="002D487D" w:rsidRDefault="002D487D">
      <w:pPr>
        <w:spacing w:after="0"/>
      </w:pPr>
    </w:p>
    <w:p w14:paraId="5D60C99A" w14:textId="77777777" w:rsidR="002D487D" w:rsidRDefault="00761AB0">
      <w:r>
        <w:rPr>
          <w:rFonts w:cs="Calibri"/>
        </w:rPr>
        <w:t>This step summarises how the reads were placed: how many aligned once, several times or not at all, how they are spread over chromosomes, and for paired-end data whether mates aligned together.</w:t>
      </w:r>
    </w:p>
    <w:p w14:paraId="65231241" w14:textId="77777777" w:rsidR="002D487D" w:rsidRDefault="00761AB0">
      <w:pPr>
        <w:pStyle w:val="Heading3"/>
      </w:pPr>
      <w:r>
        <w:t>Step 10 · Strandedness</w:t>
      </w:r>
    </w:p>
    <w:tbl>
      <w:tblPr>
        <w:tblW w:w="0" w:type="auto"/>
        <w:jc w:val="center"/>
        <w:tblLayout w:type="fixed"/>
        <w:tblLook w:val="04A0" w:firstRow="1" w:lastRow="0" w:firstColumn="1" w:lastColumn="0" w:noHBand="0" w:noVBand="1"/>
      </w:tblPr>
      <w:tblGrid>
        <w:gridCol w:w="1701"/>
        <w:gridCol w:w="7710"/>
      </w:tblGrid>
      <w:tr w:rsidR="002D487D" w14:paraId="0E6796B1"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0D802461" w14:textId="77777777" w:rsidR="002D487D" w:rsidRDefault="00761AB0">
            <w:pPr>
              <w:spacing w:after="0"/>
            </w:pPr>
            <w:r>
              <w:rPr>
                <w:rFonts w:cs="Calibri"/>
                <w:b/>
                <w:color w:val="006D77"/>
                <w:sz w:val="19"/>
              </w:rPr>
              <w:t>Tool</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08004BC6" w14:textId="77777777" w:rsidR="002D487D" w:rsidRDefault="00761AB0">
            <w:pPr>
              <w:spacing w:after="0"/>
            </w:pPr>
            <w:r>
              <w:rPr>
                <w:rFonts w:cs="Calibri"/>
                <w:b/>
                <w:sz w:val="19"/>
              </w:rPr>
              <w:t>RSeQC</w:t>
            </w:r>
            <w:r>
              <w:rPr>
                <w:rFonts w:cs="Calibri"/>
                <w:sz w:val="19"/>
              </w:rPr>
              <w:t xml:space="preserve"> (infer_experiment)</w:t>
            </w:r>
          </w:p>
        </w:tc>
      </w:tr>
      <w:tr w:rsidR="002D487D" w14:paraId="2DF84EBF"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370CBAC6" w14:textId="77777777" w:rsidR="002D487D" w:rsidRDefault="00761AB0">
            <w:pPr>
              <w:spacing w:after="0"/>
            </w:pPr>
            <w:r>
              <w:rPr>
                <w:rFonts w:cs="Calibri"/>
                <w:b/>
                <w:color w:val="006D77"/>
                <w:sz w:val="19"/>
              </w:rPr>
              <w:t>Input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7E6619CA" w14:textId="77777777" w:rsidR="002D487D" w:rsidRDefault="00761AB0">
            <w:pPr>
              <w:spacing w:after="0"/>
            </w:pPr>
            <w:r>
              <w:rPr>
                <w:rFonts w:cs="Calibri"/>
                <w:sz w:val="19"/>
              </w:rPr>
              <w:t>the BAM files and the gene map</w:t>
            </w:r>
          </w:p>
        </w:tc>
      </w:tr>
      <w:tr w:rsidR="002D487D" w14:paraId="599B1A62"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29F1D2AD"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3D2BEFCB" w14:textId="77777777" w:rsidR="002D487D" w:rsidRDefault="00761AB0">
            <w:pPr>
              <w:spacing w:after="0"/>
            </w:pPr>
            <w:r>
              <w:rPr>
                <w:rFonts w:cs="Calibri"/>
                <w:sz w:val="19"/>
              </w:rPr>
              <w:t>forward, reverse or unstranded, with the evidence per sample</w:t>
            </w:r>
          </w:p>
        </w:tc>
      </w:tr>
      <w:tr w:rsidR="002D487D" w14:paraId="5C336B65"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2E500110"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4E458606" w14:textId="77777777" w:rsidR="002D487D" w:rsidRDefault="00761AB0">
            <w:pPr>
              <w:spacing w:after="0"/>
            </w:pPr>
            <w:r>
              <w:rPr>
                <w:rFonts w:cs="Calibri"/>
                <w:b/>
                <w:sz w:val="19"/>
              </w:rPr>
              <w:t>confirm the result, or choose</w:t>
            </w:r>
          </w:p>
        </w:tc>
      </w:tr>
    </w:tbl>
    <w:p w14:paraId="3BABEC04" w14:textId="77777777" w:rsidR="002D487D" w:rsidRDefault="002D487D">
      <w:pPr>
        <w:spacing w:after="0"/>
      </w:pPr>
    </w:p>
    <w:p w14:paraId="4D8A25A0" w14:textId="77777777" w:rsidR="002D487D" w:rsidRDefault="00761AB0">
      <w:r>
        <w:rPr>
          <w:rFonts w:cs="Calibri"/>
        </w:rPr>
        <w:t>RSeQC looks at 200,000 aligned reads per sample and asks: do they lie on the same strand as the gene they overlap, or on the opposite strand? With a stranded kit, almost all reads point one way.</w:t>
      </w:r>
    </w:p>
    <w:p w14:paraId="47D2529A" w14:textId="77777777" w:rsidR="002D487D" w:rsidRDefault="00761AB0">
      <w:pPr>
        <w:keepNext/>
        <w:spacing w:before="120"/>
        <w:jc w:val="center"/>
      </w:pPr>
      <w:r>
        <w:rPr>
          <w:noProof/>
        </w:rPr>
        <w:drawing>
          <wp:inline distT="0" distB="0" distL="0" distR="0" wp14:anchorId="0F73049D" wp14:editId="4A84C537">
            <wp:extent cx="4480560" cy="34426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strandedness.png"/>
                    <pic:cNvPicPr/>
                  </pic:nvPicPr>
                  <pic:blipFill>
                    <a:blip r:embed="rId17"/>
                    <a:stretch>
                      <a:fillRect/>
                    </a:stretch>
                  </pic:blipFill>
                  <pic:spPr>
                    <a:xfrm>
                      <a:off x="0" y="0"/>
                      <a:ext cx="4480560" cy="3442627"/>
                    </a:xfrm>
                    <a:prstGeom prst="rect">
                      <a:avLst/>
                    </a:prstGeom>
                  </pic:spPr>
                </pic:pic>
              </a:graphicData>
            </a:graphic>
          </wp:inline>
        </w:drawing>
      </w:r>
    </w:p>
    <w:p w14:paraId="6AB7B1DD" w14:textId="77777777" w:rsidR="002D487D" w:rsidRDefault="00761AB0">
      <w:pPr>
        <w:spacing w:after="200"/>
        <w:jc w:val="center"/>
      </w:pPr>
      <w:r>
        <w:rPr>
          <w:rFonts w:cs="Calibri"/>
          <w:b/>
          <w:color w:val="4A5568"/>
          <w:sz w:val="19"/>
        </w:rPr>
        <w:t xml:space="preserve">Figure 6. </w:t>
      </w:r>
      <w:r>
        <w:rPr>
          <w:rFonts w:cs="Calibri"/>
          <w:color w:val="4A5568"/>
          <w:sz w:val="19"/>
        </w:rPr>
        <w:t>How strandedness is decided.</w:t>
      </w:r>
    </w:p>
    <w:tbl>
      <w:tblPr>
        <w:tblW w:w="0" w:type="auto"/>
        <w:jc w:val="center"/>
        <w:tblLayout w:type="fixed"/>
        <w:tblLook w:val="04A0" w:firstRow="1" w:lastRow="0" w:firstColumn="1" w:lastColumn="0" w:noHBand="0" w:noVBand="1"/>
      </w:tblPr>
      <w:tblGrid>
        <w:gridCol w:w="1474"/>
        <w:gridCol w:w="3005"/>
        <w:gridCol w:w="2551"/>
        <w:gridCol w:w="2381"/>
      </w:tblGrid>
      <w:tr w:rsidR="002D487D" w14:paraId="3078107B" w14:textId="77777777">
        <w:trPr>
          <w:tblHeader/>
          <w:jc w:val="center"/>
        </w:trPr>
        <w:tc>
          <w:tcPr>
            <w:tcW w:w="1474"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242F55E9" w14:textId="77777777" w:rsidR="002D487D" w:rsidRDefault="00761AB0">
            <w:pPr>
              <w:keepNext/>
              <w:spacing w:after="0"/>
            </w:pPr>
            <w:r>
              <w:rPr>
                <w:rFonts w:cs="Calibri"/>
                <w:b/>
                <w:color w:val="FFFFFF"/>
                <w:sz w:val="19"/>
              </w:rPr>
              <w:lastRenderedPageBreak/>
              <w:t>Call</w:t>
            </w:r>
          </w:p>
        </w:tc>
        <w:tc>
          <w:tcPr>
            <w:tcW w:w="3005"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46FF9154" w14:textId="77777777" w:rsidR="002D487D" w:rsidRDefault="00761AB0">
            <w:pPr>
              <w:keepNext/>
              <w:spacing w:after="0"/>
            </w:pPr>
            <w:r>
              <w:rPr>
                <w:rFonts w:cs="Calibri"/>
                <w:b/>
                <w:color w:val="FFFFFF"/>
                <w:sz w:val="19"/>
              </w:rPr>
              <w:t>Rule</w:t>
            </w:r>
          </w:p>
        </w:tc>
        <w:tc>
          <w:tcPr>
            <w:tcW w:w="255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55771A82" w14:textId="77777777" w:rsidR="002D487D" w:rsidRDefault="00761AB0">
            <w:pPr>
              <w:keepNext/>
              <w:spacing w:after="0"/>
            </w:pPr>
            <w:r>
              <w:rPr>
                <w:rFonts w:cs="Calibri"/>
                <w:b/>
                <w:color w:val="FFFFFF"/>
                <w:sz w:val="19"/>
              </w:rPr>
              <w:t>Typical kits</w:t>
            </w:r>
          </w:p>
        </w:tc>
        <w:tc>
          <w:tcPr>
            <w:tcW w:w="238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5540C2A5" w14:textId="77777777" w:rsidR="002D487D" w:rsidRDefault="00761AB0">
            <w:pPr>
              <w:keepNext/>
              <w:spacing w:after="0"/>
            </w:pPr>
            <w:r>
              <w:rPr>
                <w:rFonts w:cs="Calibri"/>
                <w:b/>
                <w:color w:val="FFFFFF"/>
                <w:sz w:val="19"/>
              </w:rPr>
              <w:t>Used as</w:t>
            </w:r>
          </w:p>
        </w:tc>
      </w:tr>
      <w:tr w:rsidR="002D487D" w14:paraId="3AF0FFCB" w14:textId="77777777">
        <w:trPr>
          <w:cantSplit/>
          <w:jc w:val="center"/>
        </w:trPr>
        <w:tc>
          <w:tcPr>
            <w:tcW w:w="147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91CFEAD" w14:textId="77777777" w:rsidR="002D487D" w:rsidRDefault="00761AB0">
            <w:pPr>
              <w:keepNext/>
              <w:spacing w:after="0" w:line="252" w:lineRule="auto"/>
            </w:pPr>
            <w:r>
              <w:rPr>
                <w:rFonts w:cs="Calibri"/>
                <w:sz w:val="19"/>
              </w:rPr>
              <w:t>Forward</w:t>
            </w:r>
          </w:p>
        </w:tc>
        <w:tc>
          <w:tcPr>
            <w:tcW w:w="300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862EAF8" w14:textId="77777777" w:rsidR="002D487D" w:rsidRDefault="00761AB0">
            <w:pPr>
              <w:keepNext/>
              <w:spacing w:after="0" w:line="252" w:lineRule="auto"/>
            </w:pPr>
            <w:r>
              <w:rPr>
                <w:rFonts w:cs="Calibri"/>
                <w:sz w:val="19"/>
              </w:rPr>
              <w:t>≥ 80 % of reads on the gene's strand</w:t>
            </w:r>
          </w:p>
        </w:tc>
        <w:tc>
          <w:tcPr>
            <w:tcW w:w="255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5DD07CE" w14:textId="77777777" w:rsidR="002D487D" w:rsidRDefault="00761AB0">
            <w:pPr>
              <w:keepNext/>
              <w:spacing w:after="0" w:line="252" w:lineRule="auto"/>
            </w:pPr>
            <w:r>
              <w:rPr>
                <w:rFonts w:cs="Calibri"/>
                <w:sz w:val="19"/>
              </w:rPr>
              <w:t>some ligation-based kits</w:t>
            </w:r>
          </w:p>
        </w:tc>
        <w:tc>
          <w:tcPr>
            <w:tcW w:w="238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B815043" w14:textId="77777777" w:rsidR="002D487D" w:rsidRDefault="00761AB0">
            <w:pPr>
              <w:keepNext/>
              <w:spacing w:after="0" w:line="252" w:lineRule="auto"/>
            </w:pPr>
            <w:r>
              <w:rPr>
                <w:rFonts w:cs="Calibri"/>
                <w:sz w:val="19"/>
              </w:rPr>
              <w:t>featureCounts -s 1, StringTie --fr</w:t>
            </w:r>
          </w:p>
        </w:tc>
      </w:tr>
      <w:tr w:rsidR="002D487D" w14:paraId="5CEE4E16" w14:textId="77777777">
        <w:trPr>
          <w:cantSplit/>
          <w:jc w:val="center"/>
        </w:trPr>
        <w:tc>
          <w:tcPr>
            <w:tcW w:w="147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A91E656" w14:textId="77777777" w:rsidR="002D487D" w:rsidRDefault="00761AB0">
            <w:pPr>
              <w:keepNext/>
              <w:spacing w:after="0" w:line="252" w:lineRule="auto"/>
            </w:pPr>
            <w:r>
              <w:rPr>
                <w:rFonts w:cs="Calibri"/>
                <w:sz w:val="19"/>
              </w:rPr>
              <w:t>Reverse</w:t>
            </w:r>
          </w:p>
        </w:tc>
        <w:tc>
          <w:tcPr>
            <w:tcW w:w="300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A3E580B" w14:textId="77777777" w:rsidR="002D487D" w:rsidRDefault="00761AB0">
            <w:pPr>
              <w:keepNext/>
              <w:spacing w:after="0" w:line="252" w:lineRule="auto"/>
            </w:pPr>
            <w:r>
              <w:rPr>
                <w:rFonts w:cs="Calibri"/>
                <w:sz w:val="19"/>
              </w:rPr>
              <w:t>≥ 80 % on the opposite strand</w:t>
            </w:r>
          </w:p>
        </w:tc>
        <w:tc>
          <w:tcPr>
            <w:tcW w:w="255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4C47FEE" w14:textId="77777777" w:rsidR="002D487D" w:rsidRDefault="00761AB0">
            <w:pPr>
              <w:keepNext/>
              <w:spacing w:after="0" w:line="252" w:lineRule="auto"/>
            </w:pPr>
            <w:r>
              <w:rPr>
                <w:rFonts w:cs="Calibri"/>
                <w:sz w:val="19"/>
              </w:rPr>
              <w:t>dUTP methods, Illumina TruSeq Stranded</w:t>
            </w:r>
          </w:p>
        </w:tc>
        <w:tc>
          <w:tcPr>
            <w:tcW w:w="238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16C9073" w14:textId="77777777" w:rsidR="002D487D" w:rsidRDefault="00761AB0">
            <w:pPr>
              <w:keepNext/>
              <w:spacing w:after="0" w:line="252" w:lineRule="auto"/>
            </w:pPr>
            <w:r>
              <w:rPr>
                <w:rFonts w:cs="Calibri"/>
                <w:sz w:val="19"/>
              </w:rPr>
              <w:t>featureCounts -s 2, StringTie --rf</w:t>
            </w:r>
          </w:p>
        </w:tc>
      </w:tr>
      <w:tr w:rsidR="002D487D" w14:paraId="5AABBF65" w14:textId="77777777">
        <w:trPr>
          <w:cantSplit/>
          <w:jc w:val="center"/>
        </w:trPr>
        <w:tc>
          <w:tcPr>
            <w:tcW w:w="147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D3698AE" w14:textId="77777777" w:rsidR="002D487D" w:rsidRDefault="00761AB0">
            <w:pPr>
              <w:keepNext/>
              <w:spacing w:after="0" w:line="252" w:lineRule="auto"/>
            </w:pPr>
            <w:r>
              <w:rPr>
                <w:rFonts w:cs="Calibri"/>
                <w:sz w:val="19"/>
              </w:rPr>
              <w:t>Unstranded</w:t>
            </w:r>
          </w:p>
        </w:tc>
        <w:tc>
          <w:tcPr>
            <w:tcW w:w="300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28C1A42" w14:textId="77777777" w:rsidR="002D487D" w:rsidRDefault="00761AB0">
            <w:pPr>
              <w:keepNext/>
              <w:spacing w:after="0" w:line="252" w:lineRule="auto"/>
            </w:pPr>
            <w:r>
              <w:rPr>
                <w:rFonts w:cs="Calibri"/>
                <w:sz w:val="19"/>
              </w:rPr>
              <w:t>the two shares differ by ≤ 10 points</w:t>
            </w:r>
          </w:p>
        </w:tc>
        <w:tc>
          <w:tcPr>
            <w:tcW w:w="255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3D84805" w14:textId="77777777" w:rsidR="002D487D" w:rsidRDefault="00761AB0">
            <w:pPr>
              <w:keepNext/>
              <w:spacing w:after="0" w:line="252" w:lineRule="auto"/>
            </w:pPr>
            <w:r>
              <w:rPr>
                <w:rFonts w:cs="Calibri"/>
                <w:sz w:val="19"/>
              </w:rPr>
              <w:t>older or non-stranded kits</w:t>
            </w:r>
          </w:p>
        </w:tc>
        <w:tc>
          <w:tcPr>
            <w:tcW w:w="238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B4FACFA" w14:textId="77777777" w:rsidR="002D487D" w:rsidRDefault="00761AB0">
            <w:pPr>
              <w:keepNext/>
              <w:spacing w:after="0" w:line="252" w:lineRule="auto"/>
            </w:pPr>
            <w:r>
              <w:rPr>
                <w:rFonts w:cs="Calibri"/>
                <w:sz w:val="19"/>
              </w:rPr>
              <w:t>featureCounts -s 0</w:t>
            </w:r>
          </w:p>
        </w:tc>
      </w:tr>
      <w:tr w:rsidR="002D487D" w14:paraId="6DDE4705" w14:textId="77777777">
        <w:trPr>
          <w:cantSplit/>
          <w:jc w:val="center"/>
        </w:trPr>
        <w:tc>
          <w:tcPr>
            <w:tcW w:w="147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9DA77F6" w14:textId="77777777" w:rsidR="002D487D" w:rsidRDefault="00761AB0">
            <w:pPr>
              <w:spacing w:after="0" w:line="252" w:lineRule="auto"/>
            </w:pPr>
            <w:r>
              <w:rPr>
                <w:rFonts w:cs="Calibri"/>
                <w:sz w:val="19"/>
              </w:rPr>
              <w:t>Undetermined</w:t>
            </w:r>
          </w:p>
        </w:tc>
        <w:tc>
          <w:tcPr>
            <w:tcW w:w="300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D38CBEC" w14:textId="77777777" w:rsidR="002D487D" w:rsidRDefault="00761AB0">
            <w:pPr>
              <w:spacing w:after="0" w:line="252" w:lineRule="auto"/>
            </w:pPr>
            <w:r>
              <w:rPr>
                <w:rFonts w:cs="Calibri"/>
                <w:sz w:val="19"/>
              </w:rPr>
              <w:t>more than half of reads uninformative, or samples disagree</w:t>
            </w:r>
          </w:p>
        </w:tc>
        <w:tc>
          <w:tcPr>
            <w:tcW w:w="255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6F3CF03" w14:textId="77777777" w:rsidR="002D487D" w:rsidRDefault="00761AB0">
            <w:pPr>
              <w:spacing w:after="0" w:line="252" w:lineRule="auto"/>
            </w:pPr>
            <w:r>
              <w:rPr>
                <w:rFonts w:cs="Calibri"/>
                <w:sz w:val="19"/>
              </w:rPr>
              <w:t>–</w:t>
            </w:r>
          </w:p>
        </w:tc>
        <w:tc>
          <w:tcPr>
            <w:tcW w:w="238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2597B5B" w14:textId="77777777" w:rsidR="002D487D" w:rsidRDefault="00761AB0">
            <w:pPr>
              <w:spacing w:after="0" w:line="252" w:lineRule="auto"/>
            </w:pPr>
            <w:r>
              <w:rPr>
                <w:rFonts w:cs="Calibri"/>
                <w:sz w:val="19"/>
              </w:rPr>
              <w:t>you must choose</w:t>
            </w:r>
          </w:p>
        </w:tc>
      </w:tr>
    </w:tbl>
    <w:p w14:paraId="0357797D" w14:textId="77777777" w:rsidR="002D487D" w:rsidRDefault="002D487D">
      <w:pPr>
        <w:spacing w:after="40"/>
      </w:pPr>
    </w:p>
    <w:tbl>
      <w:tblPr>
        <w:tblW w:w="0" w:type="auto"/>
        <w:jc w:val="center"/>
        <w:tblLook w:val="04A0" w:firstRow="1" w:lastRow="0" w:firstColumn="1" w:lastColumn="0" w:noHBand="0" w:noVBand="1"/>
      </w:tblPr>
      <w:tblGrid>
        <w:gridCol w:w="9411"/>
      </w:tblGrid>
      <w:tr w:rsidR="002D487D" w14:paraId="0722F525" w14:textId="77777777">
        <w:trPr>
          <w:cantSplit/>
          <w:jc w:val="center"/>
        </w:trPr>
        <w:tc>
          <w:tcPr>
            <w:tcW w:w="9411" w:type="dxa"/>
            <w:tcBorders>
              <w:top w:val="nil"/>
              <w:left w:val="single" w:sz="24" w:space="0" w:color="B7791F"/>
              <w:bottom w:val="nil"/>
              <w:right w:val="nil"/>
            </w:tcBorders>
            <w:shd w:val="clear" w:color="auto" w:fill="FFF6D6"/>
            <w:tcMar>
              <w:top w:w="100" w:type="dxa"/>
              <w:left w:w="200" w:type="dxa"/>
              <w:bottom w:w="100" w:type="dxa"/>
              <w:right w:w="160" w:type="dxa"/>
            </w:tcMar>
          </w:tcPr>
          <w:p w14:paraId="4DDC6ED3" w14:textId="77777777" w:rsidR="002D487D" w:rsidRDefault="00761AB0">
            <w:pPr>
              <w:spacing w:after="40"/>
            </w:pPr>
            <w:r>
              <w:rPr>
                <w:rFonts w:cs="Calibri"/>
                <w:b/>
                <w:color w:val="B7791F"/>
                <w:sz w:val="18"/>
              </w:rPr>
              <w:t>YOUR DECISION</w:t>
            </w:r>
          </w:p>
          <w:p w14:paraId="1C947A42" w14:textId="77777777" w:rsidR="002D487D" w:rsidRDefault="00761AB0">
            <w:pPr>
              <w:spacing w:after="60"/>
            </w:pPr>
            <w:r>
              <w:rPr>
                <w:rFonts w:cs="Calibri"/>
                <w:sz w:val="21"/>
              </w:rPr>
              <w:t>Confirm the inferred value, or pick one yourself. If unsure, look up the library kit in the study's methods. A wrong choice can halve your counts, so it is never guessed silently.</w:t>
            </w:r>
          </w:p>
        </w:tc>
      </w:tr>
    </w:tbl>
    <w:p w14:paraId="632344A3" w14:textId="77777777" w:rsidR="002D487D" w:rsidRDefault="002D487D">
      <w:pPr>
        <w:spacing w:after="40"/>
      </w:pPr>
    </w:p>
    <w:p w14:paraId="5B0D03E5" w14:textId="77777777" w:rsidR="002D487D" w:rsidRDefault="00761AB0">
      <w:pPr>
        <w:pStyle w:val="Heading2"/>
        <w:pageBreakBefore/>
      </w:pPr>
      <w:bookmarkStart w:id="13" w:name="_Toc243314611"/>
      <w:r>
        <w:lastRenderedPageBreak/>
        <w:t>11. Steps 11–13 · Counting</w:t>
      </w:r>
      <w:bookmarkEnd w:id="13"/>
    </w:p>
    <w:p w14:paraId="1D5B4A80" w14:textId="77777777" w:rsidR="002D487D" w:rsidRDefault="00761AB0">
      <w:pPr>
        <w:pStyle w:val="Heading3"/>
      </w:pPr>
      <w:r>
        <w:t>Step 11 · Transcript abundance (StringTie2)</w:t>
      </w:r>
    </w:p>
    <w:tbl>
      <w:tblPr>
        <w:tblW w:w="0" w:type="auto"/>
        <w:jc w:val="center"/>
        <w:tblLayout w:type="fixed"/>
        <w:tblLook w:val="04A0" w:firstRow="1" w:lastRow="0" w:firstColumn="1" w:lastColumn="0" w:noHBand="0" w:noVBand="1"/>
      </w:tblPr>
      <w:tblGrid>
        <w:gridCol w:w="1701"/>
        <w:gridCol w:w="7710"/>
      </w:tblGrid>
      <w:tr w:rsidR="002D487D" w14:paraId="75D32CAB"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5245CFF7" w14:textId="77777777" w:rsidR="002D487D" w:rsidRDefault="00761AB0">
            <w:pPr>
              <w:spacing w:after="0"/>
            </w:pPr>
            <w:r>
              <w:rPr>
                <w:rFonts w:cs="Calibri"/>
                <w:b/>
                <w:color w:val="006D77"/>
                <w:sz w:val="19"/>
              </w:rPr>
              <w:t>Tool</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5B480ACC" w14:textId="77777777" w:rsidR="002D487D" w:rsidRDefault="00761AB0">
            <w:pPr>
              <w:spacing w:after="0"/>
            </w:pPr>
            <w:r>
              <w:rPr>
                <w:rFonts w:cs="Calibri"/>
                <w:b/>
                <w:sz w:val="19"/>
              </w:rPr>
              <w:t>StringTie2</w:t>
            </w:r>
          </w:p>
        </w:tc>
      </w:tr>
      <w:tr w:rsidR="002D487D" w14:paraId="31B3CC7B"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41657FED" w14:textId="77777777" w:rsidR="002D487D" w:rsidRDefault="00761AB0">
            <w:pPr>
              <w:spacing w:after="0"/>
            </w:pPr>
            <w:r>
              <w:rPr>
                <w:rFonts w:cs="Calibri"/>
                <w:b/>
                <w:color w:val="006D77"/>
                <w:sz w:val="19"/>
              </w:rPr>
              <w:t>Input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6DE97ED6" w14:textId="77777777" w:rsidR="002D487D" w:rsidRDefault="00761AB0">
            <w:pPr>
              <w:spacing w:after="0"/>
            </w:pPr>
            <w:r>
              <w:rPr>
                <w:rFonts w:cs="Calibri"/>
                <w:sz w:val="19"/>
              </w:rPr>
              <w:t>BAM files and the gene annotation</w:t>
            </w:r>
          </w:p>
        </w:tc>
      </w:tr>
      <w:tr w:rsidR="002D487D" w14:paraId="07CC6817"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59B86485"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11F53A5B" w14:textId="77777777" w:rsidR="002D487D" w:rsidRDefault="00761AB0">
            <w:pPr>
              <w:spacing w:after="0"/>
            </w:pPr>
            <w:r>
              <w:rPr>
                <w:rFonts w:cs="Calibri"/>
                <w:sz w:val="19"/>
              </w:rPr>
              <w:t xml:space="preserve">transcript and gene abundance tables in </w:t>
            </w:r>
            <w:r>
              <w:rPr>
                <w:rFonts w:cs="Calibri"/>
                <w:b/>
                <w:sz w:val="19"/>
              </w:rPr>
              <w:t>TPM</w:t>
            </w:r>
            <w:r>
              <w:rPr>
                <w:rFonts w:cs="Calibri"/>
                <w:sz w:val="19"/>
              </w:rPr>
              <w:t xml:space="preserve"> (</w:t>
            </w:r>
            <w:r>
              <w:rPr>
                <w:rFonts w:ascii="Consolas" w:eastAsia="Consolas" w:hAnsi="Consolas" w:cs="Consolas"/>
                <w:color w:val="9B2C2C"/>
                <w:sz w:val="17"/>
              </w:rPr>
              <w:t>stringtie/merged/</w:t>
            </w:r>
            <w:r>
              <w:rPr>
                <w:rFonts w:cs="Calibri"/>
                <w:sz w:val="19"/>
              </w:rPr>
              <w:t>)</w:t>
            </w:r>
          </w:p>
        </w:tc>
      </w:tr>
      <w:tr w:rsidR="002D487D" w14:paraId="2FF76D10"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47C1E238"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74104A18" w14:textId="77777777" w:rsidR="002D487D" w:rsidRDefault="00761AB0">
            <w:pPr>
              <w:spacing w:after="0"/>
            </w:pPr>
            <w:r>
              <w:rPr>
                <w:rFonts w:cs="Calibri"/>
                <w:sz w:val="19"/>
              </w:rPr>
              <w:t>none</w:t>
            </w:r>
          </w:p>
        </w:tc>
      </w:tr>
    </w:tbl>
    <w:p w14:paraId="421FB97B" w14:textId="77777777" w:rsidR="002D487D" w:rsidRDefault="002D487D">
      <w:pPr>
        <w:spacing w:after="0"/>
      </w:pPr>
    </w:p>
    <w:p w14:paraId="561B8623" w14:textId="77777777" w:rsidR="002D487D" w:rsidRDefault="00761AB0">
      <w:r>
        <w:rPr>
          <w:rFonts w:cs="Calibri"/>
        </w:rPr>
        <w:t xml:space="preserve">StringTie2 estimates how abundant each known transcript and gene is, as </w:t>
      </w:r>
      <w:r>
        <w:rPr>
          <w:rFonts w:cs="Calibri"/>
          <w:b/>
        </w:rPr>
        <w:t>TPM</w:t>
      </w:r>
      <w:r>
        <w:rPr>
          <w:rFonts w:cs="Calibri"/>
        </w:rPr>
        <w:t xml:space="preserve"> (transcripts per million). TPM is useful for comparing the level of different genes within a sample ("is gene X more abundant than gene Y?"). Here it runs only on known transcripts, so all samples are directly comparable.</w:t>
      </w:r>
    </w:p>
    <w:tbl>
      <w:tblPr>
        <w:tblW w:w="0" w:type="auto"/>
        <w:jc w:val="center"/>
        <w:tblLook w:val="04A0" w:firstRow="1" w:lastRow="0" w:firstColumn="1" w:lastColumn="0" w:noHBand="0" w:noVBand="1"/>
      </w:tblPr>
      <w:tblGrid>
        <w:gridCol w:w="9411"/>
      </w:tblGrid>
      <w:tr w:rsidR="002D487D" w14:paraId="37816689" w14:textId="77777777">
        <w:trPr>
          <w:cantSplit/>
          <w:jc w:val="center"/>
        </w:trPr>
        <w:tc>
          <w:tcPr>
            <w:tcW w:w="9411" w:type="dxa"/>
            <w:tcBorders>
              <w:top w:val="nil"/>
              <w:left w:val="single" w:sz="24" w:space="0" w:color="C53030"/>
              <w:bottom w:val="nil"/>
              <w:right w:val="nil"/>
            </w:tcBorders>
            <w:shd w:val="clear" w:color="auto" w:fill="FDECEC"/>
            <w:tcMar>
              <w:top w:w="100" w:type="dxa"/>
              <w:left w:w="200" w:type="dxa"/>
              <w:bottom w:w="100" w:type="dxa"/>
              <w:right w:w="160" w:type="dxa"/>
            </w:tcMar>
          </w:tcPr>
          <w:p w14:paraId="78F5E07A" w14:textId="77777777" w:rsidR="002D487D" w:rsidRDefault="00761AB0">
            <w:pPr>
              <w:spacing w:after="40"/>
            </w:pPr>
            <w:r>
              <w:rPr>
                <w:rFonts w:cs="Calibri"/>
                <w:b/>
                <w:color w:val="C53030"/>
                <w:sz w:val="18"/>
              </w:rPr>
              <w:t>IMPORTANT</w:t>
            </w:r>
          </w:p>
          <w:p w14:paraId="0BB19A84" w14:textId="77777777" w:rsidR="002D487D" w:rsidRDefault="00761AB0">
            <w:pPr>
              <w:spacing w:after="60"/>
            </w:pPr>
            <w:r>
              <w:rPr>
                <w:rFonts w:cs="Calibri"/>
                <w:sz w:val="21"/>
              </w:rPr>
              <w:t xml:space="preserve">TPM values are </w:t>
            </w:r>
            <w:r>
              <w:rPr>
                <w:rFonts w:cs="Calibri"/>
                <w:b/>
                <w:sz w:val="21"/>
              </w:rPr>
              <w:t>not</w:t>
            </w:r>
            <w:r>
              <w:rPr>
                <w:rFonts w:cs="Calibri"/>
                <w:sz w:val="21"/>
              </w:rPr>
              <w:t xml:space="preserve"> used for the statistical test. DESeq2 needs raw counts (step 12). Use TPM for description and visualisation, not for testing differences.</w:t>
            </w:r>
          </w:p>
        </w:tc>
      </w:tr>
    </w:tbl>
    <w:p w14:paraId="7A477287" w14:textId="77777777" w:rsidR="002D487D" w:rsidRDefault="002D487D">
      <w:pPr>
        <w:spacing w:after="40"/>
      </w:pPr>
    </w:p>
    <w:p w14:paraId="2201A04D" w14:textId="77777777" w:rsidR="002D487D" w:rsidRDefault="00761AB0">
      <w:pPr>
        <w:pStyle w:val="Heading3"/>
      </w:pPr>
      <w:r>
        <w:t>Step 12 · Gene counts (featureCounts)</w:t>
      </w:r>
    </w:p>
    <w:tbl>
      <w:tblPr>
        <w:tblW w:w="0" w:type="auto"/>
        <w:jc w:val="center"/>
        <w:tblLayout w:type="fixed"/>
        <w:tblLook w:val="04A0" w:firstRow="1" w:lastRow="0" w:firstColumn="1" w:lastColumn="0" w:noHBand="0" w:noVBand="1"/>
      </w:tblPr>
      <w:tblGrid>
        <w:gridCol w:w="1701"/>
        <w:gridCol w:w="7710"/>
      </w:tblGrid>
      <w:tr w:rsidR="002D487D" w14:paraId="04D56A58"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336F7C2C" w14:textId="77777777" w:rsidR="002D487D" w:rsidRDefault="00761AB0">
            <w:pPr>
              <w:spacing w:after="0"/>
            </w:pPr>
            <w:r>
              <w:rPr>
                <w:rFonts w:cs="Calibri"/>
                <w:b/>
                <w:color w:val="006D77"/>
                <w:sz w:val="19"/>
              </w:rPr>
              <w:t>Tool</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56FB616D" w14:textId="77777777" w:rsidR="002D487D" w:rsidRDefault="00761AB0">
            <w:pPr>
              <w:spacing w:after="0"/>
            </w:pPr>
            <w:r>
              <w:rPr>
                <w:rFonts w:cs="Calibri"/>
                <w:b/>
                <w:sz w:val="19"/>
              </w:rPr>
              <w:t>featureCounts</w:t>
            </w:r>
            <w:r>
              <w:rPr>
                <w:rFonts w:cs="Calibri"/>
                <w:sz w:val="19"/>
              </w:rPr>
              <w:t xml:space="preserve"> (from the Subread package)</w:t>
            </w:r>
          </w:p>
        </w:tc>
      </w:tr>
      <w:tr w:rsidR="002D487D" w14:paraId="6F07141C"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0A5D59FC" w14:textId="77777777" w:rsidR="002D487D" w:rsidRDefault="00761AB0">
            <w:pPr>
              <w:spacing w:after="0"/>
            </w:pPr>
            <w:r>
              <w:rPr>
                <w:rFonts w:cs="Calibri"/>
                <w:b/>
                <w:color w:val="006D77"/>
                <w:sz w:val="19"/>
              </w:rPr>
              <w:t>Input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3A51CBE0" w14:textId="77777777" w:rsidR="002D487D" w:rsidRDefault="00761AB0">
            <w:pPr>
              <w:spacing w:after="0"/>
            </w:pPr>
            <w:r>
              <w:rPr>
                <w:rFonts w:cs="Calibri"/>
                <w:sz w:val="19"/>
              </w:rPr>
              <w:t>BAM files, the gene annotation, the strandedness</w:t>
            </w:r>
          </w:p>
        </w:tc>
      </w:tr>
      <w:tr w:rsidR="002D487D" w14:paraId="2CB37ACE"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7D9B57CD"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4B844763" w14:textId="77777777" w:rsidR="002D487D" w:rsidRDefault="00761AB0">
            <w:pPr>
              <w:spacing w:after="0"/>
            </w:pPr>
            <w:r>
              <w:rPr>
                <w:rFonts w:ascii="Consolas" w:eastAsia="Consolas" w:hAnsi="Consolas" w:cs="Consolas"/>
                <w:color w:val="9B2C2C"/>
                <w:sz w:val="17"/>
              </w:rPr>
              <w:t>featurecounts/featurecounts.txt</w:t>
            </w:r>
            <w:r>
              <w:rPr>
                <w:rFonts w:cs="Calibri"/>
                <w:sz w:val="19"/>
              </w:rPr>
              <w:t xml:space="preserve"> (reads per gene) and a summary per sample</w:t>
            </w:r>
          </w:p>
        </w:tc>
      </w:tr>
      <w:tr w:rsidR="002D487D" w14:paraId="4D6991B3"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7C7B0281"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161C0E9E" w14:textId="77777777" w:rsidR="002D487D" w:rsidRDefault="00761AB0">
            <w:pPr>
              <w:spacing w:after="0"/>
            </w:pPr>
            <w:r>
              <w:rPr>
                <w:rFonts w:cs="Calibri"/>
                <w:sz w:val="19"/>
              </w:rPr>
              <w:t>none</w:t>
            </w:r>
          </w:p>
        </w:tc>
      </w:tr>
    </w:tbl>
    <w:p w14:paraId="660752BF" w14:textId="77777777" w:rsidR="002D487D" w:rsidRDefault="002D487D">
      <w:pPr>
        <w:spacing w:after="0"/>
      </w:pPr>
    </w:p>
    <w:p w14:paraId="41FE579B" w14:textId="77777777" w:rsidR="002D487D" w:rsidRDefault="00761AB0">
      <w:r>
        <w:rPr>
          <w:rFonts w:cs="Calibri"/>
        </w:rPr>
        <w:t xml:space="preserve">featureCounts goes through every aligned read and adds it to the gene whose exons it overlaps, on the correct strand. For paired-end data, a pair counts once (it is one RNA fragment). Reads that align to several places, overlap two genes, or fall outside genes are </w:t>
      </w:r>
      <w:r>
        <w:rPr>
          <w:rFonts w:cs="Calibri"/>
          <w:b/>
        </w:rPr>
        <w:t>not</w:t>
      </w:r>
      <w:r>
        <w:rPr>
          <w:rFonts w:cs="Calibri"/>
        </w:rPr>
        <w:t xml:space="preserve"> counted, and the summary says how many of each there were.</w:t>
      </w:r>
    </w:p>
    <w:tbl>
      <w:tblPr>
        <w:tblW w:w="0" w:type="auto"/>
        <w:jc w:val="center"/>
        <w:tblLook w:val="04A0" w:firstRow="1" w:lastRow="0" w:firstColumn="1" w:lastColumn="0" w:noHBand="0" w:noVBand="1"/>
      </w:tblPr>
      <w:tblGrid>
        <w:gridCol w:w="9411"/>
      </w:tblGrid>
      <w:tr w:rsidR="002D487D" w14:paraId="0731E041" w14:textId="77777777">
        <w:trPr>
          <w:cantSplit/>
          <w:jc w:val="center"/>
        </w:trPr>
        <w:tc>
          <w:tcPr>
            <w:tcW w:w="9411" w:type="dxa"/>
            <w:tcBorders>
              <w:top w:val="nil"/>
              <w:left w:val="single" w:sz="24" w:space="0" w:color="2F855A"/>
              <w:bottom w:val="nil"/>
              <w:right w:val="nil"/>
            </w:tcBorders>
            <w:shd w:val="clear" w:color="auto" w:fill="EEF6EC"/>
            <w:tcMar>
              <w:top w:w="100" w:type="dxa"/>
              <w:left w:w="200" w:type="dxa"/>
              <w:bottom w:w="100" w:type="dxa"/>
              <w:right w:w="160" w:type="dxa"/>
            </w:tcMar>
          </w:tcPr>
          <w:p w14:paraId="5573B691" w14:textId="77777777" w:rsidR="002D487D" w:rsidRDefault="00761AB0">
            <w:pPr>
              <w:spacing w:after="40"/>
            </w:pPr>
            <w:r>
              <w:rPr>
                <w:rFonts w:cs="Calibri"/>
                <w:b/>
                <w:color w:val="2F855A"/>
                <w:sz w:val="18"/>
              </w:rPr>
              <w:t>WHAT THE PIPELINE CHECKS</w:t>
            </w:r>
          </w:p>
          <w:p w14:paraId="532FA9AC" w14:textId="77777777" w:rsidR="002D487D" w:rsidRDefault="00761AB0">
            <w:pPr>
              <w:spacing w:after="60"/>
            </w:pPr>
            <w:r>
              <w:rPr>
                <w:rFonts w:cs="Calibri"/>
                <w:sz w:val="21"/>
              </w:rPr>
              <w:t>The number of genes must equal the number of genes in the annotation.</w:t>
            </w:r>
          </w:p>
          <w:p w14:paraId="668D12E2" w14:textId="77777777" w:rsidR="002D487D" w:rsidRDefault="00761AB0">
            <w:pPr>
              <w:spacing w:after="60"/>
            </w:pPr>
            <w:r>
              <w:rPr>
                <w:rFonts w:cs="Calibri"/>
                <w:sz w:val="21"/>
              </w:rPr>
              <w:t>featureCounts' totals are reconciled with the reads that entered alignment; a loss or duplication of reads between steps stops the analysis.</w:t>
            </w:r>
          </w:p>
          <w:p w14:paraId="4D1A5B6A" w14:textId="77777777" w:rsidR="002D487D" w:rsidRDefault="00761AB0">
            <w:pPr>
              <w:spacing w:after="60"/>
            </w:pPr>
            <w:r>
              <w:rPr>
                <w:rFonts w:cs="Calibri"/>
                <w:sz w:val="21"/>
              </w:rPr>
              <w:t>Less than 30 % of reads assigned to genes gives a warning (wrong strandedness? rRNA? incomplete annotation?).</w:t>
            </w:r>
          </w:p>
        </w:tc>
      </w:tr>
    </w:tbl>
    <w:p w14:paraId="1F74E2ED" w14:textId="77777777" w:rsidR="002D487D" w:rsidRDefault="002D487D">
      <w:pPr>
        <w:spacing w:after="40"/>
      </w:pPr>
    </w:p>
    <w:p w14:paraId="6232523F" w14:textId="77777777" w:rsidR="002D487D" w:rsidRDefault="00761AB0">
      <w:pPr>
        <w:pStyle w:val="Heading3"/>
      </w:pPr>
      <w:r>
        <w:t>Step 13 · Count matrix</w:t>
      </w:r>
    </w:p>
    <w:tbl>
      <w:tblPr>
        <w:tblW w:w="0" w:type="auto"/>
        <w:jc w:val="center"/>
        <w:tblLayout w:type="fixed"/>
        <w:tblLook w:val="04A0" w:firstRow="1" w:lastRow="0" w:firstColumn="1" w:lastColumn="0" w:noHBand="0" w:noVBand="1"/>
      </w:tblPr>
      <w:tblGrid>
        <w:gridCol w:w="1701"/>
        <w:gridCol w:w="7710"/>
      </w:tblGrid>
      <w:tr w:rsidR="002D487D" w14:paraId="4EBB7D4C"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3F8A24E9" w14:textId="77777777" w:rsidR="002D487D" w:rsidRDefault="00761AB0">
            <w:pPr>
              <w:spacing w:after="0"/>
            </w:pPr>
            <w:r>
              <w:rPr>
                <w:rFonts w:cs="Calibri"/>
                <w:b/>
                <w:color w:val="006D77"/>
                <w:sz w:val="19"/>
              </w:rPr>
              <w:t>Tool</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31B6D94F" w14:textId="77777777" w:rsidR="002D487D" w:rsidRDefault="00761AB0">
            <w:pPr>
              <w:spacing w:after="0"/>
            </w:pPr>
            <w:r>
              <w:rPr>
                <w:rFonts w:cs="Calibri"/>
                <w:sz w:val="19"/>
              </w:rPr>
              <w:t>the pipeline</w:t>
            </w:r>
          </w:p>
        </w:tc>
      </w:tr>
      <w:tr w:rsidR="002D487D" w14:paraId="7E1E30FD"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09C29F09"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0A5BC842" w14:textId="77777777" w:rsidR="002D487D" w:rsidRDefault="00761AB0">
            <w:pPr>
              <w:spacing w:after="0"/>
            </w:pPr>
            <w:r>
              <w:rPr>
                <w:rFonts w:ascii="Consolas" w:eastAsia="Consolas" w:hAnsi="Consolas" w:cs="Consolas"/>
                <w:color w:val="9B2C2C"/>
                <w:sz w:val="17"/>
              </w:rPr>
              <w:t>counts/gene_count_matrix.tsv</w:t>
            </w:r>
            <w:r>
              <w:rPr>
                <w:rFonts w:cs="Calibri"/>
                <w:sz w:val="19"/>
              </w:rPr>
              <w:t xml:space="preserve"> (and .csv): one row per gene, one column per sample</w:t>
            </w:r>
          </w:p>
        </w:tc>
      </w:tr>
      <w:tr w:rsidR="002D487D" w14:paraId="2E6D819B"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674A4FC5"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28E32E21" w14:textId="77777777" w:rsidR="002D487D" w:rsidRDefault="00761AB0">
            <w:pPr>
              <w:spacing w:after="0"/>
            </w:pPr>
            <w:r>
              <w:rPr>
                <w:rFonts w:cs="Calibri"/>
                <w:sz w:val="19"/>
              </w:rPr>
              <w:t>if several runs belong to one biological sample (lanes), choose whether to add them up</w:t>
            </w:r>
          </w:p>
        </w:tc>
      </w:tr>
    </w:tbl>
    <w:p w14:paraId="3A11D413" w14:textId="77777777" w:rsidR="002D487D" w:rsidRDefault="002D487D">
      <w:pPr>
        <w:spacing w:after="0"/>
      </w:pPr>
    </w:p>
    <w:p w14:paraId="5901C2A7" w14:textId="77777777" w:rsidR="002D487D" w:rsidRDefault="00761AB0">
      <w:r>
        <w:rPr>
          <w:rFonts w:cs="Calibri"/>
        </w:rPr>
        <w:lastRenderedPageBreak/>
        <w:t>The count matrix is the central table of the whole analysis: whole numbers of reads per gene per sample. It is what DESeq2 analyses, and you can open it in Excel.</w:t>
      </w:r>
    </w:p>
    <w:p w14:paraId="33957422" w14:textId="77777777" w:rsidR="002D487D" w:rsidRDefault="00761AB0">
      <w:pPr>
        <w:keepNext/>
        <w:spacing w:before="120" w:after="60"/>
      </w:pPr>
      <w:r>
        <w:rPr>
          <w:rFonts w:cs="Calibri"/>
          <w:b/>
          <w:color w:val="4A5568"/>
          <w:sz w:val="19"/>
        </w:rPr>
        <w:t xml:space="preserve">Table 4. </w:t>
      </w:r>
      <w:r>
        <w:rPr>
          <w:rFonts w:cs="Calibri"/>
          <w:color w:val="4A5568"/>
          <w:sz w:val="19"/>
        </w:rPr>
        <w:t>A count matrix (made-up numbers). Gene A looks about 3× higher in the treated samples; gene B looks unchanged; gene C has too few reads to test.</w:t>
      </w:r>
    </w:p>
    <w:tbl>
      <w:tblPr>
        <w:tblW w:w="0" w:type="auto"/>
        <w:jc w:val="center"/>
        <w:tblLayout w:type="fixed"/>
        <w:tblLook w:val="04A0" w:firstRow="1" w:lastRow="0" w:firstColumn="1" w:lastColumn="0" w:noHBand="0" w:noVBand="1"/>
      </w:tblPr>
      <w:tblGrid>
        <w:gridCol w:w="1474"/>
        <w:gridCol w:w="1304"/>
        <w:gridCol w:w="1304"/>
        <w:gridCol w:w="1304"/>
        <w:gridCol w:w="1361"/>
        <w:gridCol w:w="1304"/>
        <w:gridCol w:w="1361"/>
      </w:tblGrid>
      <w:tr w:rsidR="002D487D" w14:paraId="0E71E1B6" w14:textId="77777777">
        <w:trPr>
          <w:tblHeader/>
          <w:jc w:val="center"/>
        </w:trPr>
        <w:tc>
          <w:tcPr>
            <w:tcW w:w="1474"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79512AC" w14:textId="77777777" w:rsidR="002D487D" w:rsidRDefault="00761AB0">
            <w:pPr>
              <w:keepNext/>
              <w:spacing w:after="0"/>
            </w:pPr>
            <w:r>
              <w:rPr>
                <w:rFonts w:cs="Calibri"/>
                <w:b/>
                <w:color w:val="FFFFFF"/>
                <w:sz w:val="19"/>
              </w:rPr>
              <w:t>gene_id</w:t>
            </w:r>
          </w:p>
        </w:tc>
        <w:tc>
          <w:tcPr>
            <w:tcW w:w="1304"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7CFA0D8C" w14:textId="77777777" w:rsidR="002D487D" w:rsidRDefault="00761AB0">
            <w:pPr>
              <w:keepNext/>
              <w:spacing w:after="0"/>
            </w:pPr>
            <w:r>
              <w:rPr>
                <w:rFonts w:cs="Calibri"/>
                <w:b/>
                <w:color w:val="FFFFFF"/>
                <w:sz w:val="19"/>
              </w:rPr>
              <w:t>Control_1</w:t>
            </w:r>
          </w:p>
        </w:tc>
        <w:tc>
          <w:tcPr>
            <w:tcW w:w="1304"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1FE6B57D" w14:textId="77777777" w:rsidR="002D487D" w:rsidRDefault="00761AB0">
            <w:pPr>
              <w:keepNext/>
              <w:spacing w:after="0"/>
            </w:pPr>
            <w:r>
              <w:rPr>
                <w:rFonts w:cs="Calibri"/>
                <w:b/>
                <w:color w:val="FFFFFF"/>
                <w:sz w:val="19"/>
              </w:rPr>
              <w:t>Control_2</w:t>
            </w:r>
          </w:p>
        </w:tc>
        <w:tc>
          <w:tcPr>
            <w:tcW w:w="1304"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70CD392D" w14:textId="77777777" w:rsidR="002D487D" w:rsidRDefault="00761AB0">
            <w:pPr>
              <w:keepNext/>
              <w:spacing w:after="0"/>
            </w:pPr>
            <w:r>
              <w:rPr>
                <w:rFonts w:cs="Calibri"/>
                <w:b/>
                <w:color w:val="FFFFFF"/>
                <w:sz w:val="19"/>
              </w:rPr>
              <w:t>Control_3</w:t>
            </w:r>
          </w:p>
        </w:tc>
        <w:tc>
          <w:tcPr>
            <w:tcW w:w="136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C17591B" w14:textId="77777777" w:rsidR="002D487D" w:rsidRDefault="00761AB0">
            <w:pPr>
              <w:keepNext/>
              <w:spacing w:after="0"/>
            </w:pPr>
            <w:r>
              <w:rPr>
                <w:rFonts w:cs="Calibri"/>
                <w:b/>
                <w:color w:val="FFFFFF"/>
                <w:sz w:val="19"/>
              </w:rPr>
              <w:t>Treated_1</w:t>
            </w:r>
          </w:p>
        </w:tc>
        <w:tc>
          <w:tcPr>
            <w:tcW w:w="1304"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76C207B2" w14:textId="77777777" w:rsidR="002D487D" w:rsidRDefault="00761AB0">
            <w:pPr>
              <w:keepNext/>
              <w:spacing w:after="0"/>
            </w:pPr>
            <w:r>
              <w:rPr>
                <w:rFonts w:cs="Calibri"/>
                <w:b/>
                <w:color w:val="FFFFFF"/>
                <w:sz w:val="19"/>
              </w:rPr>
              <w:t>Treated_2</w:t>
            </w:r>
          </w:p>
        </w:tc>
        <w:tc>
          <w:tcPr>
            <w:tcW w:w="136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CAE1BEC" w14:textId="77777777" w:rsidR="002D487D" w:rsidRDefault="00761AB0">
            <w:pPr>
              <w:keepNext/>
              <w:spacing w:after="0"/>
            </w:pPr>
            <w:r>
              <w:rPr>
                <w:rFonts w:cs="Calibri"/>
                <w:b/>
                <w:color w:val="FFFFFF"/>
                <w:sz w:val="19"/>
              </w:rPr>
              <w:t>Treated_3</w:t>
            </w:r>
          </w:p>
        </w:tc>
      </w:tr>
      <w:tr w:rsidR="002D487D" w14:paraId="596B1E1F" w14:textId="77777777">
        <w:trPr>
          <w:cantSplit/>
          <w:jc w:val="center"/>
        </w:trPr>
        <w:tc>
          <w:tcPr>
            <w:tcW w:w="147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1ECC6B4" w14:textId="77777777" w:rsidR="002D487D" w:rsidRDefault="00761AB0">
            <w:pPr>
              <w:keepNext/>
              <w:spacing w:after="0" w:line="252" w:lineRule="auto"/>
            </w:pPr>
            <w:r>
              <w:rPr>
                <w:rFonts w:cs="Calibri"/>
                <w:sz w:val="19"/>
              </w:rPr>
              <w:t>Gene A</w:t>
            </w:r>
          </w:p>
        </w:tc>
        <w:tc>
          <w:tcPr>
            <w:tcW w:w="130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38FBB16" w14:textId="77777777" w:rsidR="002D487D" w:rsidRDefault="00761AB0">
            <w:pPr>
              <w:keepNext/>
              <w:spacing w:after="0" w:line="252" w:lineRule="auto"/>
            </w:pPr>
            <w:r>
              <w:rPr>
                <w:rFonts w:cs="Calibri"/>
                <w:sz w:val="19"/>
              </w:rPr>
              <w:t>512</w:t>
            </w:r>
          </w:p>
        </w:tc>
        <w:tc>
          <w:tcPr>
            <w:tcW w:w="130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C0910B6" w14:textId="77777777" w:rsidR="002D487D" w:rsidRDefault="00761AB0">
            <w:pPr>
              <w:keepNext/>
              <w:spacing w:after="0" w:line="252" w:lineRule="auto"/>
            </w:pPr>
            <w:r>
              <w:rPr>
                <w:rFonts w:cs="Calibri"/>
                <w:sz w:val="19"/>
              </w:rPr>
              <w:t>468</w:t>
            </w:r>
          </w:p>
        </w:tc>
        <w:tc>
          <w:tcPr>
            <w:tcW w:w="130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2D2E829" w14:textId="77777777" w:rsidR="002D487D" w:rsidRDefault="00761AB0">
            <w:pPr>
              <w:keepNext/>
              <w:spacing w:after="0" w:line="252" w:lineRule="auto"/>
            </w:pPr>
            <w:r>
              <w:rPr>
                <w:rFonts w:cs="Calibri"/>
                <w:sz w:val="19"/>
              </w:rPr>
              <w:t>530</w:t>
            </w:r>
          </w:p>
        </w:tc>
        <w:tc>
          <w:tcPr>
            <w:tcW w:w="136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0216921" w14:textId="77777777" w:rsidR="002D487D" w:rsidRDefault="00761AB0">
            <w:pPr>
              <w:keepNext/>
              <w:spacing w:after="0" w:line="252" w:lineRule="auto"/>
            </w:pPr>
            <w:r>
              <w:rPr>
                <w:rFonts w:cs="Calibri"/>
                <w:sz w:val="19"/>
              </w:rPr>
              <w:t>1490</w:t>
            </w:r>
          </w:p>
        </w:tc>
        <w:tc>
          <w:tcPr>
            <w:tcW w:w="130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CCAD0C2" w14:textId="77777777" w:rsidR="002D487D" w:rsidRDefault="00761AB0">
            <w:pPr>
              <w:keepNext/>
              <w:spacing w:after="0" w:line="252" w:lineRule="auto"/>
            </w:pPr>
            <w:r>
              <w:rPr>
                <w:rFonts w:cs="Calibri"/>
                <w:sz w:val="19"/>
              </w:rPr>
              <w:t>1622</w:t>
            </w:r>
          </w:p>
        </w:tc>
        <w:tc>
          <w:tcPr>
            <w:tcW w:w="136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BB77E0A" w14:textId="77777777" w:rsidR="002D487D" w:rsidRDefault="00761AB0">
            <w:pPr>
              <w:keepNext/>
              <w:spacing w:after="0" w:line="252" w:lineRule="auto"/>
            </w:pPr>
            <w:r>
              <w:rPr>
                <w:rFonts w:cs="Calibri"/>
                <w:sz w:val="19"/>
              </w:rPr>
              <w:t>1388</w:t>
            </w:r>
          </w:p>
        </w:tc>
      </w:tr>
      <w:tr w:rsidR="002D487D" w14:paraId="36E6C211" w14:textId="77777777">
        <w:trPr>
          <w:cantSplit/>
          <w:jc w:val="center"/>
        </w:trPr>
        <w:tc>
          <w:tcPr>
            <w:tcW w:w="147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D6F78F4" w14:textId="77777777" w:rsidR="002D487D" w:rsidRDefault="00761AB0">
            <w:pPr>
              <w:keepNext/>
              <w:spacing w:after="0" w:line="252" w:lineRule="auto"/>
            </w:pPr>
            <w:r>
              <w:rPr>
                <w:rFonts w:cs="Calibri"/>
                <w:sz w:val="19"/>
              </w:rPr>
              <w:t>Gene B</w:t>
            </w:r>
          </w:p>
        </w:tc>
        <w:tc>
          <w:tcPr>
            <w:tcW w:w="130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88025D9" w14:textId="77777777" w:rsidR="002D487D" w:rsidRDefault="00761AB0">
            <w:pPr>
              <w:keepNext/>
              <w:spacing w:after="0" w:line="252" w:lineRule="auto"/>
            </w:pPr>
            <w:r>
              <w:rPr>
                <w:rFonts w:cs="Calibri"/>
                <w:sz w:val="19"/>
              </w:rPr>
              <w:t>88</w:t>
            </w:r>
          </w:p>
        </w:tc>
        <w:tc>
          <w:tcPr>
            <w:tcW w:w="130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738BD64" w14:textId="77777777" w:rsidR="002D487D" w:rsidRDefault="00761AB0">
            <w:pPr>
              <w:keepNext/>
              <w:spacing w:after="0" w:line="252" w:lineRule="auto"/>
            </w:pPr>
            <w:r>
              <w:rPr>
                <w:rFonts w:cs="Calibri"/>
                <w:sz w:val="19"/>
              </w:rPr>
              <w:t>95</w:t>
            </w:r>
          </w:p>
        </w:tc>
        <w:tc>
          <w:tcPr>
            <w:tcW w:w="130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6C66AB6" w14:textId="77777777" w:rsidR="002D487D" w:rsidRDefault="00761AB0">
            <w:pPr>
              <w:keepNext/>
              <w:spacing w:after="0" w:line="252" w:lineRule="auto"/>
            </w:pPr>
            <w:r>
              <w:rPr>
                <w:rFonts w:cs="Calibri"/>
                <w:sz w:val="19"/>
              </w:rPr>
              <w:t>71</w:t>
            </w:r>
          </w:p>
        </w:tc>
        <w:tc>
          <w:tcPr>
            <w:tcW w:w="136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4F8A999" w14:textId="77777777" w:rsidR="002D487D" w:rsidRDefault="00761AB0">
            <w:pPr>
              <w:keepNext/>
              <w:spacing w:after="0" w:line="252" w:lineRule="auto"/>
            </w:pPr>
            <w:r>
              <w:rPr>
                <w:rFonts w:cs="Calibri"/>
                <w:sz w:val="19"/>
              </w:rPr>
              <w:t>90</w:t>
            </w:r>
          </w:p>
        </w:tc>
        <w:tc>
          <w:tcPr>
            <w:tcW w:w="130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28F387D" w14:textId="77777777" w:rsidR="002D487D" w:rsidRDefault="00761AB0">
            <w:pPr>
              <w:keepNext/>
              <w:spacing w:after="0" w:line="252" w:lineRule="auto"/>
            </w:pPr>
            <w:r>
              <w:rPr>
                <w:rFonts w:cs="Calibri"/>
                <w:sz w:val="19"/>
              </w:rPr>
              <w:t>84</w:t>
            </w:r>
          </w:p>
        </w:tc>
        <w:tc>
          <w:tcPr>
            <w:tcW w:w="136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B76C816" w14:textId="77777777" w:rsidR="002D487D" w:rsidRDefault="00761AB0">
            <w:pPr>
              <w:keepNext/>
              <w:spacing w:after="0" w:line="252" w:lineRule="auto"/>
            </w:pPr>
            <w:r>
              <w:rPr>
                <w:rFonts w:cs="Calibri"/>
                <w:sz w:val="19"/>
              </w:rPr>
              <w:t>102</w:t>
            </w:r>
          </w:p>
        </w:tc>
      </w:tr>
      <w:tr w:rsidR="002D487D" w14:paraId="2292D87E" w14:textId="77777777">
        <w:trPr>
          <w:cantSplit/>
          <w:jc w:val="center"/>
        </w:trPr>
        <w:tc>
          <w:tcPr>
            <w:tcW w:w="147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DAFEA5B" w14:textId="77777777" w:rsidR="002D487D" w:rsidRDefault="00761AB0">
            <w:pPr>
              <w:spacing w:after="0" w:line="252" w:lineRule="auto"/>
            </w:pPr>
            <w:r>
              <w:rPr>
                <w:rFonts w:cs="Calibri"/>
                <w:sz w:val="19"/>
              </w:rPr>
              <w:t>Gene C</w:t>
            </w:r>
          </w:p>
        </w:tc>
        <w:tc>
          <w:tcPr>
            <w:tcW w:w="130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0BE7946" w14:textId="77777777" w:rsidR="002D487D" w:rsidRDefault="00761AB0">
            <w:pPr>
              <w:spacing w:after="0" w:line="252" w:lineRule="auto"/>
            </w:pPr>
            <w:r>
              <w:rPr>
                <w:rFonts w:cs="Calibri"/>
                <w:sz w:val="19"/>
              </w:rPr>
              <w:t>0</w:t>
            </w:r>
          </w:p>
        </w:tc>
        <w:tc>
          <w:tcPr>
            <w:tcW w:w="130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63F78ED" w14:textId="77777777" w:rsidR="002D487D" w:rsidRDefault="00761AB0">
            <w:pPr>
              <w:spacing w:after="0" w:line="252" w:lineRule="auto"/>
            </w:pPr>
            <w:r>
              <w:rPr>
                <w:rFonts w:cs="Calibri"/>
                <w:sz w:val="19"/>
              </w:rPr>
              <w:t>2</w:t>
            </w:r>
          </w:p>
        </w:tc>
        <w:tc>
          <w:tcPr>
            <w:tcW w:w="130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C0EF7BC" w14:textId="77777777" w:rsidR="002D487D" w:rsidRDefault="00761AB0">
            <w:pPr>
              <w:spacing w:after="0" w:line="252" w:lineRule="auto"/>
            </w:pPr>
            <w:r>
              <w:rPr>
                <w:rFonts w:cs="Calibri"/>
                <w:sz w:val="19"/>
              </w:rPr>
              <w:t>1</w:t>
            </w:r>
          </w:p>
        </w:tc>
        <w:tc>
          <w:tcPr>
            <w:tcW w:w="136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542C6C1" w14:textId="77777777" w:rsidR="002D487D" w:rsidRDefault="00761AB0">
            <w:pPr>
              <w:spacing w:after="0" w:line="252" w:lineRule="auto"/>
            </w:pPr>
            <w:r>
              <w:rPr>
                <w:rFonts w:cs="Calibri"/>
                <w:sz w:val="19"/>
              </w:rPr>
              <w:t>0</w:t>
            </w:r>
          </w:p>
        </w:tc>
        <w:tc>
          <w:tcPr>
            <w:tcW w:w="130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DCFC3B0" w14:textId="77777777" w:rsidR="002D487D" w:rsidRDefault="00761AB0">
            <w:pPr>
              <w:spacing w:after="0" w:line="252" w:lineRule="auto"/>
            </w:pPr>
            <w:r>
              <w:rPr>
                <w:rFonts w:cs="Calibri"/>
                <w:sz w:val="19"/>
              </w:rPr>
              <w:t>0</w:t>
            </w:r>
          </w:p>
        </w:tc>
        <w:tc>
          <w:tcPr>
            <w:tcW w:w="136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6930E28" w14:textId="77777777" w:rsidR="002D487D" w:rsidRDefault="00761AB0">
            <w:pPr>
              <w:spacing w:after="0" w:line="252" w:lineRule="auto"/>
            </w:pPr>
            <w:r>
              <w:rPr>
                <w:rFonts w:cs="Calibri"/>
                <w:sz w:val="19"/>
              </w:rPr>
              <w:t>1</w:t>
            </w:r>
          </w:p>
        </w:tc>
      </w:tr>
    </w:tbl>
    <w:p w14:paraId="768829F2" w14:textId="77777777" w:rsidR="002D487D" w:rsidRDefault="002D487D">
      <w:pPr>
        <w:spacing w:after="40"/>
      </w:pPr>
    </w:p>
    <w:tbl>
      <w:tblPr>
        <w:tblW w:w="0" w:type="auto"/>
        <w:jc w:val="center"/>
        <w:tblLook w:val="04A0" w:firstRow="1" w:lastRow="0" w:firstColumn="1" w:lastColumn="0" w:noHBand="0" w:noVBand="1"/>
      </w:tblPr>
      <w:tblGrid>
        <w:gridCol w:w="9411"/>
      </w:tblGrid>
      <w:tr w:rsidR="002D487D" w14:paraId="4C1E5B61" w14:textId="77777777">
        <w:trPr>
          <w:cantSplit/>
          <w:jc w:val="center"/>
        </w:trPr>
        <w:tc>
          <w:tcPr>
            <w:tcW w:w="9411" w:type="dxa"/>
            <w:tcBorders>
              <w:top w:val="nil"/>
              <w:left w:val="single" w:sz="24" w:space="0" w:color="2F855A"/>
              <w:bottom w:val="nil"/>
              <w:right w:val="nil"/>
            </w:tcBorders>
            <w:shd w:val="clear" w:color="auto" w:fill="EEF6EC"/>
            <w:tcMar>
              <w:top w:w="100" w:type="dxa"/>
              <w:left w:w="200" w:type="dxa"/>
              <w:bottom w:w="100" w:type="dxa"/>
              <w:right w:w="160" w:type="dxa"/>
            </w:tcMar>
          </w:tcPr>
          <w:p w14:paraId="60BE1063" w14:textId="77777777" w:rsidR="002D487D" w:rsidRDefault="00761AB0">
            <w:pPr>
              <w:spacing w:after="40"/>
            </w:pPr>
            <w:r>
              <w:rPr>
                <w:rFonts w:cs="Calibri"/>
                <w:b/>
                <w:color w:val="2F855A"/>
                <w:sz w:val="18"/>
              </w:rPr>
              <w:t>WHAT THE PIPELINE CHECKS</w:t>
            </w:r>
          </w:p>
          <w:p w14:paraId="7687A052" w14:textId="77777777" w:rsidR="002D487D" w:rsidRDefault="00761AB0">
            <w:pPr>
              <w:spacing w:after="60"/>
            </w:pPr>
            <w:r>
              <w:rPr>
                <w:rFonts w:cs="Calibri"/>
                <w:sz w:val="21"/>
              </w:rPr>
              <w:t>Every column total must equal the number of reads featureCounts assigned for that sample. Counts must be whole, non-negative numbers; no sample may be empty.</w:t>
            </w:r>
          </w:p>
        </w:tc>
      </w:tr>
    </w:tbl>
    <w:p w14:paraId="43A4802A" w14:textId="77777777" w:rsidR="002D487D" w:rsidRDefault="002D487D">
      <w:pPr>
        <w:spacing w:after="40"/>
      </w:pPr>
    </w:p>
    <w:p w14:paraId="18D5A2A0" w14:textId="77777777" w:rsidR="002D487D" w:rsidRDefault="00761AB0">
      <w:pPr>
        <w:pStyle w:val="Heading2"/>
        <w:pageBreakBefore/>
      </w:pPr>
      <w:bookmarkStart w:id="14" w:name="_Toc243314612"/>
      <w:r>
        <w:lastRenderedPageBreak/>
        <w:t>12. Steps 14–17 · Statistics, plots and report</w:t>
      </w:r>
      <w:bookmarkEnd w:id="14"/>
    </w:p>
    <w:p w14:paraId="56CCA605" w14:textId="77777777" w:rsidR="002D487D" w:rsidRDefault="00761AB0">
      <w:pPr>
        <w:pStyle w:val="Heading3"/>
      </w:pPr>
      <w:r>
        <w:t>Step 14 · Experimental design</w:t>
      </w:r>
    </w:p>
    <w:tbl>
      <w:tblPr>
        <w:tblW w:w="0" w:type="auto"/>
        <w:jc w:val="center"/>
        <w:tblLayout w:type="fixed"/>
        <w:tblLook w:val="04A0" w:firstRow="1" w:lastRow="0" w:firstColumn="1" w:lastColumn="0" w:noHBand="0" w:noVBand="1"/>
      </w:tblPr>
      <w:tblGrid>
        <w:gridCol w:w="1701"/>
        <w:gridCol w:w="7710"/>
      </w:tblGrid>
      <w:tr w:rsidR="002D487D" w14:paraId="091163EF"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0409FC1D" w14:textId="77777777" w:rsidR="002D487D" w:rsidRDefault="00761AB0">
            <w:pPr>
              <w:spacing w:after="0"/>
            </w:pPr>
            <w:r>
              <w:rPr>
                <w:rFonts w:cs="Calibri"/>
                <w:b/>
                <w:color w:val="006D77"/>
                <w:sz w:val="19"/>
              </w:rPr>
              <w:t>Tool</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0E19A667" w14:textId="77777777" w:rsidR="002D487D" w:rsidRDefault="00761AB0">
            <w:pPr>
              <w:spacing w:after="0"/>
            </w:pPr>
            <w:r>
              <w:rPr>
                <w:rFonts w:cs="Calibri"/>
                <w:sz w:val="19"/>
              </w:rPr>
              <w:t>the pipeline (checks), R (checks again)</w:t>
            </w:r>
          </w:p>
        </w:tc>
      </w:tr>
      <w:tr w:rsidR="002D487D" w14:paraId="31E424FF"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7B33893C"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0324B298" w14:textId="77777777" w:rsidR="002D487D" w:rsidRDefault="00761AB0">
            <w:pPr>
              <w:spacing w:after="0"/>
            </w:pPr>
            <w:r>
              <w:rPr>
                <w:rFonts w:ascii="Consolas" w:eastAsia="Consolas" w:hAnsi="Consolas" w:cs="Consolas"/>
                <w:color w:val="9B2C2C"/>
                <w:sz w:val="17"/>
              </w:rPr>
              <w:t>counts/sample_metadata.tsv</w:t>
            </w:r>
            <w:r>
              <w:rPr>
                <w:rFonts w:cs="Calibri"/>
                <w:sz w:val="19"/>
              </w:rPr>
              <w:t xml:space="preserve"> and </w:t>
            </w:r>
            <w:r>
              <w:rPr>
                <w:rFonts w:ascii="Consolas" w:eastAsia="Consolas" w:hAnsi="Consolas" w:cs="Consolas"/>
                <w:color w:val="9B2C2C"/>
                <w:sz w:val="17"/>
              </w:rPr>
              <w:t>counts/design.json</w:t>
            </w:r>
          </w:p>
        </w:tc>
      </w:tr>
      <w:tr w:rsidR="002D487D" w14:paraId="33A6BC30"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186C11D3"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04F48534" w14:textId="77777777" w:rsidR="002D487D" w:rsidRDefault="00761AB0">
            <w:pPr>
              <w:spacing w:after="0"/>
            </w:pPr>
            <w:r>
              <w:rPr>
                <w:rFonts w:cs="Calibri"/>
                <w:b/>
                <w:sz w:val="19"/>
              </w:rPr>
              <w:t>tell the pipeline which sample is in which group, and what to compare</w:t>
            </w:r>
          </w:p>
        </w:tc>
      </w:tr>
    </w:tbl>
    <w:p w14:paraId="1E8E3BEE" w14:textId="77777777" w:rsidR="002D487D" w:rsidRDefault="002D487D">
      <w:pPr>
        <w:spacing w:after="0"/>
      </w:pPr>
    </w:p>
    <w:p w14:paraId="519DDFAB" w14:textId="77777777" w:rsidR="002D487D" w:rsidRDefault="00761AB0">
      <w:r>
        <w:rPr>
          <w:rFonts w:cs="Calibri"/>
        </w:rPr>
        <w:t>The statistics need to know the groups. The pipeline never assumes them from sample names; you assign them, in whichever way is easiest:</w:t>
      </w:r>
    </w:p>
    <w:p w14:paraId="309A8487" w14:textId="77777777" w:rsidR="002D487D" w:rsidRDefault="00761AB0">
      <w:pPr>
        <w:pStyle w:val="ListBullet"/>
        <w:spacing w:after="60"/>
      </w:pPr>
      <w:r>
        <w:rPr>
          <w:rFonts w:cs="Calibri"/>
          <w:b/>
        </w:rPr>
        <w:t>one by one</w:t>
      </w:r>
      <w:r>
        <w:rPr>
          <w:rFonts w:cs="Calibri"/>
        </w:rPr>
        <w:t xml:space="preserve"> — type the group of each sample;</w:t>
      </w:r>
    </w:p>
    <w:p w14:paraId="32DB0DFA" w14:textId="77777777" w:rsidR="002D487D" w:rsidRDefault="00761AB0">
      <w:pPr>
        <w:pStyle w:val="ListBullet"/>
        <w:spacing w:after="60"/>
      </w:pPr>
      <w:r>
        <w:rPr>
          <w:rFonts w:cs="Calibri"/>
          <w:b/>
        </w:rPr>
        <w:t>by pattern</w:t>
      </w:r>
      <w:r>
        <w:rPr>
          <w:rFonts w:cs="Calibri"/>
        </w:rPr>
        <w:t xml:space="preserve"> — e.g. every sample whose name or description contains "WT" is in group WT;</w:t>
      </w:r>
    </w:p>
    <w:p w14:paraId="18B40EFB" w14:textId="77777777" w:rsidR="002D487D" w:rsidRDefault="00761AB0">
      <w:pPr>
        <w:pStyle w:val="ListBullet"/>
        <w:spacing w:after="60"/>
      </w:pPr>
      <w:r>
        <w:rPr>
          <w:rFonts w:cs="Calibri"/>
          <w:b/>
        </w:rPr>
        <w:t>from a public metadata field</w:t>
      </w:r>
      <w:r>
        <w:rPr>
          <w:rFonts w:cs="Calibri"/>
        </w:rPr>
        <w:t xml:space="preserve"> — choose a field from the GEO/SRA description (shown with its values);</w:t>
      </w:r>
    </w:p>
    <w:p w14:paraId="4EAF80E2" w14:textId="77777777" w:rsidR="002D487D" w:rsidRDefault="00761AB0">
      <w:pPr>
        <w:pStyle w:val="ListBullet"/>
        <w:spacing w:after="60"/>
      </w:pPr>
      <w:r>
        <w:rPr>
          <w:rFonts w:cs="Calibri"/>
          <w:b/>
        </w:rPr>
        <w:t>from a file</w:t>
      </w:r>
      <w:r>
        <w:rPr>
          <w:rFonts w:cs="Calibri"/>
        </w:rPr>
        <w:t xml:space="preserve"> — a table (TSV/CSV) with the columns sample and condition (and optionally batch, sex…).</w:t>
      </w:r>
    </w:p>
    <w:p w14:paraId="3DF045CE" w14:textId="77777777" w:rsidR="002D487D" w:rsidRDefault="00761AB0">
      <w:r>
        <w:rPr>
          <w:rFonts w:cs="Calibri"/>
        </w:rPr>
        <w:t>Then you set:</w:t>
      </w:r>
    </w:p>
    <w:tbl>
      <w:tblPr>
        <w:tblW w:w="0" w:type="auto"/>
        <w:jc w:val="center"/>
        <w:tblLayout w:type="fixed"/>
        <w:tblLook w:val="04A0" w:firstRow="1" w:lastRow="0" w:firstColumn="1" w:lastColumn="0" w:noHBand="0" w:noVBand="1"/>
      </w:tblPr>
      <w:tblGrid>
        <w:gridCol w:w="2381"/>
        <w:gridCol w:w="3628"/>
        <w:gridCol w:w="3402"/>
      </w:tblGrid>
      <w:tr w:rsidR="002D487D" w14:paraId="30CF94CB" w14:textId="77777777">
        <w:trPr>
          <w:tblHeader/>
          <w:jc w:val="center"/>
        </w:trPr>
        <w:tc>
          <w:tcPr>
            <w:tcW w:w="238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45B2B24C" w14:textId="77777777" w:rsidR="002D487D" w:rsidRDefault="00761AB0">
            <w:pPr>
              <w:keepNext/>
              <w:spacing w:after="0"/>
            </w:pPr>
            <w:r>
              <w:rPr>
                <w:rFonts w:cs="Calibri"/>
                <w:b/>
                <w:color w:val="FFFFFF"/>
                <w:sz w:val="19"/>
              </w:rPr>
              <w:t>Setting</w:t>
            </w:r>
          </w:p>
        </w:tc>
        <w:tc>
          <w:tcPr>
            <w:tcW w:w="362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736EEBDE" w14:textId="77777777" w:rsidR="002D487D" w:rsidRDefault="00761AB0">
            <w:pPr>
              <w:keepNext/>
              <w:spacing w:after="0"/>
            </w:pPr>
            <w:r>
              <w:rPr>
                <w:rFonts w:cs="Calibri"/>
                <w:b/>
                <w:color w:val="FFFFFF"/>
                <w:sz w:val="19"/>
              </w:rPr>
              <w:t>Meaning</w:t>
            </w:r>
          </w:p>
        </w:tc>
        <w:tc>
          <w:tcPr>
            <w:tcW w:w="3402"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15B90D3" w14:textId="77777777" w:rsidR="002D487D" w:rsidRDefault="00761AB0">
            <w:pPr>
              <w:keepNext/>
              <w:spacing w:after="0"/>
            </w:pPr>
            <w:r>
              <w:rPr>
                <w:rFonts w:cs="Calibri"/>
                <w:b/>
                <w:color w:val="FFFFFF"/>
                <w:sz w:val="19"/>
              </w:rPr>
              <w:t>Example</w:t>
            </w:r>
          </w:p>
        </w:tc>
      </w:tr>
      <w:tr w:rsidR="002D487D" w14:paraId="7415B122" w14:textId="77777777">
        <w:trPr>
          <w:cantSplit/>
          <w:jc w:val="center"/>
        </w:trPr>
        <w:tc>
          <w:tcPr>
            <w:tcW w:w="238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68BF4AF" w14:textId="77777777" w:rsidR="002D487D" w:rsidRDefault="00761AB0">
            <w:pPr>
              <w:keepNext/>
              <w:spacing w:after="0" w:line="252" w:lineRule="auto"/>
            </w:pPr>
            <w:r>
              <w:rPr>
                <w:rFonts w:cs="Calibri"/>
                <w:b/>
                <w:sz w:val="19"/>
              </w:rPr>
              <w:t>Condition</w:t>
            </w:r>
          </w:p>
        </w:tc>
        <w:tc>
          <w:tcPr>
            <w:tcW w:w="362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236A0BF" w14:textId="77777777" w:rsidR="002D487D" w:rsidRDefault="00761AB0">
            <w:pPr>
              <w:keepNext/>
              <w:spacing w:after="0" w:line="252" w:lineRule="auto"/>
            </w:pPr>
            <w:r>
              <w:rPr>
                <w:rFonts w:cs="Calibri"/>
                <w:sz w:val="19"/>
              </w:rPr>
              <w:t>the groups you want to compare</w:t>
            </w:r>
          </w:p>
        </w:tc>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4C1A64C" w14:textId="77777777" w:rsidR="002D487D" w:rsidRDefault="00761AB0">
            <w:pPr>
              <w:keepNext/>
              <w:spacing w:after="0" w:line="252" w:lineRule="auto"/>
            </w:pPr>
            <w:r>
              <w:rPr>
                <w:rFonts w:cs="Calibri"/>
                <w:sz w:val="19"/>
              </w:rPr>
              <w:t>WT, mutant</w:t>
            </w:r>
          </w:p>
        </w:tc>
      </w:tr>
      <w:tr w:rsidR="002D487D" w14:paraId="7536E0F3" w14:textId="77777777">
        <w:trPr>
          <w:cantSplit/>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F396B65" w14:textId="77777777" w:rsidR="002D487D" w:rsidRDefault="00761AB0">
            <w:pPr>
              <w:keepNext/>
              <w:spacing w:after="0" w:line="252" w:lineRule="auto"/>
            </w:pPr>
            <w:r>
              <w:rPr>
                <w:rFonts w:cs="Calibri"/>
                <w:b/>
                <w:sz w:val="19"/>
              </w:rPr>
              <w:t>Covariates</w:t>
            </w:r>
            <w:r>
              <w:rPr>
                <w:rFonts w:cs="Calibri"/>
                <w:sz w:val="19"/>
              </w:rPr>
              <w:t xml:space="preserve"> (optional)</w:t>
            </w:r>
          </w:p>
        </w:tc>
        <w:tc>
          <w:tcPr>
            <w:tcW w:w="362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8DA003E" w14:textId="77777777" w:rsidR="002D487D" w:rsidRDefault="00761AB0">
            <w:pPr>
              <w:keepNext/>
              <w:spacing w:after="0" w:line="252" w:lineRule="auto"/>
            </w:pPr>
            <w:r>
              <w:rPr>
                <w:rFonts w:cs="Calibri"/>
                <w:sz w:val="19"/>
              </w:rPr>
              <w:t>other known differences to account for</w:t>
            </w:r>
          </w:p>
        </w:tc>
        <w:tc>
          <w:tcPr>
            <w:tcW w:w="340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E4842C9" w14:textId="77777777" w:rsidR="002D487D" w:rsidRDefault="00761AB0">
            <w:pPr>
              <w:keepNext/>
              <w:spacing w:after="0" w:line="252" w:lineRule="auto"/>
            </w:pPr>
            <w:r>
              <w:rPr>
                <w:rFonts w:cs="Calibri"/>
                <w:sz w:val="19"/>
              </w:rPr>
              <w:t>batch 1/2, sex</w:t>
            </w:r>
          </w:p>
        </w:tc>
      </w:tr>
      <w:tr w:rsidR="002D487D" w14:paraId="15847129" w14:textId="77777777">
        <w:trPr>
          <w:cantSplit/>
          <w:jc w:val="center"/>
        </w:trPr>
        <w:tc>
          <w:tcPr>
            <w:tcW w:w="238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560B280" w14:textId="77777777" w:rsidR="002D487D" w:rsidRDefault="00761AB0">
            <w:pPr>
              <w:keepNext/>
              <w:spacing w:after="0" w:line="252" w:lineRule="auto"/>
            </w:pPr>
            <w:r>
              <w:rPr>
                <w:rFonts w:cs="Calibri"/>
                <w:b/>
                <w:sz w:val="19"/>
              </w:rPr>
              <w:t>Formula</w:t>
            </w:r>
          </w:p>
        </w:tc>
        <w:tc>
          <w:tcPr>
            <w:tcW w:w="362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9ACCBD0" w14:textId="77777777" w:rsidR="002D487D" w:rsidRDefault="00761AB0">
            <w:pPr>
              <w:keepNext/>
              <w:spacing w:after="0" w:line="252" w:lineRule="auto"/>
            </w:pPr>
            <w:r>
              <w:rPr>
                <w:rFonts w:cs="Calibri"/>
                <w:sz w:val="19"/>
              </w:rPr>
              <w:t>what explains the counts</w:t>
            </w:r>
          </w:p>
        </w:tc>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513D94E" w14:textId="77777777" w:rsidR="002D487D" w:rsidRDefault="00761AB0">
            <w:pPr>
              <w:keepNext/>
              <w:spacing w:after="0" w:line="252" w:lineRule="auto"/>
            </w:pPr>
            <w:r>
              <w:rPr>
                <w:rFonts w:ascii="Consolas" w:eastAsia="Consolas" w:hAnsi="Consolas" w:cs="Consolas"/>
                <w:color w:val="9B2C2C"/>
                <w:sz w:val="17"/>
              </w:rPr>
              <w:t>~ condition</w:t>
            </w:r>
            <w:r>
              <w:rPr>
                <w:rFonts w:cs="Calibri"/>
                <w:sz w:val="19"/>
              </w:rPr>
              <w:t xml:space="preserve">, or </w:t>
            </w:r>
            <w:r>
              <w:rPr>
                <w:rFonts w:ascii="Consolas" w:eastAsia="Consolas" w:hAnsi="Consolas" w:cs="Consolas"/>
                <w:color w:val="9B2C2C"/>
                <w:sz w:val="17"/>
              </w:rPr>
              <w:t>~ batch + condition</w:t>
            </w:r>
          </w:p>
        </w:tc>
      </w:tr>
      <w:tr w:rsidR="002D487D" w14:paraId="61E75632" w14:textId="77777777">
        <w:trPr>
          <w:cantSplit/>
          <w:jc w:val="center"/>
        </w:trPr>
        <w:tc>
          <w:tcPr>
            <w:tcW w:w="238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4F5F40F" w14:textId="77777777" w:rsidR="002D487D" w:rsidRDefault="00761AB0">
            <w:pPr>
              <w:keepNext/>
              <w:spacing w:after="0" w:line="252" w:lineRule="auto"/>
            </w:pPr>
            <w:r>
              <w:rPr>
                <w:rFonts w:cs="Calibri"/>
                <w:b/>
                <w:sz w:val="19"/>
              </w:rPr>
              <w:t>Reference (baseline) level</w:t>
            </w:r>
          </w:p>
        </w:tc>
        <w:tc>
          <w:tcPr>
            <w:tcW w:w="362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AA0A5D6" w14:textId="77777777" w:rsidR="002D487D" w:rsidRDefault="00761AB0">
            <w:pPr>
              <w:keepNext/>
              <w:spacing w:after="0" w:line="252" w:lineRule="auto"/>
            </w:pPr>
            <w:r>
              <w:rPr>
                <w:rFonts w:cs="Calibri"/>
                <w:sz w:val="19"/>
              </w:rPr>
              <w:t>the group everything is compared against</w:t>
            </w:r>
          </w:p>
        </w:tc>
        <w:tc>
          <w:tcPr>
            <w:tcW w:w="340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006DA09" w14:textId="77777777" w:rsidR="002D487D" w:rsidRDefault="00761AB0">
            <w:pPr>
              <w:keepNext/>
              <w:spacing w:after="0" w:line="252" w:lineRule="auto"/>
            </w:pPr>
            <w:r>
              <w:rPr>
                <w:rFonts w:cs="Calibri"/>
                <w:sz w:val="19"/>
              </w:rPr>
              <w:t>WT (control)</w:t>
            </w:r>
          </w:p>
        </w:tc>
      </w:tr>
      <w:tr w:rsidR="002D487D" w14:paraId="5264CB21" w14:textId="77777777">
        <w:trPr>
          <w:cantSplit/>
          <w:jc w:val="center"/>
        </w:trPr>
        <w:tc>
          <w:tcPr>
            <w:tcW w:w="238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2E2AE95" w14:textId="77777777" w:rsidR="002D487D" w:rsidRDefault="00761AB0">
            <w:pPr>
              <w:spacing w:after="0" w:line="252" w:lineRule="auto"/>
            </w:pPr>
            <w:r>
              <w:rPr>
                <w:rFonts w:cs="Calibri"/>
                <w:b/>
                <w:sz w:val="19"/>
              </w:rPr>
              <w:t>Contrasts</w:t>
            </w:r>
          </w:p>
        </w:tc>
        <w:tc>
          <w:tcPr>
            <w:tcW w:w="362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D504B9E" w14:textId="77777777" w:rsidR="002D487D" w:rsidRDefault="00761AB0">
            <w:pPr>
              <w:spacing w:after="0" w:line="252" w:lineRule="auto"/>
            </w:pPr>
            <w:r>
              <w:rPr>
                <w:rFonts w:cs="Calibri"/>
                <w:sz w:val="19"/>
              </w:rPr>
              <w:t>which comparisons to test</w:t>
            </w:r>
          </w:p>
        </w:tc>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C71BCCD" w14:textId="77777777" w:rsidR="002D487D" w:rsidRDefault="00761AB0">
            <w:pPr>
              <w:spacing w:after="0" w:line="252" w:lineRule="auto"/>
            </w:pPr>
            <w:r>
              <w:rPr>
                <w:rFonts w:cs="Calibri"/>
                <w:sz w:val="19"/>
              </w:rPr>
              <w:t>mutant vs WT</w:t>
            </w:r>
          </w:p>
        </w:tc>
      </w:tr>
    </w:tbl>
    <w:p w14:paraId="7FD195D7" w14:textId="77777777" w:rsidR="002D487D" w:rsidRDefault="002D487D">
      <w:pPr>
        <w:spacing w:after="40"/>
      </w:pPr>
    </w:p>
    <w:tbl>
      <w:tblPr>
        <w:tblW w:w="0" w:type="auto"/>
        <w:jc w:val="center"/>
        <w:tblLook w:val="04A0" w:firstRow="1" w:lastRow="0" w:firstColumn="1" w:lastColumn="0" w:noHBand="0" w:noVBand="1"/>
      </w:tblPr>
      <w:tblGrid>
        <w:gridCol w:w="9411"/>
      </w:tblGrid>
      <w:tr w:rsidR="002D487D" w14:paraId="4B4B7F6B" w14:textId="77777777">
        <w:trPr>
          <w:cantSplit/>
          <w:jc w:val="center"/>
        </w:trPr>
        <w:tc>
          <w:tcPr>
            <w:tcW w:w="9411" w:type="dxa"/>
            <w:tcBorders>
              <w:top w:val="nil"/>
              <w:left w:val="single" w:sz="24" w:space="0" w:color="006D77"/>
              <w:bottom w:val="nil"/>
              <w:right w:val="nil"/>
            </w:tcBorders>
            <w:shd w:val="clear" w:color="auto" w:fill="EAF4F4"/>
            <w:tcMar>
              <w:top w:w="100" w:type="dxa"/>
              <w:left w:w="200" w:type="dxa"/>
              <w:bottom w:w="100" w:type="dxa"/>
              <w:right w:w="160" w:type="dxa"/>
            </w:tcMar>
          </w:tcPr>
          <w:p w14:paraId="266E45AE" w14:textId="77777777" w:rsidR="002D487D" w:rsidRDefault="00761AB0">
            <w:pPr>
              <w:spacing w:after="40"/>
            </w:pPr>
            <w:r>
              <w:rPr>
                <w:rFonts w:cs="Calibri"/>
                <w:b/>
                <w:color w:val="006D77"/>
                <w:sz w:val="18"/>
              </w:rPr>
              <w:t>IN PLAIN WORDS</w:t>
            </w:r>
          </w:p>
          <w:p w14:paraId="6F73DF54" w14:textId="77777777" w:rsidR="002D487D" w:rsidRDefault="00761AB0">
            <w:pPr>
              <w:spacing w:after="60"/>
            </w:pPr>
            <w:r>
              <w:rPr>
                <w:rFonts w:cs="Calibri"/>
                <w:sz w:val="21"/>
              </w:rPr>
              <w:t xml:space="preserve">With </w:t>
            </w:r>
            <w:r>
              <w:rPr>
                <w:rFonts w:ascii="Consolas" w:eastAsia="Consolas" w:hAnsi="Consolas" w:cs="Consolas"/>
                <w:color w:val="9B2C2C"/>
                <w:sz w:val="19"/>
              </w:rPr>
              <w:t>~ batch + condition</w:t>
            </w:r>
            <w:r>
              <w:rPr>
                <w:rFonts w:cs="Calibri"/>
                <w:sz w:val="21"/>
              </w:rPr>
              <w:t>, DESeq2 first accounts for differences between batches and then tests the condition. This only works if each batch contains both conditions.</w:t>
            </w:r>
          </w:p>
        </w:tc>
      </w:tr>
    </w:tbl>
    <w:p w14:paraId="2A6406E9" w14:textId="77777777" w:rsidR="002D487D" w:rsidRDefault="002D487D">
      <w:pPr>
        <w:spacing w:after="40"/>
      </w:pPr>
    </w:p>
    <w:tbl>
      <w:tblPr>
        <w:tblW w:w="0" w:type="auto"/>
        <w:jc w:val="center"/>
        <w:tblLook w:val="04A0" w:firstRow="1" w:lastRow="0" w:firstColumn="1" w:lastColumn="0" w:noHBand="0" w:noVBand="1"/>
      </w:tblPr>
      <w:tblGrid>
        <w:gridCol w:w="9411"/>
      </w:tblGrid>
      <w:tr w:rsidR="002D487D" w14:paraId="2E3F1500" w14:textId="77777777">
        <w:trPr>
          <w:cantSplit/>
          <w:jc w:val="center"/>
        </w:trPr>
        <w:tc>
          <w:tcPr>
            <w:tcW w:w="9411" w:type="dxa"/>
            <w:tcBorders>
              <w:top w:val="nil"/>
              <w:left w:val="single" w:sz="24" w:space="0" w:color="2F855A"/>
              <w:bottom w:val="nil"/>
              <w:right w:val="nil"/>
            </w:tcBorders>
            <w:shd w:val="clear" w:color="auto" w:fill="EEF6EC"/>
            <w:tcMar>
              <w:top w:w="100" w:type="dxa"/>
              <w:left w:w="200" w:type="dxa"/>
              <w:bottom w:w="100" w:type="dxa"/>
              <w:right w:w="160" w:type="dxa"/>
            </w:tcMar>
          </w:tcPr>
          <w:p w14:paraId="5A69E6B8" w14:textId="77777777" w:rsidR="002D487D" w:rsidRDefault="00761AB0">
            <w:pPr>
              <w:spacing w:after="40"/>
            </w:pPr>
            <w:r>
              <w:rPr>
                <w:rFonts w:cs="Calibri"/>
                <w:b/>
                <w:color w:val="2F855A"/>
                <w:sz w:val="18"/>
              </w:rPr>
              <w:t>WHAT THE PIPELINE CHECKS</w:t>
            </w:r>
          </w:p>
          <w:p w14:paraId="2BC50506" w14:textId="77777777" w:rsidR="002D487D" w:rsidRDefault="00761AB0">
            <w:pPr>
              <w:spacing w:after="60"/>
            </w:pPr>
            <w:r>
              <w:rPr>
                <w:rFonts w:cs="Calibri"/>
                <w:sz w:val="21"/>
              </w:rPr>
              <w:t>Every group needs at least 2 replicates.</w:t>
            </w:r>
          </w:p>
          <w:p w14:paraId="405E8B66" w14:textId="77777777" w:rsidR="002D487D" w:rsidRDefault="00761AB0">
            <w:pPr>
              <w:spacing w:after="60"/>
            </w:pPr>
            <w:r>
              <w:rPr>
                <w:rFonts w:cs="Calibri"/>
                <w:sz w:val="21"/>
              </w:rPr>
              <w:t>Batch and condition must not be confounded (if all controls are batch 1 and all treated batch 2, the two effects cannot be separated, and the design is refused with this explanation).</w:t>
            </w:r>
          </w:p>
          <w:p w14:paraId="0616A831" w14:textId="77777777" w:rsidR="002D487D" w:rsidRDefault="00761AB0">
            <w:pPr>
              <w:spacing w:after="60"/>
            </w:pPr>
            <w:r>
              <w:rPr>
                <w:rFonts w:cs="Calibri"/>
                <w:sz w:val="21"/>
              </w:rPr>
              <w:t xml:space="preserve">The design must be </w:t>
            </w:r>
            <w:r>
              <w:rPr>
                <w:rFonts w:cs="Calibri"/>
                <w:b/>
                <w:sz w:val="21"/>
              </w:rPr>
              <w:t>confirmed</w:t>
            </w:r>
            <w:r>
              <w:rPr>
                <w:rFonts w:cs="Calibri"/>
                <w:sz w:val="21"/>
              </w:rPr>
              <w:t>; if the sample sheet is edited afterwards, it must be confirmed again.</w:t>
            </w:r>
          </w:p>
        </w:tc>
      </w:tr>
    </w:tbl>
    <w:p w14:paraId="4515797E" w14:textId="77777777" w:rsidR="002D487D" w:rsidRDefault="002D487D">
      <w:pPr>
        <w:spacing w:after="40"/>
      </w:pPr>
    </w:p>
    <w:p w14:paraId="63E29E1A" w14:textId="77777777" w:rsidR="002D487D" w:rsidRDefault="00761AB0">
      <w:pPr>
        <w:pStyle w:val="Heading3"/>
      </w:pPr>
      <w:r>
        <w:t>Step 15 · Differential expression (DESeq2)</w:t>
      </w:r>
    </w:p>
    <w:tbl>
      <w:tblPr>
        <w:tblW w:w="0" w:type="auto"/>
        <w:jc w:val="center"/>
        <w:tblLayout w:type="fixed"/>
        <w:tblLook w:val="04A0" w:firstRow="1" w:lastRow="0" w:firstColumn="1" w:lastColumn="0" w:noHBand="0" w:noVBand="1"/>
      </w:tblPr>
      <w:tblGrid>
        <w:gridCol w:w="1701"/>
        <w:gridCol w:w="7710"/>
      </w:tblGrid>
      <w:tr w:rsidR="002D487D" w14:paraId="225AF496"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07D848A7" w14:textId="77777777" w:rsidR="002D487D" w:rsidRDefault="00761AB0">
            <w:pPr>
              <w:spacing w:after="0"/>
            </w:pPr>
            <w:r>
              <w:rPr>
                <w:rFonts w:cs="Calibri"/>
                <w:b/>
                <w:color w:val="006D77"/>
                <w:sz w:val="19"/>
              </w:rPr>
              <w:t>Tools</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0F67F627" w14:textId="77777777" w:rsidR="002D487D" w:rsidRDefault="00761AB0">
            <w:pPr>
              <w:spacing w:after="0"/>
            </w:pPr>
            <w:r>
              <w:rPr>
                <w:rFonts w:cs="Calibri"/>
                <w:b/>
                <w:sz w:val="19"/>
              </w:rPr>
              <w:t>R</w:t>
            </w:r>
            <w:r>
              <w:rPr>
                <w:rFonts w:cs="Calibri"/>
                <w:sz w:val="19"/>
              </w:rPr>
              <w:t xml:space="preserve"> and </w:t>
            </w:r>
            <w:r>
              <w:rPr>
                <w:rFonts w:cs="Calibri"/>
                <w:b/>
                <w:sz w:val="19"/>
              </w:rPr>
              <w:t>DESeq2</w:t>
            </w:r>
            <w:r>
              <w:rPr>
                <w:rFonts w:cs="Calibri"/>
                <w:sz w:val="19"/>
              </w:rPr>
              <w:t xml:space="preserve">; </w:t>
            </w:r>
            <w:r>
              <w:rPr>
                <w:rFonts w:cs="Calibri"/>
                <w:b/>
                <w:sz w:val="19"/>
              </w:rPr>
              <w:t>apeglm</w:t>
            </w:r>
            <w:r>
              <w:rPr>
                <w:rFonts w:cs="Calibri"/>
                <w:sz w:val="19"/>
              </w:rPr>
              <w:t xml:space="preserve"> for fold-change shrinkage</w:t>
            </w:r>
          </w:p>
        </w:tc>
      </w:tr>
      <w:tr w:rsidR="002D487D" w14:paraId="3901716D"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1665DDBC" w14:textId="77777777" w:rsidR="002D487D" w:rsidRDefault="00761AB0">
            <w:pPr>
              <w:spacing w:after="0"/>
            </w:pPr>
            <w:r>
              <w:rPr>
                <w:rFonts w:cs="Calibri"/>
                <w:b/>
                <w:color w:val="006D77"/>
                <w:sz w:val="19"/>
              </w:rPr>
              <w:t>Input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5CF83476" w14:textId="77777777" w:rsidR="002D487D" w:rsidRDefault="00761AB0">
            <w:pPr>
              <w:spacing w:after="0"/>
            </w:pPr>
            <w:r>
              <w:rPr>
                <w:rFonts w:cs="Calibri"/>
                <w:sz w:val="19"/>
              </w:rPr>
              <w:t>the count matrix and the confirmed design</w:t>
            </w:r>
          </w:p>
        </w:tc>
      </w:tr>
      <w:tr w:rsidR="002D487D" w14:paraId="75187FE8"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07694548"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6C939719" w14:textId="77777777" w:rsidR="002D487D" w:rsidRDefault="00761AB0">
            <w:pPr>
              <w:spacing w:after="0"/>
            </w:pPr>
            <w:r>
              <w:rPr>
                <w:rFonts w:ascii="Consolas" w:eastAsia="Consolas" w:hAnsi="Consolas" w:cs="Consolas"/>
                <w:color w:val="9B2C2C"/>
                <w:sz w:val="17"/>
              </w:rPr>
              <w:t>results/deseq2/&lt;comparison&gt;/</w:t>
            </w:r>
            <w:r>
              <w:rPr>
                <w:rFonts w:cs="Calibri"/>
                <w:sz w:val="19"/>
              </w:rPr>
              <w:t xml:space="preserve"> — full results, significant, up and down genes, statistics</w:t>
            </w:r>
          </w:p>
        </w:tc>
      </w:tr>
      <w:tr w:rsidR="002D487D" w14:paraId="53B7496A"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47EFE1CA"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58B5DB9F" w14:textId="77777777" w:rsidR="002D487D" w:rsidRDefault="00761AB0">
            <w:pPr>
              <w:spacing w:after="0"/>
            </w:pPr>
            <w:r>
              <w:rPr>
                <w:rFonts w:cs="Calibri"/>
                <w:sz w:val="19"/>
              </w:rPr>
              <w:t>none (thresholds can be changed in the settings)</w:t>
            </w:r>
          </w:p>
        </w:tc>
      </w:tr>
    </w:tbl>
    <w:p w14:paraId="39883B81" w14:textId="77777777" w:rsidR="002D487D" w:rsidRDefault="002D487D">
      <w:pPr>
        <w:spacing w:after="0"/>
      </w:pPr>
    </w:p>
    <w:p w14:paraId="3A5F8F18" w14:textId="77777777" w:rsidR="002D487D" w:rsidRDefault="00761AB0">
      <w:pPr>
        <w:keepNext/>
        <w:spacing w:before="120"/>
        <w:jc w:val="center"/>
      </w:pPr>
      <w:r>
        <w:rPr>
          <w:noProof/>
        </w:rPr>
        <w:lastRenderedPageBreak/>
        <w:drawing>
          <wp:inline distT="0" distB="0" distL="0" distR="0" wp14:anchorId="628EA213" wp14:editId="14EC9D9A">
            <wp:extent cx="3657600" cy="49140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deseq2.png"/>
                    <pic:cNvPicPr/>
                  </pic:nvPicPr>
                  <pic:blipFill>
                    <a:blip r:embed="rId18"/>
                    <a:stretch>
                      <a:fillRect/>
                    </a:stretch>
                  </pic:blipFill>
                  <pic:spPr>
                    <a:xfrm>
                      <a:off x="0" y="0"/>
                      <a:ext cx="3657600" cy="4914027"/>
                    </a:xfrm>
                    <a:prstGeom prst="rect">
                      <a:avLst/>
                    </a:prstGeom>
                  </pic:spPr>
                </pic:pic>
              </a:graphicData>
            </a:graphic>
          </wp:inline>
        </w:drawing>
      </w:r>
    </w:p>
    <w:p w14:paraId="7F014D47" w14:textId="77777777" w:rsidR="002D487D" w:rsidRDefault="00761AB0">
      <w:pPr>
        <w:spacing w:after="200"/>
        <w:jc w:val="center"/>
      </w:pPr>
      <w:r>
        <w:rPr>
          <w:rFonts w:cs="Calibri"/>
          <w:b/>
          <w:color w:val="4A5568"/>
          <w:sz w:val="19"/>
        </w:rPr>
        <w:t xml:space="preserve">Figure 7. </w:t>
      </w:r>
      <w:r>
        <w:rPr>
          <w:rFonts w:cs="Calibri"/>
          <w:color w:val="4A5568"/>
          <w:sz w:val="19"/>
        </w:rPr>
        <w:t>What DESeq2 does with your counts.</w:t>
      </w:r>
    </w:p>
    <w:p w14:paraId="6FFE9A85" w14:textId="77777777" w:rsidR="002D487D" w:rsidRDefault="00761AB0">
      <w:r>
        <w:rPr>
          <w:rFonts w:cs="Calibri"/>
        </w:rPr>
        <w:t>In five steps:</w:t>
      </w:r>
    </w:p>
    <w:p w14:paraId="157AD8BB" w14:textId="77777777" w:rsidR="002D487D" w:rsidRDefault="00761AB0">
      <w:pPr>
        <w:spacing w:after="60"/>
        <w:ind w:left="510" w:hanging="340"/>
      </w:pPr>
      <w:r>
        <w:rPr>
          <w:rFonts w:cs="Calibri"/>
          <w:b/>
          <w:color w:val="006D77"/>
        </w:rPr>
        <w:t xml:space="preserve">1.  </w:t>
      </w:r>
      <w:r>
        <w:rPr>
          <w:rFonts w:cs="Calibri"/>
          <w:b/>
        </w:rPr>
        <w:t>Filter.</w:t>
      </w:r>
      <w:r>
        <w:rPr>
          <w:rFonts w:cs="Calibri"/>
        </w:rPr>
        <w:t xml:space="preserve"> Genes with fewer than 10 reads in at least as many samples as the smallest group are removed: they carry too little information to test.</w:t>
      </w:r>
    </w:p>
    <w:p w14:paraId="24D92D84" w14:textId="77777777" w:rsidR="002D487D" w:rsidRDefault="00761AB0">
      <w:pPr>
        <w:spacing w:after="60"/>
        <w:ind w:left="510" w:hanging="340"/>
      </w:pPr>
      <w:r>
        <w:rPr>
          <w:rFonts w:cs="Calibri"/>
          <w:b/>
          <w:color w:val="006D77"/>
        </w:rPr>
        <w:t xml:space="preserve">2.  </w:t>
      </w:r>
      <w:r>
        <w:rPr>
          <w:rFonts w:cs="Calibri"/>
          <w:b/>
        </w:rPr>
        <w:t>Normalise.</w:t>
      </w:r>
      <w:r>
        <w:rPr>
          <w:rFonts w:cs="Calibri"/>
        </w:rPr>
        <w:t xml:space="preserve"> Samples are sequenced to different depths (one may have 20 million reads, another 30 million). DESeq2 calculates a </w:t>
      </w:r>
      <w:r>
        <w:rPr>
          <w:rFonts w:cs="Calibri"/>
          <w:b/>
        </w:rPr>
        <w:t>size factor</w:t>
      </w:r>
      <w:r>
        <w:rPr>
          <w:rFonts w:cs="Calibri"/>
        </w:rPr>
        <w:t xml:space="preserve"> per sample so that counts become comparable.</w:t>
      </w:r>
    </w:p>
    <w:p w14:paraId="3AB3E18B" w14:textId="77777777" w:rsidR="002D487D" w:rsidRDefault="00761AB0">
      <w:pPr>
        <w:spacing w:after="60"/>
        <w:ind w:left="510" w:hanging="340"/>
      </w:pPr>
      <w:r>
        <w:rPr>
          <w:rFonts w:cs="Calibri"/>
          <w:b/>
          <w:color w:val="006D77"/>
        </w:rPr>
        <w:t xml:space="preserve">3.  </w:t>
      </w:r>
      <w:r>
        <w:rPr>
          <w:rFonts w:cs="Calibri"/>
          <w:b/>
        </w:rPr>
        <w:t>Estimate natural variation</w:t>
      </w:r>
      <w:r>
        <w:rPr>
          <w:rFonts w:cs="Calibri"/>
        </w:rPr>
        <w:t xml:space="preserve"> (dispersion) of each gene from the replicates, borrowing information across genes so that even 3 replicates give stable estimates.</w:t>
      </w:r>
    </w:p>
    <w:p w14:paraId="21E05B01" w14:textId="77777777" w:rsidR="002D487D" w:rsidRDefault="00761AB0">
      <w:pPr>
        <w:spacing w:after="60"/>
        <w:ind w:left="510" w:hanging="340"/>
      </w:pPr>
      <w:r>
        <w:rPr>
          <w:rFonts w:cs="Calibri"/>
          <w:b/>
          <w:color w:val="006D77"/>
        </w:rPr>
        <w:t xml:space="preserve">4.  </w:t>
      </w:r>
      <w:r>
        <w:rPr>
          <w:rFonts w:cs="Calibri"/>
          <w:b/>
        </w:rPr>
        <w:t>Test every gene:</w:t>
      </w:r>
      <w:r>
        <w:rPr>
          <w:rFonts w:cs="Calibri"/>
        </w:rPr>
        <w:t xml:space="preserve"> is the difference between the groups larger than the natural variation would explain? The answer is a </w:t>
      </w:r>
      <w:r>
        <w:rPr>
          <w:rFonts w:cs="Calibri"/>
          <w:b/>
        </w:rPr>
        <w:t>p-value</w:t>
      </w:r>
      <w:r>
        <w:rPr>
          <w:rFonts w:cs="Calibri"/>
        </w:rPr>
        <w:t>.</w:t>
      </w:r>
    </w:p>
    <w:p w14:paraId="370FF01C" w14:textId="77777777" w:rsidR="002D487D" w:rsidRDefault="00761AB0">
      <w:pPr>
        <w:spacing w:after="60"/>
        <w:ind w:left="510" w:hanging="340"/>
      </w:pPr>
      <w:r>
        <w:rPr>
          <w:rFonts w:cs="Calibri"/>
          <w:b/>
          <w:color w:val="006D77"/>
        </w:rPr>
        <w:t xml:space="preserve">5.  </w:t>
      </w:r>
      <w:r>
        <w:rPr>
          <w:rFonts w:cs="Calibri"/>
          <w:b/>
        </w:rPr>
        <w:t>Correct for multiple testing.</w:t>
      </w:r>
      <w:r>
        <w:rPr>
          <w:rFonts w:cs="Calibri"/>
        </w:rPr>
        <w:t xml:space="preserve"> With 20,000 genes tested, about 1,000 would reach p &lt; 0.05 by pure chance. The Benjamini–Hochberg method turns p-values into </w:t>
      </w:r>
      <w:r>
        <w:rPr>
          <w:rFonts w:cs="Calibri"/>
          <w:b/>
        </w:rPr>
        <w:t>adjusted p-values (padj)</w:t>
      </w:r>
      <w:r>
        <w:rPr>
          <w:rFonts w:cs="Calibri"/>
        </w:rPr>
        <w:t xml:space="preserve"> that control the </w:t>
      </w:r>
      <w:r>
        <w:rPr>
          <w:rFonts w:cs="Calibri"/>
          <w:b/>
        </w:rPr>
        <w:t>false discovery rate</w:t>
      </w:r>
      <w:r>
        <w:rPr>
          <w:rFonts w:cs="Calibri"/>
        </w:rPr>
        <w:t>: among genes with padj &lt; 0.05, about 5 % are expected to be false positives.</w:t>
      </w:r>
    </w:p>
    <w:p w14:paraId="797B253B" w14:textId="77777777" w:rsidR="002D487D" w:rsidRDefault="00761AB0">
      <w:r>
        <w:rPr>
          <w:rFonts w:cs="Calibri"/>
        </w:rPr>
        <w:t xml:space="preserve">A gene is called </w:t>
      </w:r>
      <w:r>
        <w:rPr>
          <w:rFonts w:cs="Calibri"/>
          <w:b/>
        </w:rPr>
        <w:t>up-regulated</w:t>
      </w:r>
      <w:r>
        <w:rPr>
          <w:rFonts w:cs="Calibri"/>
        </w:rPr>
        <w:t xml:space="preserve"> if padj &lt; 0.05 </w:t>
      </w:r>
      <w:r>
        <w:rPr>
          <w:rFonts w:cs="Calibri"/>
          <w:b/>
        </w:rPr>
        <w:t>and</w:t>
      </w:r>
      <w:r>
        <w:rPr>
          <w:rFonts w:cs="Calibri"/>
        </w:rPr>
        <w:t xml:space="preserve"> log2 fold change ≥ 1 (at least twice as high), and </w:t>
      </w:r>
      <w:r>
        <w:rPr>
          <w:rFonts w:cs="Calibri"/>
          <w:b/>
        </w:rPr>
        <w:t>down-regulated</w:t>
      </w:r>
      <w:r>
        <w:rPr>
          <w:rFonts w:cs="Calibri"/>
        </w:rPr>
        <w:t xml:space="preserve"> if padj &lt; 0.05 </w:t>
      </w:r>
      <w:r>
        <w:rPr>
          <w:rFonts w:cs="Calibri"/>
          <w:b/>
        </w:rPr>
        <w:t>and</w:t>
      </w:r>
      <w:r>
        <w:rPr>
          <w:rFonts w:cs="Calibri"/>
        </w:rPr>
        <w:t xml:space="preserve"> log2 fold change ≤ −1 (at most half). Both thresholds can be changed (Main menu → 7).</w:t>
      </w:r>
    </w:p>
    <w:tbl>
      <w:tblPr>
        <w:tblW w:w="0" w:type="auto"/>
        <w:jc w:val="center"/>
        <w:tblLook w:val="04A0" w:firstRow="1" w:lastRow="0" w:firstColumn="1" w:lastColumn="0" w:noHBand="0" w:noVBand="1"/>
      </w:tblPr>
      <w:tblGrid>
        <w:gridCol w:w="9411"/>
      </w:tblGrid>
      <w:tr w:rsidR="002D487D" w14:paraId="2C5741C3" w14:textId="77777777">
        <w:trPr>
          <w:cantSplit/>
          <w:jc w:val="center"/>
        </w:trPr>
        <w:tc>
          <w:tcPr>
            <w:tcW w:w="9411" w:type="dxa"/>
            <w:tcBorders>
              <w:top w:val="nil"/>
              <w:left w:val="single" w:sz="24" w:space="0" w:color="2F855A"/>
              <w:bottom w:val="nil"/>
              <w:right w:val="nil"/>
            </w:tcBorders>
            <w:shd w:val="clear" w:color="auto" w:fill="EEF6EC"/>
            <w:tcMar>
              <w:top w:w="100" w:type="dxa"/>
              <w:left w:w="200" w:type="dxa"/>
              <w:bottom w:w="100" w:type="dxa"/>
              <w:right w:w="160" w:type="dxa"/>
            </w:tcMar>
          </w:tcPr>
          <w:p w14:paraId="04503815" w14:textId="77777777" w:rsidR="002D487D" w:rsidRDefault="00761AB0">
            <w:pPr>
              <w:spacing w:after="40"/>
            </w:pPr>
            <w:r>
              <w:rPr>
                <w:rFonts w:cs="Calibri"/>
                <w:b/>
                <w:color w:val="2F855A"/>
                <w:sz w:val="18"/>
              </w:rPr>
              <w:lastRenderedPageBreak/>
              <w:t>WHAT THE PIPELINE CHECKS</w:t>
            </w:r>
          </w:p>
          <w:p w14:paraId="1484239F" w14:textId="77777777" w:rsidR="002D487D" w:rsidRDefault="00761AB0">
            <w:pPr>
              <w:spacing w:after="60"/>
            </w:pPr>
            <w:r>
              <w:rPr>
                <w:rFonts w:cs="Calibri"/>
                <w:sz w:val="21"/>
              </w:rPr>
              <w:t>After R finishes, the pipeline recalculates in Python — without trusting R — which genes should have been tested, the size factors, the normalised counts and the direction of every comparison. A swapped baseline (all fold changes reversed) or a missing gene stops the step.</w:t>
            </w:r>
          </w:p>
        </w:tc>
      </w:tr>
    </w:tbl>
    <w:p w14:paraId="2A8295C1" w14:textId="77777777" w:rsidR="002D487D" w:rsidRDefault="002D487D">
      <w:pPr>
        <w:spacing w:after="40"/>
      </w:pPr>
    </w:p>
    <w:p w14:paraId="6EB7E4A1" w14:textId="77777777" w:rsidR="002D487D" w:rsidRDefault="00761AB0">
      <w:pPr>
        <w:pStyle w:val="Heading3"/>
      </w:pPr>
      <w:r>
        <w:t>Step 16 · Plots</w:t>
      </w:r>
    </w:p>
    <w:tbl>
      <w:tblPr>
        <w:tblW w:w="0" w:type="auto"/>
        <w:jc w:val="center"/>
        <w:tblLayout w:type="fixed"/>
        <w:tblLook w:val="04A0" w:firstRow="1" w:lastRow="0" w:firstColumn="1" w:lastColumn="0" w:noHBand="0" w:noVBand="1"/>
      </w:tblPr>
      <w:tblGrid>
        <w:gridCol w:w="1701"/>
        <w:gridCol w:w="7710"/>
      </w:tblGrid>
      <w:tr w:rsidR="002D487D" w14:paraId="111487F4"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1FCAD453" w14:textId="77777777" w:rsidR="002D487D" w:rsidRDefault="00761AB0">
            <w:pPr>
              <w:spacing w:after="0"/>
            </w:pPr>
            <w:r>
              <w:rPr>
                <w:rFonts w:cs="Calibri"/>
                <w:b/>
                <w:color w:val="006D77"/>
                <w:sz w:val="19"/>
              </w:rPr>
              <w:t>Tools</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434033EB" w14:textId="77777777" w:rsidR="002D487D" w:rsidRDefault="00761AB0">
            <w:pPr>
              <w:spacing w:after="0"/>
            </w:pPr>
            <w:r>
              <w:rPr>
                <w:rFonts w:cs="Calibri"/>
                <w:sz w:val="19"/>
              </w:rPr>
              <w:t>R: ggplot2, pheatmap, EnhancedVolcano</w:t>
            </w:r>
          </w:p>
        </w:tc>
      </w:tr>
      <w:tr w:rsidR="002D487D" w14:paraId="735068A7"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5BB05D5A"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17FA2B00" w14:textId="77777777" w:rsidR="002D487D" w:rsidRDefault="00761AB0">
            <w:pPr>
              <w:spacing w:after="0"/>
            </w:pPr>
            <w:r>
              <w:rPr>
                <w:rFonts w:cs="Calibri"/>
                <w:sz w:val="19"/>
              </w:rPr>
              <w:t xml:space="preserve">PNG (300 dpi) and PDF in </w:t>
            </w:r>
            <w:r>
              <w:rPr>
                <w:rFonts w:ascii="Consolas" w:eastAsia="Consolas" w:hAnsi="Consolas" w:cs="Consolas"/>
                <w:color w:val="9B2C2C"/>
                <w:sz w:val="17"/>
              </w:rPr>
              <w:t>results/plots/</w:t>
            </w:r>
            <w:r>
              <w:rPr>
                <w:rFonts w:cs="Calibri"/>
                <w:sz w:val="19"/>
              </w:rPr>
              <w:t xml:space="preserve">; the data behind every plot in </w:t>
            </w:r>
            <w:r>
              <w:rPr>
                <w:rFonts w:ascii="Consolas" w:eastAsia="Consolas" w:hAnsi="Consolas" w:cs="Consolas"/>
                <w:color w:val="9B2C2C"/>
                <w:sz w:val="17"/>
              </w:rPr>
              <w:t>results/tables/</w:t>
            </w:r>
          </w:p>
        </w:tc>
      </w:tr>
      <w:tr w:rsidR="002D487D" w14:paraId="59FEA3D1"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6ECBBDB6"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1939D074" w14:textId="77777777" w:rsidR="002D487D" w:rsidRDefault="00761AB0">
            <w:pPr>
              <w:spacing w:after="0"/>
            </w:pPr>
            <w:r>
              <w:rPr>
                <w:rFonts w:cs="Calibri"/>
                <w:sz w:val="19"/>
              </w:rPr>
              <w:t>none</w:t>
            </w:r>
          </w:p>
        </w:tc>
      </w:tr>
    </w:tbl>
    <w:p w14:paraId="18DF732D" w14:textId="77777777" w:rsidR="002D487D" w:rsidRDefault="002D487D">
      <w:pPr>
        <w:spacing w:after="0"/>
      </w:pPr>
    </w:p>
    <w:p w14:paraId="4F524E8D" w14:textId="77777777" w:rsidR="002D487D" w:rsidRDefault="00761AB0">
      <w:r>
        <w:rPr>
          <w:rFonts w:cs="Calibri"/>
        </w:rPr>
        <w:t>Overview plots for all samples (PCA, sample distance and correlation heatmaps, library sizes, count distributions) and, for every comparison, an MA plot, a volcano plot and two heatmaps. Chapter 15 explains how to read each one. Each plot's data table is checked against the result tables, so a plot can never show different genes than the lists.</w:t>
      </w:r>
    </w:p>
    <w:p w14:paraId="239C62D2" w14:textId="77777777" w:rsidR="002D487D" w:rsidRDefault="00761AB0">
      <w:pPr>
        <w:pStyle w:val="Heading3"/>
      </w:pPr>
      <w:r>
        <w:t>Step 17 · Report and manifest</w:t>
      </w:r>
    </w:p>
    <w:tbl>
      <w:tblPr>
        <w:tblW w:w="0" w:type="auto"/>
        <w:jc w:val="center"/>
        <w:tblLayout w:type="fixed"/>
        <w:tblLook w:val="04A0" w:firstRow="1" w:lastRow="0" w:firstColumn="1" w:lastColumn="0" w:noHBand="0" w:noVBand="1"/>
      </w:tblPr>
      <w:tblGrid>
        <w:gridCol w:w="1701"/>
        <w:gridCol w:w="7710"/>
      </w:tblGrid>
      <w:tr w:rsidR="002D487D" w14:paraId="456590F8"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4187E5D6" w14:textId="77777777" w:rsidR="002D487D" w:rsidRDefault="00761AB0">
            <w:pPr>
              <w:spacing w:after="0"/>
            </w:pPr>
            <w:r>
              <w:rPr>
                <w:rFonts w:cs="Calibri"/>
                <w:b/>
                <w:color w:val="006D77"/>
                <w:sz w:val="19"/>
              </w:rPr>
              <w:t>Tool</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15890A87" w14:textId="77777777" w:rsidR="002D487D" w:rsidRDefault="00761AB0">
            <w:pPr>
              <w:spacing w:after="0"/>
            </w:pPr>
            <w:r>
              <w:rPr>
                <w:rFonts w:cs="Calibri"/>
                <w:sz w:val="19"/>
              </w:rPr>
              <w:t>the pipeline</w:t>
            </w:r>
          </w:p>
        </w:tc>
      </w:tr>
      <w:tr w:rsidR="002D487D" w14:paraId="7779D769"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64774F36" w14:textId="77777777" w:rsidR="002D487D" w:rsidRDefault="00761AB0">
            <w:pPr>
              <w:spacing w:after="0"/>
            </w:pPr>
            <w:r>
              <w:rPr>
                <w:rFonts w:cs="Calibri"/>
                <w:b/>
                <w:color w:val="006D77"/>
                <w:sz w:val="19"/>
              </w:rPr>
              <w:t>Output</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5026B1A5" w14:textId="77777777" w:rsidR="002D487D" w:rsidRDefault="00761AB0">
            <w:pPr>
              <w:spacing w:after="0"/>
            </w:pPr>
            <w:r>
              <w:rPr>
                <w:rFonts w:ascii="Consolas" w:eastAsia="Consolas" w:hAnsi="Consolas" w:cs="Consolas"/>
                <w:color w:val="9B2C2C"/>
                <w:sz w:val="17"/>
              </w:rPr>
              <w:t>reports/final_pipeline_report.html</w:t>
            </w:r>
            <w:r>
              <w:rPr>
                <w:rFonts w:cs="Calibri"/>
                <w:sz w:val="19"/>
              </w:rPr>
              <w:t xml:space="preserve"> and the manifest in </w:t>
            </w:r>
            <w:r>
              <w:rPr>
                <w:rFonts w:ascii="Consolas" w:eastAsia="Consolas" w:hAnsi="Consolas" w:cs="Consolas"/>
                <w:color w:val="9B2C2C"/>
                <w:sz w:val="17"/>
              </w:rPr>
              <w:t>pipeline_manifest/</w:t>
            </w:r>
          </w:p>
        </w:tc>
      </w:tr>
      <w:tr w:rsidR="002D487D" w14:paraId="6BC29607" w14:textId="77777777">
        <w:trPr>
          <w:cantSplit/>
          <w:jc w:val="center"/>
        </w:trPr>
        <w:tc>
          <w:tcPr>
            <w:tcW w:w="1701" w:type="dxa"/>
            <w:tcBorders>
              <w:top w:val="single" w:sz="4" w:space="0" w:color="B2DFDB"/>
              <w:left w:val="single" w:sz="4" w:space="0" w:color="B2DFDB"/>
              <w:bottom w:val="single" w:sz="4" w:space="0" w:color="B2DFDB"/>
              <w:right w:val="single" w:sz="4" w:space="0" w:color="B2DFDB"/>
            </w:tcBorders>
            <w:shd w:val="clear" w:color="auto" w:fill="E0F2F1"/>
            <w:tcMar>
              <w:top w:w="45" w:type="dxa"/>
              <w:left w:w="110" w:type="dxa"/>
              <w:bottom w:w="45" w:type="dxa"/>
              <w:right w:w="110" w:type="dxa"/>
            </w:tcMar>
          </w:tcPr>
          <w:p w14:paraId="1849DA7F" w14:textId="77777777" w:rsidR="002D487D" w:rsidRDefault="00761AB0">
            <w:pPr>
              <w:spacing w:after="0"/>
            </w:pPr>
            <w:r>
              <w:rPr>
                <w:rFonts w:cs="Calibri"/>
                <w:b/>
                <w:color w:val="006D77"/>
                <w:sz w:val="19"/>
              </w:rPr>
              <w:t>Your role</w:t>
            </w:r>
          </w:p>
        </w:tc>
        <w:tc>
          <w:tcPr>
            <w:tcW w:w="7710" w:type="dxa"/>
            <w:tcBorders>
              <w:top w:val="single" w:sz="4" w:space="0" w:color="B2DFDB"/>
              <w:left w:val="single" w:sz="4" w:space="0" w:color="B2DFDB"/>
              <w:bottom w:val="single" w:sz="4" w:space="0" w:color="B2DFDB"/>
              <w:right w:val="single" w:sz="4" w:space="0" w:color="B2DFDB"/>
            </w:tcBorders>
            <w:tcMar>
              <w:top w:w="45" w:type="dxa"/>
              <w:left w:w="110" w:type="dxa"/>
              <w:bottom w:w="45" w:type="dxa"/>
              <w:right w:w="110" w:type="dxa"/>
            </w:tcMar>
          </w:tcPr>
          <w:p w14:paraId="644FFDA5" w14:textId="77777777" w:rsidR="002D487D" w:rsidRDefault="00761AB0">
            <w:pPr>
              <w:spacing w:after="0"/>
            </w:pPr>
            <w:r>
              <w:rPr>
                <w:rFonts w:cs="Calibri"/>
                <w:sz w:val="19"/>
              </w:rPr>
              <w:t>open the report in a web browser</w:t>
            </w:r>
          </w:p>
        </w:tc>
      </w:tr>
    </w:tbl>
    <w:p w14:paraId="23028ABF" w14:textId="77777777" w:rsidR="002D487D" w:rsidRDefault="002D487D">
      <w:pPr>
        <w:spacing w:after="0"/>
      </w:pPr>
    </w:p>
    <w:p w14:paraId="33919322" w14:textId="77777777" w:rsidR="002D487D" w:rsidRDefault="00761AB0">
      <w:r>
        <w:rPr>
          <w:rFonts w:cs="Calibri"/>
        </w:rPr>
        <w:t>The report has one section per step: project overview, input data, design, reference, software versions, quality control, trimming, alignment, strandedness, StringTie2, featureCounts, count matrix, DESeq2 results with plots, warnings, parameters and reproducibility information. The manifest records the software versions, settings, design, input-file fingerprints and genome checksums.</w:t>
      </w:r>
    </w:p>
    <w:p w14:paraId="72C65FB5" w14:textId="77777777" w:rsidR="002D487D" w:rsidRDefault="00761AB0">
      <w:pPr>
        <w:pStyle w:val="Heading3"/>
      </w:pPr>
      <w:r>
        <w:t>The chain of checks</w:t>
      </w:r>
    </w:p>
    <w:p w14:paraId="3F529339" w14:textId="77777777" w:rsidR="002D487D" w:rsidRDefault="00761AB0">
      <w:r>
        <w:rPr>
          <w:rFonts w:cs="Calibri"/>
        </w:rPr>
        <w:t>Each number is followed from one step to the next. If any link breaks — a file cut short by a full disk, a process killed half-way — the analysis stops at that point instead of producing wrong results.</w:t>
      </w:r>
    </w:p>
    <w:p w14:paraId="5DE6BDE8" w14:textId="77777777" w:rsidR="002D487D" w:rsidRDefault="00761AB0">
      <w:pPr>
        <w:keepNext/>
        <w:spacing w:before="120"/>
        <w:jc w:val="center"/>
      </w:pPr>
      <w:r>
        <w:rPr>
          <w:noProof/>
        </w:rPr>
        <w:lastRenderedPageBreak/>
        <w:drawing>
          <wp:inline distT="0" distB="0" distL="0" distR="0" wp14:anchorId="5466E999" wp14:editId="0B1C6575">
            <wp:extent cx="5486400" cy="286472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checks.png"/>
                    <pic:cNvPicPr/>
                  </pic:nvPicPr>
                  <pic:blipFill>
                    <a:blip r:embed="rId19"/>
                    <a:stretch>
                      <a:fillRect/>
                    </a:stretch>
                  </pic:blipFill>
                  <pic:spPr>
                    <a:xfrm>
                      <a:off x="0" y="0"/>
                      <a:ext cx="5486400" cy="2864726"/>
                    </a:xfrm>
                    <a:prstGeom prst="rect">
                      <a:avLst/>
                    </a:prstGeom>
                  </pic:spPr>
                </pic:pic>
              </a:graphicData>
            </a:graphic>
          </wp:inline>
        </w:drawing>
      </w:r>
    </w:p>
    <w:p w14:paraId="78106311" w14:textId="77777777" w:rsidR="002D487D" w:rsidRDefault="00761AB0">
      <w:pPr>
        <w:spacing w:after="200"/>
        <w:jc w:val="center"/>
      </w:pPr>
      <w:r>
        <w:rPr>
          <w:rFonts w:cs="Calibri"/>
          <w:b/>
          <w:color w:val="4A5568"/>
          <w:sz w:val="19"/>
        </w:rPr>
        <w:t xml:space="preserve">Figure 8. </w:t>
      </w:r>
      <w:r>
        <w:rPr>
          <w:rFonts w:cs="Calibri"/>
          <w:color w:val="4A5568"/>
          <w:sz w:val="19"/>
        </w:rPr>
        <w:t>The chain of checks that connects the steps.</w:t>
      </w:r>
    </w:p>
    <w:p w14:paraId="27B571B2" w14:textId="77777777" w:rsidR="002D487D" w:rsidRDefault="00761AB0">
      <w:pPr>
        <w:pStyle w:val="Heading2"/>
        <w:pageBreakBefore/>
      </w:pPr>
      <w:bookmarkStart w:id="15" w:name="_Toc243314613"/>
      <w:r>
        <w:lastRenderedPageBreak/>
        <w:t>13. The decisions you make</w:t>
      </w:r>
      <w:bookmarkEnd w:id="15"/>
    </w:p>
    <w:p w14:paraId="76D79081" w14:textId="77777777" w:rsidR="002D487D" w:rsidRDefault="00761AB0">
      <w:r>
        <w:rPr>
          <w:rFonts w:cs="Calibri"/>
        </w:rPr>
        <w:t>Most of the analysis is automatic. These are the moments where the pipeline waits for you, because the right answer depends on your experiment.</w:t>
      </w:r>
    </w:p>
    <w:p w14:paraId="46CF92B5" w14:textId="77777777" w:rsidR="002D487D" w:rsidRDefault="00761AB0">
      <w:pPr>
        <w:keepNext/>
        <w:spacing w:before="120" w:after="60"/>
      </w:pPr>
      <w:r>
        <w:rPr>
          <w:rFonts w:cs="Calibri"/>
          <w:b/>
          <w:color w:val="4A5568"/>
          <w:sz w:val="19"/>
        </w:rPr>
        <w:t xml:space="preserve">Table 5. </w:t>
      </w:r>
      <w:r>
        <w:rPr>
          <w:rFonts w:cs="Calibri"/>
          <w:color w:val="4A5568"/>
          <w:sz w:val="19"/>
        </w:rPr>
        <w:t>Decisions during an analysis.</w:t>
      </w:r>
    </w:p>
    <w:tbl>
      <w:tblPr>
        <w:tblW w:w="0" w:type="auto"/>
        <w:jc w:val="center"/>
        <w:tblLayout w:type="fixed"/>
        <w:tblLook w:val="04A0" w:firstRow="1" w:lastRow="0" w:firstColumn="1" w:lastColumn="0" w:noHBand="0" w:noVBand="1"/>
      </w:tblPr>
      <w:tblGrid>
        <w:gridCol w:w="1928"/>
        <w:gridCol w:w="2608"/>
        <w:gridCol w:w="4876"/>
      </w:tblGrid>
      <w:tr w:rsidR="002D487D" w14:paraId="6C8E6B93" w14:textId="77777777">
        <w:trPr>
          <w:tblHeader/>
          <w:jc w:val="center"/>
        </w:trPr>
        <w:tc>
          <w:tcPr>
            <w:tcW w:w="192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243C0EAF" w14:textId="77777777" w:rsidR="002D487D" w:rsidRDefault="00761AB0">
            <w:pPr>
              <w:keepNext/>
              <w:spacing w:after="0"/>
            </w:pPr>
            <w:r>
              <w:rPr>
                <w:rFonts w:cs="Calibri"/>
                <w:b/>
                <w:color w:val="FFFFFF"/>
                <w:sz w:val="19"/>
              </w:rPr>
              <w:t>When</w:t>
            </w:r>
          </w:p>
        </w:tc>
        <w:tc>
          <w:tcPr>
            <w:tcW w:w="260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2F0C1CC0" w14:textId="77777777" w:rsidR="002D487D" w:rsidRDefault="00761AB0">
            <w:pPr>
              <w:keepNext/>
              <w:spacing w:after="0"/>
            </w:pPr>
            <w:r>
              <w:rPr>
                <w:rFonts w:cs="Calibri"/>
                <w:b/>
                <w:color w:val="FFFFFF"/>
                <w:sz w:val="19"/>
              </w:rPr>
              <w:t>Question</w:t>
            </w:r>
          </w:p>
        </w:tc>
        <w:tc>
          <w:tcPr>
            <w:tcW w:w="4876"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7EB7CF08" w14:textId="77777777" w:rsidR="002D487D" w:rsidRDefault="00761AB0">
            <w:pPr>
              <w:keepNext/>
              <w:spacing w:after="0"/>
            </w:pPr>
            <w:r>
              <w:rPr>
                <w:rFonts w:cs="Calibri"/>
                <w:b/>
                <w:color w:val="FFFFFF"/>
                <w:sz w:val="19"/>
              </w:rPr>
              <w:t>How to decide</w:t>
            </w:r>
          </w:p>
        </w:tc>
      </w:tr>
      <w:tr w:rsidR="002D487D" w14:paraId="4F4EC362" w14:textId="77777777">
        <w:trPr>
          <w:cantSplit/>
          <w:jc w:val="center"/>
        </w:trPr>
        <w:tc>
          <w:tcPr>
            <w:tcW w:w="192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EC1E868" w14:textId="77777777" w:rsidR="002D487D" w:rsidRDefault="00761AB0">
            <w:pPr>
              <w:keepNext/>
              <w:spacing w:after="0" w:line="252" w:lineRule="auto"/>
            </w:pPr>
            <w:r>
              <w:rPr>
                <w:rFonts w:cs="Calibri"/>
                <w:sz w:val="19"/>
              </w:rPr>
              <w:t>Data (step 2)</w:t>
            </w:r>
          </w:p>
        </w:tc>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FFD96F3" w14:textId="77777777" w:rsidR="002D487D" w:rsidRDefault="00761AB0">
            <w:pPr>
              <w:keepNext/>
              <w:spacing w:after="0" w:line="252" w:lineRule="auto"/>
            </w:pPr>
            <w:r>
              <w:rPr>
                <w:rFonts w:cs="Calibri"/>
                <w:sz w:val="19"/>
              </w:rPr>
              <w:t>Full data or a pilot subset?</w:t>
            </w:r>
          </w:p>
        </w:tc>
        <w:tc>
          <w:tcPr>
            <w:tcW w:w="487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E94D8D2" w14:textId="77777777" w:rsidR="002D487D" w:rsidRDefault="00761AB0">
            <w:pPr>
              <w:keepNext/>
              <w:spacing w:after="0" w:line="252" w:lineRule="auto"/>
            </w:pPr>
            <w:r>
              <w:rPr>
                <w:rFonts w:cs="Calibri"/>
                <w:sz w:val="19"/>
              </w:rPr>
              <w:t>Pilot to test the set-up quickly; full data for any result you will use.</w:t>
            </w:r>
          </w:p>
        </w:tc>
      </w:tr>
      <w:tr w:rsidR="002D487D" w14:paraId="2B0EE395" w14:textId="77777777">
        <w:trPr>
          <w:cantSplit/>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BAA714D" w14:textId="77777777" w:rsidR="002D487D" w:rsidRDefault="00761AB0">
            <w:pPr>
              <w:keepNext/>
              <w:spacing w:after="0" w:line="252" w:lineRule="auto"/>
            </w:pPr>
            <w:r>
              <w:rPr>
                <w:rFonts w:cs="Calibri"/>
                <w:sz w:val="19"/>
              </w:rPr>
              <w:t>Data (step 2)</w:t>
            </w:r>
          </w:p>
        </w:tc>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4C9639F" w14:textId="77777777" w:rsidR="002D487D" w:rsidRDefault="00761AB0">
            <w:pPr>
              <w:keepNext/>
              <w:spacing w:after="0" w:line="252" w:lineRule="auto"/>
            </w:pPr>
            <w:r>
              <w:rPr>
                <w:rFonts w:cs="Calibri"/>
                <w:sz w:val="19"/>
              </w:rPr>
              <w:t>Which samples?</w:t>
            </w:r>
          </w:p>
        </w:tc>
        <w:tc>
          <w:tcPr>
            <w:tcW w:w="4876"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CFFC3FE" w14:textId="77777777" w:rsidR="002D487D" w:rsidRDefault="00761AB0">
            <w:pPr>
              <w:keepNext/>
              <w:spacing w:after="0" w:line="252" w:lineRule="auto"/>
            </w:pPr>
            <w:r>
              <w:rPr>
                <w:rFonts w:cs="Calibri"/>
                <w:sz w:val="19"/>
              </w:rPr>
              <w:t>All, or a subset for testing. Failed samples can be excluded and re-included later.</w:t>
            </w:r>
          </w:p>
        </w:tc>
      </w:tr>
      <w:tr w:rsidR="002D487D" w14:paraId="0D87B00F" w14:textId="77777777">
        <w:trPr>
          <w:cantSplit/>
          <w:jc w:val="center"/>
        </w:trPr>
        <w:tc>
          <w:tcPr>
            <w:tcW w:w="192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53D8BCA" w14:textId="77777777" w:rsidR="002D487D" w:rsidRDefault="00761AB0">
            <w:pPr>
              <w:keepNext/>
              <w:spacing w:after="0" w:line="252" w:lineRule="auto"/>
            </w:pPr>
            <w:r>
              <w:rPr>
                <w:rFonts w:cs="Calibri"/>
                <w:sz w:val="19"/>
              </w:rPr>
              <w:t>Reference</w:t>
            </w:r>
          </w:p>
        </w:tc>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528BB38" w14:textId="77777777" w:rsidR="002D487D" w:rsidRDefault="00761AB0">
            <w:pPr>
              <w:keepNext/>
              <w:spacing w:after="0" w:line="252" w:lineRule="auto"/>
            </w:pPr>
            <w:r>
              <w:rPr>
                <w:rFonts w:cs="Calibri"/>
                <w:sz w:val="19"/>
              </w:rPr>
              <w:t>Which genome and annotation?</w:t>
            </w:r>
          </w:p>
        </w:tc>
        <w:tc>
          <w:tcPr>
            <w:tcW w:w="487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6A3307C" w14:textId="77777777" w:rsidR="002D487D" w:rsidRDefault="00761AB0">
            <w:pPr>
              <w:keepNext/>
              <w:spacing w:after="0" w:line="252" w:lineRule="auto"/>
            </w:pPr>
            <w:r>
              <w:rPr>
                <w:rFonts w:cs="Calibri"/>
                <w:sz w:val="19"/>
              </w:rPr>
              <w:t>The organism of your samples; for public data check the metadata table. Use one provider for both genome and annotation.</w:t>
            </w:r>
          </w:p>
        </w:tc>
      </w:tr>
      <w:tr w:rsidR="002D487D" w14:paraId="3E20CD66" w14:textId="77777777">
        <w:trPr>
          <w:cantSplit/>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979ECF8" w14:textId="77777777" w:rsidR="002D487D" w:rsidRDefault="00761AB0">
            <w:pPr>
              <w:keepNext/>
              <w:spacing w:after="0" w:line="252" w:lineRule="auto"/>
            </w:pPr>
            <w:r>
              <w:rPr>
                <w:rFonts w:cs="Calibri"/>
                <w:sz w:val="19"/>
              </w:rPr>
              <w:t>Quality gate (step 5)</w:t>
            </w:r>
          </w:p>
        </w:tc>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5849E71" w14:textId="77777777" w:rsidR="002D487D" w:rsidRDefault="00761AB0">
            <w:pPr>
              <w:keepNext/>
              <w:spacing w:after="0" w:line="252" w:lineRule="auto"/>
            </w:pPr>
            <w:r>
              <w:rPr>
                <w:rFonts w:cs="Calibri"/>
                <w:sz w:val="19"/>
              </w:rPr>
              <w:t>Trim or not?</w:t>
            </w:r>
          </w:p>
        </w:tc>
        <w:tc>
          <w:tcPr>
            <w:tcW w:w="4876"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BBF1F4F" w14:textId="77777777" w:rsidR="002D487D" w:rsidRDefault="00761AB0">
            <w:pPr>
              <w:keepNext/>
              <w:spacing w:after="0" w:line="252" w:lineRule="auto"/>
            </w:pPr>
            <w:r>
              <w:rPr>
                <w:rFonts w:cs="Calibri"/>
                <w:sz w:val="19"/>
              </w:rPr>
              <w:t>Accept the recommendation unless you have a reason. Use Review to see why.</w:t>
            </w:r>
          </w:p>
        </w:tc>
      </w:tr>
      <w:tr w:rsidR="002D487D" w14:paraId="13AB718C" w14:textId="77777777">
        <w:trPr>
          <w:cantSplit/>
          <w:jc w:val="center"/>
        </w:trPr>
        <w:tc>
          <w:tcPr>
            <w:tcW w:w="192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B74A8A3" w14:textId="77777777" w:rsidR="002D487D" w:rsidRDefault="00761AB0">
            <w:pPr>
              <w:keepNext/>
              <w:spacing w:after="0" w:line="252" w:lineRule="auto"/>
            </w:pPr>
            <w:r>
              <w:rPr>
                <w:rFonts w:cs="Calibri"/>
                <w:sz w:val="19"/>
              </w:rPr>
              <w:t>Lanes (step 13)</w:t>
            </w:r>
          </w:p>
        </w:tc>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5761BE1" w14:textId="77777777" w:rsidR="002D487D" w:rsidRDefault="00761AB0">
            <w:pPr>
              <w:keepNext/>
              <w:spacing w:after="0" w:line="252" w:lineRule="auto"/>
            </w:pPr>
            <w:r>
              <w:rPr>
                <w:rFonts w:cs="Calibri"/>
                <w:sz w:val="19"/>
              </w:rPr>
              <w:t>Add up runs of the same sample?</w:t>
            </w:r>
          </w:p>
        </w:tc>
        <w:tc>
          <w:tcPr>
            <w:tcW w:w="487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F185616" w14:textId="77777777" w:rsidR="002D487D" w:rsidRDefault="00761AB0">
            <w:pPr>
              <w:keepNext/>
              <w:spacing w:after="0" w:line="252" w:lineRule="auto"/>
            </w:pPr>
            <w:r>
              <w:rPr>
                <w:rFonts w:cs="Calibri"/>
                <w:sz w:val="19"/>
              </w:rPr>
              <w:t>Yes for technical replicates / lanes of one library.</w:t>
            </w:r>
          </w:p>
        </w:tc>
      </w:tr>
      <w:tr w:rsidR="002D487D" w14:paraId="451E1786" w14:textId="77777777">
        <w:trPr>
          <w:cantSplit/>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32FBC89" w14:textId="77777777" w:rsidR="002D487D" w:rsidRDefault="00761AB0">
            <w:pPr>
              <w:keepNext/>
              <w:spacing w:after="0" w:line="252" w:lineRule="auto"/>
            </w:pPr>
            <w:r>
              <w:rPr>
                <w:rFonts w:cs="Calibri"/>
                <w:sz w:val="19"/>
              </w:rPr>
              <w:t>Strandedness (step 10)</w:t>
            </w:r>
          </w:p>
        </w:tc>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960A1D8" w14:textId="77777777" w:rsidR="002D487D" w:rsidRDefault="00761AB0">
            <w:pPr>
              <w:keepNext/>
              <w:spacing w:after="0" w:line="252" w:lineRule="auto"/>
            </w:pPr>
            <w:r>
              <w:rPr>
                <w:rFonts w:cs="Calibri"/>
                <w:sz w:val="19"/>
              </w:rPr>
              <w:t>Forward, reverse or unstranded?</w:t>
            </w:r>
          </w:p>
        </w:tc>
        <w:tc>
          <w:tcPr>
            <w:tcW w:w="4876"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B2DBFA7" w14:textId="77777777" w:rsidR="002D487D" w:rsidRDefault="00761AB0">
            <w:pPr>
              <w:keepNext/>
              <w:spacing w:after="0" w:line="252" w:lineRule="auto"/>
            </w:pPr>
            <w:r>
              <w:rPr>
                <w:rFonts w:cs="Calibri"/>
                <w:sz w:val="19"/>
              </w:rPr>
              <w:t>Confirm the inferred value; if undetermined, check the kit.</w:t>
            </w:r>
          </w:p>
        </w:tc>
      </w:tr>
      <w:tr w:rsidR="002D487D" w14:paraId="69A4E44E" w14:textId="77777777">
        <w:trPr>
          <w:cantSplit/>
          <w:jc w:val="center"/>
        </w:trPr>
        <w:tc>
          <w:tcPr>
            <w:tcW w:w="192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E794FD0" w14:textId="77777777" w:rsidR="002D487D" w:rsidRDefault="00761AB0">
            <w:pPr>
              <w:keepNext/>
              <w:spacing w:after="0" w:line="252" w:lineRule="auto"/>
            </w:pPr>
            <w:r>
              <w:rPr>
                <w:rFonts w:cs="Calibri"/>
                <w:sz w:val="19"/>
              </w:rPr>
              <w:t>Design (step 14)</w:t>
            </w:r>
          </w:p>
        </w:tc>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EF7BA1F" w14:textId="77777777" w:rsidR="002D487D" w:rsidRDefault="00761AB0">
            <w:pPr>
              <w:keepNext/>
              <w:spacing w:after="0" w:line="252" w:lineRule="auto"/>
            </w:pPr>
            <w:r>
              <w:rPr>
                <w:rFonts w:cs="Calibri"/>
                <w:sz w:val="19"/>
              </w:rPr>
              <w:t>Groups, baseline, comparisons?</w:t>
            </w:r>
          </w:p>
        </w:tc>
        <w:tc>
          <w:tcPr>
            <w:tcW w:w="487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0AC361F" w14:textId="77777777" w:rsidR="002D487D" w:rsidRDefault="00761AB0">
            <w:pPr>
              <w:keepNext/>
              <w:spacing w:after="0" w:line="252" w:lineRule="auto"/>
            </w:pPr>
            <w:r>
              <w:rPr>
                <w:rFonts w:cs="Calibri"/>
                <w:sz w:val="19"/>
              </w:rPr>
              <w:t>From your experiment. The baseline is usually the control.</w:t>
            </w:r>
          </w:p>
        </w:tc>
      </w:tr>
      <w:tr w:rsidR="002D487D" w14:paraId="36EE1E7F" w14:textId="77777777">
        <w:trPr>
          <w:cantSplit/>
          <w:jc w:val="center"/>
        </w:trPr>
        <w:tc>
          <w:tcPr>
            <w:tcW w:w="192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5D76225" w14:textId="77777777" w:rsidR="002D487D" w:rsidRDefault="00761AB0">
            <w:pPr>
              <w:spacing w:after="0" w:line="252" w:lineRule="auto"/>
            </w:pPr>
            <w:r>
              <w:rPr>
                <w:rFonts w:cs="Calibri"/>
                <w:sz w:val="19"/>
              </w:rPr>
              <w:t>Before DESeq2</w:t>
            </w:r>
          </w:p>
        </w:tc>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2DD1AA1" w14:textId="77777777" w:rsidR="002D487D" w:rsidRDefault="00761AB0">
            <w:pPr>
              <w:spacing w:after="0" w:line="252" w:lineRule="auto"/>
            </w:pPr>
            <w:r>
              <w:rPr>
                <w:rFonts w:cs="Calibri"/>
                <w:sz w:val="19"/>
              </w:rPr>
              <w:t>Proceed?</w:t>
            </w:r>
          </w:p>
        </w:tc>
        <w:tc>
          <w:tcPr>
            <w:tcW w:w="4876"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7536FA0" w14:textId="77777777" w:rsidR="002D487D" w:rsidRDefault="00761AB0">
            <w:pPr>
              <w:spacing w:after="0" w:line="252" w:lineRule="auto"/>
            </w:pPr>
            <w:r>
              <w:rPr>
                <w:rFonts w:cs="Calibri"/>
                <w:sz w:val="19"/>
              </w:rPr>
              <w:t>A summary of everything so far is shown; confirm to run the statistics.</w:t>
            </w:r>
          </w:p>
        </w:tc>
      </w:tr>
    </w:tbl>
    <w:p w14:paraId="6814D204" w14:textId="77777777" w:rsidR="002D487D" w:rsidRDefault="002D487D">
      <w:pPr>
        <w:spacing w:after="40"/>
      </w:pPr>
    </w:p>
    <w:p w14:paraId="01C9C22B" w14:textId="77777777" w:rsidR="002D487D" w:rsidRDefault="00761AB0">
      <w:pPr>
        <w:pStyle w:val="Heading1"/>
      </w:pPr>
      <w:bookmarkStart w:id="16" w:name="_Toc243314614"/>
      <w:r>
        <w:lastRenderedPageBreak/>
        <w:t>Part IV · Results</w:t>
      </w:r>
      <w:bookmarkEnd w:id="16"/>
    </w:p>
    <w:p w14:paraId="342A8F83" w14:textId="77777777" w:rsidR="002D487D" w:rsidRDefault="00761AB0">
      <w:pPr>
        <w:pStyle w:val="Heading2"/>
      </w:pPr>
      <w:bookmarkStart w:id="17" w:name="_Toc243314615"/>
      <w:r>
        <w:t>14. Where your results are</w:t>
      </w:r>
      <w:bookmarkEnd w:id="17"/>
    </w:p>
    <w:p w14:paraId="5FD06EA8" w14:textId="77777777" w:rsidR="002D487D" w:rsidRDefault="00761AB0">
      <w:r>
        <w:rPr>
          <w:rFonts w:cs="Calibri"/>
        </w:rPr>
        <w:t xml:space="preserve">Every project is a folder (by default in </w:t>
      </w:r>
      <w:r>
        <w:rPr>
          <w:rFonts w:ascii="Consolas" w:eastAsia="Consolas" w:hAnsi="Consolas" w:cs="Consolas"/>
          <w:color w:val="9B2C2C"/>
          <w:sz w:val="20"/>
        </w:rPr>
        <w:t>~/rnaseq_projects</w:t>
      </w:r>
      <w:r>
        <w:rPr>
          <w:rFonts w:cs="Calibri"/>
        </w:rPr>
        <w:t xml:space="preserve">). On Windows with WSL you can open it in File Explorer: type </w:t>
      </w:r>
      <w:r>
        <w:rPr>
          <w:rFonts w:ascii="Consolas" w:eastAsia="Consolas" w:hAnsi="Consolas" w:cs="Consolas"/>
          <w:color w:val="9B2C2C"/>
          <w:sz w:val="20"/>
        </w:rPr>
        <w:t>\\wsl$</w:t>
      </w:r>
      <w:r>
        <w:rPr>
          <w:rFonts w:cs="Calibri"/>
        </w:rPr>
        <w:t xml:space="preserve"> in the address bar, then Ubuntu → home → your user name → rnaseq_projects.</w:t>
      </w:r>
    </w:p>
    <w:p w14:paraId="5A31FA3F" w14:textId="77777777" w:rsidR="002D487D" w:rsidRDefault="00761AB0">
      <w:pPr>
        <w:keepNext/>
        <w:spacing w:before="120"/>
        <w:jc w:val="center"/>
      </w:pPr>
      <w:r>
        <w:rPr>
          <w:noProof/>
        </w:rPr>
        <w:drawing>
          <wp:inline distT="0" distB="0" distL="0" distR="0" wp14:anchorId="5B6CE8EF" wp14:editId="7C30F1D6">
            <wp:extent cx="4937760" cy="514915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folders.png"/>
                    <pic:cNvPicPr/>
                  </pic:nvPicPr>
                  <pic:blipFill>
                    <a:blip r:embed="rId20"/>
                    <a:stretch>
                      <a:fillRect/>
                    </a:stretch>
                  </pic:blipFill>
                  <pic:spPr>
                    <a:xfrm>
                      <a:off x="0" y="0"/>
                      <a:ext cx="4937760" cy="5149153"/>
                    </a:xfrm>
                    <a:prstGeom prst="rect">
                      <a:avLst/>
                    </a:prstGeom>
                  </pic:spPr>
                </pic:pic>
              </a:graphicData>
            </a:graphic>
          </wp:inline>
        </w:drawing>
      </w:r>
    </w:p>
    <w:p w14:paraId="4A5A2D36" w14:textId="77777777" w:rsidR="002D487D" w:rsidRDefault="00761AB0">
      <w:pPr>
        <w:spacing w:after="200"/>
        <w:jc w:val="center"/>
      </w:pPr>
      <w:r>
        <w:rPr>
          <w:rFonts w:cs="Calibri"/>
          <w:b/>
          <w:color w:val="4A5568"/>
          <w:sz w:val="19"/>
        </w:rPr>
        <w:t xml:space="preserve">Figure 9. </w:t>
      </w:r>
      <w:r>
        <w:rPr>
          <w:rFonts w:cs="Calibri"/>
          <w:color w:val="4A5568"/>
          <w:sz w:val="19"/>
        </w:rPr>
        <w:t>The project folder.</w:t>
      </w:r>
    </w:p>
    <w:tbl>
      <w:tblPr>
        <w:tblW w:w="0" w:type="auto"/>
        <w:jc w:val="center"/>
        <w:tblLayout w:type="fixed"/>
        <w:tblLook w:val="04A0" w:firstRow="1" w:lastRow="0" w:firstColumn="1" w:lastColumn="0" w:noHBand="0" w:noVBand="1"/>
      </w:tblPr>
      <w:tblGrid>
        <w:gridCol w:w="3175"/>
        <w:gridCol w:w="6236"/>
      </w:tblGrid>
      <w:tr w:rsidR="002D487D" w14:paraId="6B4407D7" w14:textId="77777777">
        <w:trPr>
          <w:tblHeader/>
          <w:jc w:val="center"/>
        </w:trPr>
        <w:tc>
          <w:tcPr>
            <w:tcW w:w="3175"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08540CB" w14:textId="77777777" w:rsidR="002D487D" w:rsidRDefault="00761AB0">
            <w:pPr>
              <w:keepNext/>
              <w:spacing w:after="0"/>
            </w:pPr>
            <w:r>
              <w:rPr>
                <w:rFonts w:cs="Calibri"/>
                <w:b/>
                <w:color w:val="FFFFFF"/>
                <w:sz w:val="19"/>
              </w:rPr>
              <w:lastRenderedPageBreak/>
              <w:t>What you want</w:t>
            </w:r>
          </w:p>
        </w:tc>
        <w:tc>
          <w:tcPr>
            <w:tcW w:w="6236"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13136CDD" w14:textId="77777777" w:rsidR="002D487D" w:rsidRDefault="00761AB0">
            <w:pPr>
              <w:keepNext/>
              <w:spacing w:after="0"/>
            </w:pPr>
            <w:r>
              <w:rPr>
                <w:rFonts w:cs="Calibri"/>
                <w:b/>
                <w:color w:val="FFFFFF"/>
                <w:sz w:val="19"/>
              </w:rPr>
              <w:t>Where it is</w:t>
            </w:r>
          </w:p>
        </w:tc>
      </w:tr>
      <w:tr w:rsidR="002D487D" w14:paraId="2FAAE66A" w14:textId="77777777">
        <w:trPr>
          <w:cantSplit/>
          <w:jc w:val="center"/>
        </w:trPr>
        <w:tc>
          <w:tcPr>
            <w:tcW w:w="317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BEDB93B" w14:textId="77777777" w:rsidR="002D487D" w:rsidRDefault="00761AB0">
            <w:pPr>
              <w:keepNext/>
              <w:spacing w:after="0" w:line="252" w:lineRule="auto"/>
            </w:pPr>
            <w:r>
              <w:rPr>
                <w:rFonts w:cs="Calibri"/>
                <w:b/>
                <w:sz w:val="19"/>
              </w:rPr>
              <w:t>The report (start here)</w:t>
            </w:r>
          </w:p>
        </w:tc>
        <w:tc>
          <w:tcPr>
            <w:tcW w:w="623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9E7E0E0" w14:textId="77777777" w:rsidR="002D487D" w:rsidRDefault="00761AB0">
            <w:pPr>
              <w:keepNext/>
              <w:spacing w:after="0" w:line="252" w:lineRule="auto"/>
            </w:pPr>
            <w:r>
              <w:rPr>
                <w:rFonts w:ascii="Consolas" w:eastAsia="Consolas" w:hAnsi="Consolas" w:cs="Consolas"/>
                <w:color w:val="9B2C2C"/>
                <w:sz w:val="17"/>
              </w:rPr>
              <w:t>reports/final_pipeline_report.html</w:t>
            </w:r>
          </w:p>
        </w:tc>
      </w:tr>
      <w:tr w:rsidR="002D487D" w14:paraId="72D0E547" w14:textId="77777777">
        <w:trPr>
          <w:cantSplit/>
          <w:jc w:val="center"/>
        </w:trPr>
        <w:tc>
          <w:tcPr>
            <w:tcW w:w="317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A563FB5" w14:textId="77777777" w:rsidR="002D487D" w:rsidRDefault="00761AB0">
            <w:pPr>
              <w:keepNext/>
              <w:spacing w:after="0" w:line="252" w:lineRule="auto"/>
            </w:pPr>
            <w:r>
              <w:rPr>
                <w:rFonts w:cs="Calibri"/>
                <w:sz w:val="19"/>
              </w:rPr>
              <w:t>Up- and down-regulated genes</w:t>
            </w:r>
          </w:p>
        </w:tc>
        <w:tc>
          <w:tcPr>
            <w:tcW w:w="6236"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9D6DC5E" w14:textId="77777777" w:rsidR="002D487D" w:rsidRDefault="00761AB0">
            <w:pPr>
              <w:keepNext/>
              <w:spacing w:after="0" w:line="252" w:lineRule="auto"/>
            </w:pPr>
            <w:r>
              <w:rPr>
                <w:rFonts w:ascii="Consolas" w:eastAsia="Consolas" w:hAnsi="Consolas" w:cs="Consolas"/>
                <w:color w:val="9B2C2C"/>
                <w:sz w:val="17"/>
              </w:rPr>
              <w:t>results/deseq2/&lt;comparison&gt;/upregulated.tsv</w:t>
            </w:r>
            <w:r>
              <w:rPr>
                <w:rFonts w:cs="Calibri"/>
                <w:sz w:val="19"/>
              </w:rPr>
              <w:t xml:space="preserve">, </w:t>
            </w:r>
            <w:r>
              <w:rPr>
                <w:rFonts w:ascii="Consolas" w:eastAsia="Consolas" w:hAnsi="Consolas" w:cs="Consolas"/>
                <w:color w:val="9B2C2C"/>
                <w:sz w:val="17"/>
              </w:rPr>
              <w:t>downregulated.tsv</w:t>
            </w:r>
          </w:p>
        </w:tc>
      </w:tr>
      <w:tr w:rsidR="002D487D" w14:paraId="06A2C86E" w14:textId="77777777">
        <w:trPr>
          <w:cantSplit/>
          <w:jc w:val="center"/>
        </w:trPr>
        <w:tc>
          <w:tcPr>
            <w:tcW w:w="317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2F8BA8B" w14:textId="77777777" w:rsidR="002D487D" w:rsidRDefault="00761AB0">
            <w:pPr>
              <w:keepNext/>
              <w:spacing w:after="0" w:line="252" w:lineRule="auto"/>
            </w:pPr>
            <w:r>
              <w:rPr>
                <w:rFonts w:cs="Calibri"/>
                <w:sz w:val="19"/>
              </w:rPr>
              <w:t>All tested genes with statistics</w:t>
            </w:r>
          </w:p>
        </w:tc>
        <w:tc>
          <w:tcPr>
            <w:tcW w:w="623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B195A1D" w14:textId="77777777" w:rsidR="002D487D" w:rsidRDefault="00761AB0">
            <w:pPr>
              <w:keepNext/>
              <w:spacing w:after="0" w:line="252" w:lineRule="auto"/>
            </w:pPr>
            <w:r>
              <w:rPr>
                <w:rFonts w:ascii="Consolas" w:eastAsia="Consolas" w:hAnsi="Consolas" w:cs="Consolas"/>
                <w:color w:val="9B2C2C"/>
                <w:sz w:val="17"/>
              </w:rPr>
              <w:t>results/deseq2/&lt;comparison&gt;/full_results.tsv</w:t>
            </w:r>
          </w:p>
        </w:tc>
      </w:tr>
      <w:tr w:rsidR="002D487D" w14:paraId="26B5D5D8" w14:textId="77777777">
        <w:trPr>
          <w:cantSplit/>
          <w:jc w:val="center"/>
        </w:trPr>
        <w:tc>
          <w:tcPr>
            <w:tcW w:w="317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DEFD8C9" w14:textId="77777777" w:rsidR="002D487D" w:rsidRDefault="00761AB0">
            <w:pPr>
              <w:keepNext/>
              <w:spacing w:after="0" w:line="252" w:lineRule="auto"/>
            </w:pPr>
            <w:r>
              <w:rPr>
                <w:rFonts w:cs="Calibri"/>
                <w:sz w:val="19"/>
              </w:rPr>
              <w:t>Significant genes only</w:t>
            </w:r>
          </w:p>
        </w:tc>
        <w:tc>
          <w:tcPr>
            <w:tcW w:w="6236"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55C7308" w14:textId="77777777" w:rsidR="002D487D" w:rsidRDefault="00761AB0">
            <w:pPr>
              <w:keepNext/>
              <w:spacing w:after="0" w:line="252" w:lineRule="auto"/>
            </w:pPr>
            <w:r>
              <w:rPr>
                <w:rFonts w:ascii="Consolas" w:eastAsia="Consolas" w:hAnsi="Consolas" w:cs="Consolas"/>
                <w:color w:val="9B2C2C"/>
                <w:sz w:val="17"/>
              </w:rPr>
              <w:t>results/deseq2/&lt;comparison&gt;/significant_results.tsv</w:t>
            </w:r>
          </w:p>
        </w:tc>
      </w:tr>
      <w:tr w:rsidR="002D487D" w14:paraId="7BED5C01" w14:textId="77777777">
        <w:trPr>
          <w:cantSplit/>
          <w:jc w:val="center"/>
        </w:trPr>
        <w:tc>
          <w:tcPr>
            <w:tcW w:w="317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8D99470" w14:textId="77777777" w:rsidR="002D487D" w:rsidRDefault="00761AB0">
            <w:pPr>
              <w:keepNext/>
              <w:spacing w:after="0" w:line="252" w:lineRule="auto"/>
            </w:pPr>
            <w:r>
              <w:rPr>
                <w:rFonts w:cs="Calibri"/>
                <w:sz w:val="19"/>
              </w:rPr>
              <w:t>Short summary of a comparison</w:t>
            </w:r>
          </w:p>
        </w:tc>
        <w:tc>
          <w:tcPr>
            <w:tcW w:w="623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E2065C7" w14:textId="77777777" w:rsidR="002D487D" w:rsidRDefault="00761AB0">
            <w:pPr>
              <w:keepNext/>
              <w:spacing w:after="0" w:line="252" w:lineRule="auto"/>
            </w:pPr>
            <w:r>
              <w:rPr>
                <w:rFonts w:ascii="Consolas" w:eastAsia="Consolas" w:hAnsi="Consolas" w:cs="Consolas"/>
                <w:color w:val="9B2C2C"/>
                <w:sz w:val="17"/>
              </w:rPr>
              <w:t>results/deseq2/&lt;comparison&gt;/statistics.txt</w:t>
            </w:r>
          </w:p>
        </w:tc>
      </w:tr>
      <w:tr w:rsidR="002D487D" w14:paraId="5C22CA18" w14:textId="77777777">
        <w:trPr>
          <w:cantSplit/>
          <w:jc w:val="center"/>
        </w:trPr>
        <w:tc>
          <w:tcPr>
            <w:tcW w:w="317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BEF94F6" w14:textId="77777777" w:rsidR="002D487D" w:rsidRDefault="00761AB0">
            <w:pPr>
              <w:keepNext/>
              <w:spacing w:after="0" w:line="252" w:lineRule="auto"/>
            </w:pPr>
            <w:r>
              <w:rPr>
                <w:rFonts w:cs="Calibri"/>
                <w:sz w:val="19"/>
              </w:rPr>
              <w:t>Plots (PNG and PDF)</w:t>
            </w:r>
          </w:p>
        </w:tc>
        <w:tc>
          <w:tcPr>
            <w:tcW w:w="6236"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132924A" w14:textId="77777777" w:rsidR="002D487D" w:rsidRDefault="00761AB0">
            <w:pPr>
              <w:keepNext/>
              <w:spacing w:after="0" w:line="252" w:lineRule="auto"/>
            </w:pPr>
            <w:r>
              <w:rPr>
                <w:rFonts w:ascii="Consolas" w:eastAsia="Consolas" w:hAnsi="Consolas" w:cs="Consolas"/>
                <w:color w:val="9B2C2C"/>
                <w:sz w:val="17"/>
              </w:rPr>
              <w:t>results/plots/</w:t>
            </w:r>
            <w:r>
              <w:rPr>
                <w:rFonts w:cs="Calibri"/>
                <w:sz w:val="19"/>
              </w:rPr>
              <w:t xml:space="preserve"> and </w:t>
            </w:r>
            <w:r>
              <w:rPr>
                <w:rFonts w:ascii="Consolas" w:eastAsia="Consolas" w:hAnsi="Consolas" w:cs="Consolas"/>
                <w:color w:val="9B2C2C"/>
                <w:sz w:val="17"/>
              </w:rPr>
              <w:t>results/plots/&lt;comparison&gt;/</w:t>
            </w:r>
          </w:p>
        </w:tc>
      </w:tr>
      <w:tr w:rsidR="002D487D" w14:paraId="6CC0559E" w14:textId="77777777">
        <w:trPr>
          <w:cantSplit/>
          <w:jc w:val="center"/>
        </w:trPr>
        <w:tc>
          <w:tcPr>
            <w:tcW w:w="317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DAFD0D0" w14:textId="77777777" w:rsidR="002D487D" w:rsidRDefault="00761AB0">
            <w:pPr>
              <w:keepNext/>
              <w:spacing w:after="0" w:line="252" w:lineRule="auto"/>
            </w:pPr>
            <w:r>
              <w:rPr>
                <w:rFonts w:cs="Calibri"/>
                <w:sz w:val="19"/>
              </w:rPr>
              <w:t>Normalised counts</w:t>
            </w:r>
          </w:p>
        </w:tc>
        <w:tc>
          <w:tcPr>
            <w:tcW w:w="623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CEA8A17" w14:textId="77777777" w:rsidR="002D487D" w:rsidRDefault="00761AB0">
            <w:pPr>
              <w:keepNext/>
              <w:spacing w:after="0" w:line="252" w:lineRule="auto"/>
            </w:pPr>
            <w:r>
              <w:rPr>
                <w:rFonts w:ascii="Consolas" w:eastAsia="Consolas" w:hAnsi="Consolas" w:cs="Consolas"/>
                <w:color w:val="9B2C2C"/>
                <w:sz w:val="17"/>
              </w:rPr>
              <w:t>results/deseq2/normalized_counts.tsv</w:t>
            </w:r>
          </w:p>
        </w:tc>
      </w:tr>
      <w:tr w:rsidR="002D487D" w14:paraId="3D7B6FD0" w14:textId="77777777">
        <w:trPr>
          <w:cantSplit/>
          <w:jc w:val="center"/>
        </w:trPr>
        <w:tc>
          <w:tcPr>
            <w:tcW w:w="317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9A17042" w14:textId="77777777" w:rsidR="002D487D" w:rsidRDefault="00761AB0">
            <w:pPr>
              <w:keepNext/>
              <w:spacing w:after="0" w:line="252" w:lineRule="auto"/>
            </w:pPr>
            <w:r>
              <w:rPr>
                <w:rFonts w:cs="Calibri"/>
                <w:sz w:val="19"/>
              </w:rPr>
              <w:t>Raw count matrix</w:t>
            </w:r>
          </w:p>
        </w:tc>
        <w:tc>
          <w:tcPr>
            <w:tcW w:w="6236"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15C5025" w14:textId="77777777" w:rsidR="002D487D" w:rsidRDefault="00761AB0">
            <w:pPr>
              <w:keepNext/>
              <w:spacing w:after="0" w:line="252" w:lineRule="auto"/>
            </w:pPr>
            <w:r>
              <w:rPr>
                <w:rFonts w:ascii="Consolas" w:eastAsia="Consolas" w:hAnsi="Consolas" w:cs="Consolas"/>
                <w:color w:val="9B2C2C"/>
                <w:sz w:val="17"/>
              </w:rPr>
              <w:t>counts/gene_count_matrix.tsv</w:t>
            </w:r>
            <w:r>
              <w:rPr>
                <w:rFonts w:cs="Calibri"/>
                <w:sz w:val="19"/>
              </w:rPr>
              <w:t xml:space="preserve"> (also .csv)</w:t>
            </w:r>
          </w:p>
        </w:tc>
      </w:tr>
      <w:tr w:rsidR="002D487D" w14:paraId="16CBE735" w14:textId="77777777">
        <w:trPr>
          <w:cantSplit/>
          <w:jc w:val="center"/>
        </w:trPr>
        <w:tc>
          <w:tcPr>
            <w:tcW w:w="317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37D4645" w14:textId="77777777" w:rsidR="002D487D" w:rsidRDefault="00761AB0">
            <w:pPr>
              <w:keepNext/>
              <w:spacing w:after="0" w:line="252" w:lineRule="auto"/>
            </w:pPr>
            <w:r>
              <w:rPr>
                <w:rFonts w:cs="Calibri"/>
                <w:sz w:val="19"/>
              </w:rPr>
              <w:t>TPM per gene / transcript</w:t>
            </w:r>
          </w:p>
        </w:tc>
        <w:tc>
          <w:tcPr>
            <w:tcW w:w="623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7FD9863" w14:textId="77777777" w:rsidR="002D487D" w:rsidRDefault="00761AB0">
            <w:pPr>
              <w:keepNext/>
              <w:spacing w:after="0" w:line="252" w:lineRule="auto"/>
            </w:pPr>
            <w:r>
              <w:rPr>
                <w:rFonts w:ascii="Consolas" w:eastAsia="Consolas" w:hAnsi="Consolas" w:cs="Consolas"/>
                <w:color w:val="9B2C2C"/>
                <w:sz w:val="17"/>
              </w:rPr>
              <w:t>stringtie/merged/</w:t>
            </w:r>
          </w:p>
        </w:tc>
      </w:tr>
      <w:tr w:rsidR="002D487D" w14:paraId="31A93101" w14:textId="77777777">
        <w:trPr>
          <w:cantSplit/>
          <w:jc w:val="center"/>
        </w:trPr>
        <w:tc>
          <w:tcPr>
            <w:tcW w:w="317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7719C8B" w14:textId="77777777" w:rsidR="002D487D" w:rsidRDefault="00761AB0">
            <w:pPr>
              <w:keepNext/>
              <w:spacing w:after="0" w:line="252" w:lineRule="auto"/>
            </w:pPr>
            <w:r>
              <w:rPr>
                <w:rFonts w:cs="Calibri"/>
                <w:sz w:val="19"/>
              </w:rPr>
              <w:t>Quality reports</w:t>
            </w:r>
          </w:p>
        </w:tc>
        <w:tc>
          <w:tcPr>
            <w:tcW w:w="6236"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C8F547E" w14:textId="77777777" w:rsidR="002D487D" w:rsidRDefault="00761AB0">
            <w:pPr>
              <w:keepNext/>
              <w:spacing w:after="0" w:line="252" w:lineRule="auto"/>
            </w:pPr>
            <w:r>
              <w:rPr>
                <w:rFonts w:ascii="Consolas" w:eastAsia="Consolas" w:hAnsi="Consolas" w:cs="Consolas"/>
                <w:color w:val="9B2C2C"/>
                <w:sz w:val="17"/>
              </w:rPr>
              <w:t>qc/multiqc_raw/</w:t>
            </w:r>
            <w:r>
              <w:rPr>
                <w:rFonts w:cs="Calibri"/>
                <w:sz w:val="19"/>
              </w:rPr>
              <w:t xml:space="preserve">, </w:t>
            </w:r>
            <w:r>
              <w:rPr>
                <w:rFonts w:ascii="Consolas" w:eastAsia="Consolas" w:hAnsi="Consolas" w:cs="Consolas"/>
                <w:color w:val="9B2C2C"/>
                <w:sz w:val="17"/>
              </w:rPr>
              <w:t>qc/multiqc_trimmed/</w:t>
            </w:r>
            <w:r>
              <w:rPr>
                <w:rFonts w:cs="Calibri"/>
                <w:sz w:val="19"/>
              </w:rPr>
              <w:t xml:space="preserve">, </w:t>
            </w:r>
            <w:r>
              <w:rPr>
                <w:rFonts w:ascii="Consolas" w:eastAsia="Consolas" w:hAnsi="Consolas" w:cs="Consolas"/>
                <w:color w:val="9B2C2C"/>
                <w:sz w:val="17"/>
              </w:rPr>
              <w:t>qc/multiqc_alignment/</w:t>
            </w:r>
          </w:p>
        </w:tc>
      </w:tr>
      <w:tr w:rsidR="002D487D" w14:paraId="4F740A20" w14:textId="77777777">
        <w:trPr>
          <w:cantSplit/>
          <w:jc w:val="center"/>
        </w:trPr>
        <w:tc>
          <w:tcPr>
            <w:tcW w:w="317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2C9B4ED" w14:textId="77777777" w:rsidR="002D487D" w:rsidRDefault="00761AB0">
            <w:pPr>
              <w:spacing w:after="0" w:line="252" w:lineRule="auto"/>
            </w:pPr>
            <w:r>
              <w:rPr>
                <w:rFonts w:cs="Calibri"/>
                <w:sz w:val="19"/>
              </w:rPr>
              <w:t>Everything that happened</w:t>
            </w:r>
          </w:p>
        </w:tc>
        <w:tc>
          <w:tcPr>
            <w:tcW w:w="623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F2EBF77" w14:textId="77777777" w:rsidR="002D487D" w:rsidRDefault="00761AB0">
            <w:pPr>
              <w:spacing w:after="0" w:line="252" w:lineRule="auto"/>
            </w:pPr>
            <w:r>
              <w:rPr>
                <w:rFonts w:ascii="Consolas" w:eastAsia="Consolas" w:hAnsi="Consolas" w:cs="Consolas"/>
                <w:color w:val="9B2C2C"/>
                <w:sz w:val="17"/>
              </w:rPr>
              <w:t>logs/pipeline.log</w:t>
            </w:r>
            <w:r>
              <w:rPr>
                <w:rFonts w:cs="Calibri"/>
                <w:sz w:val="19"/>
              </w:rPr>
              <w:t xml:space="preserve">; problems only: </w:t>
            </w:r>
            <w:r>
              <w:rPr>
                <w:rFonts w:ascii="Consolas" w:eastAsia="Consolas" w:hAnsi="Consolas" w:cs="Consolas"/>
                <w:color w:val="9B2C2C"/>
                <w:sz w:val="17"/>
              </w:rPr>
              <w:t>logs/pipeline_errors.log</w:t>
            </w:r>
          </w:p>
        </w:tc>
      </w:tr>
    </w:tbl>
    <w:p w14:paraId="31B55BEC" w14:textId="77777777" w:rsidR="002D487D" w:rsidRDefault="002D487D">
      <w:pPr>
        <w:spacing w:after="40"/>
      </w:pPr>
    </w:p>
    <w:tbl>
      <w:tblPr>
        <w:tblW w:w="0" w:type="auto"/>
        <w:jc w:val="center"/>
        <w:tblLook w:val="04A0" w:firstRow="1" w:lastRow="0" w:firstColumn="1" w:lastColumn="0" w:noHBand="0" w:noVBand="1"/>
      </w:tblPr>
      <w:tblGrid>
        <w:gridCol w:w="9411"/>
      </w:tblGrid>
      <w:tr w:rsidR="002D487D" w14:paraId="6E032047" w14:textId="77777777">
        <w:trPr>
          <w:cantSplit/>
          <w:jc w:val="center"/>
        </w:trPr>
        <w:tc>
          <w:tcPr>
            <w:tcW w:w="9411" w:type="dxa"/>
            <w:tcBorders>
              <w:top w:val="nil"/>
              <w:left w:val="single" w:sz="24" w:space="0" w:color="2B6CB0"/>
              <w:bottom w:val="nil"/>
              <w:right w:val="nil"/>
            </w:tcBorders>
            <w:shd w:val="clear" w:color="auto" w:fill="EAF2FB"/>
            <w:tcMar>
              <w:top w:w="100" w:type="dxa"/>
              <w:left w:w="200" w:type="dxa"/>
              <w:bottom w:w="100" w:type="dxa"/>
              <w:right w:w="160" w:type="dxa"/>
            </w:tcMar>
          </w:tcPr>
          <w:p w14:paraId="15942E99" w14:textId="77777777" w:rsidR="002D487D" w:rsidRDefault="00761AB0">
            <w:pPr>
              <w:spacing w:after="40"/>
            </w:pPr>
            <w:r>
              <w:rPr>
                <w:rFonts w:cs="Calibri"/>
                <w:b/>
                <w:color w:val="2B6CB0"/>
                <w:sz w:val="18"/>
              </w:rPr>
              <w:t>TIP</w:t>
            </w:r>
          </w:p>
          <w:p w14:paraId="70CC7075" w14:textId="77777777" w:rsidR="002D487D" w:rsidRDefault="00761AB0">
            <w:pPr>
              <w:spacing w:after="60"/>
            </w:pPr>
            <w:r>
              <w:rPr>
                <w:rFonts w:cs="Calibri"/>
                <w:sz w:val="21"/>
              </w:rPr>
              <w:t>The .tsv files are tables: open them in Excel or LibreOffice (choose "tab" as separator if asked).</w:t>
            </w:r>
          </w:p>
        </w:tc>
      </w:tr>
    </w:tbl>
    <w:p w14:paraId="08FA33AA" w14:textId="77777777" w:rsidR="002D487D" w:rsidRDefault="002D487D">
      <w:pPr>
        <w:spacing w:after="40"/>
      </w:pPr>
    </w:p>
    <w:p w14:paraId="019CBB95" w14:textId="77777777" w:rsidR="002D487D" w:rsidRDefault="00761AB0">
      <w:pPr>
        <w:pStyle w:val="Heading2"/>
        <w:pageBreakBefore/>
      </w:pPr>
      <w:bookmarkStart w:id="18" w:name="_Toc243314616"/>
      <w:r>
        <w:lastRenderedPageBreak/>
        <w:t>15. Reading your results</w:t>
      </w:r>
      <w:bookmarkEnd w:id="18"/>
    </w:p>
    <w:p w14:paraId="74D4E6CB" w14:textId="77777777" w:rsidR="002D487D" w:rsidRDefault="00761AB0">
      <w:pPr>
        <w:pStyle w:val="Heading3"/>
      </w:pPr>
      <w:r>
        <w:t>First, check the quality numbers</w:t>
      </w:r>
    </w:p>
    <w:p w14:paraId="26A6E545" w14:textId="77777777" w:rsidR="002D487D" w:rsidRDefault="00761AB0">
      <w:r>
        <w:rPr>
          <w:rFonts w:cs="Calibri"/>
        </w:rPr>
        <w:t>Before you look at gene lists, make sure the data behaved well. The report shows these numbers per sample. The ranges below are general guidance; what is normal also depends on the organism and the kit.</w:t>
      </w:r>
    </w:p>
    <w:p w14:paraId="6BB66041" w14:textId="77777777" w:rsidR="002D487D" w:rsidRDefault="00761AB0">
      <w:pPr>
        <w:keepNext/>
        <w:spacing w:before="120" w:after="60"/>
      </w:pPr>
      <w:r>
        <w:rPr>
          <w:rFonts w:cs="Calibri"/>
          <w:b/>
          <w:color w:val="4A5568"/>
          <w:sz w:val="19"/>
        </w:rPr>
        <w:t xml:space="preserve">Table 6. </w:t>
      </w:r>
      <w:r>
        <w:rPr>
          <w:rFonts w:cs="Calibri"/>
          <w:color w:val="4A5568"/>
          <w:sz w:val="19"/>
        </w:rPr>
        <w:t>Quality numbers and what they mean.</w:t>
      </w:r>
    </w:p>
    <w:tbl>
      <w:tblPr>
        <w:tblW w:w="0" w:type="auto"/>
        <w:jc w:val="center"/>
        <w:tblLayout w:type="fixed"/>
        <w:tblLook w:val="04A0" w:firstRow="1" w:lastRow="0" w:firstColumn="1" w:lastColumn="0" w:noHBand="0" w:noVBand="1"/>
      </w:tblPr>
      <w:tblGrid>
        <w:gridCol w:w="2438"/>
        <w:gridCol w:w="2211"/>
        <w:gridCol w:w="2098"/>
        <w:gridCol w:w="2665"/>
      </w:tblGrid>
      <w:tr w:rsidR="002D487D" w14:paraId="400138D8" w14:textId="77777777">
        <w:trPr>
          <w:tblHeader/>
          <w:jc w:val="center"/>
        </w:trPr>
        <w:tc>
          <w:tcPr>
            <w:tcW w:w="243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4E9795CC" w14:textId="77777777" w:rsidR="002D487D" w:rsidRDefault="00761AB0">
            <w:pPr>
              <w:keepNext/>
              <w:spacing w:after="0"/>
            </w:pPr>
            <w:r>
              <w:rPr>
                <w:rFonts w:cs="Calibri"/>
                <w:b/>
                <w:color w:val="FFFFFF"/>
                <w:sz w:val="19"/>
              </w:rPr>
              <w:t>Number (report section)</w:t>
            </w:r>
          </w:p>
        </w:tc>
        <w:tc>
          <w:tcPr>
            <w:tcW w:w="221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285A9A70" w14:textId="77777777" w:rsidR="002D487D" w:rsidRDefault="00761AB0">
            <w:pPr>
              <w:keepNext/>
              <w:spacing w:after="0"/>
            </w:pPr>
            <w:r>
              <w:rPr>
                <w:rFonts w:cs="Calibri"/>
                <w:b/>
                <w:color w:val="FFFFFF"/>
                <w:sz w:val="19"/>
              </w:rPr>
              <w:t>Good</w:t>
            </w:r>
          </w:p>
        </w:tc>
        <w:tc>
          <w:tcPr>
            <w:tcW w:w="209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36E380AC" w14:textId="77777777" w:rsidR="002D487D" w:rsidRDefault="00761AB0">
            <w:pPr>
              <w:keepNext/>
              <w:spacing w:after="0"/>
            </w:pPr>
            <w:r>
              <w:rPr>
                <w:rFonts w:cs="Calibri"/>
                <w:b/>
                <w:color w:val="FFFFFF"/>
                <w:sz w:val="19"/>
              </w:rPr>
              <w:t>Look closer</w:t>
            </w:r>
          </w:p>
        </w:tc>
        <w:tc>
          <w:tcPr>
            <w:tcW w:w="2665"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50CC12FC" w14:textId="77777777" w:rsidR="002D487D" w:rsidRDefault="00761AB0">
            <w:pPr>
              <w:keepNext/>
              <w:spacing w:after="0"/>
            </w:pPr>
            <w:r>
              <w:rPr>
                <w:rFonts w:cs="Calibri"/>
                <w:b/>
                <w:color w:val="FFFFFF"/>
                <w:sz w:val="19"/>
              </w:rPr>
              <w:t>Possible reasons for low values</w:t>
            </w:r>
          </w:p>
        </w:tc>
      </w:tr>
      <w:tr w:rsidR="002D487D" w14:paraId="44B704DC" w14:textId="77777777">
        <w:trPr>
          <w:cantSplit/>
          <w:jc w:val="center"/>
        </w:trPr>
        <w:tc>
          <w:tcPr>
            <w:tcW w:w="243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9EE9482" w14:textId="77777777" w:rsidR="002D487D" w:rsidRDefault="00761AB0">
            <w:pPr>
              <w:keepNext/>
              <w:spacing w:after="0" w:line="252" w:lineRule="auto"/>
            </w:pPr>
            <w:r>
              <w:rPr>
                <w:rFonts w:cs="Calibri"/>
                <w:sz w:val="19"/>
              </w:rPr>
              <w:t>Reads per sample (Input data)</w:t>
            </w:r>
          </w:p>
        </w:tc>
        <w:tc>
          <w:tcPr>
            <w:tcW w:w="221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0C3F122" w14:textId="77777777" w:rsidR="002D487D" w:rsidRDefault="00761AB0">
            <w:pPr>
              <w:keepNext/>
              <w:spacing w:after="0" w:line="252" w:lineRule="auto"/>
            </w:pPr>
            <w:r>
              <w:rPr>
                <w:rFonts w:cs="Calibri"/>
                <w:sz w:val="19"/>
              </w:rPr>
              <w:t>≥ 10–20 million (human, mouse); fewer suffice for small genomes</w:t>
            </w:r>
          </w:p>
        </w:tc>
        <w:tc>
          <w:tcPr>
            <w:tcW w:w="209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80657C8" w14:textId="77777777" w:rsidR="002D487D" w:rsidRDefault="00761AB0">
            <w:pPr>
              <w:keepNext/>
              <w:spacing w:after="0" w:line="252" w:lineRule="auto"/>
            </w:pPr>
            <w:r>
              <w:rPr>
                <w:rFonts w:cs="Calibri"/>
                <w:sz w:val="19"/>
              </w:rPr>
              <w:t>&lt; 5 million; very uneven between samples</w:t>
            </w:r>
          </w:p>
        </w:tc>
        <w:tc>
          <w:tcPr>
            <w:tcW w:w="266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662507F" w14:textId="77777777" w:rsidR="002D487D" w:rsidRDefault="00761AB0">
            <w:pPr>
              <w:keepNext/>
              <w:spacing w:after="0" w:line="252" w:lineRule="auto"/>
            </w:pPr>
            <w:r>
              <w:rPr>
                <w:rFonts w:cs="Calibri"/>
                <w:sz w:val="19"/>
              </w:rPr>
              <w:t>shallow sequencing; failed library</w:t>
            </w:r>
          </w:p>
        </w:tc>
      </w:tr>
      <w:tr w:rsidR="002D487D" w14:paraId="0B036DE1" w14:textId="77777777">
        <w:trPr>
          <w:cantSplit/>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C4234E7" w14:textId="77777777" w:rsidR="002D487D" w:rsidRDefault="00761AB0">
            <w:pPr>
              <w:keepNext/>
              <w:spacing w:after="0" w:line="252" w:lineRule="auto"/>
            </w:pPr>
            <w:r>
              <w:rPr>
                <w:rFonts w:cs="Calibri"/>
                <w:sz w:val="19"/>
              </w:rPr>
              <w:t>Reads kept after trimming (Trimming)</w:t>
            </w:r>
          </w:p>
        </w:tc>
        <w:tc>
          <w:tcPr>
            <w:tcW w:w="221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2F4589C" w14:textId="77777777" w:rsidR="002D487D" w:rsidRDefault="00761AB0">
            <w:pPr>
              <w:keepNext/>
              <w:spacing w:after="0" w:line="252" w:lineRule="auto"/>
            </w:pPr>
            <w:r>
              <w:rPr>
                <w:rFonts w:cs="Calibri"/>
                <w:sz w:val="19"/>
              </w:rPr>
              <w:t>&gt; 90 %</w:t>
            </w:r>
          </w:p>
        </w:tc>
        <w:tc>
          <w:tcPr>
            <w:tcW w:w="209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2F83896" w14:textId="77777777" w:rsidR="002D487D" w:rsidRDefault="00761AB0">
            <w:pPr>
              <w:keepNext/>
              <w:spacing w:after="0" w:line="252" w:lineRule="auto"/>
            </w:pPr>
            <w:r>
              <w:rPr>
                <w:rFonts w:cs="Calibri"/>
                <w:sz w:val="19"/>
              </w:rPr>
              <w:t>&lt; 80 %</w:t>
            </w:r>
          </w:p>
        </w:tc>
        <w:tc>
          <w:tcPr>
            <w:tcW w:w="266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79F72CA" w14:textId="77777777" w:rsidR="002D487D" w:rsidRDefault="00761AB0">
            <w:pPr>
              <w:keepNext/>
              <w:spacing w:after="0" w:line="252" w:lineRule="auto"/>
            </w:pPr>
            <w:r>
              <w:rPr>
                <w:rFonts w:cs="Calibri"/>
                <w:sz w:val="19"/>
              </w:rPr>
              <w:t>very short inserts, poor run</w:t>
            </w:r>
          </w:p>
        </w:tc>
      </w:tr>
      <w:tr w:rsidR="002D487D" w14:paraId="4C2F6E85" w14:textId="77777777">
        <w:trPr>
          <w:cantSplit/>
          <w:jc w:val="center"/>
        </w:trPr>
        <w:tc>
          <w:tcPr>
            <w:tcW w:w="243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D9B0794" w14:textId="77777777" w:rsidR="002D487D" w:rsidRDefault="00761AB0">
            <w:pPr>
              <w:keepNext/>
              <w:spacing w:after="0" w:line="252" w:lineRule="auto"/>
            </w:pPr>
            <w:r>
              <w:rPr>
                <w:rFonts w:cs="Calibri"/>
                <w:sz w:val="19"/>
              </w:rPr>
              <w:t>Overall alignment rate (Alignment)</w:t>
            </w:r>
          </w:p>
        </w:tc>
        <w:tc>
          <w:tcPr>
            <w:tcW w:w="221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F7E81D9" w14:textId="77777777" w:rsidR="002D487D" w:rsidRDefault="00761AB0">
            <w:pPr>
              <w:keepNext/>
              <w:spacing w:after="0" w:line="252" w:lineRule="auto"/>
            </w:pPr>
            <w:r>
              <w:rPr>
                <w:rFonts w:cs="Calibri"/>
                <w:sz w:val="19"/>
              </w:rPr>
              <w:t>&gt; 80 %</w:t>
            </w:r>
          </w:p>
        </w:tc>
        <w:tc>
          <w:tcPr>
            <w:tcW w:w="209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34846EA" w14:textId="77777777" w:rsidR="002D487D" w:rsidRDefault="00761AB0">
            <w:pPr>
              <w:keepNext/>
              <w:spacing w:after="0" w:line="252" w:lineRule="auto"/>
            </w:pPr>
            <w:r>
              <w:rPr>
                <w:rFonts w:cs="Calibri"/>
                <w:sz w:val="19"/>
              </w:rPr>
              <w:t>&lt; 70 % (warning); &lt; 20 % stops</w:t>
            </w:r>
          </w:p>
        </w:tc>
        <w:tc>
          <w:tcPr>
            <w:tcW w:w="266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6D533C2" w14:textId="77777777" w:rsidR="002D487D" w:rsidRDefault="00761AB0">
            <w:pPr>
              <w:keepNext/>
              <w:spacing w:after="0" w:line="252" w:lineRule="auto"/>
            </w:pPr>
            <w:r>
              <w:rPr>
                <w:rFonts w:cs="Calibri"/>
                <w:sz w:val="19"/>
              </w:rPr>
              <w:t>wrong organism or reference, contamination</w:t>
            </w:r>
          </w:p>
        </w:tc>
      </w:tr>
      <w:tr w:rsidR="002D487D" w14:paraId="167678FC" w14:textId="77777777">
        <w:trPr>
          <w:cantSplit/>
          <w:jc w:val="center"/>
        </w:trPr>
        <w:tc>
          <w:tcPr>
            <w:tcW w:w="243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2AFC460" w14:textId="77777777" w:rsidR="002D487D" w:rsidRDefault="00761AB0">
            <w:pPr>
              <w:keepNext/>
              <w:spacing w:after="0" w:line="252" w:lineRule="auto"/>
            </w:pPr>
            <w:r>
              <w:rPr>
                <w:rFonts w:cs="Calibri"/>
                <w:sz w:val="19"/>
              </w:rPr>
              <w:t>Assigned to genes (featureCounts)</w:t>
            </w:r>
          </w:p>
        </w:tc>
        <w:tc>
          <w:tcPr>
            <w:tcW w:w="221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C0D6B78" w14:textId="77777777" w:rsidR="002D487D" w:rsidRDefault="00761AB0">
            <w:pPr>
              <w:keepNext/>
              <w:spacing w:after="0" w:line="252" w:lineRule="auto"/>
            </w:pPr>
            <w:r>
              <w:rPr>
                <w:rFonts w:cs="Calibri"/>
                <w:sz w:val="19"/>
              </w:rPr>
              <w:t>&gt; 60 %</w:t>
            </w:r>
          </w:p>
        </w:tc>
        <w:tc>
          <w:tcPr>
            <w:tcW w:w="209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9E0B734" w14:textId="77777777" w:rsidR="002D487D" w:rsidRDefault="00761AB0">
            <w:pPr>
              <w:keepNext/>
              <w:spacing w:after="0" w:line="252" w:lineRule="auto"/>
            </w:pPr>
            <w:r>
              <w:rPr>
                <w:rFonts w:cs="Calibri"/>
                <w:sz w:val="19"/>
              </w:rPr>
              <w:t>&lt; 30 % (warning)</w:t>
            </w:r>
          </w:p>
        </w:tc>
        <w:tc>
          <w:tcPr>
            <w:tcW w:w="266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CE13335" w14:textId="77777777" w:rsidR="002D487D" w:rsidRDefault="00761AB0">
            <w:pPr>
              <w:keepNext/>
              <w:spacing w:after="0" w:line="252" w:lineRule="auto"/>
            </w:pPr>
            <w:r>
              <w:rPr>
                <w:rFonts w:cs="Calibri"/>
                <w:sz w:val="19"/>
              </w:rPr>
              <w:t>wrong strandedness, rRNA, incomplete annotation</w:t>
            </w:r>
          </w:p>
        </w:tc>
      </w:tr>
      <w:tr w:rsidR="002D487D" w14:paraId="4612E867" w14:textId="77777777">
        <w:trPr>
          <w:cantSplit/>
          <w:jc w:val="center"/>
        </w:trPr>
        <w:tc>
          <w:tcPr>
            <w:tcW w:w="243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A0C116B" w14:textId="77777777" w:rsidR="002D487D" w:rsidRDefault="00761AB0">
            <w:pPr>
              <w:spacing w:after="0" w:line="252" w:lineRule="auto"/>
            </w:pPr>
            <w:r>
              <w:rPr>
                <w:rFonts w:cs="Calibri"/>
                <w:sz w:val="19"/>
              </w:rPr>
              <w:t>Strandedness fractions</w:t>
            </w:r>
          </w:p>
        </w:tc>
        <w:tc>
          <w:tcPr>
            <w:tcW w:w="221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C0526B7" w14:textId="77777777" w:rsidR="002D487D" w:rsidRDefault="00761AB0">
            <w:pPr>
              <w:spacing w:after="0" w:line="252" w:lineRule="auto"/>
            </w:pPr>
            <w:r>
              <w:rPr>
                <w:rFonts w:cs="Calibri"/>
                <w:sz w:val="19"/>
              </w:rPr>
              <w:t>one side ≥ 80 %, or both ~50 %</w:t>
            </w:r>
          </w:p>
        </w:tc>
        <w:tc>
          <w:tcPr>
            <w:tcW w:w="209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CAB0317" w14:textId="77777777" w:rsidR="002D487D" w:rsidRDefault="00761AB0">
            <w:pPr>
              <w:spacing w:after="0" w:line="252" w:lineRule="auto"/>
            </w:pPr>
            <w:r>
              <w:rPr>
                <w:rFonts w:cs="Calibri"/>
                <w:sz w:val="19"/>
              </w:rPr>
              <w:t>in between</w:t>
            </w:r>
          </w:p>
        </w:tc>
        <w:tc>
          <w:tcPr>
            <w:tcW w:w="266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7A23D35" w14:textId="77777777" w:rsidR="002D487D" w:rsidRDefault="00761AB0">
            <w:pPr>
              <w:spacing w:after="0" w:line="252" w:lineRule="auto"/>
            </w:pPr>
            <w:r>
              <w:rPr>
                <w:rFonts w:cs="Calibri"/>
                <w:sz w:val="19"/>
              </w:rPr>
              <w:t>degraded RNA, mixed kits</w:t>
            </w:r>
          </w:p>
        </w:tc>
      </w:tr>
    </w:tbl>
    <w:p w14:paraId="5E6AA290" w14:textId="77777777" w:rsidR="002D487D" w:rsidRDefault="002D487D">
      <w:pPr>
        <w:spacing w:after="40"/>
      </w:pPr>
    </w:p>
    <w:p w14:paraId="3BEB64C6" w14:textId="77777777" w:rsidR="002D487D" w:rsidRDefault="00761AB0">
      <w:pPr>
        <w:pStyle w:val="Heading3"/>
      </w:pPr>
      <w:r>
        <w:t>The result table, column by column</w:t>
      </w:r>
    </w:p>
    <w:p w14:paraId="5085E070" w14:textId="77777777" w:rsidR="002D487D" w:rsidRDefault="00761AB0">
      <w:pPr>
        <w:keepNext/>
        <w:spacing w:before="120" w:after="60"/>
      </w:pPr>
      <w:r>
        <w:rPr>
          <w:rFonts w:cs="Calibri"/>
          <w:b/>
          <w:color w:val="4A5568"/>
          <w:sz w:val="19"/>
        </w:rPr>
        <w:t xml:space="preserve">Table 7. </w:t>
      </w:r>
      <w:r>
        <w:rPr>
          <w:rFonts w:cs="Calibri"/>
          <w:color w:val="4A5568"/>
          <w:sz w:val="19"/>
        </w:rPr>
        <w:t>Columns of full_results.tsv.</w:t>
      </w:r>
    </w:p>
    <w:tbl>
      <w:tblPr>
        <w:tblW w:w="0" w:type="auto"/>
        <w:jc w:val="center"/>
        <w:tblLayout w:type="fixed"/>
        <w:tblLook w:val="04A0" w:firstRow="1" w:lastRow="0" w:firstColumn="1" w:lastColumn="0" w:noHBand="0" w:noVBand="1"/>
      </w:tblPr>
      <w:tblGrid>
        <w:gridCol w:w="2098"/>
        <w:gridCol w:w="3572"/>
        <w:gridCol w:w="3742"/>
      </w:tblGrid>
      <w:tr w:rsidR="002D487D" w14:paraId="19443B60" w14:textId="77777777">
        <w:trPr>
          <w:tblHeader/>
          <w:jc w:val="center"/>
        </w:trPr>
        <w:tc>
          <w:tcPr>
            <w:tcW w:w="209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3B0000BB" w14:textId="77777777" w:rsidR="002D487D" w:rsidRDefault="00761AB0">
            <w:pPr>
              <w:keepNext/>
              <w:spacing w:after="0"/>
            </w:pPr>
            <w:r>
              <w:rPr>
                <w:rFonts w:cs="Calibri"/>
                <w:b/>
                <w:color w:val="FFFFFF"/>
                <w:sz w:val="19"/>
              </w:rPr>
              <w:t>Column</w:t>
            </w:r>
          </w:p>
        </w:tc>
        <w:tc>
          <w:tcPr>
            <w:tcW w:w="3572"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A28C9D2" w14:textId="77777777" w:rsidR="002D487D" w:rsidRDefault="00761AB0">
            <w:pPr>
              <w:keepNext/>
              <w:spacing w:after="0"/>
            </w:pPr>
            <w:r>
              <w:rPr>
                <w:rFonts w:cs="Calibri"/>
                <w:b/>
                <w:color w:val="FFFFFF"/>
                <w:sz w:val="19"/>
              </w:rPr>
              <w:t>What it means</w:t>
            </w:r>
          </w:p>
        </w:tc>
        <w:tc>
          <w:tcPr>
            <w:tcW w:w="3742"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59D3467E" w14:textId="77777777" w:rsidR="002D487D" w:rsidRDefault="00761AB0">
            <w:pPr>
              <w:keepNext/>
              <w:spacing w:after="0"/>
            </w:pPr>
            <w:r>
              <w:rPr>
                <w:rFonts w:cs="Calibri"/>
                <w:b/>
                <w:color w:val="FFFFFF"/>
                <w:sz w:val="19"/>
              </w:rPr>
              <w:t>How to use it</w:t>
            </w:r>
          </w:p>
        </w:tc>
      </w:tr>
      <w:tr w:rsidR="002D487D" w14:paraId="0ABFD554" w14:textId="77777777">
        <w:trPr>
          <w:cantSplit/>
          <w:jc w:val="center"/>
        </w:trPr>
        <w:tc>
          <w:tcPr>
            <w:tcW w:w="209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9A67F0E" w14:textId="77777777" w:rsidR="002D487D" w:rsidRDefault="00761AB0">
            <w:pPr>
              <w:keepNext/>
              <w:spacing w:after="0" w:line="252" w:lineRule="auto"/>
            </w:pPr>
            <w:r>
              <w:rPr>
                <w:rFonts w:cs="Calibri"/>
                <w:sz w:val="19"/>
              </w:rPr>
              <w:t>gene_id</w:t>
            </w:r>
          </w:p>
        </w:tc>
        <w:tc>
          <w:tcPr>
            <w:tcW w:w="357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3652A3B" w14:textId="77777777" w:rsidR="002D487D" w:rsidRDefault="00761AB0">
            <w:pPr>
              <w:keepNext/>
              <w:spacing w:after="0" w:line="252" w:lineRule="auto"/>
            </w:pPr>
            <w:r>
              <w:rPr>
                <w:rFonts w:cs="Calibri"/>
                <w:sz w:val="19"/>
              </w:rPr>
              <w:t>the gene's identifier from the annotation</w:t>
            </w:r>
          </w:p>
        </w:tc>
        <w:tc>
          <w:tcPr>
            <w:tcW w:w="374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B11F3B9" w14:textId="77777777" w:rsidR="002D487D" w:rsidRDefault="00761AB0">
            <w:pPr>
              <w:keepNext/>
              <w:spacing w:after="0" w:line="252" w:lineRule="auto"/>
            </w:pPr>
            <w:r>
              <w:rPr>
                <w:rFonts w:cs="Calibri"/>
                <w:sz w:val="19"/>
              </w:rPr>
              <w:t>look it up in Ensembl, NCBI or TAIR for the name and function</w:t>
            </w:r>
          </w:p>
        </w:tc>
      </w:tr>
      <w:tr w:rsidR="002D487D" w14:paraId="5DA0E5FD" w14:textId="77777777">
        <w:trPr>
          <w:cantSplit/>
          <w:jc w:val="center"/>
        </w:trPr>
        <w:tc>
          <w:tcPr>
            <w:tcW w:w="209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C67B82D" w14:textId="77777777" w:rsidR="002D487D" w:rsidRDefault="00761AB0">
            <w:pPr>
              <w:keepNext/>
              <w:spacing w:after="0" w:line="252" w:lineRule="auto"/>
            </w:pPr>
            <w:r>
              <w:rPr>
                <w:rFonts w:cs="Calibri"/>
                <w:sz w:val="19"/>
              </w:rPr>
              <w:t>baseMean</w:t>
            </w:r>
          </w:p>
        </w:tc>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2118D2F" w14:textId="77777777" w:rsidR="002D487D" w:rsidRDefault="00761AB0">
            <w:pPr>
              <w:keepNext/>
              <w:spacing w:after="0" w:line="252" w:lineRule="auto"/>
            </w:pPr>
            <w:r>
              <w:rPr>
                <w:rFonts w:cs="Calibri"/>
                <w:sz w:val="19"/>
              </w:rPr>
              <w:t>average normalised count over all samples</w:t>
            </w:r>
          </w:p>
        </w:tc>
        <w:tc>
          <w:tcPr>
            <w:tcW w:w="374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6622135" w14:textId="77777777" w:rsidR="002D487D" w:rsidRDefault="00761AB0">
            <w:pPr>
              <w:keepNext/>
              <w:spacing w:after="0" w:line="252" w:lineRule="auto"/>
            </w:pPr>
            <w:r>
              <w:rPr>
                <w:rFonts w:cs="Calibri"/>
                <w:sz w:val="19"/>
              </w:rPr>
              <w:t>how strongly the gene is expressed overall</w:t>
            </w:r>
          </w:p>
        </w:tc>
      </w:tr>
      <w:tr w:rsidR="002D487D" w14:paraId="64C90A05" w14:textId="77777777">
        <w:trPr>
          <w:cantSplit/>
          <w:jc w:val="center"/>
        </w:trPr>
        <w:tc>
          <w:tcPr>
            <w:tcW w:w="209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0A3FECB" w14:textId="77777777" w:rsidR="002D487D" w:rsidRDefault="00761AB0">
            <w:pPr>
              <w:keepNext/>
              <w:spacing w:after="0" w:line="252" w:lineRule="auto"/>
            </w:pPr>
            <w:r>
              <w:rPr>
                <w:rFonts w:cs="Calibri"/>
                <w:sz w:val="19"/>
              </w:rPr>
              <w:t>log2FoldChange</w:t>
            </w:r>
          </w:p>
        </w:tc>
        <w:tc>
          <w:tcPr>
            <w:tcW w:w="357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E726A18" w14:textId="77777777" w:rsidR="002D487D" w:rsidRDefault="00761AB0">
            <w:pPr>
              <w:keepNext/>
              <w:spacing w:after="0" w:line="252" w:lineRule="auto"/>
            </w:pPr>
            <w:r>
              <w:rPr>
                <w:rFonts w:cs="Calibri"/>
                <w:sz w:val="19"/>
              </w:rPr>
              <w:t>change between groups, on a log2 scale (see Table below)</w:t>
            </w:r>
          </w:p>
        </w:tc>
        <w:tc>
          <w:tcPr>
            <w:tcW w:w="374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65CE4F9" w14:textId="77777777" w:rsidR="002D487D" w:rsidRDefault="00761AB0">
            <w:pPr>
              <w:keepNext/>
              <w:spacing w:after="0" w:line="252" w:lineRule="auto"/>
            </w:pPr>
            <w:r>
              <w:rPr>
                <w:rFonts w:cs="Calibri"/>
                <w:sz w:val="19"/>
              </w:rPr>
              <w:t>size and direction of the change</w:t>
            </w:r>
          </w:p>
        </w:tc>
      </w:tr>
      <w:tr w:rsidR="002D487D" w14:paraId="2536502C" w14:textId="77777777">
        <w:trPr>
          <w:cantSplit/>
          <w:jc w:val="center"/>
        </w:trPr>
        <w:tc>
          <w:tcPr>
            <w:tcW w:w="209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F925715" w14:textId="77777777" w:rsidR="002D487D" w:rsidRDefault="00761AB0">
            <w:pPr>
              <w:keepNext/>
              <w:spacing w:after="0" w:line="252" w:lineRule="auto"/>
            </w:pPr>
            <w:r>
              <w:rPr>
                <w:rFonts w:cs="Calibri"/>
                <w:sz w:val="19"/>
              </w:rPr>
              <w:t>lfcSE</w:t>
            </w:r>
          </w:p>
        </w:tc>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C237E5E" w14:textId="77777777" w:rsidR="002D487D" w:rsidRDefault="00761AB0">
            <w:pPr>
              <w:keepNext/>
              <w:spacing w:after="0" w:line="252" w:lineRule="auto"/>
            </w:pPr>
            <w:r>
              <w:rPr>
                <w:rFonts w:cs="Calibri"/>
                <w:sz w:val="19"/>
              </w:rPr>
              <w:t>uncertainty of the log2 fold change</w:t>
            </w:r>
          </w:p>
        </w:tc>
        <w:tc>
          <w:tcPr>
            <w:tcW w:w="374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8B3CFC2" w14:textId="77777777" w:rsidR="002D487D" w:rsidRDefault="00761AB0">
            <w:pPr>
              <w:keepNext/>
              <w:spacing w:after="0" w:line="252" w:lineRule="auto"/>
            </w:pPr>
            <w:r>
              <w:rPr>
                <w:rFonts w:cs="Calibri"/>
                <w:sz w:val="19"/>
              </w:rPr>
              <w:t>smaller = more precise</w:t>
            </w:r>
          </w:p>
        </w:tc>
      </w:tr>
      <w:tr w:rsidR="002D487D" w14:paraId="57AE4B9D" w14:textId="77777777">
        <w:trPr>
          <w:cantSplit/>
          <w:jc w:val="center"/>
        </w:trPr>
        <w:tc>
          <w:tcPr>
            <w:tcW w:w="209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FAE63DA" w14:textId="77777777" w:rsidR="002D487D" w:rsidRDefault="00761AB0">
            <w:pPr>
              <w:keepNext/>
              <w:spacing w:after="0" w:line="252" w:lineRule="auto"/>
            </w:pPr>
            <w:r>
              <w:rPr>
                <w:rFonts w:cs="Calibri"/>
                <w:sz w:val="19"/>
              </w:rPr>
              <w:t>stat</w:t>
            </w:r>
          </w:p>
        </w:tc>
        <w:tc>
          <w:tcPr>
            <w:tcW w:w="357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039810E" w14:textId="77777777" w:rsidR="002D487D" w:rsidRDefault="00761AB0">
            <w:pPr>
              <w:keepNext/>
              <w:spacing w:after="0" w:line="252" w:lineRule="auto"/>
            </w:pPr>
            <w:r>
              <w:rPr>
                <w:rFonts w:cs="Calibri"/>
                <w:sz w:val="19"/>
              </w:rPr>
              <w:t>the test statistic (fold change / its uncertainty)</w:t>
            </w:r>
          </w:p>
        </w:tc>
        <w:tc>
          <w:tcPr>
            <w:tcW w:w="374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918CE47" w14:textId="77777777" w:rsidR="002D487D" w:rsidRDefault="00761AB0">
            <w:pPr>
              <w:keepNext/>
              <w:spacing w:after="0" w:line="252" w:lineRule="auto"/>
            </w:pPr>
            <w:r>
              <w:rPr>
                <w:rFonts w:cs="Calibri"/>
                <w:sz w:val="19"/>
              </w:rPr>
              <w:t>rarely needed</w:t>
            </w:r>
          </w:p>
        </w:tc>
      </w:tr>
      <w:tr w:rsidR="002D487D" w14:paraId="0952BF7A" w14:textId="77777777">
        <w:trPr>
          <w:cantSplit/>
          <w:jc w:val="center"/>
        </w:trPr>
        <w:tc>
          <w:tcPr>
            <w:tcW w:w="209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497AD5C" w14:textId="77777777" w:rsidR="002D487D" w:rsidRDefault="00761AB0">
            <w:pPr>
              <w:keepNext/>
              <w:spacing w:after="0" w:line="252" w:lineRule="auto"/>
            </w:pPr>
            <w:r>
              <w:rPr>
                <w:rFonts w:cs="Calibri"/>
                <w:sz w:val="19"/>
              </w:rPr>
              <w:t>pvalue</w:t>
            </w:r>
          </w:p>
        </w:tc>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9E28EC4" w14:textId="77777777" w:rsidR="002D487D" w:rsidRDefault="00761AB0">
            <w:pPr>
              <w:keepNext/>
              <w:spacing w:after="0" w:line="252" w:lineRule="auto"/>
            </w:pPr>
            <w:r>
              <w:rPr>
                <w:rFonts w:cs="Calibri"/>
                <w:sz w:val="19"/>
              </w:rPr>
              <w:t>chance of seeing such a difference if nothing changed</w:t>
            </w:r>
          </w:p>
        </w:tc>
        <w:tc>
          <w:tcPr>
            <w:tcW w:w="374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38BE811" w14:textId="77777777" w:rsidR="002D487D" w:rsidRDefault="00761AB0">
            <w:pPr>
              <w:keepNext/>
              <w:spacing w:after="0" w:line="252" w:lineRule="auto"/>
            </w:pPr>
            <w:r>
              <w:rPr>
                <w:rFonts w:cs="Calibri"/>
                <w:sz w:val="19"/>
              </w:rPr>
              <w:t xml:space="preserve">do </w:t>
            </w:r>
            <w:r>
              <w:rPr>
                <w:rFonts w:cs="Calibri"/>
                <w:b/>
                <w:sz w:val="19"/>
              </w:rPr>
              <w:t>not</w:t>
            </w:r>
            <w:r>
              <w:rPr>
                <w:rFonts w:cs="Calibri"/>
                <w:sz w:val="19"/>
              </w:rPr>
              <w:t xml:space="preserve"> use alone for thousands of genes</w:t>
            </w:r>
          </w:p>
        </w:tc>
      </w:tr>
      <w:tr w:rsidR="002D487D" w14:paraId="2BBC0104" w14:textId="77777777">
        <w:trPr>
          <w:cantSplit/>
          <w:jc w:val="center"/>
        </w:trPr>
        <w:tc>
          <w:tcPr>
            <w:tcW w:w="209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68862FE" w14:textId="77777777" w:rsidR="002D487D" w:rsidRDefault="00761AB0">
            <w:pPr>
              <w:keepNext/>
              <w:spacing w:after="0" w:line="252" w:lineRule="auto"/>
            </w:pPr>
            <w:r>
              <w:rPr>
                <w:rFonts w:cs="Calibri"/>
                <w:sz w:val="19"/>
              </w:rPr>
              <w:t>padj</w:t>
            </w:r>
          </w:p>
        </w:tc>
        <w:tc>
          <w:tcPr>
            <w:tcW w:w="357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94A8289" w14:textId="77777777" w:rsidR="002D487D" w:rsidRDefault="00761AB0">
            <w:pPr>
              <w:keepNext/>
              <w:spacing w:after="0" w:line="252" w:lineRule="auto"/>
            </w:pPr>
            <w:r>
              <w:rPr>
                <w:rFonts w:cs="Calibri"/>
                <w:sz w:val="19"/>
              </w:rPr>
              <w:t>p-value corrected for testing many genes</w:t>
            </w:r>
          </w:p>
        </w:tc>
        <w:tc>
          <w:tcPr>
            <w:tcW w:w="374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A7EC0EC" w14:textId="77777777" w:rsidR="002D487D" w:rsidRDefault="00761AB0">
            <w:pPr>
              <w:keepNext/>
              <w:spacing w:after="0" w:line="252" w:lineRule="auto"/>
            </w:pPr>
            <w:r>
              <w:rPr>
                <w:rFonts w:cs="Calibri"/>
                <w:b/>
                <w:sz w:val="19"/>
              </w:rPr>
              <w:t>the value to use</w:t>
            </w:r>
            <w:r>
              <w:rPr>
                <w:rFonts w:cs="Calibri"/>
                <w:sz w:val="19"/>
              </w:rPr>
              <w:t>: padj &lt; 0.05 = significant</w:t>
            </w:r>
          </w:p>
        </w:tc>
      </w:tr>
      <w:tr w:rsidR="002D487D" w14:paraId="3C6F9334" w14:textId="77777777">
        <w:trPr>
          <w:cantSplit/>
          <w:jc w:val="center"/>
        </w:trPr>
        <w:tc>
          <w:tcPr>
            <w:tcW w:w="209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67FC3C7" w14:textId="77777777" w:rsidR="002D487D" w:rsidRDefault="00761AB0">
            <w:pPr>
              <w:keepNext/>
              <w:spacing w:after="0" w:line="252" w:lineRule="auto"/>
            </w:pPr>
            <w:r>
              <w:rPr>
                <w:rFonts w:cs="Calibri"/>
                <w:sz w:val="19"/>
              </w:rPr>
              <w:t>log2FoldChange_shrunk</w:t>
            </w:r>
          </w:p>
        </w:tc>
        <w:tc>
          <w:tcPr>
            <w:tcW w:w="357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E869484" w14:textId="77777777" w:rsidR="002D487D" w:rsidRDefault="00761AB0">
            <w:pPr>
              <w:keepNext/>
              <w:spacing w:after="0" w:line="252" w:lineRule="auto"/>
            </w:pPr>
            <w:r>
              <w:rPr>
                <w:rFonts w:cs="Calibri"/>
                <w:sz w:val="19"/>
              </w:rPr>
              <w:t>fold change pulled towards 0 when evidence is weak</w:t>
            </w:r>
          </w:p>
        </w:tc>
        <w:tc>
          <w:tcPr>
            <w:tcW w:w="374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BFC6306" w14:textId="77777777" w:rsidR="002D487D" w:rsidRDefault="00761AB0">
            <w:pPr>
              <w:keepNext/>
              <w:spacing w:after="0" w:line="252" w:lineRule="auto"/>
            </w:pPr>
            <w:r>
              <w:rPr>
                <w:rFonts w:cs="Calibri"/>
                <w:sz w:val="19"/>
              </w:rPr>
              <w:t>good for ranking and plots</w:t>
            </w:r>
          </w:p>
        </w:tc>
      </w:tr>
      <w:tr w:rsidR="002D487D" w14:paraId="64F99A66" w14:textId="77777777">
        <w:trPr>
          <w:cantSplit/>
          <w:jc w:val="center"/>
        </w:trPr>
        <w:tc>
          <w:tcPr>
            <w:tcW w:w="209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F6F0A4F" w14:textId="77777777" w:rsidR="002D487D" w:rsidRDefault="00761AB0">
            <w:pPr>
              <w:spacing w:after="0" w:line="252" w:lineRule="auto"/>
            </w:pPr>
            <w:r>
              <w:rPr>
                <w:rFonts w:cs="Calibri"/>
                <w:sz w:val="19"/>
              </w:rPr>
              <w:t>regulation</w:t>
            </w:r>
          </w:p>
        </w:tc>
        <w:tc>
          <w:tcPr>
            <w:tcW w:w="357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1EB3911" w14:textId="77777777" w:rsidR="002D487D" w:rsidRDefault="00761AB0">
            <w:pPr>
              <w:spacing w:after="0" w:line="252" w:lineRule="auto"/>
            </w:pPr>
            <w:r>
              <w:rPr>
                <w:rFonts w:cs="Calibri"/>
                <w:sz w:val="19"/>
              </w:rPr>
              <w:t>up, down or ns (not significant)</w:t>
            </w:r>
          </w:p>
        </w:tc>
        <w:tc>
          <w:tcPr>
            <w:tcW w:w="374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7F8F5C7" w14:textId="77777777" w:rsidR="002D487D" w:rsidRDefault="00761AB0">
            <w:pPr>
              <w:spacing w:after="0" w:line="252" w:lineRule="auto"/>
            </w:pPr>
            <w:r>
              <w:rPr>
                <w:rFonts w:cs="Calibri"/>
                <w:sz w:val="19"/>
              </w:rPr>
              <w:t>the pipeline's call with your thresholds</w:t>
            </w:r>
          </w:p>
        </w:tc>
      </w:tr>
    </w:tbl>
    <w:p w14:paraId="56A53A5B" w14:textId="77777777" w:rsidR="002D487D" w:rsidRDefault="002D487D">
      <w:pPr>
        <w:spacing w:after="40"/>
      </w:pPr>
    </w:p>
    <w:p w14:paraId="1BBCA634" w14:textId="77777777" w:rsidR="002D487D" w:rsidRDefault="00761AB0">
      <w:pPr>
        <w:keepNext/>
        <w:spacing w:before="120" w:after="60"/>
      </w:pPr>
      <w:r>
        <w:rPr>
          <w:rFonts w:cs="Calibri"/>
          <w:b/>
          <w:color w:val="4A5568"/>
          <w:sz w:val="19"/>
        </w:rPr>
        <w:lastRenderedPageBreak/>
        <w:t xml:space="preserve">Table 8. </w:t>
      </w:r>
      <w:r>
        <w:rPr>
          <w:rFonts w:cs="Calibri"/>
          <w:color w:val="4A5568"/>
          <w:sz w:val="19"/>
        </w:rPr>
        <w:t>Translating log2 fold changes. Positive = higher in the test group than in the baseline.</w:t>
      </w:r>
    </w:p>
    <w:tbl>
      <w:tblPr>
        <w:tblW w:w="0" w:type="auto"/>
        <w:jc w:val="center"/>
        <w:tblLayout w:type="fixed"/>
        <w:tblLook w:val="04A0" w:firstRow="1" w:lastRow="0" w:firstColumn="1" w:lastColumn="0" w:noHBand="0" w:noVBand="1"/>
      </w:tblPr>
      <w:tblGrid>
        <w:gridCol w:w="1871"/>
        <w:gridCol w:w="1984"/>
        <w:gridCol w:w="340"/>
        <w:gridCol w:w="1871"/>
        <w:gridCol w:w="1984"/>
      </w:tblGrid>
      <w:tr w:rsidR="002D487D" w14:paraId="210B4CBF" w14:textId="77777777">
        <w:trPr>
          <w:tblHeader/>
          <w:jc w:val="center"/>
        </w:trPr>
        <w:tc>
          <w:tcPr>
            <w:tcW w:w="187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2F40D702" w14:textId="77777777" w:rsidR="002D487D" w:rsidRDefault="00761AB0">
            <w:pPr>
              <w:keepNext/>
              <w:spacing w:after="0"/>
            </w:pPr>
            <w:r>
              <w:rPr>
                <w:rFonts w:cs="Calibri"/>
                <w:b/>
                <w:color w:val="FFFFFF"/>
                <w:sz w:val="19"/>
              </w:rPr>
              <w:t>log2 fold change</w:t>
            </w:r>
          </w:p>
        </w:tc>
        <w:tc>
          <w:tcPr>
            <w:tcW w:w="1984"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65853174" w14:textId="77777777" w:rsidR="002D487D" w:rsidRDefault="00761AB0">
            <w:pPr>
              <w:keepNext/>
              <w:spacing w:after="0"/>
            </w:pPr>
            <w:r>
              <w:rPr>
                <w:rFonts w:cs="Calibri"/>
                <w:b/>
                <w:color w:val="FFFFFF"/>
                <w:sz w:val="19"/>
              </w:rPr>
              <w:t>means</w:t>
            </w:r>
          </w:p>
        </w:tc>
        <w:tc>
          <w:tcPr>
            <w:tcW w:w="340"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41C72527" w14:textId="77777777" w:rsidR="002D487D" w:rsidRDefault="002D487D">
            <w:pPr>
              <w:keepNext/>
              <w:spacing w:after="0"/>
            </w:pPr>
          </w:p>
        </w:tc>
        <w:tc>
          <w:tcPr>
            <w:tcW w:w="187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FE9263B" w14:textId="77777777" w:rsidR="002D487D" w:rsidRDefault="00761AB0">
            <w:pPr>
              <w:keepNext/>
              <w:spacing w:after="0"/>
            </w:pPr>
            <w:r>
              <w:rPr>
                <w:rFonts w:cs="Calibri"/>
                <w:b/>
                <w:color w:val="FFFFFF"/>
                <w:sz w:val="19"/>
              </w:rPr>
              <w:t>log2 fold change</w:t>
            </w:r>
          </w:p>
        </w:tc>
        <w:tc>
          <w:tcPr>
            <w:tcW w:w="1984"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7E6C6FD5" w14:textId="77777777" w:rsidR="002D487D" w:rsidRDefault="00761AB0">
            <w:pPr>
              <w:keepNext/>
              <w:spacing w:after="0"/>
            </w:pPr>
            <w:r>
              <w:rPr>
                <w:rFonts w:cs="Calibri"/>
                <w:b/>
                <w:color w:val="FFFFFF"/>
                <w:sz w:val="19"/>
              </w:rPr>
              <w:t>means</w:t>
            </w:r>
          </w:p>
        </w:tc>
      </w:tr>
      <w:tr w:rsidR="002D487D" w14:paraId="268011FE" w14:textId="77777777">
        <w:trPr>
          <w:cantSplit/>
          <w:jc w:val="center"/>
        </w:trPr>
        <w:tc>
          <w:tcPr>
            <w:tcW w:w="187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98BF35C" w14:textId="77777777" w:rsidR="002D487D" w:rsidRDefault="00761AB0">
            <w:pPr>
              <w:keepNext/>
              <w:spacing w:after="0" w:line="252" w:lineRule="auto"/>
            </w:pPr>
            <w:r>
              <w:rPr>
                <w:rFonts w:cs="Calibri"/>
                <w:sz w:val="19"/>
              </w:rPr>
              <w:t>1</w:t>
            </w:r>
          </w:p>
        </w:tc>
        <w:tc>
          <w:tcPr>
            <w:tcW w:w="198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903DE33" w14:textId="77777777" w:rsidR="002D487D" w:rsidRDefault="00761AB0">
            <w:pPr>
              <w:keepNext/>
              <w:spacing w:after="0" w:line="252" w:lineRule="auto"/>
            </w:pPr>
            <w:r>
              <w:rPr>
                <w:rFonts w:cs="Calibri"/>
                <w:sz w:val="19"/>
              </w:rPr>
              <w:t>2× higher</w:t>
            </w:r>
          </w:p>
        </w:tc>
        <w:tc>
          <w:tcPr>
            <w:tcW w:w="34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47012D5" w14:textId="77777777" w:rsidR="002D487D" w:rsidRDefault="002D487D">
            <w:pPr>
              <w:keepNext/>
              <w:spacing w:after="0" w:line="252" w:lineRule="auto"/>
            </w:pPr>
          </w:p>
        </w:tc>
        <w:tc>
          <w:tcPr>
            <w:tcW w:w="187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A8F5A16" w14:textId="77777777" w:rsidR="002D487D" w:rsidRDefault="00761AB0">
            <w:pPr>
              <w:keepNext/>
              <w:spacing w:after="0" w:line="252" w:lineRule="auto"/>
            </w:pPr>
            <w:r>
              <w:rPr>
                <w:rFonts w:cs="Calibri"/>
                <w:sz w:val="19"/>
              </w:rPr>
              <w:t>−</w:t>
            </w:r>
            <w:r>
              <w:rPr>
                <w:rFonts w:cs="Calibri"/>
                <w:sz w:val="19"/>
              </w:rPr>
              <w:t>1</w:t>
            </w:r>
          </w:p>
        </w:tc>
        <w:tc>
          <w:tcPr>
            <w:tcW w:w="198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87FB644" w14:textId="77777777" w:rsidR="002D487D" w:rsidRDefault="00761AB0">
            <w:pPr>
              <w:keepNext/>
              <w:spacing w:after="0" w:line="252" w:lineRule="auto"/>
            </w:pPr>
            <w:r>
              <w:rPr>
                <w:rFonts w:cs="Calibri"/>
                <w:sz w:val="19"/>
              </w:rPr>
              <w:t>2× lower (half)</w:t>
            </w:r>
          </w:p>
        </w:tc>
      </w:tr>
      <w:tr w:rsidR="002D487D" w14:paraId="1A5F6939" w14:textId="77777777">
        <w:trPr>
          <w:cantSplit/>
          <w:jc w:val="center"/>
        </w:trPr>
        <w:tc>
          <w:tcPr>
            <w:tcW w:w="187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A3EF519" w14:textId="77777777" w:rsidR="002D487D" w:rsidRDefault="00761AB0">
            <w:pPr>
              <w:keepNext/>
              <w:spacing w:after="0" w:line="252" w:lineRule="auto"/>
            </w:pPr>
            <w:r>
              <w:rPr>
                <w:rFonts w:cs="Calibri"/>
                <w:sz w:val="19"/>
              </w:rPr>
              <w:t>2</w:t>
            </w:r>
          </w:p>
        </w:tc>
        <w:tc>
          <w:tcPr>
            <w:tcW w:w="198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C4D7FEB" w14:textId="77777777" w:rsidR="002D487D" w:rsidRDefault="00761AB0">
            <w:pPr>
              <w:keepNext/>
              <w:spacing w:after="0" w:line="252" w:lineRule="auto"/>
            </w:pPr>
            <w:r>
              <w:rPr>
                <w:rFonts w:cs="Calibri"/>
                <w:sz w:val="19"/>
              </w:rPr>
              <w:t>4× higher</w:t>
            </w:r>
          </w:p>
        </w:tc>
        <w:tc>
          <w:tcPr>
            <w:tcW w:w="340"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4315148" w14:textId="77777777" w:rsidR="002D487D" w:rsidRDefault="002D487D">
            <w:pPr>
              <w:keepNext/>
              <w:spacing w:after="0" w:line="252" w:lineRule="auto"/>
            </w:pPr>
          </w:p>
        </w:tc>
        <w:tc>
          <w:tcPr>
            <w:tcW w:w="187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3081B30" w14:textId="77777777" w:rsidR="002D487D" w:rsidRDefault="00761AB0">
            <w:pPr>
              <w:keepNext/>
              <w:spacing w:after="0" w:line="252" w:lineRule="auto"/>
            </w:pPr>
            <w:r>
              <w:rPr>
                <w:rFonts w:cs="Calibri"/>
                <w:sz w:val="19"/>
              </w:rPr>
              <w:t>−</w:t>
            </w:r>
            <w:r>
              <w:rPr>
                <w:rFonts w:cs="Calibri"/>
                <w:sz w:val="19"/>
              </w:rPr>
              <w:t>2</w:t>
            </w:r>
          </w:p>
        </w:tc>
        <w:tc>
          <w:tcPr>
            <w:tcW w:w="198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907C6B8" w14:textId="77777777" w:rsidR="002D487D" w:rsidRDefault="00761AB0">
            <w:pPr>
              <w:keepNext/>
              <w:spacing w:after="0" w:line="252" w:lineRule="auto"/>
            </w:pPr>
            <w:r>
              <w:rPr>
                <w:rFonts w:cs="Calibri"/>
                <w:sz w:val="19"/>
              </w:rPr>
              <w:t>4× lower</w:t>
            </w:r>
          </w:p>
        </w:tc>
      </w:tr>
      <w:tr w:rsidR="002D487D" w14:paraId="0F75B14E" w14:textId="77777777">
        <w:trPr>
          <w:cantSplit/>
          <w:jc w:val="center"/>
        </w:trPr>
        <w:tc>
          <w:tcPr>
            <w:tcW w:w="187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9546428" w14:textId="77777777" w:rsidR="002D487D" w:rsidRDefault="00761AB0">
            <w:pPr>
              <w:keepNext/>
              <w:spacing w:after="0" w:line="252" w:lineRule="auto"/>
            </w:pPr>
            <w:r>
              <w:rPr>
                <w:rFonts w:cs="Calibri"/>
                <w:sz w:val="19"/>
              </w:rPr>
              <w:t>3</w:t>
            </w:r>
          </w:p>
        </w:tc>
        <w:tc>
          <w:tcPr>
            <w:tcW w:w="198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5933211" w14:textId="77777777" w:rsidR="002D487D" w:rsidRDefault="00761AB0">
            <w:pPr>
              <w:keepNext/>
              <w:spacing w:after="0" w:line="252" w:lineRule="auto"/>
            </w:pPr>
            <w:r>
              <w:rPr>
                <w:rFonts w:cs="Calibri"/>
                <w:sz w:val="19"/>
              </w:rPr>
              <w:t>8× higher</w:t>
            </w:r>
          </w:p>
        </w:tc>
        <w:tc>
          <w:tcPr>
            <w:tcW w:w="34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AF4805B" w14:textId="77777777" w:rsidR="002D487D" w:rsidRDefault="002D487D">
            <w:pPr>
              <w:keepNext/>
              <w:spacing w:after="0" w:line="252" w:lineRule="auto"/>
            </w:pPr>
          </w:p>
        </w:tc>
        <w:tc>
          <w:tcPr>
            <w:tcW w:w="187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0ECF628" w14:textId="77777777" w:rsidR="002D487D" w:rsidRDefault="00761AB0">
            <w:pPr>
              <w:keepNext/>
              <w:spacing w:after="0" w:line="252" w:lineRule="auto"/>
            </w:pPr>
            <w:r>
              <w:rPr>
                <w:rFonts w:cs="Calibri"/>
                <w:sz w:val="19"/>
              </w:rPr>
              <w:t>−</w:t>
            </w:r>
            <w:r>
              <w:rPr>
                <w:rFonts w:cs="Calibri"/>
                <w:sz w:val="19"/>
              </w:rPr>
              <w:t>3</w:t>
            </w:r>
          </w:p>
        </w:tc>
        <w:tc>
          <w:tcPr>
            <w:tcW w:w="198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DAC20DE" w14:textId="77777777" w:rsidR="002D487D" w:rsidRDefault="00761AB0">
            <w:pPr>
              <w:keepNext/>
              <w:spacing w:after="0" w:line="252" w:lineRule="auto"/>
            </w:pPr>
            <w:r>
              <w:rPr>
                <w:rFonts w:cs="Calibri"/>
                <w:sz w:val="19"/>
              </w:rPr>
              <w:t>8× lower</w:t>
            </w:r>
          </w:p>
        </w:tc>
      </w:tr>
      <w:tr w:rsidR="002D487D" w14:paraId="4DC51745" w14:textId="77777777">
        <w:trPr>
          <w:cantSplit/>
          <w:jc w:val="center"/>
        </w:trPr>
        <w:tc>
          <w:tcPr>
            <w:tcW w:w="187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11FA9D8" w14:textId="77777777" w:rsidR="002D487D" w:rsidRDefault="00761AB0">
            <w:pPr>
              <w:spacing w:after="0" w:line="252" w:lineRule="auto"/>
            </w:pPr>
            <w:r>
              <w:rPr>
                <w:rFonts w:cs="Calibri"/>
                <w:sz w:val="19"/>
              </w:rPr>
              <w:t>0.58</w:t>
            </w:r>
          </w:p>
        </w:tc>
        <w:tc>
          <w:tcPr>
            <w:tcW w:w="198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6C39943" w14:textId="77777777" w:rsidR="002D487D" w:rsidRDefault="00761AB0">
            <w:pPr>
              <w:spacing w:after="0" w:line="252" w:lineRule="auto"/>
            </w:pPr>
            <w:r>
              <w:rPr>
                <w:rFonts w:cs="Calibri"/>
                <w:sz w:val="19"/>
              </w:rPr>
              <w:t>1.5× higher</w:t>
            </w:r>
          </w:p>
        </w:tc>
        <w:tc>
          <w:tcPr>
            <w:tcW w:w="340"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8DB785B" w14:textId="77777777" w:rsidR="002D487D" w:rsidRDefault="002D487D">
            <w:pPr>
              <w:spacing w:after="0" w:line="252" w:lineRule="auto"/>
            </w:pPr>
          </w:p>
        </w:tc>
        <w:tc>
          <w:tcPr>
            <w:tcW w:w="187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6A50CCE" w14:textId="77777777" w:rsidR="002D487D" w:rsidRDefault="00761AB0">
            <w:pPr>
              <w:spacing w:after="0" w:line="252" w:lineRule="auto"/>
            </w:pPr>
            <w:r>
              <w:rPr>
                <w:rFonts w:cs="Calibri"/>
                <w:sz w:val="19"/>
              </w:rPr>
              <w:t>0</w:t>
            </w:r>
          </w:p>
        </w:tc>
        <w:tc>
          <w:tcPr>
            <w:tcW w:w="198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4E91B32" w14:textId="77777777" w:rsidR="002D487D" w:rsidRDefault="00761AB0">
            <w:pPr>
              <w:spacing w:after="0" w:line="252" w:lineRule="auto"/>
            </w:pPr>
            <w:r>
              <w:rPr>
                <w:rFonts w:cs="Calibri"/>
                <w:sz w:val="19"/>
              </w:rPr>
              <w:t>no change</w:t>
            </w:r>
          </w:p>
        </w:tc>
      </w:tr>
    </w:tbl>
    <w:p w14:paraId="1D1A7E32" w14:textId="77777777" w:rsidR="002D487D" w:rsidRDefault="002D487D">
      <w:pPr>
        <w:spacing w:after="40"/>
      </w:pPr>
    </w:p>
    <w:tbl>
      <w:tblPr>
        <w:tblW w:w="0" w:type="auto"/>
        <w:jc w:val="center"/>
        <w:tblLook w:val="04A0" w:firstRow="1" w:lastRow="0" w:firstColumn="1" w:lastColumn="0" w:noHBand="0" w:noVBand="1"/>
      </w:tblPr>
      <w:tblGrid>
        <w:gridCol w:w="9411"/>
      </w:tblGrid>
      <w:tr w:rsidR="002D487D" w14:paraId="79A9E206" w14:textId="77777777">
        <w:trPr>
          <w:cantSplit/>
          <w:jc w:val="center"/>
        </w:trPr>
        <w:tc>
          <w:tcPr>
            <w:tcW w:w="9411" w:type="dxa"/>
            <w:tcBorders>
              <w:top w:val="nil"/>
              <w:left w:val="single" w:sz="24" w:space="0" w:color="006D77"/>
              <w:bottom w:val="nil"/>
              <w:right w:val="nil"/>
            </w:tcBorders>
            <w:shd w:val="clear" w:color="auto" w:fill="EAF4F4"/>
            <w:tcMar>
              <w:top w:w="100" w:type="dxa"/>
              <w:left w:w="200" w:type="dxa"/>
              <w:bottom w:w="100" w:type="dxa"/>
              <w:right w:w="160" w:type="dxa"/>
            </w:tcMar>
          </w:tcPr>
          <w:p w14:paraId="1C680C9F" w14:textId="77777777" w:rsidR="002D487D" w:rsidRDefault="00761AB0">
            <w:pPr>
              <w:spacing w:after="40"/>
            </w:pPr>
            <w:r>
              <w:rPr>
                <w:rFonts w:cs="Calibri"/>
                <w:b/>
                <w:color w:val="006D77"/>
                <w:sz w:val="18"/>
              </w:rPr>
              <w:t>IN PLAIN WORDS</w:t>
            </w:r>
          </w:p>
          <w:p w14:paraId="5EB8FC0A" w14:textId="77777777" w:rsidR="002D487D" w:rsidRDefault="00761AB0">
            <w:pPr>
              <w:spacing w:after="60"/>
            </w:pPr>
            <w:r>
              <w:rPr>
                <w:rFonts w:cs="Calibri"/>
                <w:sz w:val="21"/>
              </w:rPr>
              <w:t>Why log2? Doubling and halving are equally big changes in biology. On the log2 scale they become +1 and −1, which is symmetric and easy to read.</w:t>
            </w:r>
          </w:p>
        </w:tc>
      </w:tr>
    </w:tbl>
    <w:p w14:paraId="0550EA95" w14:textId="77777777" w:rsidR="002D487D" w:rsidRDefault="002D487D">
      <w:pPr>
        <w:spacing w:after="40"/>
      </w:pPr>
    </w:p>
    <w:p w14:paraId="0C4406E9" w14:textId="77777777" w:rsidR="002D487D" w:rsidRDefault="00761AB0">
      <w:pPr>
        <w:pStyle w:val="Heading3"/>
      </w:pPr>
      <w:r>
        <w:t>The plots</w:t>
      </w:r>
    </w:p>
    <w:p w14:paraId="28C9D5A3" w14:textId="77777777" w:rsidR="002D487D" w:rsidRDefault="00761AB0">
      <w:r>
        <w:rPr>
          <w:rFonts w:cs="Calibri"/>
        </w:rPr>
        <w:t xml:space="preserve">The examples below come from a real analysis made with this pipeline (described in Chapter 16): Arabidopsis wild type (WT) versus the </w:t>
      </w:r>
      <w:r>
        <w:rPr>
          <w:rFonts w:cs="Calibri"/>
          <w:i/>
        </w:rPr>
        <w:t>feronia</w:t>
      </w:r>
      <w:r>
        <w:rPr>
          <w:rFonts w:cs="Calibri"/>
        </w:rPr>
        <w:t xml:space="preserve"> (fer) mutant, three replicates each.</w:t>
      </w:r>
    </w:p>
    <w:p w14:paraId="6215A282" w14:textId="77777777" w:rsidR="002D487D" w:rsidRDefault="00761AB0">
      <w:pPr>
        <w:pStyle w:val="Heading3"/>
      </w:pPr>
      <w:r>
        <w:t>PCA plot — do the samples group as expected?</w:t>
      </w:r>
    </w:p>
    <w:p w14:paraId="73083C53" w14:textId="77777777" w:rsidR="002D487D" w:rsidRDefault="00761AB0">
      <w:pPr>
        <w:keepNext/>
        <w:spacing w:before="120"/>
        <w:jc w:val="center"/>
      </w:pPr>
      <w:r>
        <w:rPr>
          <w:noProof/>
        </w:rPr>
        <w:drawing>
          <wp:inline distT="0" distB="0" distL="0" distR="0" wp14:anchorId="7CBA96D9" wp14:editId="1D3A09A1">
            <wp:extent cx="4572000" cy="32657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pca.png"/>
                    <pic:cNvPicPr/>
                  </pic:nvPicPr>
                  <pic:blipFill>
                    <a:blip r:embed="rId21"/>
                    <a:stretch>
                      <a:fillRect/>
                    </a:stretch>
                  </pic:blipFill>
                  <pic:spPr>
                    <a:xfrm>
                      <a:off x="0" y="0"/>
                      <a:ext cx="4572000" cy="3265714"/>
                    </a:xfrm>
                    <a:prstGeom prst="rect">
                      <a:avLst/>
                    </a:prstGeom>
                  </pic:spPr>
                </pic:pic>
              </a:graphicData>
            </a:graphic>
          </wp:inline>
        </w:drawing>
      </w:r>
    </w:p>
    <w:p w14:paraId="1DFF39F6" w14:textId="77777777" w:rsidR="002D487D" w:rsidRDefault="00761AB0">
      <w:pPr>
        <w:spacing w:after="200"/>
        <w:jc w:val="center"/>
      </w:pPr>
      <w:r>
        <w:rPr>
          <w:rFonts w:cs="Calibri"/>
          <w:b/>
          <w:color w:val="4A5568"/>
          <w:sz w:val="19"/>
        </w:rPr>
        <w:t xml:space="preserve">Figure 10. </w:t>
      </w:r>
      <w:r>
        <w:rPr>
          <w:rFonts w:cs="Calibri"/>
          <w:color w:val="4A5568"/>
          <w:sz w:val="19"/>
        </w:rPr>
        <w:t>PCA of six Arabidopsis samples. WT (red) and fer (blue) separate clearly along PC1.</w:t>
      </w:r>
    </w:p>
    <w:p w14:paraId="635F44F1" w14:textId="77777777" w:rsidR="002D487D" w:rsidRDefault="00761AB0">
      <w:r>
        <w:rPr>
          <w:rFonts w:cs="Calibri"/>
        </w:rPr>
        <w:t>Each point is a sample. Samples with similar overall expression lie close together. PC1 (horizontal) is the direction of the largest differences between samples; the percentage says how much of the variation it explains.</w:t>
      </w:r>
    </w:p>
    <w:p w14:paraId="58E4C2B1" w14:textId="77777777" w:rsidR="002D487D" w:rsidRDefault="00761AB0">
      <w:pPr>
        <w:pStyle w:val="ListBullet"/>
        <w:spacing w:after="60"/>
      </w:pPr>
      <w:r>
        <w:rPr>
          <w:rFonts w:cs="Calibri"/>
          <w:b/>
        </w:rPr>
        <w:t>Good sign:</w:t>
      </w:r>
      <w:r>
        <w:rPr>
          <w:rFonts w:cs="Calibri"/>
        </w:rPr>
        <w:t xml:space="preserve"> replicates of a group cluster together and the groups separate — as here, where 92.7 % of the variation lies between WT and fer.</w:t>
      </w:r>
    </w:p>
    <w:p w14:paraId="5B0DE4C7" w14:textId="77777777" w:rsidR="002D487D" w:rsidRDefault="00761AB0">
      <w:pPr>
        <w:pStyle w:val="ListBullet"/>
        <w:spacing w:after="60"/>
      </w:pPr>
      <w:r>
        <w:rPr>
          <w:rFonts w:cs="Calibri"/>
          <w:b/>
        </w:rPr>
        <w:lastRenderedPageBreak/>
        <w:t>Warning sign:</w:t>
      </w:r>
      <w:r>
        <w:rPr>
          <w:rFonts w:cs="Calibri"/>
        </w:rPr>
        <w:t xml:space="preserve"> a sample sitting with the wrong group (possible sample swap), or groups not separating at all (little effect), or separation by batch rather than by condition.</w:t>
      </w:r>
    </w:p>
    <w:p w14:paraId="3F0E9663" w14:textId="77777777" w:rsidR="002D487D" w:rsidRDefault="00761AB0">
      <w:pPr>
        <w:pStyle w:val="Heading3"/>
      </w:pPr>
      <w:r>
        <w:t>Sample distance heatmap — which samples are most alike?</w:t>
      </w:r>
    </w:p>
    <w:p w14:paraId="2DAC239D" w14:textId="77777777" w:rsidR="002D487D" w:rsidRDefault="00761AB0">
      <w:pPr>
        <w:keepNext/>
        <w:spacing w:before="120"/>
        <w:jc w:val="center"/>
      </w:pPr>
      <w:r>
        <w:rPr>
          <w:noProof/>
        </w:rPr>
        <w:drawing>
          <wp:inline distT="0" distB="0" distL="0" distR="0" wp14:anchorId="569036A2" wp14:editId="758CDA30">
            <wp:extent cx="3566160" cy="30567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distance.png"/>
                    <pic:cNvPicPr/>
                  </pic:nvPicPr>
                  <pic:blipFill>
                    <a:blip r:embed="rId22"/>
                    <a:stretch>
                      <a:fillRect/>
                    </a:stretch>
                  </pic:blipFill>
                  <pic:spPr>
                    <a:xfrm>
                      <a:off x="0" y="0"/>
                      <a:ext cx="3566160" cy="3056709"/>
                    </a:xfrm>
                    <a:prstGeom prst="rect">
                      <a:avLst/>
                    </a:prstGeom>
                  </pic:spPr>
                </pic:pic>
              </a:graphicData>
            </a:graphic>
          </wp:inline>
        </w:drawing>
      </w:r>
    </w:p>
    <w:p w14:paraId="3FDF1B19" w14:textId="77777777" w:rsidR="002D487D" w:rsidRDefault="00761AB0">
      <w:pPr>
        <w:spacing w:after="200"/>
        <w:jc w:val="center"/>
      </w:pPr>
      <w:r>
        <w:rPr>
          <w:rFonts w:cs="Calibri"/>
          <w:b/>
          <w:color w:val="4A5568"/>
          <w:sz w:val="19"/>
        </w:rPr>
        <w:t xml:space="preserve">Figure 11. </w:t>
      </w:r>
      <w:r>
        <w:rPr>
          <w:rFonts w:cs="Calibri"/>
          <w:color w:val="4A5568"/>
          <w:sz w:val="19"/>
        </w:rPr>
        <w:t>Sample-to-sample distances. Darker = more similar.</w:t>
      </w:r>
    </w:p>
    <w:p w14:paraId="6D1F587C" w14:textId="77777777" w:rsidR="002D487D" w:rsidRDefault="00761AB0">
      <w:r>
        <w:rPr>
          <w:rFonts w:cs="Calibri"/>
        </w:rPr>
        <w:t>The same question as PCA, as a grid: each square compares two samples. Replicates of a group should form dark blocks; the tree above shows which samples cluster.</w:t>
      </w:r>
    </w:p>
    <w:p w14:paraId="6692750C" w14:textId="77777777" w:rsidR="002D487D" w:rsidRDefault="00761AB0">
      <w:pPr>
        <w:pStyle w:val="Heading3"/>
      </w:pPr>
      <w:r>
        <w:t>Volcano plot — which genes changed, and how strongly?</w:t>
      </w:r>
    </w:p>
    <w:p w14:paraId="1BA12BB2" w14:textId="77777777" w:rsidR="002D487D" w:rsidRDefault="00761AB0">
      <w:pPr>
        <w:keepNext/>
        <w:spacing w:before="120"/>
        <w:jc w:val="center"/>
      </w:pPr>
      <w:r>
        <w:rPr>
          <w:noProof/>
        </w:rPr>
        <w:drawing>
          <wp:inline distT="0" distB="0" distL="0" distR="0" wp14:anchorId="379B4E83" wp14:editId="5C1FC0CB">
            <wp:extent cx="4572000" cy="3429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volcano.png"/>
                    <pic:cNvPicPr/>
                  </pic:nvPicPr>
                  <pic:blipFill>
                    <a:blip r:embed="rId23"/>
                    <a:stretch>
                      <a:fillRect/>
                    </a:stretch>
                  </pic:blipFill>
                  <pic:spPr>
                    <a:xfrm>
                      <a:off x="0" y="0"/>
                      <a:ext cx="4572000" cy="3429000"/>
                    </a:xfrm>
                    <a:prstGeom prst="rect">
                      <a:avLst/>
                    </a:prstGeom>
                  </pic:spPr>
                </pic:pic>
              </a:graphicData>
            </a:graphic>
          </wp:inline>
        </w:drawing>
      </w:r>
    </w:p>
    <w:p w14:paraId="11161971" w14:textId="77777777" w:rsidR="002D487D" w:rsidRDefault="00761AB0">
      <w:pPr>
        <w:spacing w:after="200"/>
        <w:jc w:val="center"/>
      </w:pPr>
      <w:r>
        <w:rPr>
          <w:rFonts w:cs="Calibri"/>
          <w:b/>
          <w:color w:val="4A5568"/>
          <w:sz w:val="19"/>
        </w:rPr>
        <w:t xml:space="preserve">Figure 12. </w:t>
      </w:r>
      <w:r>
        <w:rPr>
          <w:rFonts w:cs="Calibri"/>
          <w:color w:val="4A5568"/>
          <w:sz w:val="19"/>
        </w:rPr>
        <w:t>Volcano plot for fer vs WT.</w:t>
      </w:r>
    </w:p>
    <w:p w14:paraId="17DACC5C" w14:textId="77777777" w:rsidR="002D487D" w:rsidRDefault="00761AB0">
      <w:r>
        <w:rPr>
          <w:rFonts w:cs="Calibri"/>
        </w:rPr>
        <w:lastRenderedPageBreak/>
        <w:t xml:space="preserve">Each point is a gene. Horizontal: log2 fold change (left = lower in fer, right = higher). Vertical: −log10 padj (higher = more significant). The dashed lines mark the thresholds (|log2FC| = 1 and padj = 0.05). </w:t>
      </w:r>
      <w:r>
        <w:rPr>
          <w:rFonts w:cs="Calibri"/>
          <w:b/>
        </w:rPr>
        <w:t>Red</w:t>
      </w:r>
      <w:r>
        <w:rPr>
          <w:rFonts w:cs="Calibri"/>
        </w:rPr>
        <w:t xml:space="preserve"> genes pass both thresholds; blue pass only padj; green only the fold change; grey neither. The most significant genes are labelled.</w:t>
      </w:r>
    </w:p>
    <w:p w14:paraId="3FDEA3C3" w14:textId="77777777" w:rsidR="002D487D" w:rsidRDefault="00761AB0">
      <w:pPr>
        <w:pStyle w:val="Heading3"/>
      </w:pPr>
      <w:r>
        <w:t>MA plot — do changes depend on expression level?</w:t>
      </w:r>
    </w:p>
    <w:p w14:paraId="5B3D4E79" w14:textId="77777777" w:rsidR="002D487D" w:rsidRDefault="00761AB0">
      <w:pPr>
        <w:keepNext/>
        <w:spacing w:before="120"/>
        <w:jc w:val="center"/>
      </w:pPr>
      <w:r>
        <w:rPr>
          <w:noProof/>
        </w:rPr>
        <w:drawing>
          <wp:inline distT="0" distB="0" distL="0" distR="0" wp14:anchorId="49341758" wp14:editId="6E705E83">
            <wp:extent cx="4572000" cy="32657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ma.png"/>
                    <pic:cNvPicPr/>
                  </pic:nvPicPr>
                  <pic:blipFill>
                    <a:blip r:embed="rId24"/>
                    <a:stretch>
                      <a:fillRect/>
                    </a:stretch>
                  </pic:blipFill>
                  <pic:spPr>
                    <a:xfrm>
                      <a:off x="0" y="0"/>
                      <a:ext cx="4572000" cy="3265714"/>
                    </a:xfrm>
                    <a:prstGeom prst="rect">
                      <a:avLst/>
                    </a:prstGeom>
                  </pic:spPr>
                </pic:pic>
              </a:graphicData>
            </a:graphic>
          </wp:inline>
        </w:drawing>
      </w:r>
    </w:p>
    <w:p w14:paraId="59F8619B" w14:textId="77777777" w:rsidR="002D487D" w:rsidRDefault="00761AB0">
      <w:pPr>
        <w:spacing w:after="200"/>
        <w:jc w:val="center"/>
      </w:pPr>
      <w:r>
        <w:rPr>
          <w:rFonts w:cs="Calibri"/>
          <w:b/>
          <w:color w:val="4A5568"/>
          <w:sz w:val="19"/>
        </w:rPr>
        <w:t xml:space="preserve">Figure 13. </w:t>
      </w:r>
      <w:r>
        <w:rPr>
          <w:rFonts w:cs="Calibri"/>
          <w:color w:val="4A5568"/>
          <w:sz w:val="19"/>
        </w:rPr>
        <w:t>MA plot for fer vs WT (red = up, blue = down, grey = not significant).</w:t>
      </w:r>
    </w:p>
    <w:p w14:paraId="28C5557F" w14:textId="77777777" w:rsidR="002D487D" w:rsidRDefault="00761AB0">
      <w:r>
        <w:rPr>
          <w:rFonts w:cs="Calibri"/>
        </w:rPr>
        <w:t>Horizontal: average expression (baseMean, log scale). Vertical: log2 fold change (shrunken). Most genes should sit around 0. Weakly expressed genes (left) scatter more because few reads make estimates noisy; shrinkage pulls their unreliable large changes towards 0.</w:t>
      </w:r>
    </w:p>
    <w:p w14:paraId="356DA8FA" w14:textId="77777777" w:rsidR="002D487D" w:rsidRDefault="00761AB0">
      <w:pPr>
        <w:pStyle w:val="Heading3"/>
      </w:pPr>
      <w:r>
        <w:lastRenderedPageBreak/>
        <w:t>Heatmap of significant genes — the pattern across samples</w:t>
      </w:r>
    </w:p>
    <w:p w14:paraId="4AF84F5E" w14:textId="77777777" w:rsidR="002D487D" w:rsidRDefault="00761AB0">
      <w:pPr>
        <w:keepNext/>
        <w:spacing w:before="120"/>
        <w:jc w:val="center"/>
      </w:pPr>
      <w:r>
        <w:rPr>
          <w:noProof/>
        </w:rPr>
        <w:drawing>
          <wp:inline distT="0" distB="0" distL="0" distR="0" wp14:anchorId="67E6B5BB" wp14:editId="18D6C7BD">
            <wp:extent cx="3474720" cy="397110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_heatmap.png"/>
                    <pic:cNvPicPr/>
                  </pic:nvPicPr>
                  <pic:blipFill>
                    <a:blip r:embed="rId25"/>
                    <a:stretch>
                      <a:fillRect/>
                    </a:stretch>
                  </pic:blipFill>
                  <pic:spPr>
                    <a:xfrm>
                      <a:off x="0" y="0"/>
                      <a:ext cx="3474720" cy="3971109"/>
                    </a:xfrm>
                    <a:prstGeom prst="rect">
                      <a:avLst/>
                    </a:prstGeom>
                  </pic:spPr>
                </pic:pic>
              </a:graphicData>
            </a:graphic>
          </wp:inline>
        </w:drawing>
      </w:r>
    </w:p>
    <w:p w14:paraId="3309AD1B" w14:textId="77777777" w:rsidR="002D487D" w:rsidRDefault="00761AB0">
      <w:pPr>
        <w:spacing w:after="200"/>
        <w:jc w:val="center"/>
      </w:pPr>
      <w:r>
        <w:rPr>
          <w:rFonts w:cs="Calibri"/>
          <w:b/>
          <w:color w:val="4A5568"/>
          <w:sz w:val="19"/>
        </w:rPr>
        <w:t xml:space="preserve">Figure 14. </w:t>
      </w:r>
      <w:r>
        <w:rPr>
          <w:rFonts w:cs="Calibri"/>
          <w:color w:val="4A5568"/>
          <w:sz w:val="19"/>
        </w:rPr>
        <w:t>The significant genes (up to 500) in every sample; red = higher than the gene's average, blue = lower.</w:t>
      </w:r>
    </w:p>
    <w:p w14:paraId="1542A420" w14:textId="77777777" w:rsidR="002D487D" w:rsidRDefault="00761AB0">
      <w:r>
        <w:rPr>
          <w:rFonts w:cs="Calibri"/>
        </w:rPr>
        <w:t>Rows are genes, columns are samples. Values are z-scores: for each gene, how far a sample lies above (red) or below (blue) that gene's average. A clean result shows blocks: genes high in one group and low in the other, consistent across replicates. A second heatmap shows the top genes by padj.</w:t>
      </w:r>
    </w:p>
    <w:p w14:paraId="389F25C2" w14:textId="77777777" w:rsidR="002D487D" w:rsidRDefault="00761AB0">
      <w:pPr>
        <w:pStyle w:val="Heading3"/>
      </w:pPr>
      <w:r>
        <w:t>Pitfalls when interpreting</w:t>
      </w:r>
    </w:p>
    <w:p w14:paraId="4C785DEA" w14:textId="77777777" w:rsidR="002D487D" w:rsidRDefault="00761AB0">
      <w:pPr>
        <w:pStyle w:val="ListBullet"/>
        <w:spacing w:after="60"/>
      </w:pPr>
      <w:r>
        <w:rPr>
          <w:rFonts w:cs="Calibri"/>
          <w:b/>
        </w:rPr>
        <w:t>Use padj, not pvalue.</w:t>
      </w:r>
      <w:r>
        <w:rPr>
          <w:rFonts w:cs="Calibri"/>
        </w:rPr>
        <w:t xml:space="preserve"> With thousands of genes, raw p-values give many false positives.</w:t>
      </w:r>
    </w:p>
    <w:p w14:paraId="40B7BD10" w14:textId="77777777" w:rsidR="002D487D" w:rsidRDefault="00761AB0">
      <w:pPr>
        <w:pStyle w:val="ListBullet"/>
        <w:spacing w:after="60"/>
      </w:pPr>
      <w:r>
        <w:rPr>
          <w:rFonts w:cs="Calibri"/>
          <w:b/>
        </w:rPr>
        <w:t>Significant is not the same as important.</w:t>
      </w:r>
      <w:r>
        <w:rPr>
          <w:rFonts w:cs="Calibri"/>
        </w:rPr>
        <w:t xml:space="preserve"> A tiny but very consistent change can be significant; look at the fold change and the expression level too.</w:t>
      </w:r>
    </w:p>
    <w:p w14:paraId="63DCED98" w14:textId="77777777" w:rsidR="002D487D" w:rsidRDefault="00761AB0">
      <w:pPr>
        <w:pStyle w:val="ListBullet"/>
        <w:spacing w:after="60"/>
      </w:pPr>
      <w:r>
        <w:rPr>
          <w:rFonts w:cs="Calibri"/>
          <w:b/>
        </w:rPr>
        <w:t>Not significant does not mean unchanged.</w:t>
      </w:r>
      <w:r>
        <w:rPr>
          <w:rFonts w:cs="Calibri"/>
        </w:rPr>
        <w:t xml:space="preserve"> It may mean too few replicates or reads to tell.</w:t>
      </w:r>
    </w:p>
    <w:p w14:paraId="2D93D7CE" w14:textId="77777777" w:rsidR="002D487D" w:rsidRDefault="00761AB0">
      <w:pPr>
        <w:pStyle w:val="ListBullet"/>
        <w:spacing w:after="60"/>
      </w:pPr>
      <w:r>
        <w:rPr>
          <w:rFonts w:cs="Calibri"/>
          <w:b/>
        </w:rPr>
        <w:t>Check the direction.</w:t>
      </w:r>
      <w:r>
        <w:rPr>
          <w:rFonts w:cs="Calibri"/>
        </w:rPr>
        <w:t xml:space="preserve"> Positive log2FC = higher in the test group than in the baseline you chose.</w:t>
      </w:r>
    </w:p>
    <w:p w14:paraId="1BCACFC8" w14:textId="77777777" w:rsidR="002D487D" w:rsidRDefault="00761AB0">
      <w:pPr>
        <w:pStyle w:val="ListBullet"/>
        <w:spacing w:after="60"/>
      </w:pPr>
      <w:r>
        <w:rPr>
          <w:rFonts w:cs="Calibri"/>
          <w:b/>
        </w:rPr>
        <w:t>Pilot results are for testing only.</w:t>
      </w:r>
      <w:r>
        <w:rPr>
          <w:rFonts w:cs="Calibri"/>
        </w:rPr>
        <w:t xml:space="preserve"> They use a fraction of the reads.</w:t>
      </w:r>
    </w:p>
    <w:p w14:paraId="4E91EC3E" w14:textId="77777777" w:rsidR="002D487D" w:rsidRDefault="00761AB0">
      <w:pPr>
        <w:pStyle w:val="ListBullet"/>
        <w:spacing w:after="60"/>
      </w:pPr>
      <w:r>
        <w:rPr>
          <w:rFonts w:cs="Calibri"/>
          <w:b/>
        </w:rPr>
        <w:t>RNA level is not protein level.</w:t>
      </w:r>
      <w:r>
        <w:rPr>
          <w:rFonts w:cs="Calibri"/>
        </w:rPr>
        <w:t xml:space="preserve"> RNA-seq measures transcripts; confirm key genes by other methods (qPCR, protein assays) when your conclusions depend on them.</w:t>
      </w:r>
    </w:p>
    <w:p w14:paraId="4F20F664" w14:textId="77777777" w:rsidR="002D487D" w:rsidRDefault="00761AB0">
      <w:pPr>
        <w:pStyle w:val="Heading2"/>
        <w:pageBreakBefore/>
      </w:pPr>
      <w:bookmarkStart w:id="19" w:name="_Toc243314617"/>
      <w:r>
        <w:lastRenderedPageBreak/>
        <w:t>16. A worked example: Arabidopsis FERONIA</w:t>
      </w:r>
      <w:bookmarkEnd w:id="19"/>
    </w:p>
    <w:p w14:paraId="3E993B70" w14:textId="77777777" w:rsidR="002D487D" w:rsidRDefault="00761AB0">
      <w:r>
        <w:rPr>
          <w:rFonts w:cs="Calibri"/>
        </w:rPr>
        <w:t>This real analysis was run with version 1.1.0 during the pipeline's acceptance testing. It shows what a complete run looks like and how to read it.</w:t>
      </w:r>
    </w:p>
    <w:p w14:paraId="1789FAC0" w14:textId="77777777" w:rsidR="002D487D" w:rsidRDefault="00761AB0">
      <w:pPr>
        <w:keepNext/>
        <w:spacing w:before="120" w:after="60"/>
      </w:pPr>
      <w:r>
        <w:rPr>
          <w:rFonts w:cs="Calibri"/>
          <w:b/>
          <w:color w:val="4A5568"/>
          <w:sz w:val="19"/>
        </w:rPr>
        <w:t xml:space="preserve">Table 9. </w:t>
      </w:r>
      <w:r>
        <w:rPr>
          <w:rFonts w:cs="Calibri"/>
          <w:color w:val="4A5568"/>
          <w:sz w:val="19"/>
        </w:rPr>
        <w:t>The FERONIA example in numbers.</w:t>
      </w:r>
    </w:p>
    <w:tbl>
      <w:tblPr>
        <w:tblW w:w="0" w:type="auto"/>
        <w:jc w:val="center"/>
        <w:tblLayout w:type="fixed"/>
        <w:tblLook w:val="04A0" w:firstRow="1" w:lastRow="0" w:firstColumn="1" w:lastColumn="0" w:noHBand="0" w:noVBand="1"/>
      </w:tblPr>
      <w:tblGrid>
        <w:gridCol w:w="2154"/>
        <w:gridCol w:w="7257"/>
      </w:tblGrid>
      <w:tr w:rsidR="002D487D" w14:paraId="0536CD9A" w14:textId="77777777">
        <w:trPr>
          <w:tblHeader/>
          <w:jc w:val="center"/>
        </w:trPr>
        <w:tc>
          <w:tcPr>
            <w:tcW w:w="2154"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23656108" w14:textId="77777777" w:rsidR="002D487D" w:rsidRDefault="00761AB0">
            <w:pPr>
              <w:keepNext/>
              <w:spacing w:after="0"/>
            </w:pPr>
            <w:r>
              <w:rPr>
                <w:rFonts w:cs="Calibri"/>
                <w:b/>
                <w:color w:val="FFFFFF"/>
                <w:sz w:val="19"/>
              </w:rPr>
              <w:t>Item</w:t>
            </w:r>
          </w:p>
        </w:tc>
        <w:tc>
          <w:tcPr>
            <w:tcW w:w="7257"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3483C1D" w14:textId="77777777" w:rsidR="002D487D" w:rsidRDefault="00761AB0">
            <w:pPr>
              <w:keepNext/>
              <w:spacing w:after="0"/>
            </w:pPr>
            <w:r>
              <w:rPr>
                <w:rFonts w:cs="Calibri"/>
                <w:b/>
                <w:color w:val="FFFFFF"/>
                <w:sz w:val="19"/>
              </w:rPr>
              <w:t>Value</w:t>
            </w:r>
          </w:p>
        </w:tc>
      </w:tr>
      <w:tr w:rsidR="002D487D" w14:paraId="307D5BCC" w14:textId="77777777">
        <w:trPr>
          <w:cantSplit/>
          <w:jc w:val="center"/>
        </w:trPr>
        <w:tc>
          <w:tcPr>
            <w:tcW w:w="215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27A2EBE" w14:textId="77777777" w:rsidR="002D487D" w:rsidRDefault="00761AB0">
            <w:pPr>
              <w:keepNext/>
              <w:spacing w:after="0" w:line="252" w:lineRule="auto"/>
            </w:pPr>
            <w:r>
              <w:rPr>
                <w:rFonts w:cs="Calibri"/>
                <w:sz w:val="19"/>
              </w:rPr>
              <w:t>Data</w:t>
            </w:r>
          </w:p>
        </w:tc>
        <w:tc>
          <w:tcPr>
            <w:tcW w:w="7257"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45FF66C" w14:textId="77777777" w:rsidR="002D487D" w:rsidRDefault="00761AB0">
            <w:pPr>
              <w:keepNext/>
              <w:spacing w:after="0" w:line="252" w:lineRule="auto"/>
            </w:pPr>
            <w:r>
              <w:rPr>
                <w:rFonts w:cs="Calibri"/>
                <w:sz w:val="19"/>
              </w:rPr>
              <w:t>public study PRJNA601158 (ENA), runs SRR10883941–SRR10883946</w:t>
            </w:r>
          </w:p>
        </w:tc>
      </w:tr>
      <w:tr w:rsidR="002D487D" w14:paraId="20962567" w14:textId="77777777">
        <w:trPr>
          <w:cantSplit/>
          <w:jc w:val="center"/>
        </w:trPr>
        <w:tc>
          <w:tcPr>
            <w:tcW w:w="215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4377913" w14:textId="77777777" w:rsidR="002D487D" w:rsidRDefault="00761AB0">
            <w:pPr>
              <w:keepNext/>
              <w:spacing w:after="0" w:line="252" w:lineRule="auto"/>
            </w:pPr>
            <w:r>
              <w:rPr>
                <w:rFonts w:cs="Calibri"/>
                <w:sz w:val="19"/>
              </w:rPr>
              <w:t>Samples</w:t>
            </w:r>
          </w:p>
        </w:tc>
        <w:tc>
          <w:tcPr>
            <w:tcW w:w="7257"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F2CB12E" w14:textId="77777777" w:rsidR="002D487D" w:rsidRDefault="00761AB0">
            <w:pPr>
              <w:keepNext/>
              <w:spacing w:after="0" w:line="252" w:lineRule="auto"/>
            </w:pPr>
            <w:r>
              <w:rPr>
                <w:rFonts w:cs="Calibri"/>
                <w:sz w:val="19"/>
              </w:rPr>
              <w:t xml:space="preserve">6: wild type (WT) × 3, </w:t>
            </w:r>
            <w:r>
              <w:rPr>
                <w:rFonts w:cs="Calibri"/>
                <w:i/>
                <w:sz w:val="19"/>
              </w:rPr>
              <w:t>feronia</w:t>
            </w:r>
            <w:r>
              <w:rPr>
                <w:rFonts w:cs="Calibri"/>
                <w:sz w:val="19"/>
              </w:rPr>
              <w:t xml:space="preserve"> mutant (fer) × 3; single-end, 50 letters per read</w:t>
            </w:r>
          </w:p>
        </w:tc>
      </w:tr>
      <w:tr w:rsidR="002D487D" w14:paraId="4530B34F" w14:textId="77777777">
        <w:trPr>
          <w:cantSplit/>
          <w:jc w:val="center"/>
        </w:trPr>
        <w:tc>
          <w:tcPr>
            <w:tcW w:w="215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B25A547" w14:textId="77777777" w:rsidR="002D487D" w:rsidRDefault="00761AB0">
            <w:pPr>
              <w:keepNext/>
              <w:spacing w:after="0" w:line="252" w:lineRule="auto"/>
            </w:pPr>
            <w:r>
              <w:rPr>
                <w:rFonts w:cs="Calibri"/>
                <w:sz w:val="19"/>
              </w:rPr>
              <w:t>Reads per sample</w:t>
            </w:r>
          </w:p>
        </w:tc>
        <w:tc>
          <w:tcPr>
            <w:tcW w:w="7257"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E426BDC" w14:textId="77777777" w:rsidR="002D487D" w:rsidRDefault="00761AB0">
            <w:pPr>
              <w:keepNext/>
              <w:spacing w:after="0" w:line="252" w:lineRule="auto"/>
            </w:pPr>
            <w:r>
              <w:rPr>
                <w:rFonts w:cs="Calibri"/>
                <w:sz w:val="19"/>
              </w:rPr>
              <w:t>5.6–8.9 million</w:t>
            </w:r>
          </w:p>
        </w:tc>
      </w:tr>
      <w:tr w:rsidR="002D487D" w14:paraId="7F14AE60" w14:textId="77777777">
        <w:trPr>
          <w:cantSplit/>
          <w:jc w:val="center"/>
        </w:trPr>
        <w:tc>
          <w:tcPr>
            <w:tcW w:w="215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85BB61D" w14:textId="77777777" w:rsidR="002D487D" w:rsidRDefault="00761AB0">
            <w:pPr>
              <w:keepNext/>
              <w:spacing w:after="0" w:line="252" w:lineRule="auto"/>
            </w:pPr>
            <w:r>
              <w:rPr>
                <w:rFonts w:cs="Calibri"/>
                <w:sz w:val="19"/>
              </w:rPr>
              <w:t>Reference</w:t>
            </w:r>
          </w:p>
        </w:tc>
        <w:tc>
          <w:tcPr>
            <w:tcW w:w="7257"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1665D42" w14:textId="77777777" w:rsidR="002D487D" w:rsidRDefault="00761AB0">
            <w:pPr>
              <w:keepNext/>
              <w:spacing w:after="0" w:line="252" w:lineRule="auto"/>
            </w:pPr>
            <w:r>
              <w:rPr>
                <w:rFonts w:cs="Calibri"/>
                <w:sz w:val="19"/>
              </w:rPr>
              <w:t>Arabidopsis thaliana TAIR10.1 (NCBI GCF_000001735.4), 38,295 genes</w:t>
            </w:r>
          </w:p>
        </w:tc>
      </w:tr>
      <w:tr w:rsidR="002D487D" w14:paraId="00D8DA82" w14:textId="77777777">
        <w:trPr>
          <w:cantSplit/>
          <w:jc w:val="center"/>
        </w:trPr>
        <w:tc>
          <w:tcPr>
            <w:tcW w:w="215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7728D63" w14:textId="77777777" w:rsidR="002D487D" w:rsidRDefault="00761AB0">
            <w:pPr>
              <w:keepNext/>
              <w:spacing w:after="0" w:line="252" w:lineRule="auto"/>
            </w:pPr>
            <w:r>
              <w:rPr>
                <w:rFonts w:cs="Calibri"/>
                <w:sz w:val="19"/>
              </w:rPr>
              <w:t>Quality gate</w:t>
            </w:r>
          </w:p>
        </w:tc>
        <w:tc>
          <w:tcPr>
            <w:tcW w:w="7257"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0A6FA30" w14:textId="77777777" w:rsidR="002D487D" w:rsidRDefault="00761AB0">
            <w:pPr>
              <w:keepNext/>
              <w:spacing w:after="0" w:line="252" w:lineRule="auto"/>
            </w:pPr>
            <w:r>
              <w:rPr>
                <w:rFonts w:cs="Calibri"/>
                <w:sz w:val="19"/>
              </w:rPr>
              <w:t>TRIMMING RECOMMENDED for all samples (adapter content 7–10 %); decision: trim</w:t>
            </w:r>
          </w:p>
        </w:tc>
      </w:tr>
      <w:tr w:rsidR="002D487D" w14:paraId="02C679FD" w14:textId="77777777">
        <w:trPr>
          <w:cantSplit/>
          <w:jc w:val="center"/>
        </w:trPr>
        <w:tc>
          <w:tcPr>
            <w:tcW w:w="215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A436341" w14:textId="77777777" w:rsidR="002D487D" w:rsidRDefault="00761AB0">
            <w:pPr>
              <w:keepNext/>
              <w:spacing w:after="0" w:line="252" w:lineRule="auto"/>
            </w:pPr>
            <w:r>
              <w:rPr>
                <w:rFonts w:cs="Calibri"/>
                <w:sz w:val="19"/>
              </w:rPr>
              <w:t>After fastp</w:t>
            </w:r>
          </w:p>
        </w:tc>
        <w:tc>
          <w:tcPr>
            <w:tcW w:w="7257"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64366AB" w14:textId="77777777" w:rsidR="002D487D" w:rsidRDefault="00761AB0">
            <w:pPr>
              <w:keepNext/>
              <w:spacing w:after="0" w:line="252" w:lineRule="auto"/>
            </w:pPr>
            <w:r>
              <w:rPr>
                <w:rFonts w:cs="Calibri"/>
                <w:sz w:val="19"/>
              </w:rPr>
              <w:t>92–94 % of reads kept</w:t>
            </w:r>
          </w:p>
        </w:tc>
      </w:tr>
      <w:tr w:rsidR="002D487D" w14:paraId="6EEFBC97" w14:textId="77777777">
        <w:trPr>
          <w:cantSplit/>
          <w:jc w:val="center"/>
        </w:trPr>
        <w:tc>
          <w:tcPr>
            <w:tcW w:w="215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342A229" w14:textId="77777777" w:rsidR="002D487D" w:rsidRDefault="00761AB0">
            <w:pPr>
              <w:keepNext/>
              <w:spacing w:after="0" w:line="252" w:lineRule="auto"/>
            </w:pPr>
            <w:r>
              <w:rPr>
                <w:rFonts w:cs="Calibri"/>
                <w:sz w:val="19"/>
              </w:rPr>
              <w:t>Alignment rate</w:t>
            </w:r>
          </w:p>
        </w:tc>
        <w:tc>
          <w:tcPr>
            <w:tcW w:w="7257"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E53C66A" w14:textId="77777777" w:rsidR="002D487D" w:rsidRDefault="00761AB0">
            <w:pPr>
              <w:keepNext/>
              <w:spacing w:after="0" w:line="252" w:lineRule="auto"/>
            </w:pPr>
            <w:r>
              <w:rPr>
                <w:rFonts w:cs="Calibri"/>
                <w:sz w:val="19"/>
              </w:rPr>
              <w:t>85.4–88.5 % (good)</w:t>
            </w:r>
          </w:p>
        </w:tc>
      </w:tr>
      <w:tr w:rsidR="002D487D" w14:paraId="59CEDF7E" w14:textId="77777777">
        <w:trPr>
          <w:cantSplit/>
          <w:jc w:val="center"/>
        </w:trPr>
        <w:tc>
          <w:tcPr>
            <w:tcW w:w="215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E22DA9F" w14:textId="77777777" w:rsidR="002D487D" w:rsidRDefault="00761AB0">
            <w:pPr>
              <w:keepNext/>
              <w:spacing w:after="0" w:line="252" w:lineRule="auto"/>
            </w:pPr>
            <w:r>
              <w:rPr>
                <w:rFonts w:cs="Calibri"/>
                <w:sz w:val="19"/>
              </w:rPr>
              <w:t>Strandedness</w:t>
            </w:r>
          </w:p>
        </w:tc>
        <w:tc>
          <w:tcPr>
            <w:tcW w:w="7257"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A2A0A03" w14:textId="77777777" w:rsidR="002D487D" w:rsidRDefault="00761AB0">
            <w:pPr>
              <w:keepNext/>
              <w:spacing w:after="0" w:line="252" w:lineRule="auto"/>
            </w:pPr>
            <w:r>
              <w:rPr>
                <w:rFonts w:cs="Calibri"/>
                <w:sz w:val="19"/>
              </w:rPr>
              <w:t>forward (96 % of reads on the gene's strand in every sample)</w:t>
            </w:r>
          </w:p>
        </w:tc>
      </w:tr>
      <w:tr w:rsidR="002D487D" w14:paraId="30A34C8E" w14:textId="77777777">
        <w:trPr>
          <w:cantSplit/>
          <w:jc w:val="center"/>
        </w:trPr>
        <w:tc>
          <w:tcPr>
            <w:tcW w:w="215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060CCC5" w14:textId="77777777" w:rsidR="002D487D" w:rsidRDefault="00761AB0">
            <w:pPr>
              <w:keepNext/>
              <w:spacing w:after="0" w:line="252" w:lineRule="auto"/>
            </w:pPr>
            <w:r>
              <w:rPr>
                <w:rFonts w:cs="Calibri"/>
                <w:sz w:val="19"/>
              </w:rPr>
              <w:t>Assigned to genes</w:t>
            </w:r>
          </w:p>
        </w:tc>
        <w:tc>
          <w:tcPr>
            <w:tcW w:w="7257"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C9CA644" w14:textId="77777777" w:rsidR="002D487D" w:rsidRDefault="00761AB0">
            <w:pPr>
              <w:keepNext/>
              <w:spacing w:after="0" w:line="252" w:lineRule="auto"/>
            </w:pPr>
            <w:r>
              <w:rPr>
                <w:rFonts w:cs="Calibri"/>
                <w:sz w:val="19"/>
              </w:rPr>
              <w:t>59–67 % (good)</w:t>
            </w:r>
          </w:p>
        </w:tc>
      </w:tr>
      <w:tr w:rsidR="002D487D" w14:paraId="55696DDF" w14:textId="77777777">
        <w:trPr>
          <w:cantSplit/>
          <w:jc w:val="center"/>
        </w:trPr>
        <w:tc>
          <w:tcPr>
            <w:tcW w:w="215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3BCB2DD" w14:textId="77777777" w:rsidR="002D487D" w:rsidRDefault="00761AB0">
            <w:pPr>
              <w:keepNext/>
              <w:spacing w:after="0" w:line="252" w:lineRule="auto"/>
            </w:pPr>
            <w:r>
              <w:rPr>
                <w:rFonts w:cs="Calibri"/>
                <w:sz w:val="19"/>
              </w:rPr>
              <w:t>Design</w:t>
            </w:r>
          </w:p>
        </w:tc>
        <w:tc>
          <w:tcPr>
            <w:tcW w:w="7257"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9268280" w14:textId="77777777" w:rsidR="002D487D" w:rsidRDefault="00761AB0">
            <w:pPr>
              <w:keepNext/>
              <w:spacing w:after="0" w:line="252" w:lineRule="auto"/>
            </w:pPr>
            <w:r>
              <w:rPr>
                <w:rFonts w:ascii="Consolas" w:eastAsia="Consolas" w:hAnsi="Consolas" w:cs="Consolas"/>
                <w:color w:val="9B2C2C"/>
                <w:sz w:val="17"/>
              </w:rPr>
              <w:t>~ condition</w:t>
            </w:r>
            <w:r>
              <w:rPr>
                <w:rFonts w:cs="Calibri"/>
                <w:sz w:val="19"/>
              </w:rPr>
              <w:t>, baseline WT, comparison fer vs WT</w:t>
            </w:r>
          </w:p>
        </w:tc>
      </w:tr>
      <w:tr w:rsidR="002D487D" w14:paraId="7AF6851A" w14:textId="77777777">
        <w:trPr>
          <w:cantSplit/>
          <w:jc w:val="center"/>
        </w:trPr>
        <w:tc>
          <w:tcPr>
            <w:tcW w:w="215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8A8EA24" w14:textId="77777777" w:rsidR="002D487D" w:rsidRDefault="00761AB0">
            <w:pPr>
              <w:keepNext/>
              <w:spacing w:after="0" w:line="252" w:lineRule="auto"/>
            </w:pPr>
            <w:r>
              <w:rPr>
                <w:rFonts w:cs="Calibri"/>
                <w:sz w:val="19"/>
              </w:rPr>
              <w:t>Genes tested</w:t>
            </w:r>
          </w:p>
        </w:tc>
        <w:tc>
          <w:tcPr>
            <w:tcW w:w="7257"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32B30A9" w14:textId="77777777" w:rsidR="002D487D" w:rsidRDefault="00761AB0">
            <w:pPr>
              <w:keepNext/>
              <w:spacing w:after="0" w:line="252" w:lineRule="auto"/>
            </w:pPr>
            <w:r>
              <w:rPr>
                <w:rFonts w:cs="Calibri"/>
                <w:sz w:val="19"/>
              </w:rPr>
              <w:t>16,091 (after removing genes with too few reads)</w:t>
            </w:r>
          </w:p>
        </w:tc>
      </w:tr>
      <w:tr w:rsidR="002D487D" w14:paraId="2A4C4C7C" w14:textId="77777777">
        <w:trPr>
          <w:cantSplit/>
          <w:jc w:val="center"/>
        </w:trPr>
        <w:tc>
          <w:tcPr>
            <w:tcW w:w="215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E5D421C" w14:textId="77777777" w:rsidR="002D487D" w:rsidRDefault="00761AB0">
            <w:pPr>
              <w:spacing w:after="0" w:line="252" w:lineRule="auto"/>
            </w:pPr>
            <w:r>
              <w:rPr>
                <w:rFonts w:cs="Calibri"/>
                <w:sz w:val="19"/>
              </w:rPr>
              <w:t>Significant</w:t>
            </w:r>
          </w:p>
        </w:tc>
        <w:tc>
          <w:tcPr>
            <w:tcW w:w="7257"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ABE1C31" w14:textId="77777777" w:rsidR="002D487D" w:rsidRDefault="00761AB0">
            <w:pPr>
              <w:spacing w:after="0" w:line="252" w:lineRule="auto"/>
            </w:pPr>
            <w:r>
              <w:rPr>
                <w:rFonts w:cs="Calibri"/>
                <w:b/>
                <w:sz w:val="19"/>
              </w:rPr>
              <w:t>752 genes: 609 up, 143 down</w:t>
            </w:r>
            <w:r>
              <w:rPr>
                <w:rFonts w:cs="Calibri"/>
                <w:sz w:val="19"/>
              </w:rPr>
              <w:t xml:space="preserve"> (padj &lt; 0.05 and |log2FC| ≥ 1)</w:t>
            </w:r>
          </w:p>
        </w:tc>
      </w:tr>
    </w:tbl>
    <w:p w14:paraId="4C1EEBDD" w14:textId="77777777" w:rsidR="002D487D" w:rsidRDefault="002D487D">
      <w:pPr>
        <w:spacing w:after="40"/>
      </w:pPr>
    </w:p>
    <w:p w14:paraId="594B6DAD" w14:textId="77777777" w:rsidR="002D487D" w:rsidRDefault="00761AB0">
      <w:pPr>
        <w:pStyle w:val="Heading3"/>
      </w:pPr>
      <w:r>
        <w:t>How to read it</w:t>
      </w:r>
    </w:p>
    <w:p w14:paraId="3DBB715F" w14:textId="77777777" w:rsidR="002D487D" w:rsidRDefault="00761AB0">
      <w:pPr>
        <w:pStyle w:val="ListBullet"/>
        <w:spacing w:after="60"/>
      </w:pPr>
      <w:r>
        <w:rPr>
          <w:rFonts w:cs="Calibri"/>
          <w:b/>
        </w:rPr>
        <w:t>The quality is good:</w:t>
      </w:r>
      <w:r>
        <w:rPr>
          <w:rFonts w:cs="Calibri"/>
        </w:rPr>
        <w:t xml:space="preserve"> high alignment and assignment rates, consistent across samples.</w:t>
      </w:r>
    </w:p>
    <w:p w14:paraId="5AF91616" w14:textId="77777777" w:rsidR="002D487D" w:rsidRDefault="00761AB0">
      <w:pPr>
        <w:pStyle w:val="ListBullet"/>
        <w:spacing w:after="60"/>
      </w:pPr>
      <w:r>
        <w:rPr>
          <w:rFonts w:cs="Calibri"/>
          <w:b/>
        </w:rPr>
        <w:t>The groups separate cleanly</w:t>
      </w:r>
      <w:r>
        <w:rPr>
          <w:rFonts w:cs="Calibri"/>
        </w:rPr>
        <w:t xml:space="preserve"> in the PCA (92.7 % of variation on PC1) and in the heatmap, with tight replicates.</w:t>
      </w:r>
    </w:p>
    <w:p w14:paraId="20D13C43" w14:textId="77777777" w:rsidR="002D487D" w:rsidRDefault="00761AB0">
      <w:pPr>
        <w:pStyle w:val="ListBullet"/>
        <w:spacing w:after="60"/>
      </w:pPr>
      <w:r>
        <w:rPr>
          <w:rFonts w:cs="Calibri"/>
          <w:b/>
        </w:rPr>
        <w:t>The biology is consistent:</w:t>
      </w:r>
      <w:r>
        <w:rPr>
          <w:rFonts w:cs="Calibri"/>
        </w:rPr>
        <w:t xml:space="preserve"> among the most down-regulated genes is AT3G51550, the </w:t>
      </w:r>
      <w:r>
        <w:rPr>
          <w:rFonts w:cs="Calibri"/>
          <w:i/>
        </w:rPr>
        <w:t>FERONIA</w:t>
      </w:r>
      <w:r>
        <w:rPr>
          <w:rFonts w:cs="Calibri"/>
        </w:rPr>
        <w:t xml:space="preserve"> gene itself, with a log2 fold change of −5.4 (about 42× lower) in the mutant. Finding the mutated gene at the top of the list is a good sign that the samples and groups are labelled correctly.</w:t>
      </w:r>
    </w:p>
    <w:p w14:paraId="160189E5" w14:textId="77777777" w:rsidR="002D487D" w:rsidRDefault="00761AB0">
      <w:pPr>
        <w:pStyle w:val="ListBullet"/>
        <w:spacing w:after="60"/>
      </w:pPr>
      <w:r>
        <w:rPr>
          <w:rFonts w:cs="Calibri"/>
          <w:b/>
        </w:rPr>
        <w:t>Next steps</w:t>
      </w:r>
      <w:r>
        <w:rPr>
          <w:rFonts w:cs="Calibri"/>
        </w:rPr>
        <w:t xml:space="preserve"> a biologist would take: look up the functions of the top genes (for Arabidopsis in TAIR), group them by pathway (for example with the optional GO enrichment), and confirm key genes by qPCR.</w:t>
      </w:r>
    </w:p>
    <w:tbl>
      <w:tblPr>
        <w:tblW w:w="0" w:type="auto"/>
        <w:jc w:val="center"/>
        <w:tblLook w:val="04A0" w:firstRow="1" w:lastRow="0" w:firstColumn="1" w:lastColumn="0" w:noHBand="0" w:noVBand="1"/>
      </w:tblPr>
      <w:tblGrid>
        <w:gridCol w:w="9411"/>
      </w:tblGrid>
      <w:tr w:rsidR="002D487D" w14:paraId="5E6F84E2" w14:textId="77777777">
        <w:trPr>
          <w:cantSplit/>
          <w:jc w:val="center"/>
        </w:trPr>
        <w:tc>
          <w:tcPr>
            <w:tcW w:w="9411" w:type="dxa"/>
            <w:tcBorders>
              <w:top w:val="nil"/>
              <w:left w:val="single" w:sz="24" w:space="0" w:color="2B6CB0"/>
              <w:bottom w:val="nil"/>
              <w:right w:val="nil"/>
            </w:tcBorders>
            <w:shd w:val="clear" w:color="auto" w:fill="EAF2FB"/>
            <w:tcMar>
              <w:top w:w="100" w:type="dxa"/>
              <w:left w:w="200" w:type="dxa"/>
              <w:bottom w:w="100" w:type="dxa"/>
              <w:right w:w="160" w:type="dxa"/>
            </w:tcMar>
          </w:tcPr>
          <w:p w14:paraId="5413C878" w14:textId="77777777" w:rsidR="002D487D" w:rsidRDefault="00761AB0">
            <w:pPr>
              <w:spacing w:after="40"/>
            </w:pPr>
            <w:r>
              <w:rPr>
                <w:rFonts w:cs="Calibri"/>
                <w:b/>
                <w:color w:val="2B6CB0"/>
                <w:sz w:val="18"/>
              </w:rPr>
              <w:t>TIP</w:t>
            </w:r>
          </w:p>
          <w:p w14:paraId="15FE78DD" w14:textId="77777777" w:rsidR="002D487D" w:rsidRDefault="00761AB0">
            <w:pPr>
              <w:spacing w:after="60"/>
            </w:pPr>
            <w:r>
              <w:rPr>
                <w:rFonts w:cs="Calibri"/>
                <w:sz w:val="21"/>
              </w:rPr>
              <w:t>Doing the same sanity check in your own data is worth it: if you knocked out, silenced or over-expressed a gene, it should appear clearly in the expected direction.</w:t>
            </w:r>
          </w:p>
        </w:tc>
      </w:tr>
    </w:tbl>
    <w:p w14:paraId="7749C0B1" w14:textId="77777777" w:rsidR="002D487D" w:rsidRDefault="002D487D">
      <w:pPr>
        <w:spacing w:after="40"/>
      </w:pPr>
    </w:p>
    <w:p w14:paraId="63724A66" w14:textId="77777777" w:rsidR="002D487D" w:rsidRDefault="00761AB0">
      <w:pPr>
        <w:pStyle w:val="Heading1"/>
      </w:pPr>
      <w:bookmarkStart w:id="20" w:name="_Toc243314618"/>
      <w:r>
        <w:lastRenderedPageBreak/>
        <w:t>Part V · Everyday use</w:t>
      </w:r>
      <w:bookmarkEnd w:id="20"/>
    </w:p>
    <w:p w14:paraId="329D0DE3" w14:textId="77777777" w:rsidR="002D487D" w:rsidRDefault="00761AB0">
      <w:pPr>
        <w:pStyle w:val="Heading2"/>
      </w:pPr>
      <w:bookmarkStart w:id="21" w:name="_Toc243314619"/>
      <w:r>
        <w:t>17. Resuming, changing and checking a project</w:t>
      </w:r>
      <w:bookmarkEnd w:id="21"/>
    </w:p>
    <w:p w14:paraId="4E2A8758" w14:textId="77777777" w:rsidR="002D487D" w:rsidRDefault="00761AB0">
      <w:pPr>
        <w:pStyle w:val="Heading3"/>
      </w:pPr>
      <w:r>
        <w:t>Continuing a project</w:t>
      </w:r>
    </w:p>
    <w:p w14:paraId="5097188E" w14:textId="77777777" w:rsidR="002D487D" w:rsidRDefault="00761AB0">
      <w:r>
        <w:rPr>
          <w:rFonts w:cs="Calibri"/>
        </w:rPr>
        <w:t xml:space="preserve">Choose </w:t>
      </w:r>
      <w:r>
        <w:rPr>
          <w:rFonts w:cs="Calibri"/>
          <w:b/>
        </w:rPr>
        <w:t>Main menu → 2. Resume Existing Project</w:t>
      </w:r>
      <w:r>
        <w:rPr>
          <w:rFonts w:cs="Calibri"/>
        </w:rPr>
        <w:t xml:space="preserve"> (or start with </w:t>
      </w:r>
      <w:r>
        <w:rPr>
          <w:rFonts w:ascii="Consolas" w:eastAsia="Consolas" w:hAnsi="Consolas" w:cs="Consolas"/>
          <w:color w:val="9B2C2C"/>
          <w:sz w:val="20"/>
        </w:rPr>
        <w:t>--project</w:t>
      </w:r>
      <w:r>
        <w:rPr>
          <w:rFonts w:cs="Calibri"/>
        </w:rPr>
        <w:t xml:space="preserve"> and the folder). A status table shows every step as </w:t>
      </w:r>
      <w:r>
        <w:rPr>
          <w:rFonts w:cs="Calibri"/>
          <w:b/>
        </w:rPr>
        <w:t>VALID</w:t>
      </w:r>
      <w:r>
        <w:rPr>
          <w:rFonts w:cs="Calibri"/>
        </w:rPr>
        <w:t xml:space="preserve">, </w:t>
      </w:r>
      <w:r>
        <w:rPr>
          <w:rFonts w:cs="Calibri"/>
          <w:b/>
        </w:rPr>
        <w:t>INVALID</w:t>
      </w:r>
      <w:r>
        <w:rPr>
          <w:rFonts w:cs="Calibri"/>
        </w:rPr>
        <w:t xml:space="preserve"> (with the reason) or </w:t>
      </w:r>
      <w:r>
        <w:rPr>
          <w:rFonts w:cs="Calibri"/>
          <w:b/>
        </w:rPr>
        <w:t>PENDING</w:t>
      </w:r>
      <w:r>
        <w:rPr>
          <w:rFonts w:cs="Calibri"/>
        </w:rPr>
        <w:t xml:space="preserve">. Choose </w:t>
      </w:r>
      <w:r>
        <w:rPr>
          <w:rFonts w:cs="Calibri"/>
          <w:b/>
        </w:rPr>
        <w:t>Continue pipeline</w:t>
      </w:r>
      <w:r>
        <w:rPr>
          <w:rFonts w:cs="Calibri"/>
        </w:rPr>
        <w:t>: valid steps are re-checked and skipped, the rest run.</w:t>
      </w:r>
    </w:p>
    <w:p w14:paraId="4F95D467" w14:textId="77777777" w:rsidR="002D487D" w:rsidRDefault="00761AB0">
      <w:pPr>
        <w:keepNext/>
        <w:spacing w:before="120"/>
        <w:jc w:val="center"/>
      </w:pPr>
      <w:r>
        <w:rPr>
          <w:noProof/>
        </w:rPr>
        <w:drawing>
          <wp:inline distT="0" distB="0" distL="0" distR="0" wp14:anchorId="02B95A5B" wp14:editId="1BCC0D7B">
            <wp:extent cx="4846320" cy="29206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resume.png"/>
                    <pic:cNvPicPr/>
                  </pic:nvPicPr>
                  <pic:blipFill>
                    <a:blip r:embed="rId26"/>
                    <a:stretch>
                      <a:fillRect/>
                    </a:stretch>
                  </pic:blipFill>
                  <pic:spPr>
                    <a:xfrm>
                      <a:off x="0" y="0"/>
                      <a:ext cx="4846320" cy="2920630"/>
                    </a:xfrm>
                    <a:prstGeom prst="rect">
                      <a:avLst/>
                    </a:prstGeom>
                  </pic:spPr>
                </pic:pic>
              </a:graphicData>
            </a:graphic>
          </wp:inline>
        </w:drawing>
      </w:r>
    </w:p>
    <w:p w14:paraId="420264EF" w14:textId="77777777" w:rsidR="002D487D" w:rsidRDefault="00761AB0">
      <w:pPr>
        <w:spacing w:after="200"/>
        <w:jc w:val="center"/>
      </w:pPr>
      <w:r>
        <w:rPr>
          <w:rFonts w:cs="Calibri"/>
          <w:b/>
          <w:color w:val="4A5568"/>
          <w:sz w:val="19"/>
        </w:rPr>
        <w:t xml:space="preserve">Figure 15. </w:t>
      </w:r>
      <w:r>
        <w:rPr>
          <w:rFonts w:cs="Calibri"/>
          <w:color w:val="4A5568"/>
          <w:sz w:val="19"/>
        </w:rPr>
        <w:t>What happens when you resume.</w:t>
      </w:r>
    </w:p>
    <w:p w14:paraId="70E705C7" w14:textId="77777777" w:rsidR="002D487D" w:rsidRDefault="00761AB0">
      <w:pPr>
        <w:pStyle w:val="Heading3"/>
      </w:pPr>
      <w:r>
        <w:t>The project menu</w:t>
      </w:r>
    </w:p>
    <w:tbl>
      <w:tblPr>
        <w:tblW w:w="0" w:type="auto"/>
        <w:jc w:val="center"/>
        <w:tblLayout w:type="fixed"/>
        <w:tblLook w:val="04A0" w:firstRow="1" w:lastRow="0" w:firstColumn="1" w:lastColumn="0" w:noHBand="0" w:noVBand="1"/>
      </w:tblPr>
      <w:tblGrid>
        <w:gridCol w:w="3288"/>
        <w:gridCol w:w="6123"/>
      </w:tblGrid>
      <w:tr w:rsidR="002D487D" w14:paraId="1917A80E" w14:textId="77777777">
        <w:trPr>
          <w:tblHeader/>
          <w:jc w:val="center"/>
        </w:trPr>
        <w:tc>
          <w:tcPr>
            <w:tcW w:w="328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69D5A524" w14:textId="77777777" w:rsidR="002D487D" w:rsidRDefault="00761AB0">
            <w:pPr>
              <w:keepNext/>
              <w:spacing w:after="0"/>
            </w:pPr>
            <w:r>
              <w:rPr>
                <w:rFonts w:cs="Calibri"/>
                <w:b/>
                <w:color w:val="FFFFFF"/>
                <w:sz w:val="19"/>
              </w:rPr>
              <w:t>Option</w:t>
            </w:r>
          </w:p>
        </w:tc>
        <w:tc>
          <w:tcPr>
            <w:tcW w:w="6123"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442D4E0A" w14:textId="77777777" w:rsidR="002D487D" w:rsidRDefault="00761AB0">
            <w:pPr>
              <w:keepNext/>
              <w:spacing w:after="0"/>
            </w:pPr>
            <w:r>
              <w:rPr>
                <w:rFonts w:cs="Calibri"/>
                <w:b/>
                <w:color w:val="FFFFFF"/>
                <w:sz w:val="19"/>
              </w:rPr>
              <w:t>Use it to…</w:t>
            </w:r>
          </w:p>
        </w:tc>
      </w:tr>
      <w:tr w:rsidR="002D487D" w14:paraId="5AF22CE3" w14:textId="77777777">
        <w:trPr>
          <w:cantSplit/>
          <w:jc w:val="center"/>
        </w:trPr>
        <w:tc>
          <w:tcPr>
            <w:tcW w:w="328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B96F36F" w14:textId="77777777" w:rsidR="002D487D" w:rsidRDefault="00761AB0">
            <w:pPr>
              <w:keepNext/>
              <w:spacing w:after="0" w:line="252" w:lineRule="auto"/>
            </w:pPr>
            <w:r>
              <w:rPr>
                <w:rFonts w:cs="Calibri"/>
                <w:b/>
                <w:sz w:val="19"/>
              </w:rPr>
              <w:t>Continue pipeline</w:t>
            </w:r>
          </w:p>
        </w:tc>
        <w:tc>
          <w:tcPr>
            <w:tcW w:w="612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905B4B4" w14:textId="77777777" w:rsidR="002D487D" w:rsidRDefault="00761AB0">
            <w:pPr>
              <w:keepNext/>
              <w:spacing w:after="0" w:line="252" w:lineRule="auto"/>
            </w:pPr>
            <w:r>
              <w:rPr>
                <w:rFonts w:cs="Calibri"/>
                <w:sz w:val="19"/>
              </w:rPr>
              <w:t>run the remaining steps</w:t>
            </w:r>
          </w:p>
        </w:tc>
      </w:tr>
      <w:tr w:rsidR="002D487D" w14:paraId="5A8C2BC5" w14:textId="77777777">
        <w:trPr>
          <w:cantSplit/>
          <w:jc w:val="center"/>
        </w:trPr>
        <w:tc>
          <w:tcPr>
            <w:tcW w:w="328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7B0F5F5" w14:textId="77777777" w:rsidR="002D487D" w:rsidRDefault="00761AB0">
            <w:pPr>
              <w:keepNext/>
              <w:spacing w:after="0" w:line="252" w:lineRule="auto"/>
            </w:pPr>
            <w:r>
              <w:rPr>
                <w:rFonts w:cs="Calibri"/>
                <w:b/>
                <w:sz w:val="19"/>
              </w:rPr>
              <w:t>Re-run a specific stage</w:t>
            </w:r>
          </w:p>
        </w:tc>
        <w:tc>
          <w:tcPr>
            <w:tcW w:w="612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AD86449" w14:textId="77777777" w:rsidR="002D487D" w:rsidRDefault="00761AB0">
            <w:pPr>
              <w:keepNext/>
              <w:spacing w:after="0" w:line="252" w:lineRule="auto"/>
            </w:pPr>
            <w:r>
              <w:rPr>
                <w:rFonts w:cs="Calibri"/>
                <w:sz w:val="19"/>
              </w:rPr>
              <w:t>redo one step (and everything after it)</w:t>
            </w:r>
          </w:p>
        </w:tc>
      </w:tr>
      <w:tr w:rsidR="002D487D" w14:paraId="135E9B7A" w14:textId="77777777">
        <w:trPr>
          <w:cantSplit/>
          <w:jc w:val="center"/>
        </w:trPr>
        <w:tc>
          <w:tcPr>
            <w:tcW w:w="328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E780A18" w14:textId="77777777" w:rsidR="002D487D" w:rsidRDefault="00761AB0">
            <w:pPr>
              <w:keepNext/>
              <w:spacing w:after="0" w:line="252" w:lineRule="auto"/>
            </w:pPr>
            <w:r>
              <w:rPr>
                <w:rFonts w:cs="Calibri"/>
                <w:b/>
                <w:sz w:val="19"/>
              </w:rPr>
              <w:t>Select samples / Samples: status</w:t>
            </w:r>
          </w:p>
        </w:tc>
        <w:tc>
          <w:tcPr>
            <w:tcW w:w="612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E281947" w14:textId="77777777" w:rsidR="002D487D" w:rsidRDefault="00761AB0">
            <w:pPr>
              <w:keepNext/>
              <w:spacing w:after="0" w:line="252" w:lineRule="auto"/>
            </w:pPr>
            <w:r>
              <w:rPr>
                <w:rFonts w:cs="Calibri"/>
                <w:sz w:val="19"/>
              </w:rPr>
              <w:t>use a subset, exclude a sample, or re-include a fixed sample</w:t>
            </w:r>
          </w:p>
        </w:tc>
      </w:tr>
      <w:tr w:rsidR="002D487D" w14:paraId="008E0A96" w14:textId="77777777">
        <w:trPr>
          <w:cantSplit/>
          <w:jc w:val="center"/>
        </w:trPr>
        <w:tc>
          <w:tcPr>
            <w:tcW w:w="328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F7F5357" w14:textId="77777777" w:rsidR="002D487D" w:rsidRDefault="00761AB0">
            <w:pPr>
              <w:keepNext/>
              <w:spacing w:after="0" w:line="252" w:lineRule="auto"/>
            </w:pPr>
            <w:r>
              <w:rPr>
                <w:rFonts w:cs="Calibri"/>
                <w:b/>
                <w:sz w:val="19"/>
              </w:rPr>
              <w:t>Choose or replace the data source</w:t>
            </w:r>
          </w:p>
        </w:tc>
        <w:tc>
          <w:tcPr>
            <w:tcW w:w="612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2ACF70A" w14:textId="77777777" w:rsidR="002D487D" w:rsidRDefault="00761AB0">
            <w:pPr>
              <w:keepNext/>
              <w:spacing w:after="0" w:line="252" w:lineRule="auto"/>
            </w:pPr>
            <w:r>
              <w:rPr>
                <w:rFonts w:cs="Calibri"/>
                <w:sz w:val="19"/>
              </w:rPr>
              <w:t>change where the reads come from</w:t>
            </w:r>
          </w:p>
        </w:tc>
      </w:tr>
      <w:tr w:rsidR="002D487D" w14:paraId="3153DAAA" w14:textId="77777777">
        <w:trPr>
          <w:cantSplit/>
          <w:jc w:val="center"/>
        </w:trPr>
        <w:tc>
          <w:tcPr>
            <w:tcW w:w="328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438C8B3" w14:textId="77777777" w:rsidR="002D487D" w:rsidRDefault="00761AB0">
            <w:pPr>
              <w:keepNext/>
              <w:spacing w:after="0" w:line="252" w:lineRule="auto"/>
            </w:pPr>
            <w:r>
              <w:rPr>
                <w:rFonts w:cs="Calibri"/>
                <w:b/>
                <w:sz w:val="19"/>
              </w:rPr>
              <w:t>Change reference</w:t>
            </w:r>
          </w:p>
        </w:tc>
        <w:tc>
          <w:tcPr>
            <w:tcW w:w="612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1785B4F" w14:textId="77777777" w:rsidR="002D487D" w:rsidRDefault="00761AB0">
            <w:pPr>
              <w:keepNext/>
              <w:spacing w:after="0" w:line="252" w:lineRule="auto"/>
            </w:pPr>
            <w:r>
              <w:rPr>
                <w:rFonts w:cs="Calibri"/>
                <w:sz w:val="19"/>
              </w:rPr>
              <w:t>use another genome (alignment and later steps re-run)</w:t>
            </w:r>
          </w:p>
        </w:tc>
      </w:tr>
      <w:tr w:rsidR="002D487D" w14:paraId="29619C97" w14:textId="77777777">
        <w:trPr>
          <w:cantSplit/>
          <w:jc w:val="center"/>
        </w:trPr>
        <w:tc>
          <w:tcPr>
            <w:tcW w:w="328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8F8740F" w14:textId="77777777" w:rsidR="002D487D" w:rsidRDefault="00761AB0">
            <w:pPr>
              <w:keepNext/>
              <w:spacing w:after="0" w:line="252" w:lineRule="auto"/>
            </w:pPr>
            <w:r>
              <w:rPr>
                <w:rFonts w:cs="Calibri"/>
                <w:b/>
                <w:sz w:val="19"/>
              </w:rPr>
              <w:t>Experimental design</w:t>
            </w:r>
          </w:p>
        </w:tc>
        <w:tc>
          <w:tcPr>
            <w:tcW w:w="612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E896E83" w14:textId="77777777" w:rsidR="002D487D" w:rsidRDefault="00761AB0">
            <w:pPr>
              <w:keepNext/>
              <w:spacing w:after="0" w:line="252" w:lineRule="auto"/>
            </w:pPr>
            <w:r>
              <w:rPr>
                <w:rFonts w:cs="Calibri"/>
                <w:sz w:val="19"/>
              </w:rPr>
              <w:t>change groups or comparisons (only DESeq2 and the report re-run)</w:t>
            </w:r>
          </w:p>
        </w:tc>
      </w:tr>
      <w:tr w:rsidR="002D487D" w14:paraId="4557416F" w14:textId="77777777">
        <w:trPr>
          <w:cantSplit/>
          <w:jc w:val="center"/>
        </w:trPr>
        <w:tc>
          <w:tcPr>
            <w:tcW w:w="328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0C11038" w14:textId="77777777" w:rsidR="002D487D" w:rsidRDefault="00761AB0">
            <w:pPr>
              <w:keepNext/>
              <w:spacing w:after="0" w:line="252" w:lineRule="auto"/>
            </w:pPr>
            <w:r>
              <w:rPr>
                <w:rFonts w:cs="Calibri"/>
                <w:b/>
                <w:sz w:val="19"/>
              </w:rPr>
              <w:t>Clean up intermediate files</w:t>
            </w:r>
          </w:p>
        </w:tc>
        <w:tc>
          <w:tcPr>
            <w:tcW w:w="612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997F323" w14:textId="77777777" w:rsidR="002D487D" w:rsidRDefault="00761AB0">
            <w:pPr>
              <w:keepNext/>
              <w:spacing w:after="0" w:line="252" w:lineRule="auto"/>
            </w:pPr>
            <w:r>
              <w:rPr>
                <w:rFonts w:cs="Calibri"/>
                <w:sz w:val="19"/>
              </w:rPr>
              <w:t>free disk space safely (only files whose results are already verified)</w:t>
            </w:r>
          </w:p>
        </w:tc>
      </w:tr>
      <w:tr w:rsidR="002D487D" w14:paraId="2FBD17DD" w14:textId="77777777">
        <w:trPr>
          <w:cantSplit/>
          <w:jc w:val="center"/>
        </w:trPr>
        <w:tc>
          <w:tcPr>
            <w:tcW w:w="328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F76103F" w14:textId="77777777" w:rsidR="002D487D" w:rsidRDefault="00761AB0">
            <w:pPr>
              <w:spacing w:after="0" w:line="252" w:lineRule="auto"/>
            </w:pPr>
            <w:r>
              <w:rPr>
                <w:rFonts w:cs="Calibri"/>
                <w:b/>
                <w:sz w:val="19"/>
              </w:rPr>
              <w:t>Dry run</w:t>
            </w:r>
          </w:p>
        </w:tc>
        <w:tc>
          <w:tcPr>
            <w:tcW w:w="612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F5A2152" w14:textId="77777777" w:rsidR="002D487D" w:rsidRDefault="00761AB0">
            <w:pPr>
              <w:spacing w:after="0" w:line="252" w:lineRule="auto"/>
            </w:pPr>
            <w:r>
              <w:rPr>
                <w:rFonts w:cs="Calibri"/>
                <w:sz w:val="19"/>
              </w:rPr>
              <w:t>see what would run, without running it</w:t>
            </w:r>
          </w:p>
        </w:tc>
      </w:tr>
    </w:tbl>
    <w:p w14:paraId="0449414C" w14:textId="77777777" w:rsidR="002D487D" w:rsidRDefault="002D487D">
      <w:pPr>
        <w:spacing w:after="40"/>
      </w:pPr>
    </w:p>
    <w:p w14:paraId="095AA314" w14:textId="77777777" w:rsidR="002D487D" w:rsidRDefault="00761AB0">
      <w:pPr>
        <w:pStyle w:val="Heading3"/>
      </w:pPr>
      <w:r>
        <w:t>Changing settings</w:t>
      </w:r>
    </w:p>
    <w:p w14:paraId="752EFF05" w14:textId="77777777" w:rsidR="002D487D" w:rsidRDefault="00761AB0">
      <w:r>
        <w:rPr>
          <w:rFonts w:cs="Calibri"/>
          <w:b/>
        </w:rPr>
        <w:t>Main menu → 7. Pipeline Configuration</w:t>
      </w:r>
      <w:r>
        <w:rPr>
          <w:rFonts w:cs="Calibri"/>
        </w:rPr>
        <w:t xml:space="preserve"> (or </w:t>
      </w:r>
      <w:r>
        <w:rPr>
          <w:rFonts w:cs="Calibri"/>
          <w:i/>
        </w:rPr>
        <w:t>Change settings</w:t>
      </w:r>
      <w:r>
        <w:rPr>
          <w:rFonts w:cs="Calibri"/>
        </w:rPr>
        <w:t xml:space="preserve"> on a step screen) lets you change values such as the significance level (alpha, default 0.05), the fold-change threshold (default log2FC 1), trimming options or the number of threads. Every value is checked. Steps whose results depend on the changed </w:t>
      </w:r>
      <w:r>
        <w:rPr>
          <w:rFonts w:cs="Calibri"/>
        </w:rPr>
        <w:lastRenderedPageBreak/>
        <w:t>value become INVALID and run again when you continue; settings that cannot change results (like threads) invalidate nothing.</w:t>
      </w:r>
    </w:p>
    <w:p w14:paraId="26FA4AF8" w14:textId="77777777" w:rsidR="002D487D" w:rsidRDefault="00761AB0">
      <w:pPr>
        <w:pStyle w:val="Heading3"/>
      </w:pPr>
      <w:r>
        <w:t>Checking a finished project</w:t>
      </w:r>
    </w:p>
    <w:p w14:paraId="6B1AD226" w14:textId="77777777" w:rsidR="002D487D" w:rsidRDefault="00761AB0">
      <w:r>
        <w:rPr>
          <w:rFonts w:cs="Calibri"/>
          <w:b/>
        </w:rPr>
        <w:t>Main menu → 3. Validate Existing Project</w:t>
      </w:r>
      <w:r>
        <w:rPr>
          <w:rFonts w:cs="Calibri"/>
        </w:rPr>
        <w:t xml:space="preserve"> (or </w:t>
      </w:r>
      <w:r>
        <w:rPr>
          <w:rFonts w:ascii="Consolas" w:eastAsia="Consolas" w:hAnsi="Consolas" w:cs="Consolas"/>
          <w:color w:val="9B2C2C"/>
          <w:sz w:val="20"/>
        </w:rPr>
        <w:t>rnaseq-pipeline --validate-project FOLDER</w:t>
      </w:r>
      <w:r>
        <w:rPr>
          <w:rFonts w:cs="Calibri"/>
        </w:rPr>
        <w:t xml:space="preserve">) re-checks everything: files, counts, DESeq2 results, the report and the manifest, and that no personal credentials are stored. It ends with </w:t>
      </w:r>
      <w:r>
        <w:rPr>
          <w:rFonts w:cs="Calibri"/>
          <w:b/>
        </w:rPr>
        <w:t>PROJECT HEALTH: PASS, WARNING or FAIL</w:t>
      </w:r>
      <w:r>
        <w:rPr>
          <w:rFonts w:cs="Calibri"/>
        </w:rPr>
        <w:t xml:space="preserve"> and a list of any problems. Useful before you publish, or after copying a project to another computer.</w:t>
      </w:r>
    </w:p>
    <w:p w14:paraId="7EFCF5A2" w14:textId="77777777" w:rsidR="002D487D" w:rsidRDefault="00761AB0">
      <w:pPr>
        <w:pStyle w:val="Heading3"/>
      </w:pPr>
      <w:r>
        <w:t>Preparing a genome in advance</w:t>
      </w:r>
    </w:p>
    <w:p w14:paraId="4968558A" w14:textId="77777777" w:rsidR="002D487D" w:rsidRDefault="00761AB0">
      <w:r>
        <w:rPr>
          <w:rFonts w:cs="Calibri"/>
          <w:b/>
        </w:rPr>
        <w:t>Main menu → 5. Manage Reference Databases → Download and prepare a reference now.</w:t>
      </w:r>
      <w:r>
        <w:rPr>
          <w:rFonts w:cs="Calibri"/>
        </w:rPr>
        <w:t xml:space="preserve"> No project needed. Useful to start the 1–2-hour human index the day before your data arrive. Prepared references appear as </w:t>
      </w:r>
      <w:r>
        <w:rPr>
          <w:rFonts w:ascii="Consolas" w:eastAsia="Consolas" w:hAnsi="Consolas" w:cs="Consolas"/>
          <w:color w:val="9B2C2C"/>
          <w:sz w:val="20"/>
        </w:rPr>
        <w:t>[ready]</w:t>
      </w:r>
      <w:r>
        <w:rPr>
          <w:rFonts w:cs="Calibri"/>
        </w:rPr>
        <w:t xml:space="preserve"> when you create a project.</w:t>
      </w:r>
    </w:p>
    <w:p w14:paraId="42A67B8E" w14:textId="77777777" w:rsidR="002D487D" w:rsidRDefault="00761AB0">
      <w:pPr>
        <w:pStyle w:val="Heading3"/>
      </w:pPr>
      <w:r>
        <w:t>Freeing disk space</w:t>
      </w:r>
    </w:p>
    <w:p w14:paraId="07DECA0F" w14:textId="77777777" w:rsidR="002D487D" w:rsidRDefault="00761AB0">
      <w:r>
        <w:rPr>
          <w:rFonts w:cs="Calibri"/>
          <w:b/>
        </w:rPr>
        <w:t>Project menu → Clean up intermediate files</w:t>
      </w:r>
      <w:r>
        <w:rPr>
          <w:rFonts w:cs="Calibri"/>
        </w:rPr>
        <w:t xml:space="preserve"> offers only files that are safe to delete because their results are verified: trimmed FASTQ after alignment, download caches, temporary files. Raw data, references and aligned BAM files are never offered.</w:t>
      </w:r>
    </w:p>
    <w:p w14:paraId="08FA6244" w14:textId="77777777" w:rsidR="002D487D" w:rsidRDefault="00761AB0">
      <w:pPr>
        <w:pStyle w:val="Heading2"/>
        <w:pageBreakBefore/>
      </w:pPr>
      <w:bookmarkStart w:id="22" w:name="_Toc243314620"/>
      <w:r>
        <w:lastRenderedPageBreak/>
        <w:t>18. When something goes wrong</w:t>
      </w:r>
      <w:bookmarkEnd w:id="22"/>
    </w:p>
    <w:p w14:paraId="089882C1" w14:textId="77777777" w:rsidR="002D487D" w:rsidRDefault="00761AB0">
      <w:r>
        <w:rPr>
          <w:rFonts w:cs="Calibri"/>
        </w:rPr>
        <w:t xml:space="preserve">Every error screen says the </w:t>
      </w:r>
      <w:r>
        <w:rPr>
          <w:rFonts w:cs="Calibri"/>
          <w:b/>
        </w:rPr>
        <w:t>step</w:t>
      </w:r>
      <w:r>
        <w:rPr>
          <w:rFonts w:cs="Calibri"/>
        </w:rPr>
        <w:t xml:space="preserve">, the </w:t>
      </w:r>
      <w:r>
        <w:rPr>
          <w:rFonts w:cs="Calibri"/>
          <w:b/>
        </w:rPr>
        <w:t>problem</w:t>
      </w:r>
      <w:r>
        <w:rPr>
          <w:rFonts w:cs="Calibri"/>
        </w:rPr>
        <w:t xml:space="preserve">, the </w:t>
      </w:r>
      <w:r>
        <w:rPr>
          <w:rFonts w:cs="Calibri"/>
          <w:b/>
        </w:rPr>
        <w:t>likely cause</w:t>
      </w:r>
      <w:r>
        <w:rPr>
          <w:rFonts w:cs="Calibri"/>
        </w:rPr>
        <w:t xml:space="preserve">, the </w:t>
      </w:r>
      <w:r>
        <w:rPr>
          <w:rFonts w:cs="Calibri"/>
          <w:b/>
        </w:rPr>
        <w:t>recommended action</w:t>
      </w:r>
      <w:r>
        <w:rPr>
          <w:rFonts w:cs="Calibri"/>
        </w:rPr>
        <w:t xml:space="preserve">, the </w:t>
      </w:r>
      <w:r>
        <w:rPr>
          <w:rFonts w:cs="Calibri"/>
          <w:b/>
        </w:rPr>
        <w:t>impact</w:t>
      </w:r>
      <w:r>
        <w:rPr>
          <w:rFonts w:cs="Calibri"/>
        </w:rPr>
        <w:t xml:space="preserve"> (what was kept or discarded) and whether a </w:t>
      </w:r>
      <w:r>
        <w:rPr>
          <w:rFonts w:cs="Calibri"/>
          <w:b/>
        </w:rPr>
        <w:t>retry</w:t>
      </w:r>
      <w:r>
        <w:rPr>
          <w:rFonts w:cs="Calibri"/>
        </w:rPr>
        <w:t xml:space="preserve"> is safe. Half-finished results are never used, so after fixing the cause you can simply resume.</w:t>
      </w:r>
    </w:p>
    <w:p w14:paraId="5DDCD47E" w14:textId="77777777" w:rsidR="002D487D" w:rsidRDefault="00761AB0">
      <w:pPr>
        <w:keepNext/>
        <w:spacing w:before="120" w:after="60"/>
      </w:pPr>
      <w:r>
        <w:rPr>
          <w:rFonts w:cs="Calibri"/>
          <w:b/>
          <w:color w:val="4A5568"/>
          <w:sz w:val="19"/>
        </w:rPr>
        <w:t xml:space="preserve">Table 10. </w:t>
      </w:r>
      <w:r>
        <w:rPr>
          <w:rFonts w:cs="Calibri"/>
          <w:color w:val="4A5568"/>
          <w:sz w:val="19"/>
        </w:rPr>
        <w:t>Common messages.</w:t>
      </w:r>
    </w:p>
    <w:tbl>
      <w:tblPr>
        <w:tblW w:w="0" w:type="auto"/>
        <w:jc w:val="center"/>
        <w:tblLayout w:type="fixed"/>
        <w:tblLook w:val="04A0" w:firstRow="1" w:lastRow="0" w:firstColumn="1" w:lastColumn="0" w:noHBand="0" w:noVBand="1"/>
      </w:tblPr>
      <w:tblGrid>
        <w:gridCol w:w="3005"/>
        <w:gridCol w:w="2948"/>
        <w:gridCol w:w="3458"/>
      </w:tblGrid>
      <w:tr w:rsidR="002D487D" w14:paraId="00D75EC2" w14:textId="77777777">
        <w:trPr>
          <w:tblHeader/>
          <w:jc w:val="center"/>
        </w:trPr>
        <w:tc>
          <w:tcPr>
            <w:tcW w:w="3005"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7BD0D051" w14:textId="77777777" w:rsidR="002D487D" w:rsidRDefault="00761AB0">
            <w:pPr>
              <w:spacing w:after="0"/>
            </w:pPr>
            <w:r>
              <w:rPr>
                <w:rFonts w:cs="Calibri"/>
                <w:b/>
                <w:color w:val="FFFFFF"/>
                <w:sz w:val="19"/>
              </w:rPr>
              <w:t>You see</w:t>
            </w:r>
          </w:p>
        </w:tc>
        <w:tc>
          <w:tcPr>
            <w:tcW w:w="294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14D4BEDF" w14:textId="77777777" w:rsidR="002D487D" w:rsidRDefault="00761AB0">
            <w:pPr>
              <w:spacing w:after="0"/>
            </w:pPr>
            <w:r>
              <w:rPr>
                <w:rFonts w:cs="Calibri"/>
                <w:b/>
                <w:color w:val="FFFFFF"/>
                <w:sz w:val="19"/>
              </w:rPr>
              <w:t>What it usually means</w:t>
            </w:r>
          </w:p>
        </w:tc>
        <w:tc>
          <w:tcPr>
            <w:tcW w:w="345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40AB25D6" w14:textId="77777777" w:rsidR="002D487D" w:rsidRDefault="00761AB0">
            <w:pPr>
              <w:spacing w:after="0"/>
            </w:pPr>
            <w:r>
              <w:rPr>
                <w:rFonts w:cs="Calibri"/>
                <w:b/>
                <w:color w:val="FFFFFF"/>
                <w:sz w:val="19"/>
              </w:rPr>
              <w:t>What to do</w:t>
            </w:r>
          </w:p>
        </w:tc>
      </w:tr>
      <w:tr w:rsidR="002D487D" w14:paraId="0D770969"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15AEE0C" w14:textId="77777777" w:rsidR="002D487D" w:rsidRDefault="00761AB0">
            <w:pPr>
              <w:spacing w:after="0" w:line="252" w:lineRule="auto"/>
            </w:pPr>
            <w:r>
              <w:rPr>
                <w:rFonts w:ascii="Consolas" w:eastAsia="Consolas" w:hAnsi="Consolas" w:cs="Consolas"/>
                <w:color w:val="9B2C2C"/>
                <w:sz w:val="17"/>
              </w:rPr>
              <w:t>rnaseq-pipeline: command not found</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86B3DB0" w14:textId="77777777" w:rsidR="002D487D" w:rsidRDefault="00761AB0">
            <w:pPr>
              <w:spacing w:after="0" w:line="252" w:lineRule="auto"/>
            </w:pPr>
            <w:r>
              <w:rPr>
                <w:rFonts w:cs="Calibri"/>
                <w:sz w:val="19"/>
              </w:rPr>
              <w:t>the install folder is not known yet</w:t>
            </w:r>
          </w:p>
        </w:tc>
        <w:tc>
          <w:tcPr>
            <w:tcW w:w="345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52A93DB" w14:textId="77777777" w:rsidR="002D487D" w:rsidRDefault="00761AB0">
            <w:pPr>
              <w:spacing w:after="0" w:line="252" w:lineRule="auto"/>
            </w:pPr>
            <w:r>
              <w:rPr>
                <w:rFonts w:ascii="Consolas" w:eastAsia="Consolas" w:hAnsi="Consolas" w:cs="Consolas"/>
                <w:color w:val="9B2C2C"/>
                <w:sz w:val="17"/>
              </w:rPr>
              <w:t>pipx ensurepath</w:t>
            </w:r>
            <w:r>
              <w:rPr>
                <w:rFonts w:cs="Calibri"/>
                <w:sz w:val="19"/>
              </w:rPr>
              <w:t>, then open a new terminal</w:t>
            </w:r>
          </w:p>
        </w:tc>
      </w:tr>
      <w:tr w:rsidR="002D487D" w14:paraId="7B4C69B0"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AB0B43F" w14:textId="77777777" w:rsidR="002D487D" w:rsidRDefault="00761AB0">
            <w:pPr>
              <w:spacing w:after="0" w:line="252" w:lineRule="auto"/>
            </w:pPr>
            <w:r>
              <w:rPr>
                <w:rFonts w:ascii="Consolas" w:eastAsia="Consolas" w:hAnsi="Consolas" w:cs="Consolas"/>
                <w:color w:val="9B2C2C"/>
                <w:sz w:val="17"/>
              </w:rPr>
              <w:t>HEALTH: FAIL</w:t>
            </w:r>
          </w:p>
        </w:tc>
        <w:tc>
          <w:tcPr>
            <w:tcW w:w="294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7FFAA14" w14:textId="77777777" w:rsidR="002D487D" w:rsidRDefault="00761AB0">
            <w:pPr>
              <w:spacing w:after="0" w:line="252" w:lineRule="auto"/>
            </w:pPr>
            <w:r>
              <w:rPr>
                <w:rFonts w:cs="Calibri"/>
                <w:sz w:val="19"/>
              </w:rPr>
              <w:t>a tool is missing or broken</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62CAF44" w14:textId="77777777" w:rsidR="002D487D" w:rsidRDefault="00761AB0">
            <w:pPr>
              <w:spacing w:after="0" w:line="252" w:lineRule="auto"/>
            </w:pPr>
            <w:r>
              <w:rPr>
                <w:rFonts w:cs="Calibri"/>
                <w:sz w:val="19"/>
              </w:rPr>
              <w:t>follow the fix on the FAILED line, or Main menu → 4</w:t>
            </w:r>
          </w:p>
        </w:tc>
      </w:tr>
      <w:tr w:rsidR="002D487D" w14:paraId="0DEA829E"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D7F88A9" w14:textId="77777777" w:rsidR="002D487D" w:rsidRDefault="00761AB0">
            <w:pPr>
              <w:spacing w:after="0" w:line="252" w:lineRule="auto"/>
            </w:pPr>
            <w:r>
              <w:rPr>
                <w:rFonts w:ascii="Consolas" w:eastAsia="Consolas" w:hAnsi="Consolas" w:cs="Consolas"/>
                <w:color w:val="9B2C2C"/>
                <w:sz w:val="17"/>
              </w:rPr>
              <w:t>fastqc: error: unrecognized arguments</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0AAA1D2" w14:textId="77777777" w:rsidR="002D487D" w:rsidRDefault="00761AB0">
            <w:pPr>
              <w:spacing w:after="0" w:line="252" w:lineRule="auto"/>
            </w:pPr>
            <w:r>
              <w:rPr>
                <w:rFonts w:cs="Calibri"/>
                <w:sz w:val="19"/>
              </w:rPr>
              <w:t>FastQC 0.13 is installed (it changed its options)</w:t>
            </w:r>
          </w:p>
        </w:tc>
        <w:tc>
          <w:tcPr>
            <w:tcW w:w="345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D0EDABF" w14:textId="77777777" w:rsidR="002D487D" w:rsidRDefault="00761AB0">
            <w:pPr>
              <w:spacing w:after="0" w:line="252" w:lineRule="auto"/>
            </w:pPr>
            <w:r>
              <w:rPr>
                <w:rFonts w:cs="Calibri"/>
                <w:sz w:val="19"/>
              </w:rPr>
              <w:t xml:space="preserve">install the tested version: </w:t>
            </w:r>
            <w:r>
              <w:rPr>
                <w:rFonts w:ascii="Consolas" w:eastAsia="Consolas" w:hAnsi="Consolas" w:cs="Consolas"/>
                <w:color w:val="9B2C2C"/>
                <w:sz w:val="17"/>
              </w:rPr>
              <w:t>mamba install -n rnaseq-tools -c conda-forge -c bioconda "fastqc=0.12.1"</w:t>
            </w:r>
          </w:p>
        </w:tc>
      </w:tr>
      <w:tr w:rsidR="002D487D" w14:paraId="53895500"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8A1A7D5" w14:textId="77777777" w:rsidR="002D487D" w:rsidRDefault="00761AB0">
            <w:pPr>
              <w:spacing w:after="0" w:line="252" w:lineRule="auto"/>
            </w:pPr>
            <w:r>
              <w:rPr>
                <w:rFonts w:ascii="Consolas" w:eastAsia="Consolas" w:hAnsi="Consolas" w:cs="Consolas"/>
                <w:color w:val="9B2C2C"/>
                <w:sz w:val="17"/>
              </w:rPr>
              <w:t>HEALTH: WARNING — NCBI email not set</w:t>
            </w:r>
          </w:p>
        </w:tc>
        <w:tc>
          <w:tcPr>
            <w:tcW w:w="294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CB09EAC" w14:textId="77777777" w:rsidR="002D487D" w:rsidRDefault="00761AB0">
            <w:pPr>
              <w:spacing w:after="0" w:line="252" w:lineRule="auto"/>
            </w:pPr>
            <w:r>
              <w:rPr>
                <w:rFonts w:cs="Calibri"/>
                <w:sz w:val="19"/>
              </w:rPr>
              <w:t>no e-mail in your settings</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EC415E8" w14:textId="77777777" w:rsidR="002D487D" w:rsidRDefault="00761AB0">
            <w:pPr>
              <w:spacing w:after="0" w:line="252" w:lineRule="auto"/>
            </w:pPr>
            <w:r>
              <w:rPr>
                <w:rFonts w:cs="Calibri"/>
                <w:sz w:val="19"/>
              </w:rPr>
              <w:t>add it (Chapter 5, step 5)</w:t>
            </w:r>
          </w:p>
        </w:tc>
      </w:tr>
      <w:tr w:rsidR="002D487D" w14:paraId="769BF7C0"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68EB42B" w14:textId="77777777" w:rsidR="002D487D" w:rsidRDefault="00761AB0">
            <w:pPr>
              <w:spacing w:after="0" w:line="252" w:lineRule="auto"/>
            </w:pPr>
            <w:r>
              <w:rPr>
                <w:rFonts w:ascii="Consolas" w:eastAsia="Consolas" w:hAnsi="Consolas" w:cs="Consolas"/>
                <w:color w:val="9B2C2C"/>
                <w:sz w:val="17"/>
              </w:rPr>
              <w:t>SINGLE-CELL DATA DETECTED</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BA2C74A" w14:textId="77777777" w:rsidR="002D487D" w:rsidRDefault="00761AB0">
            <w:pPr>
              <w:spacing w:after="0" w:line="252" w:lineRule="auto"/>
            </w:pPr>
            <w:r>
              <w:rPr>
                <w:rFonts w:cs="Calibri"/>
                <w:sz w:val="19"/>
              </w:rPr>
              <w:t>the dataset is single-cell RNA-seq</w:t>
            </w:r>
          </w:p>
        </w:tc>
        <w:tc>
          <w:tcPr>
            <w:tcW w:w="345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EC42A69" w14:textId="77777777" w:rsidR="002D487D" w:rsidRDefault="00761AB0">
            <w:pPr>
              <w:spacing w:after="0" w:line="252" w:lineRule="auto"/>
            </w:pPr>
            <w:r>
              <w:rPr>
                <w:rFonts w:cs="Calibri"/>
                <w:sz w:val="19"/>
              </w:rPr>
              <w:t>choose a bulk dataset; use single-cell tools</w:t>
            </w:r>
          </w:p>
        </w:tc>
      </w:tr>
      <w:tr w:rsidR="002D487D" w14:paraId="32ED75FB"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87C7975" w14:textId="77777777" w:rsidR="002D487D" w:rsidRDefault="00761AB0">
            <w:pPr>
              <w:spacing w:after="0" w:line="252" w:lineRule="auto"/>
            </w:pPr>
            <w:r>
              <w:rPr>
                <w:rFonts w:cs="Calibri"/>
                <w:sz w:val="19"/>
              </w:rPr>
              <w:t>Download keeps failing</w:t>
            </w:r>
          </w:p>
        </w:tc>
        <w:tc>
          <w:tcPr>
            <w:tcW w:w="294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A4C6F52" w14:textId="77777777" w:rsidR="002D487D" w:rsidRDefault="00761AB0">
            <w:pPr>
              <w:spacing w:after="0" w:line="252" w:lineRule="auto"/>
            </w:pPr>
            <w:r>
              <w:rPr>
                <w:rFonts w:cs="Calibri"/>
                <w:sz w:val="19"/>
              </w:rPr>
              <w:t>network or archive problem</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1577342" w14:textId="77777777" w:rsidR="002D487D" w:rsidRDefault="00761AB0">
            <w:pPr>
              <w:spacing w:after="0" w:line="252" w:lineRule="auto"/>
            </w:pPr>
            <w:r>
              <w:rPr>
                <w:rFonts w:cs="Calibri"/>
                <w:sz w:val="19"/>
              </w:rPr>
              <w:t>resume later; downloads continue where they stopped</w:t>
            </w:r>
          </w:p>
        </w:tc>
      </w:tr>
      <w:tr w:rsidR="002D487D" w14:paraId="3EE74144"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AD3F134" w14:textId="77777777" w:rsidR="002D487D" w:rsidRDefault="00761AB0">
            <w:pPr>
              <w:spacing w:after="0" w:line="252" w:lineRule="auto"/>
            </w:pPr>
            <w:r>
              <w:rPr>
                <w:rFonts w:ascii="Consolas" w:eastAsia="Consolas" w:hAnsi="Consolas" w:cs="Consolas"/>
                <w:color w:val="9B2C2C"/>
                <w:sz w:val="17"/>
              </w:rPr>
              <w:t>truncated file</w:t>
            </w:r>
            <w:r>
              <w:rPr>
                <w:rFonts w:cs="Calibri"/>
                <w:sz w:val="19"/>
              </w:rPr>
              <w:t xml:space="preserve"> / </w:t>
            </w:r>
            <w:r>
              <w:rPr>
                <w:rFonts w:ascii="Consolas" w:eastAsia="Consolas" w:hAnsi="Consolas" w:cs="Consolas"/>
                <w:color w:val="9B2C2C"/>
                <w:sz w:val="17"/>
              </w:rPr>
              <w:t>gzip integrity failure</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FD93BA0" w14:textId="77777777" w:rsidR="002D487D" w:rsidRDefault="00761AB0">
            <w:pPr>
              <w:spacing w:after="0" w:line="252" w:lineRule="auto"/>
            </w:pPr>
            <w:r>
              <w:rPr>
                <w:rFonts w:cs="Calibri"/>
                <w:sz w:val="19"/>
              </w:rPr>
              <w:t>an incomplete download or copy</w:t>
            </w:r>
          </w:p>
        </w:tc>
        <w:tc>
          <w:tcPr>
            <w:tcW w:w="345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BD11389" w14:textId="77777777" w:rsidR="002D487D" w:rsidRDefault="00761AB0">
            <w:pPr>
              <w:spacing w:after="0" w:line="252" w:lineRule="auto"/>
            </w:pPr>
            <w:r>
              <w:rPr>
                <w:rFonts w:cs="Calibri"/>
                <w:sz w:val="19"/>
              </w:rPr>
              <w:t>delete the file and download again</w:t>
            </w:r>
          </w:p>
        </w:tc>
      </w:tr>
      <w:tr w:rsidR="002D487D" w14:paraId="014AE80D"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8BFA704" w14:textId="77777777" w:rsidR="002D487D" w:rsidRDefault="00761AB0">
            <w:pPr>
              <w:spacing w:after="0" w:line="252" w:lineRule="auto"/>
            </w:pPr>
            <w:r>
              <w:rPr>
                <w:rFonts w:ascii="Consolas" w:eastAsia="Consolas" w:hAnsi="Consolas" w:cs="Consolas"/>
                <w:color w:val="9B2C2C"/>
                <w:sz w:val="17"/>
              </w:rPr>
              <w:t>paired read count mismatch</w:t>
            </w:r>
          </w:p>
        </w:tc>
        <w:tc>
          <w:tcPr>
            <w:tcW w:w="294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B773212" w14:textId="77777777" w:rsidR="002D487D" w:rsidRDefault="00761AB0">
            <w:pPr>
              <w:spacing w:after="0" w:line="252" w:lineRule="auto"/>
            </w:pPr>
            <w:r>
              <w:rPr>
                <w:rFonts w:cs="Calibri"/>
                <w:sz w:val="19"/>
              </w:rPr>
              <w:t>R1 and R2 do not belong together</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6C8D2C7" w14:textId="77777777" w:rsidR="002D487D" w:rsidRDefault="00761AB0">
            <w:pPr>
              <w:spacing w:after="0" w:line="252" w:lineRule="auto"/>
            </w:pPr>
            <w:r>
              <w:rPr>
                <w:rFonts w:cs="Calibri"/>
                <w:sz w:val="19"/>
              </w:rPr>
              <w:t>check file names and pairing; re-download both</w:t>
            </w:r>
          </w:p>
        </w:tc>
      </w:tr>
      <w:tr w:rsidR="002D487D" w14:paraId="006A013D"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1B4E056" w14:textId="77777777" w:rsidR="002D487D" w:rsidRDefault="00761AB0">
            <w:pPr>
              <w:spacing w:after="0" w:line="252" w:lineRule="auto"/>
            </w:pPr>
            <w:r>
              <w:rPr>
                <w:rFonts w:ascii="Consolas" w:eastAsia="Consolas" w:hAnsi="Consolas" w:cs="Consolas"/>
                <w:color w:val="9B2C2C"/>
                <w:sz w:val="17"/>
              </w:rPr>
              <w:t>genome and annotation are not compatible</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30F2421" w14:textId="77777777" w:rsidR="002D487D" w:rsidRDefault="00761AB0">
            <w:pPr>
              <w:spacing w:after="0" w:line="252" w:lineRule="auto"/>
            </w:pPr>
            <w:r>
              <w:rPr>
                <w:rFonts w:cs="Calibri"/>
                <w:sz w:val="19"/>
              </w:rPr>
              <w:t>genome and annotation from different versions</w:t>
            </w:r>
          </w:p>
        </w:tc>
        <w:tc>
          <w:tcPr>
            <w:tcW w:w="345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6E9BFA5" w14:textId="77777777" w:rsidR="002D487D" w:rsidRDefault="00761AB0">
            <w:pPr>
              <w:spacing w:after="0" w:line="252" w:lineRule="auto"/>
            </w:pPr>
            <w:r>
              <w:rPr>
                <w:rFonts w:cs="Calibri"/>
                <w:sz w:val="19"/>
              </w:rPr>
              <w:t>use a catalogue reference, or matching files of one release</w:t>
            </w:r>
          </w:p>
        </w:tc>
      </w:tr>
      <w:tr w:rsidR="002D487D" w14:paraId="6B18D979"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DBE3D53" w14:textId="77777777" w:rsidR="002D487D" w:rsidRDefault="00761AB0">
            <w:pPr>
              <w:spacing w:after="0" w:line="252" w:lineRule="auto"/>
            </w:pPr>
            <w:r>
              <w:rPr>
                <w:rFonts w:ascii="Consolas" w:eastAsia="Consolas" w:hAnsi="Consolas" w:cs="Consolas"/>
                <w:color w:val="9B2C2C"/>
                <w:sz w:val="17"/>
              </w:rPr>
              <w:t>overall alignment rate … &lt; 20%</w:t>
            </w:r>
          </w:p>
        </w:tc>
        <w:tc>
          <w:tcPr>
            <w:tcW w:w="294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64393E4" w14:textId="77777777" w:rsidR="002D487D" w:rsidRDefault="00761AB0">
            <w:pPr>
              <w:spacing w:after="0" w:line="252" w:lineRule="auto"/>
            </w:pPr>
            <w:r>
              <w:rPr>
                <w:rFonts w:cs="Calibri"/>
                <w:sz w:val="19"/>
              </w:rPr>
              <w:t>wrong organism or reference</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98D418E" w14:textId="77777777" w:rsidR="002D487D" w:rsidRDefault="00761AB0">
            <w:pPr>
              <w:spacing w:after="0" w:line="252" w:lineRule="auto"/>
            </w:pPr>
            <w:r>
              <w:rPr>
                <w:rFonts w:cs="Calibri"/>
                <w:sz w:val="19"/>
              </w:rPr>
              <w:t>check the organism in the metadata</w:t>
            </w:r>
          </w:p>
        </w:tc>
      </w:tr>
      <w:tr w:rsidR="002D487D" w14:paraId="075BBECA"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35BDE95" w14:textId="77777777" w:rsidR="002D487D" w:rsidRDefault="00761AB0">
            <w:pPr>
              <w:spacing w:after="0" w:line="252" w:lineRule="auto"/>
            </w:pPr>
            <w:r>
              <w:rPr>
                <w:rFonts w:cs="Calibri"/>
                <w:sz w:val="19"/>
              </w:rPr>
              <w:t>Low assignment (&lt; 30 %)</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676DC0F" w14:textId="77777777" w:rsidR="002D487D" w:rsidRDefault="00761AB0">
            <w:pPr>
              <w:spacing w:after="0" w:line="252" w:lineRule="auto"/>
            </w:pPr>
            <w:r>
              <w:rPr>
                <w:rFonts w:cs="Calibri"/>
                <w:sz w:val="19"/>
              </w:rPr>
              <w:t>strandedness, rRNA or annotation</w:t>
            </w:r>
          </w:p>
        </w:tc>
        <w:tc>
          <w:tcPr>
            <w:tcW w:w="345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8E514CC" w14:textId="77777777" w:rsidR="002D487D" w:rsidRDefault="00761AB0">
            <w:pPr>
              <w:spacing w:after="0" w:line="252" w:lineRule="auto"/>
            </w:pPr>
            <w:r>
              <w:rPr>
                <w:rFonts w:cs="Calibri"/>
                <w:sz w:val="19"/>
              </w:rPr>
              <w:t>check strandedness and the featureCounts summary</w:t>
            </w:r>
          </w:p>
        </w:tc>
      </w:tr>
      <w:tr w:rsidR="002D487D" w14:paraId="698C9C59"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5B2F56A" w14:textId="77777777" w:rsidR="002D487D" w:rsidRDefault="00761AB0">
            <w:pPr>
              <w:spacing w:after="0" w:line="252" w:lineRule="auto"/>
            </w:pPr>
            <w:r>
              <w:rPr>
                <w:rFonts w:ascii="Consolas" w:eastAsia="Consolas" w:hAnsi="Consolas" w:cs="Consolas"/>
                <w:color w:val="9B2C2C"/>
                <w:sz w:val="17"/>
              </w:rPr>
              <w:t>levels without biological replicates</w:t>
            </w:r>
          </w:p>
        </w:tc>
        <w:tc>
          <w:tcPr>
            <w:tcW w:w="294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D7DDFE4" w14:textId="77777777" w:rsidR="002D487D" w:rsidRDefault="00761AB0">
            <w:pPr>
              <w:spacing w:after="0" w:line="252" w:lineRule="auto"/>
            </w:pPr>
            <w:r>
              <w:rPr>
                <w:rFonts w:cs="Calibri"/>
                <w:sz w:val="19"/>
              </w:rPr>
              <w:t>a group has 1 sample</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102F564" w14:textId="77777777" w:rsidR="002D487D" w:rsidRDefault="00761AB0">
            <w:pPr>
              <w:spacing w:after="0" w:line="252" w:lineRule="auto"/>
            </w:pPr>
            <w:r>
              <w:rPr>
                <w:rFonts w:cs="Calibri"/>
                <w:sz w:val="19"/>
              </w:rPr>
              <w:t>add replicates or merge groups</w:t>
            </w:r>
          </w:p>
        </w:tc>
      </w:tr>
      <w:tr w:rsidR="002D487D" w14:paraId="0EA3266B"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256E3D0" w14:textId="77777777" w:rsidR="002D487D" w:rsidRDefault="00761AB0">
            <w:pPr>
              <w:spacing w:after="0" w:line="252" w:lineRule="auto"/>
            </w:pPr>
            <w:r>
              <w:rPr>
                <w:rFonts w:ascii="Consolas" w:eastAsia="Consolas" w:hAnsi="Consolas" w:cs="Consolas"/>
                <w:color w:val="9B2C2C"/>
                <w:sz w:val="17"/>
              </w:rPr>
              <w:t>not full rank</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A6E93ED" w14:textId="77777777" w:rsidR="002D487D" w:rsidRDefault="00761AB0">
            <w:pPr>
              <w:spacing w:after="0" w:line="252" w:lineRule="auto"/>
            </w:pPr>
            <w:r>
              <w:rPr>
                <w:rFonts w:cs="Calibri"/>
                <w:sz w:val="19"/>
              </w:rPr>
              <w:t>batch and condition confounded</w:t>
            </w:r>
          </w:p>
        </w:tc>
        <w:tc>
          <w:tcPr>
            <w:tcW w:w="345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F2DE47C" w14:textId="77777777" w:rsidR="002D487D" w:rsidRDefault="00761AB0">
            <w:pPr>
              <w:spacing w:after="0" w:line="252" w:lineRule="auto"/>
            </w:pPr>
            <w:r>
              <w:rPr>
                <w:rFonts w:cs="Calibri"/>
                <w:sz w:val="19"/>
              </w:rPr>
              <w:t>remove batch from the formula</w:t>
            </w:r>
          </w:p>
        </w:tc>
      </w:tr>
      <w:tr w:rsidR="002D487D" w14:paraId="02A78ECF"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4058148" w14:textId="77777777" w:rsidR="002D487D" w:rsidRDefault="00761AB0">
            <w:pPr>
              <w:spacing w:after="0" w:line="252" w:lineRule="auto"/>
            </w:pPr>
            <w:r>
              <w:rPr>
                <w:rFonts w:ascii="Consolas" w:eastAsia="Consolas" w:hAnsi="Consolas" w:cs="Consolas"/>
                <w:color w:val="9B2C2C"/>
                <w:sz w:val="17"/>
              </w:rPr>
              <w:t>R/DESeq2 step failed … SIGKILL</w:t>
            </w:r>
          </w:p>
        </w:tc>
        <w:tc>
          <w:tcPr>
            <w:tcW w:w="294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23D79A8" w14:textId="77777777" w:rsidR="002D487D" w:rsidRDefault="00761AB0">
            <w:pPr>
              <w:spacing w:after="0" w:line="252" w:lineRule="auto"/>
            </w:pPr>
            <w:r>
              <w:rPr>
                <w:rFonts w:cs="Calibri"/>
                <w:sz w:val="19"/>
              </w:rPr>
              <w:t>R ran out of memory</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B70D4FC" w14:textId="77777777" w:rsidR="002D487D" w:rsidRDefault="00761AB0">
            <w:pPr>
              <w:spacing w:after="0" w:line="252" w:lineRule="auto"/>
            </w:pPr>
            <w:r>
              <w:rPr>
                <w:rFonts w:cs="Calibri"/>
                <w:sz w:val="19"/>
              </w:rPr>
              <w:t>close other programs or use a bigger computer, then resume</w:t>
            </w:r>
          </w:p>
        </w:tc>
      </w:tr>
      <w:tr w:rsidR="002D487D" w14:paraId="1EBABA85"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11E5BB3" w14:textId="77777777" w:rsidR="002D487D" w:rsidRDefault="00761AB0">
            <w:pPr>
              <w:spacing w:after="0" w:line="252" w:lineRule="auto"/>
            </w:pPr>
            <w:r>
              <w:rPr>
                <w:rFonts w:cs="Calibri"/>
                <w:sz w:val="19"/>
              </w:rPr>
              <w:t>Step shows INVALID after resume</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4B0E209" w14:textId="77777777" w:rsidR="002D487D" w:rsidRDefault="00761AB0">
            <w:pPr>
              <w:spacing w:after="0" w:line="252" w:lineRule="auto"/>
            </w:pPr>
            <w:r>
              <w:rPr>
                <w:rFonts w:cs="Calibri"/>
                <w:sz w:val="19"/>
              </w:rPr>
              <w:t>a file or setting changed</w:t>
            </w:r>
          </w:p>
        </w:tc>
        <w:tc>
          <w:tcPr>
            <w:tcW w:w="345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0DC4E76" w14:textId="77777777" w:rsidR="002D487D" w:rsidRDefault="00761AB0">
            <w:pPr>
              <w:spacing w:after="0" w:line="252" w:lineRule="auto"/>
            </w:pPr>
            <w:r>
              <w:rPr>
                <w:rFonts w:cs="Calibri"/>
                <w:sz w:val="19"/>
              </w:rPr>
              <w:t>continue; that step runs again</w:t>
            </w:r>
          </w:p>
        </w:tc>
      </w:tr>
      <w:tr w:rsidR="002D487D" w14:paraId="2D628A65"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C9235E3" w14:textId="77777777" w:rsidR="002D487D" w:rsidRDefault="00761AB0">
            <w:pPr>
              <w:spacing w:after="0" w:line="252" w:lineRule="auto"/>
            </w:pPr>
            <w:r>
              <w:rPr>
                <w:rFonts w:ascii="Consolas" w:eastAsia="Consolas" w:hAnsi="Consolas" w:cs="Consolas"/>
                <w:color w:val="9B2C2C"/>
                <w:sz w:val="17"/>
              </w:rPr>
              <w:t>project is already open in another pipeline process</w:t>
            </w:r>
          </w:p>
        </w:tc>
        <w:tc>
          <w:tcPr>
            <w:tcW w:w="294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02A4C4D" w14:textId="77777777" w:rsidR="002D487D" w:rsidRDefault="00761AB0">
            <w:pPr>
              <w:spacing w:after="0" w:line="252" w:lineRule="auto"/>
            </w:pPr>
            <w:r>
              <w:rPr>
                <w:rFonts w:cs="Calibri"/>
                <w:sz w:val="19"/>
              </w:rPr>
              <w:t>two windows on one project</w:t>
            </w:r>
          </w:p>
        </w:tc>
        <w:tc>
          <w:tcPr>
            <w:tcW w:w="345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1BDE763" w14:textId="77777777" w:rsidR="002D487D" w:rsidRDefault="00761AB0">
            <w:pPr>
              <w:spacing w:after="0" w:line="252" w:lineRule="auto"/>
            </w:pPr>
            <w:r>
              <w:rPr>
                <w:rFonts w:cs="Calibri"/>
                <w:sz w:val="19"/>
              </w:rPr>
              <w:t>close the other window</w:t>
            </w:r>
          </w:p>
        </w:tc>
      </w:tr>
      <w:tr w:rsidR="002D487D" w14:paraId="3F455525" w14:textId="77777777">
        <w:trPr>
          <w:cantSplit/>
          <w:jc w:val="center"/>
        </w:trPr>
        <w:tc>
          <w:tcPr>
            <w:tcW w:w="3005"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8641ED5" w14:textId="77777777" w:rsidR="002D487D" w:rsidRDefault="00761AB0">
            <w:pPr>
              <w:spacing w:after="0" w:line="252" w:lineRule="auto"/>
            </w:pPr>
            <w:r>
              <w:rPr>
                <w:rFonts w:ascii="Consolas" w:eastAsia="Consolas" w:hAnsi="Consolas" w:cs="Consolas"/>
                <w:color w:val="9B2C2C"/>
                <w:sz w:val="17"/>
              </w:rPr>
              <w:t>project filesystem is vfat</w:t>
            </w:r>
          </w:p>
        </w:tc>
        <w:tc>
          <w:tcPr>
            <w:tcW w:w="294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3FF988F" w14:textId="77777777" w:rsidR="002D487D" w:rsidRDefault="00761AB0">
            <w:pPr>
              <w:spacing w:after="0" w:line="252" w:lineRule="auto"/>
            </w:pPr>
            <w:r>
              <w:rPr>
                <w:rFonts w:cs="Calibri"/>
                <w:sz w:val="19"/>
              </w:rPr>
              <w:t>project on a FAT32 USB disk</w:t>
            </w:r>
          </w:p>
        </w:tc>
        <w:tc>
          <w:tcPr>
            <w:tcW w:w="345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F8C9538" w14:textId="77777777" w:rsidR="002D487D" w:rsidRDefault="00761AB0">
            <w:pPr>
              <w:spacing w:after="0" w:line="252" w:lineRule="auto"/>
            </w:pPr>
            <w:r>
              <w:rPr>
                <w:rFonts w:cs="Calibri"/>
                <w:sz w:val="19"/>
              </w:rPr>
              <w:t>create the project in your home folder</w:t>
            </w:r>
          </w:p>
        </w:tc>
      </w:tr>
    </w:tbl>
    <w:p w14:paraId="61E03113" w14:textId="77777777" w:rsidR="002D487D" w:rsidRDefault="002D487D">
      <w:pPr>
        <w:spacing w:after="40"/>
      </w:pPr>
    </w:p>
    <w:tbl>
      <w:tblPr>
        <w:tblW w:w="0" w:type="auto"/>
        <w:jc w:val="center"/>
        <w:tblLook w:val="04A0" w:firstRow="1" w:lastRow="0" w:firstColumn="1" w:lastColumn="0" w:noHBand="0" w:noVBand="1"/>
      </w:tblPr>
      <w:tblGrid>
        <w:gridCol w:w="9411"/>
      </w:tblGrid>
      <w:tr w:rsidR="002D487D" w14:paraId="1DEC51CC" w14:textId="77777777">
        <w:trPr>
          <w:cantSplit/>
          <w:jc w:val="center"/>
        </w:trPr>
        <w:tc>
          <w:tcPr>
            <w:tcW w:w="9411" w:type="dxa"/>
            <w:tcBorders>
              <w:top w:val="nil"/>
              <w:left w:val="single" w:sz="24" w:space="0" w:color="2B6CB0"/>
              <w:bottom w:val="nil"/>
              <w:right w:val="nil"/>
            </w:tcBorders>
            <w:shd w:val="clear" w:color="auto" w:fill="EAF2FB"/>
            <w:tcMar>
              <w:top w:w="100" w:type="dxa"/>
              <w:left w:w="200" w:type="dxa"/>
              <w:bottom w:w="100" w:type="dxa"/>
              <w:right w:w="160" w:type="dxa"/>
            </w:tcMar>
          </w:tcPr>
          <w:p w14:paraId="70C78E6D" w14:textId="77777777" w:rsidR="002D487D" w:rsidRDefault="00761AB0">
            <w:pPr>
              <w:spacing w:after="40"/>
            </w:pPr>
            <w:r>
              <w:rPr>
                <w:rFonts w:cs="Calibri"/>
                <w:b/>
                <w:color w:val="2B6CB0"/>
                <w:sz w:val="18"/>
              </w:rPr>
              <w:t>TIP</w:t>
            </w:r>
          </w:p>
          <w:p w14:paraId="32AFD459" w14:textId="77777777" w:rsidR="002D487D" w:rsidRDefault="00761AB0">
            <w:pPr>
              <w:spacing w:after="60"/>
            </w:pPr>
            <w:r>
              <w:rPr>
                <w:rFonts w:cs="Calibri"/>
                <w:sz w:val="21"/>
              </w:rPr>
              <w:t xml:space="preserve">For more detail: </w:t>
            </w:r>
            <w:r>
              <w:rPr>
                <w:rFonts w:ascii="Consolas" w:eastAsia="Consolas" w:hAnsi="Consolas" w:cs="Consolas"/>
                <w:color w:val="9B2C2C"/>
                <w:sz w:val="19"/>
              </w:rPr>
              <w:t>logs/pipeline_errors.log</w:t>
            </w:r>
            <w:r>
              <w:rPr>
                <w:rFonts w:cs="Calibri"/>
                <w:sz w:val="21"/>
              </w:rPr>
              <w:t xml:space="preserve"> lists only problems; the error names the tool log to open (</w:t>
            </w:r>
            <w:r>
              <w:rPr>
                <w:rFonts w:ascii="Consolas" w:eastAsia="Consolas" w:hAnsi="Consolas" w:cs="Consolas"/>
                <w:color w:val="9B2C2C"/>
                <w:sz w:val="19"/>
              </w:rPr>
              <w:t>logs/&lt;step&gt;/&lt;sample&gt;.log</w:t>
            </w:r>
            <w:r>
              <w:rPr>
                <w:rFonts w:cs="Calibri"/>
                <w:sz w:val="21"/>
              </w:rPr>
              <w:t>).</w:t>
            </w:r>
          </w:p>
          <w:p w14:paraId="1E7231C7" w14:textId="77777777" w:rsidR="002D487D" w:rsidRDefault="00761AB0">
            <w:pPr>
              <w:spacing w:after="60"/>
            </w:pPr>
            <w:r>
              <w:rPr>
                <w:rFonts w:ascii="Consolas" w:eastAsia="Consolas" w:hAnsi="Consolas" w:cs="Consolas"/>
                <w:color w:val="9B2C2C"/>
                <w:sz w:val="19"/>
              </w:rPr>
              <w:t>rnaseq-pipeline --verbose --project FOLDER</w:t>
            </w:r>
            <w:r>
              <w:rPr>
                <w:rFonts w:cs="Calibri"/>
                <w:sz w:val="21"/>
              </w:rPr>
              <w:t xml:space="preserve"> prints every command as it runs.</w:t>
            </w:r>
          </w:p>
        </w:tc>
      </w:tr>
    </w:tbl>
    <w:p w14:paraId="0E0AC2EC" w14:textId="77777777" w:rsidR="002D487D" w:rsidRDefault="002D487D">
      <w:pPr>
        <w:spacing w:after="40"/>
      </w:pPr>
    </w:p>
    <w:p w14:paraId="4DE499F8" w14:textId="77777777" w:rsidR="002D487D" w:rsidRDefault="00761AB0">
      <w:pPr>
        <w:pStyle w:val="Heading2"/>
        <w:pageBreakBefore/>
      </w:pPr>
      <w:bookmarkStart w:id="23" w:name="_Toc243314621"/>
      <w:r>
        <w:lastRenderedPageBreak/>
        <w:t>19. Frequently asked questions</w:t>
      </w:r>
      <w:bookmarkEnd w:id="23"/>
    </w:p>
    <w:p w14:paraId="55F3AED0" w14:textId="77777777" w:rsidR="002D487D" w:rsidRDefault="00761AB0">
      <w:pPr>
        <w:spacing w:after="20"/>
      </w:pPr>
      <w:r>
        <w:rPr>
          <w:rFonts w:cs="Calibri"/>
          <w:b/>
        </w:rPr>
        <w:t>Do I need to know programming?</w:t>
      </w:r>
    </w:p>
    <w:p w14:paraId="008634BD" w14:textId="77777777" w:rsidR="002D487D" w:rsidRDefault="00761AB0">
      <w:r>
        <w:rPr>
          <w:rFonts w:cs="Calibri"/>
        </w:rPr>
        <w:t>No. You type a few commands to install it (Chapter 5) and then answer menus with numbers.</w:t>
      </w:r>
    </w:p>
    <w:p w14:paraId="37A1DB9A" w14:textId="77777777" w:rsidR="002D487D" w:rsidRDefault="00761AB0">
      <w:pPr>
        <w:spacing w:after="20"/>
      </w:pPr>
      <w:r>
        <w:rPr>
          <w:rFonts w:cs="Calibri"/>
          <w:b/>
        </w:rPr>
        <w:t>Can I use my own FASTQ files?</w:t>
      </w:r>
    </w:p>
    <w:p w14:paraId="57726B7A" w14:textId="77777777" w:rsidR="002D487D" w:rsidRDefault="00761AB0">
      <w:r>
        <w:rPr>
          <w:rFonts w:cs="Calibri"/>
        </w:rPr>
        <w:t xml:space="preserve">Yes. Choose </w:t>
      </w:r>
      <w:r>
        <w:rPr>
          <w:rFonts w:cs="Calibri"/>
          <w:i/>
        </w:rPr>
        <w:t>Local FASTQ</w:t>
      </w:r>
      <w:r>
        <w:rPr>
          <w:rFonts w:cs="Calibri"/>
        </w:rPr>
        <w:t xml:space="preserve"> and point to the files or the folder. They are linked, not copied, and never changed.</w:t>
      </w:r>
    </w:p>
    <w:p w14:paraId="5B920607" w14:textId="77777777" w:rsidR="002D487D" w:rsidRDefault="00761AB0">
      <w:pPr>
        <w:spacing w:after="20"/>
      </w:pPr>
      <w:r>
        <w:rPr>
          <w:rFonts w:cs="Calibri"/>
          <w:b/>
        </w:rPr>
        <w:t>How many replicates do I need?</w:t>
      </w:r>
    </w:p>
    <w:p w14:paraId="0BFE2B2A" w14:textId="77777777" w:rsidR="002D487D" w:rsidRDefault="00761AB0">
      <w:r>
        <w:rPr>
          <w:rFonts w:cs="Calibri"/>
        </w:rPr>
        <w:t>At least 2 per group (required); 3 or more recommended. More replicates give more power than more reads.</w:t>
      </w:r>
    </w:p>
    <w:p w14:paraId="30CA9DF6" w14:textId="77777777" w:rsidR="002D487D" w:rsidRDefault="00761AB0">
      <w:pPr>
        <w:spacing w:after="20"/>
      </w:pPr>
      <w:r>
        <w:rPr>
          <w:rFonts w:cs="Calibri"/>
          <w:b/>
        </w:rPr>
        <w:t>Which organisms work?</w:t>
      </w:r>
    </w:p>
    <w:p w14:paraId="681AA694" w14:textId="77777777" w:rsidR="002D487D" w:rsidRDefault="00761AB0">
      <w:r>
        <w:rPr>
          <w:rFonts w:cs="Calibri"/>
        </w:rPr>
        <w:t>Human, mouse and yeast from the built-in catalogue; any organism with an NCBI genome and annotation; or your own FASTA + GTF. Bacteria are supported too.</w:t>
      </w:r>
    </w:p>
    <w:p w14:paraId="61756F27" w14:textId="77777777" w:rsidR="002D487D" w:rsidRDefault="00761AB0">
      <w:pPr>
        <w:spacing w:after="20"/>
      </w:pPr>
      <w:r>
        <w:rPr>
          <w:rFonts w:cs="Calibri"/>
          <w:b/>
        </w:rPr>
        <w:t>How long does an analysis take?</w:t>
      </w:r>
    </w:p>
    <w:p w14:paraId="713620E1" w14:textId="77777777" w:rsidR="002D487D" w:rsidRDefault="00761AB0">
      <w:r>
        <w:rPr>
          <w:rFonts w:cs="Calibri"/>
        </w:rPr>
        <w:t>Small genomes with a pilot subset: minutes. Six human samples of 20–30 million reads on an 8-core computer: several hours, plus 1–2 hours for the first human reference.</w:t>
      </w:r>
    </w:p>
    <w:p w14:paraId="44983F4A" w14:textId="77777777" w:rsidR="002D487D" w:rsidRDefault="00761AB0">
      <w:pPr>
        <w:spacing w:after="20"/>
      </w:pPr>
      <w:r>
        <w:rPr>
          <w:rFonts w:cs="Calibri"/>
          <w:b/>
        </w:rPr>
        <w:t>Can I stop and continue later?</w:t>
      </w:r>
    </w:p>
    <w:p w14:paraId="1FC0D4EC" w14:textId="77777777" w:rsidR="002D487D" w:rsidRDefault="00761AB0">
      <w:r>
        <w:rPr>
          <w:rFonts w:cs="Calibri"/>
        </w:rPr>
        <w:t>Yes, at any point. Use Resume; finished steps are kept.</w:t>
      </w:r>
    </w:p>
    <w:p w14:paraId="43B52FCF" w14:textId="77777777" w:rsidR="002D487D" w:rsidRDefault="00761AB0">
      <w:pPr>
        <w:spacing w:after="20"/>
      </w:pPr>
      <w:r>
        <w:rPr>
          <w:rFonts w:cs="Calibri"/>
          <w:b/>
        </w:rPr>
        <w:t>Can I move a project to another computer?</w:t>
      </w:r>
    </w:p>
    <w:p w14:paraId="18F7FC62" w14:textId="77777777" w:rsidR="002D487D" w:rsidRDefault="00761AB0">
      <w:r>
        <w:rPr>
          <w:rFonts w:cs="Calibri"/>
        </w:rPr>
        <w:t>Yes. Copy the whole folder; then run Validate Existing Project on the new computer.</w:t>
      </w:r>
    </w:p>
    <w:p w14:paraId="7C99E974" w14:textId="77777777" w:rsidR="002D487D" w:rsidRDefault="00761AB0">
      <w:pPr>
        <w:spacing w:after="20"/>
      </w:pPr>
      <w:r>
        <w:rPr>
          <w:rFonts w:cs="Calibri"/>
          <w:b/>
        </w:rPr>
        <w:t>Can I change the significance thresholds?</w:t>
      </w:r>
    </w:p>
    <w:p w14:paraId="379E0DA3" w14:textId="77777777" w:rsidR="002D487D" w:rsidRDefault="00761AB0">
      <w:r>
        <w:rPr>
          <w:rFonts w:cs="Calibri"/>
        </w:rPr>
        <w:t>Yes: Main menu → 7. Only DESeq2 and the report re-run.</w:t>
      </w:r>
    </w:p>
    <w:p w14:paraId="457E01DA" w14:textId="77777777" w:rsidR="002D487D" w:rsidRDefault="00761AB0">
      <w:pPr>
        <w:spacing w:after="20"/>
      </w:pPr>
      <w:r>
        <w:rPr>
          <w:rFonts w:cs="Calibri"/>
          <w:b/>
        </w:rPr>
        <w:t>Single-end and paired-end in one project?</w:t>
      </w:r>
    </w:p>
    <w:p w14:paraId="0E19E7A8" w14:textId="77777777" w:rsidR="002D487D" w:rsidRDefault="00761AB0">
      <w:r>
        <w:rPr>
          <w:rFonts w:cs="Calibri"/>
        </w:rPr>
        <w:t>No. Make two projects.</w:t>
      </w:r>
    </w:p>
    <w:p w14:paraId="12D8DB3F" w14:textId="77777777" w:rsidR="002D487D" w:rsidRDefault="00761AB0">
      <w:pPr>
        <w:spacing w:after="20"/>
      </w:pPr>
      <w:r>
        <w:rPr>
          <w:rFonts w:cs="Calibri"/>
          <w:b/>
        </w:rPr>
        <w:t>Can it do time courses or interactions?</w:t>
      </w:r>
    </w:p>
    <w:p w14:paraId="245FB0BE" w14:textId="77777777" w:rsidR="002D487D" w:rsidRDefault="00761AB0">
      <w:r>
        <w:rPr>
          <w:rFonts w:cs="Calibri"/>
        </w:rPr>
        <w:t>Not in this version; only group comparisons with optional batch/covariates.</w:t>
      </w:r>
    </w:p>
    <w:p w14:paraId="060C2CFD" w14:textId="77777777" w:rsidR="002D487D" w:rsidRDefault="00761AB0">
      <w:pPr>
        <w:spacing w:after="20"/>
      </w:pPr>
      <w:r>
        <w:rPr>
          <w:rFonts w:cs="Calibri"/>
          <w:b/>
        </w:rPr>
        <w:t>What about GO or pathway enrichment?</w:t>
      </w:r>
    </w:p>
    <w:p w14:paraId="1C268FB9" w14:textId="77777777" w:rsidR="002D487D" w:rsidRDefault="00761AB0">
      <w:r>
        <w:rPr>
          <w:rFonts w:cs="Calibri"/>
        </w:rPr>
        <w:t>Optional (Main menu → 4 → optional annotation packages). It is not part of the tested core.</w:t>
      </w:r>
    </w:p>
    <w:p w14:paraId="0E646D53" w14:textId="77777777" w:rsidR="002D487D" w:rsidRDefault="00761AB0">
      <w:pPr>
        <w:spacing w:after="20"/>
      </w:pPr>
      <w:r>
        <w:rPr>
          <w:rFonts w:cs="Calibri"/>
          <w:b/>
        </w:rPr>
        <w:t>Is my NCBI key safe?</w:t>
      </w:r>
    </w:p>
    <w:p w14:paraId="3DC2B6B6" w14:textId="77777777" w:rsidR="002D487D" w:rsidRDefault="00761AB0">
      <w:r>
        <w:rPr>
          <w:rFonts w:cs="Calibri"/>
        </w:rPr>
        <w:t>Yes. Personal settings are never written into projects, reports, manifests or logs.</w:t>
      </w:r>
    </w:p>
    <w:p w14:paraId="71E82860" w14:textId="77777777" w:rsidR="002D487D" w:rsidRDefault="00761AB0">
      <w:pPr>
        <w:pStyle w:val="Heading1"/>
      </w:pPr>
      <w:bookmarkStart w:id="24" w:name="_Toc243314622"/>
      <w:r>
        <w:lastRenderedPageBreak/>
        <w:t>Part VI · Reference</w:t>
      </w:r>
      <w:bookmarkEnd w:id="24"/>
    </w:p>
    <w:p w14:paraId="7261D6EB" w14:textId="77777777" w:rsidR="002D487D" w:rsidRDefault="00761AB0">
      <w:pPr>
        <w:pStyle w:val="Heading2"/>
      </w:pPr>
      <w:bookmarkStart w:id="25" w:name="_Toc243314623"/>
      <w:r>
        <w:t>20. Tools at a glance</w:t>
      </w:r>
      <w:bookmarkEnd w:id="25"/>
    </w:p>
    <w:p w14:paraId="2E7EF2E1" w14:textId="77777777" w:rsidR="002D487D" w:rsidRDefault="00761AB0">
      <w:r>
        <w:rPr>
          <w:rFonts w:cs="Calibri"/>
        </w:rPr>
        <w:t>All tools are free, open-source and widely used in published research.</w:t>
      </w:r>
    </w:p>
    <w:p w14:paraId="57385ECE" w14:textId="77777777" w:rsidR="002D487D" w:rsidRDefault="00761AB0">
      <w:pPr>
        <w:keepNext/>
        <w:spacing w:before="120" w:after="60"/>
      </w:pPr>
      <w:r>
        <w:rPr>
          <w:rFonts w:cs="Calibri"/>
          <w:b/>
          <w:color w:val="4A5568"/>
          <w:sz w:val="19"/>
        </w:rPr>
        <w:t xml:space="preserve">Table 11. </w:t>
      </w:r>
      <w:r>
        <w:rPr>
          <w:rFonts w:cs="Calibri"/>
          <w:color w:val="4A5568"/>
          <w:sz w:val="19"/>
        </w:rPr>
        <w:t>The tools and their jobs.</w:t>
      </w:r>
    </w:p>
    <w:tbl>
      <w:tblPr>
        <w:tblW w:w="0" w:type="auto"/>
        <w:jc w:val="center"/>
        <w:tblLayout w:type="fixed"/>
        <w:tblLook w:val="04A0" w:firstRow="1" w:lastRow="0" w:firstColumn="1" w:lastColumn="0" w:noHBand="0" w:noVBand="1"/>
      </w:tblPr>
      <w:tblGrid>
        <w:gridCol w:w="2211"/>
        <w:gridCol w:w="2268"/>
        <w:gridCol w:w="4082"/>
        <w:gridCol w:w="850"/>
      </w:tblGrid>
      <w:tr w:rsidR="002D487D" w14:paraId="109AB0F3" w14:textId="77777777">
        <w:trPr>
          <w:tblHeader/>
          <w:jc w:val="center"/>
        </w:trPr>
        <w:tc>
          <w:tcPr>
            <w:tcW w:w="221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2899E01A" w14:textId="77777777" w:rsidR="002D487D" w:rsidRDefault="00761AB0">
            <w:pPr>
              <w:spacing w:after="0"/>
            </w:pPr>
            <w:r>
              <w:rPr>
                <w:rFonts w:cs="Calibri"/>
                <w:b/>
                <w:color w:val="FFFFFF"/>
                <w:sz w:val="19"/>
              </w:rPr>
              <w:t>Tool</w:t>
            </w:r>
          </w:p>
        </w:tc>
        <w:tc>
          <w:tcPr>
            <w:tcW w:w="226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32370210" w14:textId="77777777" w:rsidR="002D487D" w:rsidRDefault="00761AB0">
            <w:pPr>
              <w:spacing w:after="0"/>
            </w:pPr>
            <w:r>
              <w:rPr>
                <w:rFonts w:cs="Calibri"/>
                <w:b/>
                <w:color w:val="FFFFFF"/>
                <w:sz w:val="19"/>
              </w:rPr>
              <w:t>What it is</w:t>
            </w:r>
          </w:p>
        </w:tc>
        <w:tc>
          <w:tcPr>
            <w:tcW w:w="4082"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356F7A2" w14:textId="77777777" w:rsidR="002D487D" w:rsidRDefault="00761AB0">
            <w:pPr>
              <w:spacing w:after="0"/>
            </w:pPr>
            <w:r>
              <w:rPr>
                <w:rFonts w:cs="Calibri"/>
                <w:b/>
                <w:color w:val="FFFFFF"/>
                <w:sz w:val="19"/>
              </w:rPr>
              <w:t>Its job in this pipeline</w:t>
            </w:r>
          </w:p>
        </w:tc>
        <w:tc>
          <w:tcPr>
            <w:tcW w:w="850"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3A66B0D5" w14:textId="77777777" w:rsidR="002D487D" w:rsidRDefault="00761AB0">
            <w:pPr>
              <w:spacing w:after="0"/>
            </w:pPr>
            <w:r>
              <w:rPr>
                <w:rFonts w:cs="Calibri"/>
                <w:b/>
                <w:color w:val="FFFFFF"/>
                <w:sz w:val="19"/>
              </w:rPr>
              <w:t>Step</w:t>
            </w:r>
          </w:p>
        </w:tc>
      </w:tr>
      <w:tr w:rsidR="002D487D" w14:paraId="1EF5F42F"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9831E64" w14:textId="77777777" w:rsidR="002D487D" w:rsidRDefault="00761AB0">
            <w:pPr>
              <w:spacing w:after="0" w:line="252" w:lineRule="auto"/>
            </w:pPr>
            <w:r>
              <w:rPr>
                <w:rFonts w:cs="Calibri"/>
                <w:b/>
                <w:sz w:val="19"/>
              </w:rPr>
              <w:t>NCBI E-utilities</w:t>
            </w:r>
          </w:p>
        </w:tc>
        <w:tc>
          <w:tcPr>
            <w:tcW w:w="226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6319A13" w14:textId="77777777" w:rsidR="002D487D" w:rsidRDefault="00761AB0">
            <w:pPr>
              <w:spacing w:after="0" w:line="252" w:lineRule="auto"/>
            </w:pPr>
            <w:r>
              <w:rPr>
                <w:rFonts w:cs="Calibri"/>
                <w:sz w:val="19"/>
              </w:rPr>
              <w:t>NCBI's search service</w:t>
            </w:r>
          </w:p>
        </w:tc>
        <w:tc>
          <w:tcPr>
            <w:tcW w:w="408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7F0AA23" w14:textId="77777777" w:rsidR="002D487D" w:rsidRDefault="00761AB0">
            <w:pPr>
              <w:spacing w:after="0" w:line="252" w:lineRule="auto"/>
            </w:pPr>
            <w:r>
              <w:rPr>
                <w:rFonts w:cs="Calibri"/>
                <w:sz w:val="19"/>
              </w:rPr>
              <w:t>search GEO and SRA for datasets; look up runs</w:t>
            </w:r>
          </w:p>
        </w:tc>
        <w:tc>
          <w:tcPr>
            <w:tcW w:w="85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6BBD561" w14:textId="77777777" w:rsidR="002D487D" w:rsidRDefault="00761AB0">
            <w:pPr>
              <w:spacing w:after="0" w:line="252" w:lineRule="auto"/>
            </w:pPr>
            <w:r>
              <w:rPr>
                <w:rFonts w:cs="Calibri"/>
                <w:sz w:val="19"/>
              </w:rPr>
              <w:t>2</w:t>
            </w:r>
          </w:p>
        </w:tc>
      </w:tr>
      <w:tr w:rsidR="002D487D" w14:paraId="738DCCD2"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CA571FC" w14:textId="77777777" w:rsidR="002D487D" w:rsidRDefault="00761AB0">
            <w:pPr>
              <w:spacing w:after="0" w:line="252" w:lineRule="auto"/>
            </w:pPr>
            <w:r>
              <w:rPr>
                <w:rFonts w:cs="Calibri"/>
                <w:b/>
                <w:sz w:val="19"/>
              </w:rPr>
              <w:t>SRA Toolkit</w:t>
            </w:r>
          </w:p>
        </w:tc>
        <w:tc>
          <w:tcPr>
            <w:tcW w:w="226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212B241" w14:textId="77777777" w:rsidR="002D487D" w:rsidRDefault="00761AB0">
            <w:pPr>
              <w:spacing w:after="0" w:line="252" w:lineRule="auto"/>
            </w:pPr>
            <w:r>
              <w:rPr>
                <w:rFonts w:cs="Calibri"/>
                <w:sz w:val="19"/>
              </w:rPr>
              <w:t>NCBI's download tools (prefetch, vdb-validate, fasterq-dump)</w:t>
            </w:r>
          </w:p>
        </w:tc>
        <w:tc>
          <w:tcPr>
            <w:tcW w:w="408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24D3C0F" w14:textId="77777777" w:rsidR="002D487D" w:rsidRDefault="00761AB0">
            <w:pPr>
              <w:spacing w:after="0" w:line="252" w:lineRule="auto"/>
            </w:pPr>
            <w:r>
              <w:rPr>
                <w:rFonts w:cs="Calibri"/>
                <w:sz w:val="19"/>
              </w:rPr>
              <w:t>download SRA runs, check them, turn them into FASTQ</w:t>
            </w:r>
          </w:p>
        </w:tc>
        <w:tc>
          <w:tcPr>
            <w:tcW w:w="850"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805DA1F" w14:textId="77777777" w:rsidR="002D487D" w:rsidRDefault="00761AB0">
            <w:pPr>
              <w:spacing w:after="0" w:line="252" w:lineRule="auto"/>
            </w:pPr>
            <w:r>
              <w:rPr>
                <w:rFonts w:cs="Calibri"/>
                <w:sz w:val="19"/>
              </w:rPr>
              <w:t>2</w:t>
            </w:r>
          </w:p>
        </w:tc>
      </w:tr>
      <w:tr w:rsidR="002D487D" w14:paraId="0310B576"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1F79445" w14:textId="77777777" w:rsidR="002D487D" w:rsidRDefault="00761AB0">
            <w:pPr>
              <w:spacing w:after="0" w:line="252" w:lineRule="auto"/>
            </w:pPr>
            <w:r>
              <w:rPr>
                <w:rFonts w:cs="Calibri"/>
                <w:b/>
                <w:sz w:val="19"/>
              </w:rPr>
              <w:t>curl</w:t>
            </w:r>
          </w:p>
        </w:tc>
        <w:tc>
          <w:tcPr>
            <w:tcW w:w="226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1FFD7D6" w14:textId="77777777" w:rsidR="002D487D" w:rsidRDefault="00761AB0">
            <w:pPr>
              <w:spacing w:after="0" w:line="252" w:lineRule="auto"/>
            </w:pPr>
            <w:r>
              <w:rPr>
                <w:rFonts w:cs="Calibri"/>
                <w:sz w:val="19"/>
              </w:rPr>
              <w:t>a standard download program</w:t>
            </w:r>
          </w:p>
        </w:tc>
        <w:tc>
          <w:tcPr>
            <w:tcW w:w="408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F07EC22" w14:textId="77777777" w:rsidR="002D487D" w:rsidRDefault="00761AB0">
            <w:pPr>
              <w:spacing w:after="0" w:line="252" w:lineRule="auto"/>
            </w:pPr>
            <w:r>
              <w:rPr>
                <w:rFonts w:cs="Calibri"/>
                <w:sz w:val="19"/>
              </w:rPr>
              <w:t>download FASTQ files from ENA (resumable, checksum-verified)</w:t>
            </w:r>
          </w:p>
        </w:tc>
        <w:tc>
          <w:tcPr>
            <w:tcW w:w="85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DFAA174" w14:textId="77777777" w:rsidR="002D487D" w:rsidRDefault="00761AB0">
            <w:pPr>
              <w:spacing w:after="0" w:line="252" w:lineRule="auto"/>
            </w:pPr>
            <w:r>
              <w:rPr>
                <w:rFonts w:cs="Calibri"/>
                <w:sz w:val="19"/>
              </w:rPr>
              <w:t>2</w:t>
            </w:r>
          </w:p>
        </w:tc>
      </w:tr>
      <w:tr w:rsidR="002D487D" w14:paraId="64F43D34"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30E2CEF" w14:textId="77777777" w:rsidR="002D487D" w:rsidRDefault="00761AB0">
            <w:pPr>
              <w:spacing w:after="0" w:line="252" w:lineRule="auto"/>
            </w:pPr>
            <w:r>
              <w:rPr>
                <w:rFonts w:cs="Calibri"/>
                <w:b/>
                <w:sz w:val="19"/>
              </w:rPr>
              <w:t>pigz</w:t>
            </w:r>
          </w:p>
        </w:tc>
        <w:tc>
          <w:tcPr>
            <w:tcW w:w="226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1DEA817" w14:textId="77777777" w:rsidR="002D487D" w:rsidRDefault="00761AB0">
            <w:pPr>
              <w:spacing w:after="0" w:line="252" w:lineRule="auto"/>
            </w:pPr>
            <w:r>
              <w:rPr>
                <w:rFonts w:cs="Calibri"/>
                <w:sz w:val="19"/>
              </w:rPr>
              <w:t>fast compression</w:t>
            </w:r>
          </w:p>
        </w:tc>
        <w:tc>
          <w:tcPr>
            <w:tcW w:w="408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5E34DFA" w14:textId="77777777" w:rsidR="002D487D" w:rsidRDefault="00761AB0">
            <w:pPr>
              <w:spacing w:after="0" w:line="252" w:lineRule="auto"/>
            </w:pPr>
            <w:r>
              <w:rPr>
                <w:rFonts w:cs="Calibri"/>
                <w:sz w:val="19"/>
              </w:rPr>
              <w:t>compress and decompress FASTQ files</w:t>
            </w:r>
          </w:p>
        </w:tc>
        <w:tc>
          <w:tcPr>
            <w:tcW w:w="850"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C333E92" w14:textId="77777777" w:rsidR="002D487D" w:rsidRDefault="00761AB0">
            <w:pPr>
              <w:spacing w:after="0" w:line="252" w:lineRule="auto"/>
            </w:pPr>
            <w:r>
              <w:rPr>
                <w:rFonts w:cs="Calibri"/>
                <w:sz w:val="19"/>
              </w:rPr>
              <w:t>2–3</w:t>
            </w:r>
          </w:p>
        </w:tc>
      </w:tr>
      <w:tr w:rsidR="002D487D" w14:paraId="117C72E5"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8DCEFC0" w14:textId="77777777" w:rsidR="002D487D" w:rsidRDefault="00761AB0">
            <w:pPr>
              <w:spacing w:after="0" w:line="252" w:lineRule="auto"/>
            </w:pPr>
            <w:r>
              <w:rPr>
                <w:rFonts w:cs="Calibri"/>
                <w:b/>
                <w:sz w:val="19"/>
              </w:rPr>
              <w:t>FastQC</w:t>
            </w:r>
          </w:p>
        </w:tc>
        <w:tc>
          <w:tcPr>
            <w:tcW w:w="226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EE655E5" w14:textId="77777777" w:rsidR="002D487D" w:rsidRDefault="00761AB0">
            <w:pPr>
              <w:spacing w:after="0" w:line="252" w:lineRule="auto"/>
            </w:pPr>
            <w:r>
              <w:rPr>
                <w:rFonts w:cs="Calibri"/>
                <w:sz w:val="19"/>
              </w:rPr>
              <w:t>read quality inspector</w:t>
            </w:r>
          </w:p>
        </w:tc>
        <w:tc>
          <w:tcPr>
            <w:tcW w:w="408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579EE10" w14:textId="77777777" w:rsidR="002D487D" w:rsidRDefault="00761AB0">
            <w:pPr>
              <w:spacing w:after="0" w:line="252" w:lineRule="auto"/>
            </w:pPr>
            <w:r>
              <w:rPr>
                <w:rFonts w:cs="Calibri"/>
                <w:sz w:val="19"/>
              </w:rPr>
              <w:t>quality profile of every FASTQ file</w:t>
            </w:r>
          </w:p>
        </w:tc>
        <w:tc>
          <w:tcPr>
            <w:tcW w:w="85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1AE944F" w14:textId="77777777" w:rsidR="002D487D" w:rsidRDefault="00761AB0">
            <w:pPr>
              <w:spacing w:after="0" w:line="252" w:lineRule="auto"/>
            </w:pPr>
            <w:r>
              <w:rPr>
                <w:rFonts w:cs="Calibri"/>
                <w:sz w:val="19"/>
              </w:rPr>
              <w:t>4, 6</w:t>
            </w:r>
          </w:p>
        </w:tc>
      </w:tr>
      <w:tr w:rsidR="002D487D" w14:paraId="6871DAB6"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E5066A6" w14:textId="77777777" w:rsidR="002D487D" w:rsidRDefault="00761AB0">
            <w:pPr>
              <w:spacing w:after="0" w:line="252" w:lineRule="auto"/>
            </w:pPr>
            <w:r>
              <w:rPr>
                <w:rFonts w:cs="Calibri"/>
                <w:b/>
                <w:sz w:val="19"/>
              </w:rPr>
              <w:t>MultiQC</w:t>
            </w:r>
          </w:p>
        </w:tc>
        <w:tc>
          <w:tcPr>
            <w:tcW w:w="226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D7ED5A2" w14:textId="77777777" w:rsidR="002D487D" w:rsidRDefault="00761AB0">
            <w:pPr>
              <w:spacing w:after="0" w:line="252" w:lineRule="auto"/>
            </w:pPr>
            <w:r>
              <w:rPr>
                <w:rFonts w:cs="Calibri"/>
                <w:sz w:val="19"/>
              </w:rPr>
              <w:t>report combiner</w:t>
            </w:r>
          </w:p>
        </w:tc>
        <w:tc>
          <w:tcPr>
            <w:tcW w:w="408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5D66DE9" w14:textId="77777777" w:rsidR="002D487D" w:rsidRDefault="00761AB0">
            <w:pPr>
              <w:spacing w:after="0" w:line="252" w:lineRule="auto"/>
            </w:pPr>
            <w:r>
              <w:rPr>
                <w:rFonts w:cs="Calibri"/>
                <w:sz w:val="19"/>
              </w:rPr>
              <w:t>one overview of all FastQC, fastp and alignment reports</w:t>
            </w:r>
          </w:p>
        </w:tc>
        <w:tc>
          <w:tcPr>
            <w:tcW w:w="850"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E43571E" w14:textId="77777777" w:rsidR="002D487D" w:rsidRDefault="00761AB0">
            <w:pPr>
              <w:spacing w:after="0" w:line="252" w:lineRule="auto"/>
            </w:pPr>
            <w:r>
              <w:rPr>
                <w:rFonts w:cs="Calibri"/>
                <w:sz w:val="19"/>
              </w:rPr>
              <w:t>4, 6, 9</w:t>
            </w:r>
          </w:p>
        </w:tc>
      </w:tr>
      <w:tr w:rsidR="002D487D" w14:paraId="5E2A861D"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2E05686" w14:textId="77777777" w:rsidR="002D487D" w:rsidRDefault="00761AB0">
            <w:pPr>
              <w:spacing w:after="0" w:line="252" w:lineRule="auto"/>
            </w:pPr>
            <w:r>
              <w:rPr>
                <w:rFonts w:cs="Calibri"/>
                <w:b/>
                <w:sz w:val="19"/>
              </w:rPr>
              <w:t>fastp</w:t>
            </w:r>
          </w:p>
        </w:tc>
        <w:tc>
          <w:tcPr>
            <w:tcW w:w="226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3644DCA" w14:textId="77777777" w:rsidR="002D487D" w:rsidRDefault="00761AB0">
            <w:pPr>
              <w:spacing w:after="0" w:line="252" w:lineRule="auto"/>
            </w:pPr>
            <w:r>
              <w:rPr>
                <w:rFonts w:cs="Calibri"/>
                <w:sz w:val="19"/>
              </w:rPr>
              <w:t>read cleaner</w:t>
            </w:r>
          </w:p>
        </w:tc>
        <w:tc>
          <w:tcPr>
            <w:tcW w:w="408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A0902A4" w14:textId="77777777" w:rsidR="002D487D" w:rsidRDefault="00761AB0">
            <w:pPr>
              <w:spacing w:after="0" w:line="252" w:lineRule="auto"/>
            </w:pPr>
            <w:r>
              <w:rPr>
                <w:rFonts w:cs="Calibri"/>
                <w:sz w:val="19"/>
              </w:rPr>
              <w:t>remove adapters and poor-quality ends</w:t>
            </w:r>
          </w:p>
        </w:tc>
        <w:tc>
          <w:tcPr>
            <w:tcW w:w="85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6B739A0" w14:textId="77777777" w:rsidR="002D487D" w:rsidRDefault="00761AB0">
            <w:pPr>
              <w:spacing w:after="0" w:line="252" w:lineRule="auto"/>
            </w:pPr>
            <w:r>
              <w:rPr>
                <w:rFonts w:cs="Calibri"/>
                <w:sz w:val="19"/>
              </w:rPr>
              <w:t>6</w:t>
            </w:r>
          </w:p>
        </w:tc>
      </w:tr>
      <w:tr w:rsidR="002D487D" w14:paraId="5706373A"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0680252" w14:textId="77777777" w:rsidR="002D487D" w:rsidRDefault="00761AB0">
            <w:pPr>
              <w:spacing w:after="0" w:line="252" w:lineRule="auto"/>
            </w:pPr>
            <w:r>
              <w:rPr>
                <w:rFonts w:cs="Calibri"/>
                <w:b/>
                <w:sz w:val="19"/>
              </w:rPr>
              <w:t>HISAT2</w:t>
            </w:r>
          </w:p>
        </w:tc>
        <w:tc>
          <w:tcPr>
            <w:tcW w:w="226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12DB9F6" w14:textId="77777777" w:rsidR="002D487D" w:rsidRDefault="00761AB0">
            <w:pPr>
              <w:spacing w:after="0" w:line="252" w:lineRule="auto"/>
            </w:pPr>
            <w:r>
              <w:rPr>
                <w:rFonts w:cs="Calibri"/>
                <w:sz w:val="19"/>
              </w:rPr>
              <w:t>splice-aware aligner</w:t>
            </w:r>
          </w:p>
        </w:tc>
        <w:tc>
          <w:tcPr>
            <w:tcW w:w="408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243F8B8" w14:textId="77777777" w:rsidR="002D487D" w:rsidRDefault="00761AB0">
            <w:pPr>
              <w:spacing w:after="0" w:line="252" w:lineRule="auto"/>
            </w:pPr>
            <w:r>
              <w:rPr>
                <w:rFonts w:cs="Calibri"/>
                <w:sz w:val="19"/>
              </w:rPr>
              <w:t>build the genome index; place every read on the genome</w:t>
            </w:r>
          </w:p>
        </w:tc>
        <w:tc>
          <w:tcPr>
            <w:tcW w:w="850"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4A98954" w14:textId="77777777" w:rsidR="002D487D" w:rsidRDefault="00761AB0">
            <w:pPr>
              <w:spacing w:after="0" w:line="252" w:lineRule="auto"/>
            </w:pPr>
            <w:r>
              <w:rPr>
                <w:rFonts w:cs="Calibri"/>
                <w:sz w:val="19"/>
              </w:rPr>
              <w:t>7, 8</w:t>
            </w:r>
          </w:p>
        </w:tc>
      </w:tr>
      <w:tr w:rsidR="002D487D" w14:paraId="6E20B6E9"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4819280" w14:textId="77777777" w:rsidR="002D487D" w:rsidRDefault="00761AB0">
            <w:pPr>
              <w:spacing w:after="0" w:line="252" w:lineRule="auto"/>
            </w:pPr>
            <w:r>
              <w:rPr>
                <w:rFonts w:cs="Calibri"/>
                <w:b/>
                <w:sz w:val="19"/>
              </w:rPr>
              <w:t>samtools</w:t>
            </w:r>
          </w:p>
        </w:tc>
        <w:tc>
          <w:tcPr>
            <w:tcW w:w="226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9DDF798" w14:textId="77777777" w:rsidR="002D487D" w:rsidRDefault="00761AB0">
            <w:pPr>
              <w:spacing w:after="0" w:line="252" w:lineRule="auto"/>
            </w:pPr>
            <w:r>
              <w:rPr>
                <w:rFonts w:cs="Calibri"/>
                <w:sz w:val="19"/>
              </w:rPr>
              <w:t>toolbox for aligned reads</w:t>
            </w:r>
          </w:p>
        </w:tc>
        <w:tc>
          <w:tcPr>
            <w:tcW w:w="408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3703372" w14:textId="77777777" w:rsidR="002D487D" w:rsidRDefault="00761AB0">
            <w:pPr>
              <w:spacing w:after="0" w:line="252" w:lineRule="auto"/>
            </w:pPr>
            <w:r>
              <w:rPr>
                <w:rFonts w:cs="Calibri"/>
                <w:sz w:val="19"/>
              </w:rPr>
              <w:t>sort, index, check and summarise BAM files; index the genome</w:t>
            </w:r>
          </w:p>
        </w:tc>
        <w:tc>
          <w:tcPr>
            <w:tcW w:w="85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2728338" w14:textId="77777777" w:rsidR="002D487D" w:rsidRDefault="00761AB0">
            <w:pPr>
              <w:spacing w:after="0" w:line="252" w:lineRule="auto"/>
            </w:pPr>
            <w:r>
              <w:rPr>
                <w:rFonts w:cs="Calibri"/>
                <w:sz w:val="19"/>
              </w:rPr>
              <w:t>7–9</w:t>
            </w:r>
          </w:p>
        </w:tc>
      </w:tr>
      <w:tr w:rsidR="002D487D" w14:paraId="76C2297A"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815F1FE" w14:textId="77777777" w:rsidR="002D487D" w:rsidRDefault="00761AB0">
            <w:pPr>
              <w:spacing w:after="0" w:line="252" w:lineRule="auto"/>
            </w:pPr>
            <w:r>
              <w:rPr>
                <w:rFonts w:cs="Calibri"/>
                <w:b/>
                <w:sz w:val="19"/>
              </w:rPr>
              <w:t>RSeQC</w:t>
            </w:r>
          </w:p>
        </w:tc>
        <w:tc>
          <w:tcPr>
            <w:tcW w:w="226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CF18618" w14:textId="77777777" w:rsidR="002D487D" w:rsidRDefault="00761AB0">
            <w:pPr>
              <w:spacing w:after="0" w:line="252" w:lineRule="auto"/>
            </w:pPr>
            <w:r>
              <w:rPr>
                <w:rFonts w:cs="Calibri"/>
                <w:sz w:val="19"/>
              </w:rPr>
              <w:t>RNA-seq quality tools</w:t>
            </w:r>
          </w:p>
        </w:tc>
        <w:tc>
          <w:tcPr>
            <w:tcW w:w="408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8B24B6A" w14:textId="77777777" w:rsidR="002D487D" w:rsidRDefault="00761AB0">
            <w:pPr>
              <w:spacing w:after="0" w:line="252" w:lineRule="auto"/>
            </w:pPr>
            <w:r>
              <w:rPr>
                <w:rFonts w:cs="Calibri"/>
                <w:sz w:val="19"/>
              </w:rPr>
              <w:t>determine the library strandedness (infer_experiment)</w:t>
            </w:r>
          </w:p>
        </w:tc>
        <w:tc>
          <w:tcPr>
            <w:tcW w:w="850"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B0415B9" w14:textId="77777777" w:rsidR="002D487D" w:rsidRDefault="00761AB0">
            <w:pPr>
              <w:spacing w:after="0" w:line="252" w:lineRule="auto"/>
            </w:pPr>
            <w:r>
              <w:rPr>
                <w:rFonts w:cs="Calibri"/>
                <w:sz w:val="19"/>
              </w:rPr>
              <w:t>10</w:t>
            </w:r>
          </w:p>
        </w:tc>
      </w:tr>
      <w:tr w:rsidR="002D487D" w14:paraId="7C806A81"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1BE3445" w14:textId="77777777" w:rsidR="002D487D" w:rsidRDefault="00761AB0">
            <w:pPr>
              <w:spacing w:after="0" w:line="252" w:lineRule="auto"/>
            </w:pPr>
            <w:r>
              <w:rPr>
                <w:rFonts w:cs="Calibri"/>
                <w:b/>
                <w:sz w:val="19"/>
              </w:rPr>
              <w:t>StringTie2</w:t>
            </w:r>
          </w:p>
        </w:tc>
        <w:tc>
          <w:tcPr>
            <w:tcW w:w="226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8E7F3C9" w14:textId="77777777" w:rsidR="002D487D" w:rsidRDefault="00761AB0">
            <w:pPr>
              <w:spacing w:after="0" w:line="252" w:lineRule="auto"/>
            </w:pPr>
            <w:r>
              <w:rPr>
                <w:rFonts w:cs="Calibri"/>
                <w:sz w:val="19"/>
              </w:rPr>
              <w:t>transcript quantifier</w:t>
            </w:r>
          </w:p>
        </w:tc>
        <w:tc>
          <w:tcPr>
            <w:tcW w:w="408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580531E" w14:textId="77777777" w:rsidR="002D487D" w:rsidRDefault="00761AB0">
            <w:pPr>
              <w:spacing w:after="0" w:line="252" w:lineRule="auto"/>
            </w:pPr>
            <w:r>
              <w:rPr>
                <w:rFonts w:cs="Calibri"/>
                <w:sz w:val="19"/>
              </w:rPr>
              <w:t>estimate TPM per transcript and gene (independent view)</w:t>
            </w:r>
          </w:p>
        </w:tc>
        <w:tc>
          <w:tcPr>
            <w:tcW w:w="85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7016B5C" w14:textId="77777777" w:rsidR="002D487D" w:rsidRDefault="00761AB0">
            <w:pPr>
              <w:spacing w:after="0" w:line="252" w:lineRule="auto"/>
            </w:pPr>
            <w:r>
              <w:rPr>
                <w:rFonts w:cs="Calibri"/>
                <w:sz w:val="19"/>
              </w:rPr>
              <w:t>11</w:t>
            </w:r>
          </w:p>
        </w:tc>
      </w:tr>
      <w:tr w:rsidR="002D487D" w14:paraId="693337E4"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582DF02" w14:textId="77777777" w:rsidR="002D487D" w:rsidRDefault="00761AB0">
            <w:pPr>
              <w:spacing w:after="0" w:line="252" w:lineRule="auto"/>
            </w:pPr>
            <w:r>
              <w:rPr>
                <w:rFonts w:cs="Calibri"/>
                <w:b/>
                <w:sz w:val="19"/>
              </w:rPr>
              <w:t>featureCounts</w:t>
            </w:r>
          </w:p>
        </w:tc>
        <w:tc>
          <w:tcPr>
            <w:tcW w:w="226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8B22B36" w14:textId="77777777" w:rsidR="002D487D" w:rsidRDefault="00761AB0">
            <w:pPr>
              <w:spacing w:after="0" w:line="252" w:lineRule="auto"/>
            </w:pPr>
            <w:r>
              <w:rPr>
                <w:rFonts w:cs="Calibri"/>
                <w:sz w:val="19"/>
              </w:rPr>
              <w:t>read counter (Subread package)</w:t>
            </w:r>
          </w:p>
        </w:tc>
        <w:tc>
          <w:tcPr>
            <w:tcW w:w="408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630AE81" w14:textId="77777777" w:rsidR="002D487D" w:rsidRDefault="00761AB0">
            <w:pPr>
              <w:spacing w:after="0" w:line="252" w:lineRule="auto"/>
            </w:pPr>
            <w:r>
              <w:rPr>
                <w:rFonts w:cs="Calibri"/>
                <w:sz w:val="19"/>
              </w:rPr>
              <w:t>count reads per gene — the input of the statistics</w:t>
            </w:r>
          </w:p>
        </w:tc>
        <w:tc>
          <w:tcPr>
            <w:tcW w:w="850"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4A35650" w14:textId="77777777" w:rsidR="002D487D" w:rsidRDefault="00761AB0">
            <w:pPr>
              <w:spacing w:after="0" w:line="252" w:lineRule="auto"/>
            </w:pPr>
            <w:r>
              <w:rPr>
                <w:rFonts w:cs="Calibri"/>
                <w:sz w:val="19"/>
              </w:rPr>
              <w:t>12</w:t>
            </w:r>
          </w:p>
        </w:tc>
      </w:tr>
      <w:tr w:rsidR="002D487D" w14:paraId="3390E00A"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CF41731" w14:textId="77777777" w:rsidR="002D487D" w:rsidRDefault="00761AB0">
            <w:pPr>
              <w:spacing w:after="0" w:line="252" w:lineRule="auto"/>
            </w:pPr>
            <w:r>
              <w:rPr>
                <w:rFonts w:cs="Calibri"/>
                <w:b/>
                <w:sz w:val="19"/>
              </w:rPr>
              <w:t>R</w:t>
            </w:r>
          </w:p>
        </w:tc>
        <w:tc>
          <w:tcPr>
            <w:tcW w:w="226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B2AAC2F" w14:textId="77777777" w:rsidR="002D487D" w:rsidRDefault="00761AB0">
            <w:pPr>
              <w:spacing w:after="0" w:line="252" w:lineRule="auto"/>
            </w:pPr>
            <w:r>
              <w:rPr>
                <w:rFonts w:cs="Calibri"/>
                <w:sz w:val="19"/>
              </w:rPr>
              <w:t>statistics language</w:t>
            </w:r>
          </w:p>
        </w:tc>
        <w:tc>
          <w:tcPr>
            <w:tcW w:w="408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F1C6ACD" w14:textId="77777777" w:rsidR="002D487D" w:rsidRDefault="00761AB0">
            <w:pPr>
              <w:spacing w:after="0" w:line="252" w:lineRule="auto"/>
            </w:pPr>
            <w:r>
              <w:rPr>
                <w:rFonts w:cs="Calibri"/>
                <w:sz w:val="19"/>
              </w:rPr>
              <w:t>runs DESeq2 and the plots</w:t>
            </w:r>
          </w:p>
        </w:tc>
        <w:tc>
          <w:tcPr>
            <w:tcW w:w="85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03A31AF" w14:textId="77777777" w:rsidR="002D487D" w:rsidRDefault="00761AB0">
            <w:pPr>
              <w:spacing w:after="0" w:line="252" w:lineRule="auto"/>
            </w:pPr>
            <w:r>
              <w:rPr>
                <w:rFonts w:cs="Calibri"/>
                <w:sz w:val="19"/>
              </w:rPr>
              <w:t>14–16</w:t>
            </w:r>
          </w:p>
        </w:tc>
      </w:tr>
      <w:tr w:rsidR="002D487D" w14:paraId="0756409C"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7EFB4D3" w14:textId="77777777" w:rsidR="002D487D" w:rsidRDefault="00761AB0">
            <w:pPr>
              <w:spacing w:after="0" w:line="252" w:lineRule="auto"/>
            </w:pPr>
            <w:r>
              <w:rPr>
                <w:rFonts w:cs="Calibri"/>
                <w:b/>
                <w:sz w:val="19"/>
              </w:rPr>
              <w:t>DESeq2</w:t>
            </w:r>
          </w:p>
        </w:tc>
        <w:tc>
          <w:tcPr>
            <w:tcW w:w="226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1F8F0A6" w14:textId="77777777" w:rsidR="002D487D" w:rsidRDefault="00761AB0">
            <w:pPr>
              <w:spacing w:after="0" w:line="252" w:lineRule="auto"/>
            </w:pPr>
            <w:r>
              <w:rPr>
                <w:rFonts w:cs="Calibri"/>
                <w:sz w:val="19"/>
              </w:rPr>
              <w:t>differential expression method</w:t>
            </w:r>
          </w:p>
        </w:tc>
        <w:tc>
          <w:tcPr>
            <w:tcW w:w="408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634DCA8" w14:textId="77777777" w:rsidR="002D487D" w:rsidRDefault="00761AB0">
            <w:pPr>
              <w:spacing w:after="0" w:line="252" w:lineRule="auto"/>
            </w:pPr>
            <w:r>
              <w:rPr>
                <w:rFonts w:cs="Calibri"/>
                <w:sz w:val="19"/>
              </w:rPr>
              <w:t>normalise counts, test every gene, adjust p-values</w:t>
            </w:r>
          </w:p>
        </w:tc>
        <w:tc>
          <w:tcPr>
            <w:tcW w:w="850"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501F665" w14:textId="77777777" w:rsidR="002D487D" w:rsidRDefault="00761AB0">
            <w:pPr>
              <w:spacing w:after="0" w:line="252" w:lineRule="auto"/>
            </w:pPr>
            <w:r>
              <w:rPr>
                <w:rFonts w:cs="Calibri"/>
                <w:sz w:val="19"/>
              </w:rPr>
              <w:t>15</w:t>
            </w:r>
          </w:p>
        </w:tc>
      </w:tr>
      <w:tr w:rsidR="002D487D" w14:paraId="49034E49"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2F951D4" w14:textId="77777777" w:rsidR="002D487D" w:rsidRDefault="00761AB0">
            <w:pPr>
              <w:spacing w:after="0" w:line="252" w:lineRule="auto"/>
            </w:pPr>
            <w:r>
              <w:rPr>
                <w:rFonts w:cs="Calibri"/>
                <w:b/>
                <w:sz w:val="19"/>
              </w:rPr>
              <w:t>apeglm</w:t>
            </w:r>
          </w:p>
        </w:tc>
        <w:tc>
          <w:tcPr>
            <w:tcW w:w="226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1C4EB7D" w14:textId="77777777" w:rsidR="002D487D" w:rsidRDefault="00761AB0">
            <w:pPr>
              <w:spacing w:after="0" w:line="252" w:lineRule="auto"/>
            </w:pPr>
            <w:r>
              <w:rPr>
                <w:rFonts w:cs="Calibri"/>
                <w:sz w:val="19"/>
              </w:rPr>
              <w:t>fold-change shrinkage</w:t>
            </w:r>
          </w:p>
        </w:tc>
        <w:tc>
          <w:tcPr>
            <w:tcW w:w="408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A8ADA19" w14:textId="77777777" w:rsidR="002D487D" w:rsidRDefault="00761AB0">
            <w:pPr>
              <w:spacing w:after="0" w:line="252" w:lineRule="auto"/>
            </w:pPr>
            <w:r>
              <w:rPr>
                <w:rFonts w:cs="Calibri"/>
                <w:sz w:val="19"/>
              </w:rPr>
              <w:t>more reliable fold changes for ranking and MA plots</w:t>
            </w:r>
          </w:p>
        </w:tc>
        <w:tc>
          <w:tcPr>
            <w:tcW w:w="85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BDDDA0F" w14:textId="77777777" w:rsidR="002D487D" w:rsidRDefault="00761AB0">
            <w:pPr>
              <w:spacing w:after="0" w:line="252" w:lineRule="auto"/>
            </w:pPr>
            <w:r>
              <w:rPr>
                <w:rFonts w:cs="Calibri"/>
                <w:sz w:val="19"/>
              </w:rPr>
              <w:t>15</w:t>
            </w:r>
          </w:p>
        </w:tc>
      </w:tr>
      <w:tr w:rsidR="002D487D" w14:paraId="26F974C6"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EDF2262" w14:textId="77777777" w:rsidR="002D487D" w:rsidRDefault="00761AB0">
            <w:pPr>
              <w:spacing w:after="0" w:line="252" w:lineRule="auto"/>
            </w:pPr>
            <w:r>
              <w:rPr>
                <w:rFonts w:cs="Calibri"/>
                <w:b/>
                <w:sz w:val="19"/>
              </w:rPr>
              <w:t>ggplot2, pheatmap, EnhancedVolcano</w:t>
            </w:r>
          </w:p>
        </w:tc>
        <w:tc>
          <w:tcPr>
            <w:tcW w:w="226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136D799" w14:textId="77777777" w:rsidR="002D487D" w:rsidRDefault="00761AB0">
            <w:pPr>
              <w:spacing w:after="0" w:line="252" w:lineRule="auto"/>
            </w:pPr>
            <w:r>
              <w:rPr>
                <w:rFonts w:cs="Calibri"/>
                <w:sz w:val="19"/>
              </w:rPr>
              <w:t>plotting packages for R</w:t>
            </w:r>
          </w:p>
        </w:tc>
        <w:tc>
          <w:tcPr>
            <w:tcW w:w="408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FFA0C28" w14:textId="77777777" w:rsidR="002D487D" w:rsidRDefault="00761AB0">
            <w:pPr>
              <w:spacing w:after="0" w:line="252" w:lineRule="auto"/>
            </w:pPr>
            <w:r>
              <w:rPr>
                <w:rFonts w:cs="Calibri"/>
                <w:sz w:val="19"/>
              </w:rPr>
              <w:t>PCA, heatmaps, MA and volcano plots</w:t>
            </w:r>
          </w:p>
        </w:tc>
        <w:tc>
          <w:tcPr>
            <w:tcW w:w="850"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6B132E0" w14:textId="77777777" w:rsidR="002D487D" w:rsidRDefault="00761AB0">
            <w:pPr>
              <w:spacing w:after="0" w:line="252" w:lineRule="auto"/>
            </w:pPr>
            <w:r>
              <w:rPr>
                <w:rFonts w:cs="Calibri"/>
                <w:sz w:val="19"/>
              </w:rPr>
              <w:t>16</w:t>
            </w:r>
          </w:p>
        </w:tc>
      </w:tr>
      <w:tr w:rsidR="002D487D" w14:paraId="296A526F"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B0188A6" w14:textId="77777777" w:rsidR="002D487D" w:rsidRDefault="00761AB0">
            <w:pPr>
              <w:spacing w:after="0" w:line="252" w:lineRule="auto"/>
            </w:pPr>
            <w:r>
              <w:rPr>
                <w:rFonts w:cs="Calibri"/>
                <w:b/>
                <w:sz w:val="19"/>
              </w:rPr>
              <w:t>clusterProfiler, ReactomePA</w:t>
            </w:r>
          </w:p>
        </w:tc>
        <w:tc>
          <w:tcPr>
            <w:tcW w:w="226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4E43567" w14:textId="77777777" w:rsidR="002D487D" w:rsidRDefault="00761AB0">
            <w:pPr>
              <w:spacing w:after="0" w:line="252" w:lineRule="auto"/>
            </w:pPr>
            <w:r>
              <w:rPr>
                <w:rFonts w:cs="Calibri"/>
                <w:sz w:val="19"/>
              </w:rPr>
              <w:t>enrichment packages (optional)</w:t>
            </w:r>
          </w:p>
        </w:tc>
        <w:tc>
          <w:tcPr>
            <w:tcW w:w="408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1E175E1" w14:textId="77777777" w:rsidR="002D487D" w:rsidRDefault="00761AB0">
            <w:pPr>
              <w:spacing w:after="0" w:line="252" w:lineRule="auto"/>
            </w:pPr>
            <w:r>
              <w:rPr>
                <w:rFonts w:cs="Calibri"/>
                <w:sz w:val="19"/>
              </w:rPr>
              <w:t>GO and Reactome pathway enrichment</w:t>
            </w:r>
          </w:p>
        </w:tc>
        <w:tc>
          <w:tcPr>
            <w:tcW w:w="85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173FAD4" w14:textId="77777777" w:rsidR="002D487D" w:rsidRDefault="00761AB0">
            <w:pPr>
              <w:spacing w:after="0" w:line="252" w:lineRule="auto"/>
            </w:pPr>
            <w:r>
              <w:rPr>
                <w:rFonts w:cs="Calibri"/>
                <w:sz w:val="19"/>
              </w:rPr>
              <w:t>optional</w:t>
            </w:r>
          </w:p>
        </w:tc>
      </w:tr>
      <w:tr w:rsidR="002D487D" w14:paraId="4BB991A0"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EE947BC" w14:textId="77777777" w:rsidR="002D487D" w:rsidRDefault="00761AB0">
            <w:pPr>
              <w:spacing w:after="0" w:line="252" w:lineRule="auto"/>
            </w:pPr>
            <w:r>
              <w:rPr>
                <w:rFonts w:cs="Calibri"/>
                <w:b/>
                <w:sz w:val="19"/>
              </w:rPr>
              <w:t>Miniforge, conda, mamba, Bioconda</w:t>
            </w:r>
          </w:p>
        </w:tc>
        <w:tc>
          <w:tcPr>
            <w:tcW w:w="226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671E838" w14:textId="77777777" w:rsidR="002D487D" w:rsidRDefault="00761AB0">
            <w:pPr>
              <w:spacing w:after="0" w:line="252" w:lineRule="auto"/>
            </w:pPr>
            <w:r>
              <w:rPr>
                <w:rFonts w:cs="Calibri"/>
                <w:sz w:val="19"/>
              </w:rPr>
              <w:t>software installers and channels</w:t>
            </w:r>
          </w:p>
        </w:tc>
        <w:tc>
          <w:tcPr>
            <w:tcW w:w="408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AE655A1" w14:textId="77777777" w:rsidR="002D487D" w:rsidRDefault="00761AB0">
            <w:pPr>
              <w:spacing w:after="0" w:line="252" w:lineRule="auto"/>
            </w:pPr>
            <w:r>
              <w:rPr>
                <w:rFonts w:cs="Calibri"/>
                <w:sz w:val="19"/>
              </w:rPr>
              <w:t>install all tools at tested versions</w:t>
            </w:r>
          </w:p>
        </w:tc>
        <w:tc>
          <w:tcPr>
            <w:tcW w:w="850"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16FDE8C" w14:textId="77777777" w:rsidR="002D487D" w:rsidRDefault="00761AB0">
            <w:pPr>
              <w:spacing w:after="0" w:line="252" w:lineRule="auto"/>
            </w:pPr>
            <w:r>
              <w:rPr>
                <w:rFonts w:cs="Calibri"/>
                <w:sz w:val="19"/>
              </w:rPr>
              <w:t>setup</w:t>
            </w:r>
          </w:p>
        </w:tc>
      </w:tr>
      <w:tr w:rsidR="002D487D" w14:paraId="1113FA18" w14:textId="77777777">
        <w:trPr>
          <w:cantSplit/>
          <w:jc w:val="center"/>
        </w:trPr>
        <w:tc>
          <w:tcPr>
            <w:tcW w:w="221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9148F21" w14:textId="77777777" w:rsidR="002D487D" w:rsidRDefault="00761AB0">
            <w:pPr>
              <w:spacing w:after="0" w:line="252" w:lineRule="auto"/>
            </w:pPr>
            <w:r>
              <w:rPr>
                <w:rFonts w:cs="Calibri"/>
                <w:b/>
                <w:sz w:val="19"/>
              </w:rPr>
              <w:t>pipx</w:t>
            </w:r>
          </w:p>
        </w:tc>
        <w:tc>
          <w:tcPr>
            <w:tcW w:w="226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4C39CF6" w14:textId="77777777" w:rsidR="002D487D" w:rsidRDefault="00761AB0">
            <w:pPr>
              <w:spacing w:after="0" w:line="252" w:lineRule="auto"/>
            </w:pPr>
            <w:r>
              <w:rPr>
                <w:rFonts w:cs="Calibri"/>
                <w:sz w:val="19"/>
              </w:rPr>
              <w:t>installer for Python programs</w:t>
            </w:r>
          </w:p>
        </w:tc>
        <w:tc>
          <w:tcPr>
            <w:tcW w:w="408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F695725" w14:textId="77777777" w:rsidR="002D487D" w:rsidRDefault="00761AB0">
            <w:pPr>
              <w:spacing w:after="0" w:line="252" w:lineRule="auto"/>
            </w:pPr>
            <w:r>
              <w:rPr>
                <w:rFonts w:cs="Calibri"/>
                <w:sz w:val="19"/>
              </w:rPr>
              <w:t>install the rnaseq-pipeline command</w:t>
            </w:r>
          </w:p>
        </w:tc>
        <w:tc>
          <w:tcPr>
            <w:tcW w:w="850"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740EEBF" w14:textId="77777777" w:rsidR="002D487D" w:rsidRDefault="00761AB0">
            <w:pPr>
              <w:spacing w:after="0" w:line="252" w:lineRule="auto"/>
            </w:pPr>
            <w:r>
              <w:rPr>
                <w:rFonts w:cs="Calibri"/>
                <w:sz w:val="19"/>
              </w:rPr>
              <w:t>setup</w:t>
            </w:r>
          </w:p>
        </w:tc>
      </w:tr>
    </w:tbl>
    <w:p w14:paraId="466E22FD" w14:textId="77777777" w:rsidR="002D487D" w:rsidRDefault="002D487D">
      <w:pPr>
        <w:spacing w:after="40"/>
      </w:pPr>
    </w:p>
    <w:p w14:paraId="0A412D90" w14:textId="77777777" w:rsidR="002D487D" w:rsidRDefault="00761AB0">
      <w:pPr>
        <w:keepNext/>
        <w:spacing w:before="120" w:after="60"/>
      </w:pPr>
      <w:r>
        <w:rPr>
          <w:rFonts w:cs="Calibri"/>
          <w:b/>
          <w:color w:val="4A5568"/>
          <w:sz w:val="19"/>
        </w:rPr>
        <w:lastRenderedPageBreak/>
        <w:t xml:space="preserve">Table 12. </w:t>
      </w:r>
      <w:r>
        <w:rPr>
          <w:rFonts w:cs="Calibri"/>
          <w:color w:val="4A5568"/>
          <w:sz w:val="19"/>
        </w:rPr>
        <w:t>Tested versions (your report lists the versions actually used).</w:t>
      </w:r>
    </w:p>
    <w:tbl>
      <w:tblPr>
        <w:tblW w:w="0" w:type="auto"/>
        <w:jc w:val="center"/>
        <w:tblLayout w:type="fixed"/>
        <w:tblLook w:val="04A0" w:firstRow="1" w:lastRow="0" w:firstColumn="1" w:lastColumn="0" w:noHBand="0" w:noVBand="1"/>
      </w:tblPr>
      <w:tblGrid>
        <w:gridCol w:w="3402"/>
        <w:gridCol w:w="6009"/>
      </w:tblGrid>
      <w:tr w:rsidR="002D487D" w14:paraId="25D6EB23" w14:textId="77777777">
        <w:trPr>
          <w:tblHeader/>
          <w:jc w:val="center"/>
        </w:trPr>
        <w:tc>
          <w:tcPr>
            <w:tcW w:w="3402"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17DA523" w14:textId="77777777" w:rsidR="002D487D" w:rsidRDefault="00761AB0">
            <w:pPr>
              <w:keepNext/>
              <w:spacing w:after="0"/>
            </w:pPr>
            <w:r>
              <w:rPr>
                <w:rFonts w:cs="Calibri"/>
                <w:b/>
                <w:color w:val="FFFFFF"/>
                <w:sz w:val="19"/>
              </w:rPr>
              <w:t>Tool</w:t>
            </w:r>
          </w:p>
        </w:tc>
        <w:tc>
          <w:tcPr>
            <w:tcW w:w="6009"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4C34EF8E" w14:textId="77777777" w:rsidR="002D487D" w:rsidRDefault="00761AB0">
            <w:pPr>
              <w:keepNext/>
              <w:spacing w:after="0"/>
            </w:pPr>
            <w:r>
              <w:rPr>
                <w:rFonts w:cs="Calibri"/>
                <w:b/>
                <w:color w:val="FFFFFF"/>
                <w:sz w:val="19"/>
              </w:rPr>
              <w:t>Tested version</w:t>
            </w:r>
          </w:p>
        </w:tc>
      </w:tr>
      <w:tr w:rsidR="002D487D" w14:paraId="634A99DB"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10766C5" w14:textId="77777777" w:rsidR="002D487D" w:rsidRDefault="00761AB0">
            <w:pPr>
              <w:keepNext/>
              <w:spacing w:after="0" w:line="252" w:lineRule="auto"/>
            </w:pPr>
            <w:r>
              <w:rPr>
                <w:rFonts w:cs="Calibri"/>
                <w:sz w:val="19"/>
              </w:rPr>
              <w:t>FastQC</w:t>
            </w:r>
          </w:p>
        </w:tc>
        <w:tc>
          <w:tcPr>
            <w:tcW w:w="600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3FE713A" w14:textId="77777777" w:rsidR="002D487D" w:rsidRDefault="00761AB0">
            <w:pPr>
              <w:keepNext/>
              <w:spacing w:after="0" w:line="252" w:lineRule="auto"/>
            </w:pPr>
            <w:r>
              <w:rPr>
                <w:rFonts w:cs="Calibri"/>
                <w:sz w:val="19"/>
              </w:rPr>
              <w:t>0.12.1 (0.13 and later are not compatible yet)</w:t>
            </w:r>
          </w:p>
        </w:tc>
      </w:tr>
      <w:tr w:rsidR="002D487D" w14:paraId="041B606D"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FFD53F4" w14:textId="77777777" w:rsidR="002D487D" w:rsidRDefault="00761AB0">
            <w:pPr>
              <w:keepNext/>
              <w:spacing w:after="0" w:line="252" w:lineRule="auto"/>
            </w:pPr>
            <w:r>
              <w:rPr>
                <w:rFonts w:cs="Calibri"/>
                <w:sz w:val="19"/>
              </w:rPr>
              <w:t>MultiQC</w:t>
            </w:r>
          </w:p>
        </w:tc>
        <w:tc>
          <w:tcPr>
            <w:tcW w:w="600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48A98F8" w14:textId="77777777" w:rsidR="002D487D" w:rsidRDefault="00761AB0">
            <w:pPr>
              <w:keepNext/>
              <w:spacing w:after="0" w:line="252" w:lineRule="auto"/>
            </w:pPr>
            <w:r>
              <w:rPr>
                <w:rFonts w:cs="Calibri"/>
                <w:sz w:val="19"/>
              </w:rPr>
              <w:t>1.35</w:t>
            </w:r>
          </w:p>
        </w:tc>
      </w:tr>
      <w:tr w:rsidR="002D487D" w14:paraId="6E3E85CB"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94EF2AA" w14:textId="77777777" w:rsidR="002D487D" w:rsidRDefault="00761AB0">
            <w:pPr>
              <w:keepNext/>
              <w:spacing w:after="0" w:line="252" w:lineRule="auto"/>
            </w:pPr>
            <w:r>
              <w:rPr>
                <w:rFonts w:cs="Calibri"/>
                <w:sz w:val="19"/>
              </w:rPr>
              <w:t>fastp</w:t>
            </w:r>
          </w:p>
        </w:tc>
        <w:tc>
          <w:tcPr>
            <w:tcW w:w="600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4C03F05" w14:textId="77777777" w:rsidR="002D487D" w:rsidRDefault="00761AB0">
            <w:pPr>
              <w:keepNext/>
              <w:spacing w:after="0" w:line="252" w:lineRule="auto"/>
            </w:pPr>
            <w:r>
              <w:rPr>
                <w:rFonts w:cs="Calibri"/>
                <w:sz w:val="19"/>
              </w:rPr>
              <w:t>1.3.7</w:t>
            </w:r>
          </w:p>
        </w:tc>
      </w:tr>
      <w:tr w:rsidR="002D487D" w14:paraId="7F9F23B1"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F9FBAEC" w14:textId="77777777" w:rsidR="002D487D" w:rsidRDefault="00761AB0">
            <w:pPr>
              <w:keepNext/>
              <w:spacing w:after="0" w:line="252" w:lineRule="auto"/>
            </w:pPr>
            <w:r>
              <w:rPr>
                <w:rFonts w:cs="Calibri"/>
                <w:sz w:val="19"/>
              </w:rPr>
              <w:t>HISAT2</w:t>
            </w:r>
          </w:p>
        </w:tc>
        <w:tc>
          <w:tcPr>
            <w:tcW w:w="600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DD2EB71" w14:textId="77777777" w:rsidR="002D487D" w:rsidRDefault="00761AB0">
            <w:pPr>
              <w:keepNext/>
              <w:spacing w:after="0" w:line="252" w:lineRule="auto"/>
            </w:pPr>
            <w:r>
              <w:rPr>
                <w:rFonts w:cs="Calibri"/>
                <w:sz w:val="19"/>
              </w:rPr>
              <w:t>2.2.3</w:t>
            </w:r>
          </w:p>
        </w:tc>
      </w:tr>
      <w:tr w:rsidR="002D487D" w14:paraId="03B35772"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7292EBF" w14:textId="77777777" w:rsidR="002D487D" w:rsidRDefault="00761AB0">
            <w:pPr>
              <w:keepNext/>
              <w:spacing w:after="0" w:line="252" w:lineRule="auto"/>
            </w:pPr>
            <w:r>
              <w:rPr>
                <w:rFonts w:cs="Calibri"/>
                <w:sz w:val="19"/>
              </w:rPr>
              <w:t>samtools</w:t>
            </w:r>
          </w:p>
        </w:tc>
        <w:tc>
          <w:tcPr>
            <w:tcW w:w="600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1F3092A" w14:textId="77777777" w:rsidR="002D487D" w:rsidRDefault="00761AB0">
            <w:pPr>
              <w:keepNext/>
              <w:spacing w:after="0" w:line="252" w:lineRule="auto"/>
            </w:pPr>
            <w:r>
              <w:rPr>
                <w:rFonts w:cs="Calibri"/>
                <w:sz w:val="19"/>
              </w:rPr>
              <w:t>1.24</w:t>
            </w:r>
          </w:p>
        </w:tc>
      </w:tr>
      <w:tr w:rsidR="002D487D" w14:paraId="7CF2D399"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22E52F6" w14:textId="77777777" w:rsidR="002D487D" w:rsidRDefault="00761AB0">
            <w:pPr>
              <w:keepNext/>
              <w:spacing w:after="0" w:line="252" w:lineRule="auto"/>
            </w:pPr>
            <w:r>
              <w:rPr>
                <w:rFonts w:cs="Calibri"/>
                <w:sz w:val="19"/>
              </w:rPr>
              <w:t>StringTie</w:t>
            </w:r>
          </w:p>
        </w:tc>
        <w:tc>
          <w:tcPr>
            <w:tcW w:w="600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63150BB" w14:textId="77777777" w:rsidR="002D487D" w:rsidRDefault="00761AB0">
            <w:pPr>
              <w:keepNext/>
              <w:spacing w:after="0" w:line="252" w:lineRule="auto"/>
            </w:pPr>
            <w:r>
              <w:rPr>
                <w:rFonts w:cs="Calibri"/>
                <w:sz w:val="19"/>
              </w:rPr>
              <w:t>3.0.3 (2.2.3 on processors without AVX2)</w:t>
            </w:r>
          </w:p>
        </w:tc>
      </w:tr>
      <w:tr w:rsidR="002D487D" w14:paraId="22608DF8"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AAC813B" w14:textId="77777777" w:rsidR="002D487D" w:rsidRDefault="00761AB0">
            <w:pPr>
              <w:keepNext/>
              <w:spacing w:after="0" w:line="252" w:lineRule="auto"/>
            </w:pPr>
            <w:r>
              <w:rPr>
                <w:rFonts w:cs="Calibri"/>
                <w:sz w:val="19"/>
              </w:rPr>
              <w:t>Subread / featureCounts</w:t>
            </w:r>
          </w:p>
        </w:tc>
        <w:tc>
          <w:tcPr>
            <w:tcW w:w="600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6E67699" w14:textId="77777777" w:rsidR="002D487D" w:rsidRDefault="00761AB0">
            <w:pPr>
              <w:keepNext/>
              <w:spacing w:after="0" w:line="252" w:lineRule="auto"/>
            </w:pPr>
            <w:r>
              <w:rPr>
                <w:rFonts w:cs="Calibri"/>
                <w:sz w:val="19"/>
              </w:rPr>
              <w:t>2.1.1</w:t>
            </w:r>
          </w:p>
        </w:tc>
      </w:tr>
      <w:tr w:rsidR="002D487D" w14:paraId="6302C73E"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D333A62" w14:textId="77777777" w:rsidR="002D487D" w:rsidRDefault="00761AB0">
            <w:pPr>
              <w:keepNext/>
              <w:spacing w:after="0" w:line="252" w:lineRule="auto"/>
            </w:pPr>
            <w:r>
              <w:rPr>
                <w:rFonts w:cs="Calibri"/>
                <w:sz w:val="19"/>
              </w:rPr>
              <w:t>SRA Toolkit</w:t>
            </w:r>
          </w:p>
        </w:tc>
        <w:tc>
          <w:tcPr>
            <w:tcW w:w="600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153B2E4" w14:textId="77777777" w:rsidR="002D487D" w:rsidRDefault="00761AB0">
            <w:pPr>
              <w:keepNext/>
              <w:spacing w:after="0" w:line="252" w:lineRule="auto"/>
            </w:pPr>
            <w:r>
              <w:rPr>
                <w:rFonts w:cs="Calibri"/>
                <w:sz w:val="19"/>
              </w:rPr>
              <w:t>3.4.1</w:t>
            </w:r>
          </w:p>
        </w:tc>
      </w:tr>
      <w:tr w:rsidR="002D487D" w14:paraId="1267FF87"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CA27D5F" w14:textId="77777777" w:rsidR="002D487D" w:rsidRDefault="00761AB0">
            <w:pPr>
              <w:keepNext/>
              <w:spacing w:after="0" w:line="252" w:lineRule="auto"/>
            </w:pPr>
            <w:r>
              <w:rPr>
                <w:rFonts w:cs="Calibri"/>
                <w:sz w:val="19"/>
              </w:rPr>
              <w:t>RSeQC</w:t>
            </w:r>
          </w:p>
        </w:tc>
        <w:tc>
          <w:tcPr>
            <w:tcW w:w="600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0B09C47" w14:textId="77777777" w:rsidR="002D487D" w:rsidRDefault="00761AB0">
            <w:pPr>
              <w:keepNext/>
              <w:spacing w:after="0" w:line="252" w:lineRule="auto"/>
            </w:pPr>
            <w:r>
              <w:rPr>
                <w:rFonts w:cs="Calibri"/>
                <w:sz w:val="19"/>
              </w:rPr>
              <w:t>5.0.5</w:t>
            </w:r>
          </w:p>
        </w:tc>
      </w:tr>
      <w:tr w:rsidR="002D487D" w14:paraId="3F73C5FF"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AC28635" w14:textId="77777777" w:rsidR="002D487D" w:rsidRDefault="00761AB0">
            <w:pPr>
              <w:keepNext/>
              <w:spacing w:after="0" w:line="252" w:lineRule="auto"/>
            </w:pPr>
            <w:r>
              <w:rPr>
                <w:rFonts w:cs="Calibri"/>
                <w:sz w:val="19"/>
              </w:rPr>
              <w:t>R</w:t>
            </w:r>
          </w:p>
        </w:tc>
        <w:tc>
          <w:tcPr>
            <w:tcW w:w="600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3A36C04" w14:textId="77777777" w:rsidR="002D487D" w:rsidRDefault="00761AB0">
            <w:pPr>
              <w:keepNext/>
              <w:spacing w:after="0" w:line="252" w:lineRule="auto"/>
            </w:pPr>
            <w:r>
              <w:rPr>
                <w:rFonts w:cs="Calibri"/>
                <w:sz w:val="19"/>
              </w:rPr>
              <w:t>4.5.3</w:t>
            </w:r>
          </w:p>
        </w:tc>
      </w:tr>
      <w:tr w:rsidR="002D487D" w14:paraId="5A862D80"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77F9ABB" w14:textId="77777777" w:rsidR="002D487D" w:rsidRDefault="00761AB0">
            <w:pPr>
              <w:spacing w:after="0" w:line="252" w:lineRule="auto"/>
            </w:pPr>
            <w:r>
              <w:rPr>
                <w:rFonts w:cs="Calibri"/>
                <w:sz w:val="19"/>
              </w:rPr>
              <w:t>DESeq2</w:t>
            </w:r>
          </w:p>
        </w:tc>
        <w:tc>
          <w:tcPr>
            <w:tcW w:w="600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55FE2A1" w14:textId="77777777" w:rsidR="002D487D" w:rsidRDefault="00761AB0">
            <w:pPr>
              <w:spacing w:after="0" w:line="252" w:lineRule="auto"/>
            </w:pPr>
            <w:r>
              <w:rPr>
                <w:rFonts w:cs="Calibri"/>
                <w:sz w:val="19"/>
              </w:rPr>
              <w:t>1.50.2</w:t>
            </w:r>
          </w:p>
        </w:tc>
      </w:tr>
    </w:tbl>
    <w:p w14:paraId="688C80BB" w14:textId="77777777" w:rsidR="002D487D" w:rsidRDefault="002D487D">
      <w:pPr>
        <w:spacing w:after="40"/>
      </w:pPr>
    </w:p>
    <w:p w14:paraId="71338216" w14:textId="77777777" w:rsidR="002D487D" w:rsidRDefault="00761AB0">
      <w:pPr>
        <w:pStyle w:val="Heading2"/>
        <w:pageBreakBefore/>
      </w:pPr>
      <w:bookmarkStart w:id="26" w:name="_Toc243314624"/>
      <w:r>
        <w:lastRenderedPageBreak/>
        <w:t>21. Glossary</w:t>
      </w:r>
      <w:bookmarkEnd w:id="26"/>
    </w:p>
    <w:tbl>
      <w:tblPr>
        <w:tblW w:w="0" w:type="auto"/>
        <w:jc w:val="center"/>
        <w:tblLayout w:type="fixed"/>
        <w:tblLook w:val="04A0" w:firstRow="1" w:lastRow="0" w:firstColumn="1" w:lastColumn="0" w:noHBand="0" w:noVBand="1"/>
      </w:tblPr>
      <w:tblGrid>
        <w:gridCol w:w="2608"/>
        <w:gridCol w:w="6803"/>
      </w:tblGrid>
      <w:tr w:rsidR="002D487D" w14:paraId="4DBA4755" w14:textId="77777777">
        <w:trPr>
          <w:tblHeader/>
          <w:jc w:val="center"/>
        </w:trPr>
        <w:tc>
          <w:tcPr>
            <w:tcW w:w="2608"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6012855E" w14:textId="77777777" w:rsidR="002D487D" w:rsidRDefault="00761AB0">
            <w:pPr>
              <w:spacing w:after="0"/>
            </w:pPr>
            <w:r>
              <w:rPr>
                <w:rFonts w:cs="Calibri"/>
                <w:b/>
                <w:color w:val="FFFFFF"/>
                <w:sz w:val="19"/>
              </w:rPr>
              <w:t>Term</w:t>
            </w:r>
          </w:p>
        </w:tc>
        <w:tc>
          <w:tcPr>
            <w:tcW w:w="6803"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41935F42" w14:textId="77777777" w:rsidR="002D487D" w:rsidRDefault="00761AB0">
            <w:pPr>
              <w:spacing w:after="0"/>
            </w:pPr>
            <w:r>
              <w:rPr>
                <w:rFonts w:cs="Calibri"/>
                <w:b/>
                <w:color w:val="FFFFFF"/>
                <w:sz w:val="19"/>
              </w:rPr>
              <w:t>Meaning</w:t>
            </w:r>
          </w:p>
        </w:tc>
      </w:tr>
      <w:tr w:rsidR="002D487D" w14:paraId="34A60953"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E4F7858" w14:textId="77777777" w:rsidR="002D487D" w:rsidRDefault="00761AB0">
            <w:pPr>
              <w:spacing w:after="0" w:line="252" w:lineRule="auto"/>
            </w:pPr>
            <w:r>
              <w:rPr>
                <w:rFonts w:cs="Calibri"/>
                <w:b/>
                <w:sz w:val="19"/>
              </w:rPr>
              <w:t>Accession</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9C8BA75" w14:textId="77777777" w:rsidR="002D487D" w:rsidRDefault="00761AB0">
            <w:pPr>
              <w:spacing w:after="0" w:line="252" w:lineRule="auto"/>
            </w:pPr>
            <w:r>
              <w:rPr>
                <w:rFonts w:cs="Calibri"/>
                <w:sz w:val="19"/>
              </w:rPr>
              <w:t>the public ID of a dataset in an archive (SRR…, GSE…, PRJNA…).</w:t>
            </w:r>
          </w:p>
        </w:tc>
      </w:tr>
      <w:tr w:rsidR="002D487D" w14:paraId="244F7A18"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0C0816D" w14:textId="77777777" w:rsidR="002D487D" w:rsidRDefault="00761AB0">
            <w:pPr>
              <w:spacing w:after="0" w:line="252" w:lineRule="auto"/>
            </w:pPr>
            <w:r>
              <w:rPr>
                <w:rFonts w:cs="Calibri"/>
                <w:b/>
                <w:sz w:val="19"/>
              </w:rPr>
              <w:t>Adapter</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4322F5A" w14:textId="77777777" w:rsidR="002D487D" w:rsidRDefault="00761AB0">
            <w:pPr>
              <w:spacing w:after="0" w:line="252" w:lineRule="auto"/>
            </w:pPr>
            <w:r>
              <w:rPr>
                <w:rFonts w:cs="Calibri"/>
                <w:sz w:val="19"/>
              </w:rPr>
              <w:t>a short synthetic DNA tag added in the lab; not part of your RNA, removed by trimming.</w:t>
            </w:r>
          </w:p>
        </w:tc>
      </w:tr>
      <w:tr w:rsidR="002D487D" w14:paraId="56F99016"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80BC1DD" w14:textId="77777777" w:rsidR="002D487D" w:rsidRDefault="00761AB0">
            <w:pPr>
              <w:spacing w:after="0" w:line="252" w:lineRule="auto"/>
            </w:pPr>
            <w:r>
              <w:rPr>
                <w:rFonts w:cs="Calibri"/>
                <w:b/>
                <w:sz w:val="19"/>
              </w:rPr>
              <w:t>Adjusted p-value (padj)</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618F848" w14:textId="77777777" w:rsidR="002D487D" w:rsidRDefault="00761AB0">
            <w:pPr>
              <w:spacing w:after="0" w:line="252" w:lineRule="auto"/>
            </w:pPr>
            <w:r>
              <w:rPr>
                <w:rFonts w:cs="Calibri"/>
                <w:sz w:val="19"/>
              </w:rPr>
              <w:t>a p-value corrected for testing thousands of genes; use padj &lt; 0.05.</w:t>
            </w:r>
          </w:p>
        </w:tc>
      </w:tr>
      <w:tr w:rsidR="002D487D" w14:paraId="7E6A88C2"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F198318" w14:textId="77777777" w:rsidR="002D487D" w:rsidRDefault="00761AB0">
            <w:pPr>
              <w:spacing w:after="0" w:line="252" w:lineRule="auto"/>
            </w:pPr>
            <w:r>
              <w:rPr>
                <w:rFonts w:cs="Calibri"/>
                <w:b/>
                <w:sz w:val="19"/>
              </w:rPr>
              <w:t>Alignment (mapping)</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0C70729" w14:textId="77777777" w:rsidR="002D487D" w:rsidRDefault="00761AB0">
            <w:pPr>
              <w:spacing w:after="0" w:line="252" w:lineRule="auto"/>
            </w:pPr>
            <w:r>
              <w:rPr>
                <w:rFonts w:cs="Calibri"/>
                <w:sz w:val="19"/>
              </w:rPr>
              <w:t>finding where in the genome each read comes from.</w:t>
            </w:r>
          </w:p>
        </w:tc>
      </w:tr>
      <w:tr w:rsidR="002D487D" w14:paraId="34F39982"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80D64A6" w14:textId="77777777" w:rsidR="002D487D" w:rsidRDefault="00761AB0">
            <w:pPr>
              <w:spacing w:after="0" w:line="252" w:lineRule="auto"/>
            </w:pPr>
            <w:r>
              <w:rPr>
                <w:rFonts w:cs="Calibri"/>
                <w:b/>
                <w:sz w:val="19"/>
              </w:rPr>
              <w:t>Annotation (GTF)</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4DB1CFC" w14:textId="77777777" w:rsidR="002D487D" w:rsidRDefault="00761AB0">
            <w:pPr>
              <w:spacing w:after="0" w:line="252" w:lineRule="auto"/>
            </w:pPr>
            <w:r>
              <w:rPr>
                <w:rFonts w:cs="Calibri"/>
                <w:sz w:val="19"/>
              </w:rPr>
              <w:t>the map of the genome: where genes, transcripts and exons lie.</w:t>
            </w:r>
          </w:p>
        </w:tc>
      </w:tr>
      <w:tr w:rsidR="002D487D" w14:paraId="396250F8"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054DF48" w14:textId="77777777" w:rsidR="002D487D" w:rsidRDefault="00761AB0">
            <w:pPr>
              <w:spacing w:after="0" w:line="252" w:lineRule="auto"/>
            </w:pPr>
            <w:r>
              <w:rPr>
                <w:rFonts w:cs="Calibri"/>
                <w:b/>
                <w:sz w:val="19"/>
              </w:rPr>
              <w:t>BAM file</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3067278" w14:textId="77777777" w:rsidR="002D487D" w:rsidRDefault="00761AB0">
            <w:pPr>
              <w:spacing w:after="0" w:line="252" w:lineRule="auto"/>
            </w:pPr>
            <w:r>
              <w:rPr>
                <w:rFonts w:cs="Calibri"/>
                <w:sz w:val="19"/>
              </w:rPr>
              <w:t>the compressed file of aligned reads, sorted by genome position.</w:t>
            </w:r>
          </w:p>
        </w:tc>
      </w:tr>
      <w:tr w:rsidR="002D487D" w14:paraId="6BB4EB38"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BC90720" w14:textId="77777777" w:rsidR="002D487D" w:rsidRDefault="00761AB0">
            <w:pPr>
              <w:spacing w:after="0" w:line="252" w:lineRule="auto"/>
            </w:pPr>
            <w:r>
              <w:rPr>
                <w:rFonts w:cs="Calibri"/>
                <w:b/>
                <w:sz w:val="19"/>
              </w:rPr>
              <w:t>Baseline (reference level)</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A22FF9D" w14:textId="77777777" w:rsidR="002D487D" w:rsidRDefault="00761AB0">
            <w:pPr>
              <w:spacing w:after="0" w:line="252" w:lineRule="auto"/>
            </w:pPr>
            <w:r>
              <w:rPr>
                <w:rFonts w:cs="Calibri"/>
                <w:sz w:val="19"/>
              </w:rPr>
              <w:t>the group others are compared against, usually the control.</w:t>
            </w:r>
          </w:p>
        </w:tc>
      </w:tr>
      <w:tr w:rsidR="002D487D" w14:paraId="504D1C23"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6B0C499" w14:textId="77777777" w:rsidR="002D487D" w:rsidRDefault="00761AB0">
            <w:pPr>
              <w:spacing w:after="0" w:line="252" w:lineRule="auto"/>
            </w:pPr>
            <w:r>
              <w:rPr>
                <w:rFonts w:cs="Calibri"/>
                <w:b/>
                <w:sz w:val="19"/>
              </w:rPr>
              <w:t>baseMean</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672E1CC" w14:textId="77777777" w:rsidR="002D487D" w:rsidRDefault="00761AB0">
            <w:pPr>
              <w:spacing w:after="0" w:line="252" w:lineRule="auto"/>
            </w:pPr>
            <w:r>
              <w:rPr>
                <w:rFonts w:cs="Calibri"/>
                <w:sz w:val="19"/>
              </w:rPr>
              <w:t>a gene's average normalised count across all samples.</w:t>
            </w:r>
          </w:p>
        </w:tc>
      </w:tr>
      <w:tr w:rsidR="002D487D" w14:paraId="1FFC4DAD"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93D3A11" w14:textId="77777777" w:rsidR="002D487D" w:rsidRDefault="00761AB0">
            <w:pPr>
              <w:spacing w:after="0" w:line="252" w:lineRule="auto"/>
            </w:pPr>
            <w:r>
              <w:rPr>
                <w:rFonts w:cs="Calibri"/>
                <w:b/>
                <w:sz w:val="19"/>
              </w:rPr>
              <w:t>Batch effect</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CE95F5C" w14:textId="77777777" w:rsidR="002D487D" w:rsidRDefault="00761AB0">
            <w:pPr>
              <w:spacing w:after="0" w:line="252" w:lineRule="auto"/>
            </w:pPr>
            <w:r>
              <w:rPr>
                <w:rFonts w:cs="Calibri"/>
                <w:sz w:val="19"/>
              </w:rPr>
              <w:t>differences caused by processing samples on different days or runs, not by biology.</w:t>
            </w:r>
          </w:p>
        </w:tc>
      </w:tr>
      <w:tr w:rsidR="002D487D" w14:paraId="564A8774"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D3CA610" w14:textId="77777777" w:rsidR="002D487D" w:rsidRDefault="00761AB0">
            <w:pPr>
              <w:spacing w:after="0" w:line="252" w:lineRule="auto"/>
            </w:pPr>
            <w:r>
              <w:rPr>
                <w:rFonts w:cs="Calibri"/>
                <w:b/>
                <w:sz w:val="19"/>
              </w:rPr>
              <w:t>Biological replicate</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ABB80D8" w14:textId="77777777" w:rsidR="002D487D" w:rsidRDefault="00761AB0">
            <w:pPr>
              <w:spacing w:after="0" w:line="252" w:lineRule="auto"/>
            </w:pPr>
            <w:r>
              <w:rPr>
                <w:rFonts w:cs="Calibri"/>
                <w:sz w:val="19"/>
              </w:rPr>
              <w:t>an independent sample of the same group (another plant, mouse, culture).</w:t>
            </w:r>
          </w:p>
        </w:tc>
      </w:tr>
      <w:tr w:rsidR="002D487D" w14:paraId="1C6148F1"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43B54B2" w14:textId="77777777" w:rsidR="002D487D" w:rsidRDefault="00761AB0">
            <w:pPr>
              <w:spacing w:after="0" w:line="252" w:lineRule="auto"/>
            </w:pPr>
            <w:r>
              <w:rPr>
                <w:rFonts w:cs="Calibri"/>
                <w:b/>
                <w:sz w:val="19"/>
              </w:rPr>
              <w:t>Bulk RNA-seq</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32CE530" w14:textId="77777777" w:rsidR="002D487D" w:rsidRDefault="00761AB0">
            <w:pPr>
              <w:spacing w:after="0" w:line="252" w:lineRule="auto"/>
            </w:pPr>
            <w:r>
              <w:rPr>
                <w:rFonts w:cs="Calibri"/>
                <w:sz w:val="19"/>
              </w:rPr>
              <w:t>RNA-seq of a whole sample, measuring the average of many cells.</w:t>
            </w:r>
          </w:p>
        </w:tc>
      </w:tr>
      <w:tr w:rsidR="002D487D" w14:paraId="0B10D342"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B380B9B" w14:textId="77777777" w:rsidR="002D487D" w:rsidRDefault="00761AB0">
            <w:pPr>
              <w:spacing w:after="0" w:line="252" w:lineRule="auto"/>
            </w:pPr>
            <w:r>
              <w:rPr>
                <w:rFonts w:cs="Calibri"/>
                <w:b/>
                <w:sz w:val="19"/>
              </w:rPr>
              <w:t>cDNA</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0223325" w14:textId="77777777" w:rsidR="002D487D" w:rsidRDefault="00761AB0">
            <w:pPr>
              <w:spacing w:after="0" w:line="252" w:lineRule="auto"/>
            </w:pPr>
            <w:r>
              <w:rPr>
                <w:rFonts w:cs="Calibri"/>
                <w:sz w:val="19"/>
              </w:rPr>
              <w:t>a DNA copy of an RNA fragment, made in the lab before sequencing.</w:t>
            </w:r>
          </w:p>
        </w:tc>
      </w:tr>
      <w:tr w:rsidR="002D487D" w14:paraId="17E17549"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F854306" w14:textId="77777777" w:rsidR="002D487D" w:rsidRDefault="00761AB0">
            <w:pPr>
              <w:spacing w:after="0" w:line="252" w:lineRule="auto"/>
            </w:pPr>
            <w:r>
              <w:rPr>
                <w:rFonts w:cs="Calibri"/>
                <w:b/>
                <w:sz w:val="19"/>
              </w:rPr>
              <w:t>Checkpoint</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66911EC" w14:textId="77777777" w:rsidR="002D487D" w:rsidRDefault="00761AB0">
            <w:pPr>
              <w:spacing w:after="0" w:line="252" w:lineRule="auto"/>
            </w:pPr>
            <w:r>
              <w:rPr>
                <w:rFonts w:cs="Calibri"/>
                <w:sz w:val="19"/>
              </w:rPr>
              <w:t>the pipeline's record that a step finished and was verified.</w:t>
            </w:r>
          </w:p>
        </w:tc>
      </w:tr>
      <w:tr w:rsidR="002D487D" w14:paraId="0CC9E7B1"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F5D303C" w14:textId="77777777" w:rsidR="002D487D" w:rsidRDefault="00761AB0">
            <w:pPr>
              <w:spacing w:after="0" w:line="252" w:lineRule="auto"/>
            </w:pPr>
            <w:r>
              <w:rPr>
                <w:rFonts w:cs="Calibri"/>
                <w:b/>
                <w:sz w:val="19"/>
              </w:rPr>
              <w:t>Confounding</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51048E8" w14:textId="77777777" w:rsidR="002D487D" w:rsidRDefault="00761AB0">
            <w:pPr>
              <w:spacing w:after="0" w:line="252" w:lineRule="auto"/>
            </w:pPr>
            <w:r>
              <w:rPr>
                <w:rFonts w:cs="Calibri"/>
                <w:sz w:val="19"/>
              </w:rPr>
              <w:t>two factors that change together, so their effects cannot be separated.</w:t>
            </w:r>
          </w:p>
        </w:tc>
      </w:tr>
      <w:tr w:rsidR="002D487D" w14:paraId="2C4616F0"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8CA2B12" w14:textId="77777777" w:rsidR="002D487D" w:rsidRDefault="00761AB0">
            <w:pPr>
              <w:spacing w:after="0" w:line="252" w:lineRule="auto"/>
            </w:pPr>
            <w:r>
              <w:rPr>
                <w:rFonts w:cs="Calibri"/>
                <w:b/>
                <w:sz w:val="19"/>
              </w:rPr>
              <w:t>Contrast</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EE32D1A" w14:textId="77777777" w:rsidR="002D487D" w:rsidRDefault="00761AB0">
            <w:pPr>
              <w:spacing w:after="0" w:line="252" w:lineRule="auto"/>
            </w:pPr>
            <w:r>
              <w:rPr>
                <w:rFonts w:cs="Calibri"/>
                <w:sz w:val="19"/>
              </w:rPr>
              <w:t>one comparison between two groups, e.g. treated vs control.</w:t>
            </w:r>
          </w:p>
        </w:tc>
      </w:tr>
      <w:tr w:rsidR="002D487D" w14:paraId="2B521961"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7EABC86" w14:textId="77777777" w:rsidR="002D487D" w:rsidRDefault="00761AB0">
            <w:pPr>
              <w:spacing w:after="0" w:line="252" w:lineRule="auto"/>
            </w:pPr>
            <w:r>
              <w:rPr>
                <w:rFonts w:cs="Calibri"/>
                <w:b/>
                <w:sz w:val="19"/>
              </w:rPr>
              <w:t>Count matrix</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34F1129" w14:textId="77777777" w:rsidR="002D487D" w:rsidRDefault="00761AB0">
            <w:pPr>
              <w:spacing w:after="0" w:line="252" w:lineRule="auto"/>
            </w:pPr>
            <w:r>
              <w:rPr>
                <w:rFonts w:cs="Calibri"/>
                <w:sz w:val="19"/>
              </w:rPr>
              <w:t>the table of reads per gene (rows) per sample (columns).</w:t>
            </w:r>
          </w:p>
        </w:tc>
      </w:tr>
      <w:tr w:rsidR="002D487D" w14:paraId="14DE3499"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7A45CA8" w14:textId="77777777" w:rsidR="002D487D" w:rsidRDefault="00761AB0">
            <w:pPr>
              <w:spacing w:after="0" w:line="252" w:lineRule="auto"/>
            </w:pPr>
            <w:r>
              <w:rPr>
                <w:rFonts w:cs="Calibri"/>
                <w:b/>
                <w:sz w:val="19"/>
              </w:rPr>
              <w:t>Covariate</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7835845" w14:textId="77777777" w:rsidR="002D487D" w:rsidRDefault="00761AB0">
            <w:pPr>
              <w:spacing w:after="0" w:line="252" w:lineRule="auto"/>
            </w:pPr>
            <w:r>
              <w:rPr>
                <w:rFonts w:cs="Calibri"/>
                <w:sz w:val="19"/>
              </w:rPr>
              <w:t>another known factor in the design, e.g. batch or sex.</w:t>
            </w:r>
          </w:p>
        </w:tc>
      </w:tr>
      <w:tr w:rsidR="002D487D" w14:paraId="683227C3"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B9489C8" w14:textId="77777777" w:rsidR="002D487D" w:rsidRDefault="00761AB0">
            <w:pPr>
              <w:spacing w:after="0" w:line="252" w:lineRule="auto"/>
            </w:pPr>
            <w:r>
              <w:rPr>
                <w:rFonts w:cs="Calibri"/>
                <w:b/>
                <w:sz w:val="19"/>
              </w:rPr>
              <w:t>Differential expression</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C7679F8" w14:textId="77777777" w:rsidR="002D487D" w:rsidRDefault="00761AB0">
            <w:pPr>
              <w:spacing w:after="0" w:line="252" w:lineRule="auto"/>
            </w:pPr>
            <w:r>
              <w:rPr>
                <w:rFonts w:cs="Calibri"/>
                <w:sz w:val="19"/>
              </w:rPr>
              <w:t>a statistically significant difference in a gene's expression between groups.</w:t>
            </w:r>
          </w:p>
        </w:tc>
      </w:tr>
      <w:tr w:rsidR="002D487D" w14:paraId="57EE9EFF"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72C49AA" w14:textId="77777777" w:rsidR="002D487D" w:rsidRDefault="00761AB0">
            <w:pPr>
              <w:spacing w:after="0" w:line="252" w:lineRule="auto"/>
            </w:pPr>
            <w:r>
              <w:rPr>
                <w:rFonts w:cs="Calibri"/>
                <w:b/>
                <w:sz w:val="19"/>
              </w:rPr>
              <w:t>Dispersion</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912F931" w14:textId="77777777" w:rsidR="002D487D" w:rsidRDefault="00761AB0">
            <w:pPr>
              <w:spacing w:after="0" w:line="252" w:lineRule="auto"/>
            </w:pPr>
            <w:r>
              <w:rPr>
                <w:rFonts w:cs="Calibri"/>
                <w:sz w:val="19"/>
              </w:rPr>
              <w:t>a gene's natural variability between replicates.</w:t>
            </w:r>
          </w:p>
        </w:tc>
      </w:tr>
      <w:tr w:rsidR="002D487D" w14:paraId="38CAA832"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8568070" w14:textId="77777777" w:rsidR="002D487D" w:rsidRDefault="00761AB0">
            <w:pPr>
              <w:spacing w:after="0" w:line="252" w:lineRule="auto"/>
            </w:pPr>
            <w:r>
              <w:rPr>
                <w:rFonts w:cs="Calibri"/>
                <w:b/>
                <w:sz w:val="19"/>
              </w:rPr>
              <w:t>Exon / intron</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98A46CB" w14:textId="77777777" w:rsidR="002D487D" w:rsidRDefault="00761AB0">
            <w:pPr>
              <w:spacing w:after="0" w:line="252" w:lineRule="auto"/>
            </w:pPr>
            <w:r>
              <w:rPr>
                <w:rFonts w:cs="Calibri"/>
                <w:sz w:val="19"/>
              </w:rPr>
              <w:t>the parts of a gene kept in mRNA (exons) and removed (introns).</w:t>
            </w:r>
          </w:p>
        </w:tc>
      </w:tr>
      <w:tr w:rsidR="002D487D" w14:paraId="65C24EB5"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1A366D2" w14:textId="77777777" w:rsidR="002D487D" w:rsidRDefault="00761AB0">
            <w:pPr>
              <w:spacing w:after="0" w:line="252" w:lineRule="auto"/>
            </w:pPr>
            <w:r>
              <w:rPr>
                <w:rFonts w:cs="Calibri"/>
                <w:b/>
                <w:sz w:val="19"/>
              </w:rPr>
              <w:t>False discovery rate (FDR)</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4AC6C45" w14:textId="77777777" w:rsidR="002D487D" w:rsidRDefault="00761AB0">
            <w:pPr>
              <w:spacing w:after="0" w:line="252" w:lineRule="auto"/>
            </w:pPr>
            <w:r>
              <w:rPr>
                <w:rFonts w:cs="Calibri"/>
                <w:sz w:val="19"/>
              </w:rPr>
              <w:t>the expected share of false positives among the genes called significant.</w:t>
            </w:r>
          </w:p>
        </w:tc>
      </w:tr>
      <w:tr w:rsidR="002D487D" w14:paraId="2A245A6B"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A526612" w14:textId="77777777" w:rsidR="002D487D" w:rsidRDefault="00761AB0">
            <w:pPr>
              <w:spacing w:after="0" w:line="252" w:lineRule="auto"/>
            </w:pPr>
            <w:r>
              <w:rPr>
                <w:rFonts w:cs="Calibri"/>
                <w:b/>
                <w:sz w:val="19"/>
              </w:rPr>
              <w:t>FASTA</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622A517" w14:textId="77777777" w:rsidR="002D487D" w:rsidRDefault="00761AB0">
            <w:pPr>
              <w:spacing w:after="0" w:line="252" w:lineRule="auto"/>
            </w:pPr>
            <w:r>
              <w:rPr>
                <w:rFonts w:cs="Calibri"/>
                <w:sz w:val="19"/>
              </w:rPr>
              <w:t>a file format for sequences, used for genomes.</w:t>
            </w:r>
          </w:p>
        </w:tc>
      </w:tr>
      <w:tr w:rsidR="002D487D" w14:paraId="3570168C"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FAD8679" w14:textId="77777777" w:rsidR="002D487D" w:rsidRDefault="00761AB0">
            <w:pPr>
              <w:spacing w:after="0" w:line="252" w:lineRule="auto"/>
            </w:pPr>
            <w:r>
              <w:rPr>
                <w:rFonts w:cs="Calibri"/>
                <w:b/>
                <w:sz w:val="19"/>
              </w:rPr>
              <w:t>FASTQ</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F0CB45C" w14:textId="77777777" w:rsidR="002D487D" w:rsidRDefault="00761AB0">
            <w:pPr>
              <w:spacing w:after="0" w:line="252" w:lineRule="auto"/>
            </w:pPr>
            <w:r>
              <w:rPr>
                <w:rFonts w:cs="Calibri"/>
                <w:sz w:val="19"/>
              </w:rPr>
              <w:t>the file format of sequencing reads: letters plus a quality score per letter.</w:t>
            </w:r>
          </w:p>
        </w:tc>
      </w:tr>
      <w:tr w:rsidR="002D487D" w14:paraId="2812A146"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81DCCA2" w14:textId="77777777" w:rsidR="002D487D" w:rsidRDefault="00761AB0">
            <w:pPr>
              <w:spacing w:after="0" w:line="252" w:lineRule="auto"/>
            </w:pPr>
            <w:r>
              <w:rPr>
                <w:rFonts w:cs="Calibri"/>
                <w:b/>
                <w:sz w:val="19"/>
              </w:rPr>
              <w:t>Fold change</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A40192D" w14:textId="77777777" w:rsidR="002D487D" w:rsidRDefault="00761AB0">
            <w:pPr>
              <w:spacing w:after="0" w:line="252" w:lineRule="auto"/>
            </w:pPr>
            <w:r>
              <w:rPr>
                <w:rFonts w:cs="Calibri"/>
                <w:sz w:val="19"/>
              </w:rPr>
              <w:t>the ratio between groups; log2 fold change 1 = twice as high.</w:t>
            </w:r>
          </w:p>
        </w:tc>
      </w:tr>
      <w:tr w:rsidR="002D487D" w14:paraId="28024D73"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DC1D0AB" w14:textId="77777777" w:rsidR="002D487D" w:rsidRDefault="00761AB0">
            <w:pPr>
              <w:spacing w:after="0" w:line="252" w:lineRule="auto"/>
            </w:pPr>
            <w:r>
              <w:rPr>
                <w:rFonts w:cs="Calibri"/>
                <w:b/>
                <w:sz w:val="19"/>
              </w:rPr>
              <w:t>Gene expression</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F6F32F2" w14:textId="77777777" w:rsidR="002D487D" w:rsidRDefault="00761AB0">
            <w:pPr>
              <w:spacing w:after="0" w:line="252" w:lineRule="auto"/>
            </w:pPr>
            <w:r>
              <w:rPr>
                <w:rFonts w:cs="Calibri"/>
                <w:sz w:val="19"/>
              </w:rPr>
              <w:t>how active a gene is, measured as its amount of mRNA.</w:t>
            </w:r>
          </w:p>
        </w:tc>
      </w:tr>
      <w:tr w:rsidR="002D487D" w14:paraId="110239DC"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B61FEF4" w14:textId="77777777" w:rsidR="002D487D" w:rsidRDefault="00761AB0">
            <w:pPr>
              <w:spacing w:after="0" w:line="252" w:lineRule="auto"/>
            </w:pPr>
            <w:r>
              <w:rPr>
                <w:rFonts w:cs="Calibri"/>
                <w:b/>
                <w:sz w:val="19"/>
              </w:rPr>
              <w:t>Index (genome index)</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97ED019" w14:textId="77777777" w:rsidR="002D487D" w:rsidRDefault="00761AB0">
            <w:pPr>
              <w:spacing w:after="0" w:line="252" w:lineRule="auto"/>
            </w:pPr>
            <w:r>
              <w:rPr>
                <w:rFonts w:cs="Calibri"/>
                <w:sz w:val="19"/>
              </w:rPr>
              <w:t>a searchable form of the genome that makes alignment fast.</w:t>
            </w:r>
          </w:p>
        </w:tc>
      </w:tr>
      <w:tr w:rsidR="002D487D" w14:paraId="7D599FEC"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D725A42" w14:textId="77777777" w:rsidR="002D487D" w:rsidRDefault="00761AB0">
            <w:pPr>
              <w:spacing w:after="0" w:line="252" w:lineRule="auto"/>
            </w:pPr>
            <w:r>
              <w:rPr>
                <w:rFonts w:cs="Calibri"/>
                <w:b/>
                <w:sz w:val="19"/>
              </w:rPr>
              <w:t>Library</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6FD4555" w14:textId="77777777" w:rsidR="002D487D" w:rsidRDefault="00761AB0">
            <w:pPr>
              <w:spacing w:after="0" w:line="252" w:lineRule="auto"/>
            </w:pPr>
            <w:r>
              <w:rPr>
                <w:rFonts w:cs="Calibri"/>
                <w:sz w:val="19"/>
              </w:rPr>
              <w:t>the prepared, adapter-tagged fragments of one sample, ready for sequencing.</w:t>
            </w:r>
          </w:p>
        </w:tc>
      </w:tr>
      <w:tr w:rsidR="002D487D" w14:paraId="59A26CEC"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72591CF6" w14:textId="77777777" w:rsidR="002D487D" w:rsidRDefault="00761AB0">
            <w:pPr>
              <w:spacing w:after="0" w:line="252" w:lineRule="auto"/>
            </w:pPr>
            <w:r>
              <w:rPr>
                <w:rFonts w:cs="Calibri"/>
                <w:b/>
                <w:sz w:val="19"/>
              </w:rPr>
              <w:t>Manifest</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FB90FDD" w14:textId="77777777" w:rsidR="002D487D" w:rsidRDefault="00761AB0">
            <w:pPr>
              <w:spacing w:after="0" w:line="252" w:lineRule="auto"/>
            </w:pPr>
            <w:r>
              <w:rPr>
                <w:rFonts w:cs="Calibri"/>
                <w:sz w:val="19"/>
              </w:rPr>
              <w:t>the record of versions, settings and file fingerprints of an analysis.</w:t>
            </w:r>
          </w:p>
        </w:tc>
      </w:tr>
      <w:tr w:rsidR="002D487D" w14:paraId="1491D818"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7397931" w14:textId="77777777" w:rsidR="002D487D" w:rsidRDefault="00761AB0">
            <w:pPr>
              <w:spacing w:after="0" w:line="252" w:lineRule="auto"/>
            </w:pPr>
            <w:r>
              <w:rPr>
                <w:rFonts w:cs="Calibri"/>
                <w:b/>
                <w:sz w:val="19"/>
              </w:rPr>
              <w:t>mRNA</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2EB3661" w14:textId="77777777" w:rsidR="002D487D" w:rsidRDefault="00761AB0">
            <w:pPr>
              <w:spacing w:after="0" w:line="252" w:lineRule="auto"/>
            </w:pPr>
            <w:r>
              <w:rPr>
                <w:rFonts w:cs="Calibri"/>
                <w:sz w:val="19"/>
              </w:rPr>
              <w:t>messenger RNA: the working copy of an active gene.</w:t>
            </w:r>
          </w:p>
        </w:tc>
      </w:tr>
      <w:tr w:rsidR="002D487D" w14:paraId="18BDFA61"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A1BD4AF" w14:textId="77777777" w:rsidR="002D487D" w:rsidRDefault="00761AB0">
            <w:pPr>
              <w:spacing w:after="0" w:line="252" w:lineRule="auto"/>
            </w:pPr>
            <w:r>
              <w:rPr>
                <w:rFonts w:cs="Calibri"/>
                <w:b/>
                <w:sz w:val="19"/>
              </w:rPr>
              <w:t>Multi-mapping read</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8BAFE63" w14:textId="77777777" w:rsidR="002D487D" w:rsidRDefault="00761AB0">
            <w:pPr>
              <w:spacing w:after="0" w:line="252" w:lineRule="auto"/>
            </w:pPr>
            <w:r>
              <w:rPr>
                <w:rFonts w:cs="Calibri"/>
                <w:sz w:val="19"/>
              </w:rPr>
              <w:t>a read that matches several places equally well; not counted by default.</w:t>
            </w:r>
          </w:p>
        </w:tc>
      </w:tr>
      <w:tr w:rsidR="002D487D" w14:paraId="43E514FE"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B3B099E" w14:textId="77777777" w:rsidR="002D487D" w:rsidRDefault="00761AB0">
            <w:pPr>
              <w:spacing w:after="0" w:line="252" w:lineRule="auto"/>
            </w:pPr>
            <w:r>
              <w:rPr>
                <w:rFonts w:cs="Calibri"/>
                <w:b/>
                <w:sz w:val="19"/>
              </w:rPr>
              <w:t>Normalisation</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2ECDCF3" w14:textId="77777777" w:rsidR="002D487D" w:rsidRDefault="00761AB0">
            <w:pPr>
              <w:spacing w:after="0" w:line="252" w:lineRule="auto"/>
            </w:pPr>
            <w:r>
              <w:rPr>
                <w:rFonts w:cs="Calibri"/>
                <w:sz w:val="19"/>
              </w:rPr>
              <w:t>making samples comparable despite different sequencing depths.</w:t>
            </w:r>
          </w:p>
        </w:tc>
      </w:tr>
      <w:tr w:rsidR="002D487D" w14:paraId="1E0F32C9"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6632F63" w14:textId="77777777" w:rsidR="002D487D" w:rsidRDefault="00761AB0">
            <w:pPr>
              <w:spacing w:after="0" w:line="252" w:lineRule="auto"/>
            </w:pPr>
            <w:r>
              <w:rPr>
                <w:rFonts w:cs="Calibri"/>
                <w:b/>
                <w:sz w:val="19"/>
              </w:rPr>
              <w:t>Paired-end / single-end</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61DBE02" w14:textId="77777777" w:rsidR="002D487D" w:rsidRDefault="00761AB0">
            <w:pPr>
              <w:spacing w:after="0" w:line="252" w:lineRule="auto"/>
            </w:pPr>
            <w:r>
              <w:rPr>
                <w:rFonts w:cs="Calibri"/>
                <w:sz w:val="19"/>
              </w:rPr>
              <w:t>both ends / one end of each fragment were read.</w:t>
            </w:r>
          </w:p>
        </w:tc>
      </w:tr>
      <w:tr w:rsidR="002D487D" w14:paraId="608B6343"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81C1D9D" w14:textId="77777777" w:rsidR="002D487D" w:rsidRDefault="00761AB0">
            <w:pPr>
              <w:spacing w:after="0" w:line="252" w:lineRule="auto"/>
            </w:pPr>
            <w:r>
              <w:rPr>
                <w:rFonts w:cs="Calibri"/>
                <w:b/>
                <w:sz w:val="19"/>
              </w:rPr>
              <w:t>PCA</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9A8ECA5" w14:textId="77777777" w:rsidR="002D487D" w:rsidRDefault="00761AB0">
            <w:pPr>
              <w:spacing w:after="0" w:line="252" w:lineRule="auto"/>
            </w:pPr>
            <w:r>
              <w:rPr>
                <w:rFonts w:cs="Calibri"/>
                <w:sz w:val="19"/>
              </w:rPr>
              <w:t>principal component analysis: a map of samples by overall similarity.</w:t>
            </w:r>
          </w:p>
        </w:tc>
      </w:tr>
      <w:tr w:rsidR="002D487D" w14:paraId="78D9E91D"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E6BDBC7" w14:textId="77777777" w:rsidR="002D487D" w:rsidRDefault="00761AB0">
            <w:pPr>
              <w:spacing w:after="0" w:line="252" w:lineRule="auto"/>
            </w:pPr>
            <w:r>
              <w:rPr>
                <w:rFonts w:cs="Calibri"/>
                <w:b/>
                <w:sz w:val="19"/>
              </w:rPr>
              <w:t>Phred quality (Q)</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ADB4459" w14:textId="77777777" w:rsidR="002D487D" w:rsidRDefault="00761AB0">
            <w:pPr>
              <w:spacing w:after="0" w:line="252" w:lineRule="auto"/>
            </w:pPr>
            <w:r>
              <w:rPr>
                <w:rFonts w:cs="Calibri"/>
                <w:sz w:val="19"/>
              </w:rPr>
              <w:t>a quality score: Q20 = 1 error in 100 letters, Q30 = 1 in 1,000.</w:t>
            </w:r>
          </w:p>
        </w:tc>
      </w:tr>
      <w:tr w:rsidR="002D487D" w14:paraId="54EB079A"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AD0F532" w14:textId="77777777" w:rsidR="002D487D" w:rsidRDefault="00761AB0">
            <w:pPr>
              <w:spacing w:after="0" w:line="252" w:lineRule="auto"/>
            </w:pPr>
            <w:r>
              <w:rPr>
                <w:rFonts w:cs="Calibri"/>
                <w:b/>
                <w:sz w:val="19"/>
              </w:rPr>
              <w:t>Pilot subset</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D5B5C27" w14:textId="77777777" w:rsidR="002D487D" w:rsidRDefault="00761AB0">
            <w:pPr>
              <w:spacing w:after="0" w:line="252" w:lineRule="auto"/>
            </w:pPr>
            <w:r>
              <w:rPr>
                <w:rFonts w:cs="Calibri"/>
                <w:sz w:val="19"/>
              </w:rPr>
              <w:t>only the first N reads of each sample; for testing, not conclusions.</w:t>
            </w:r>
          </w:p>
        </w:tc>
      </w:tr>
      <w:tr w:rsidR="002D487D" w14:paraId="27BAB504"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78F8B11" w14:textId="77777777" w:rsidR="002D487D" w:rsidRDefault="00761AB0">
            <w:pPr>
              <w:spacing w:after="0" w:line="252" w:lineRule="auto"/>
            </w:pPr>
            <w:r>
              <w:rPr>
                <w:rFonts w:cs="Calibri"/>
                <w:b/>
                <w:sz w:val="19"/>
              </w:rPr>
              <w:lastRenderedPageBreak/>
              <w:t>p-value</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8D6E923" w14:textId="77777777" w:rsidR="002D487D" w:rsidRDefault="00761AB0">
            <w:pPr>
              <w:spacing w:after="0" w:line="252" w:lineRule="auto"/>
            </w:pPr>
            <w:r>
              <w:rPr>
                <w:rFonts w:cs="Calibri"/>
                <w:sz w:val="19"/>
              </w:rPr>
              <w:t>the chance of a difference at least this large if nothing really changed.</w:t>
            </w:r>
          </w:p>
        </w:tc>
      </w:tr>
      <w:tr w:rsidR="002D487D" w14:paraId="6CF82841"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0BF1100" w14:textId="77777777" w:rsidR="002D487D" w:rsidRDefault="00761AB0">
            <w:pPr>
              <w:spacing w:after="0" w:line="252" w:lineRule="auto"/>
            </w:pPr>
            <w:r>
              <w:rPr>
                <w:rFonts w:cs="Calibri"/>
                <w:b/>
                <w:sz w:val="19"/>
              </w:rPr>
              <w:t>Read</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CFC0FD4" w14:textId="77777777" w:rsidR="002D487D" w:rsidRDefault="00761AB0">
            <w:pPr>
              <w:spacing w:after="0" w:line="252" w:lineRule="auto"/>
            </w:pPr>
            <w:r>
              <w:rPr>
                <w:rFonts w:cs="Calibri"/>
                <w:sz w:val="19"/>
              </w:rPr>
              <w:t>one piece of sequence produced by the sequencer.</w:t>
            </w:r>
          </w:p>
        </w:tc>
      </w:tr>
      <w:tr w:rsidR="002D487D" w14:paraId="772B0D27"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72D49B7" w14:textId="77777777" w:rsidR="002D487D" w:rsidRDefault="00761AB0">
            <w:pPr>
              <w:spacing w:after="0" w:line="252" w:lineRule="auto"/>
            </w:pPr>
            <w:r>
              <w:rPr>
                <w:rFonts w:cs="Calibri"/>
                <w:b/>
                <w:sz w:val="19"/>
              </w:rPr>
              <w:t>Reference genome</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F71ADF2" w14:textId="77777777" w:rsidR="002D487D" w:rsidRDefault="00761AB0">
            <w:pPr>
              <w:spacing w:after="0" w:line="252" w:lineRule="auto"/>
            </w:pPr>
            <w:r>
              <w:rPr>
                <w:rFonts w:cs="Calibri"/>
                <w:sz w:val="19"/>
              </w:rPr>
              <w:t>the organism's full DNA sequence that reads are aligned to.</w:t>
            </w:r>
          </w:p>
        </w:tc>
      </w:tr>
      <w:tr w:rsidR="002D487D" w14:paraId="5E8F35A6"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9A49544" w14:textId="77777777" w:rsidR="002D487D" w:rsidRDefault="00761AB0">
            <w:pPr>
              <w:spacing w:after="0" w:line="252" w:lineRule="auto"/>
            </w:pPr>
            <w:r>
              <w:rPr>
                <w:rFonts w:cs="Calibri"/>
                <w:b/>
                <w:sz w:val="19"/>
              </w:rPr>
              <w:t>Sequencing depth</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9FF3489" w14:textId="77777777" w:rsidR="002D487D" w:rsidRDefault="00761AB0">
            <w:pPr>
              <w:spacing w:after="0" w:line="252" w:lineRule="auto"/>
            </w:pPr>
            <w:r>
              <w:rPr>
                <w:rFonts w:cs="Calibri"/>
                <w:sz w:val="19"/>
              </w:rPr>
              <w:t>the number of reads per sample.</w:t>
            </w:r>
          </w:p>
        </w:tc>
      </w:tr>
      <w:tr w:rsidR="002D487D" w14:paraId="0E70BC76"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3709FEE4" w14:textId="77777777" w:rsidR="002D487D" w:rsidRDefault="00761AB0">
            <w:pPr>
              <w:spacing w:after="0" w:line="252" w:lineRule="auto"/>
            </w:pPr>
            <w:r>
              <w:rPr>
                <w:rFonts w:cs="Calibri"/>
                <w:b/>
                <w:sz w:val="19"/>
              </w:rPr>
              <w:t>Shrinkage</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58445A6" w14:textId="77777777" w:rsidR="002D487D" w:rsidRDefault="00761AB0">
            <w:pPr>
              <w:spacing w:after="0" w:line="252" w:lineRule="auto"/>
            </w:pPr>
            <w:r>
              <w:rPr>
                <w:rFonts w:cs="Calibri"/>
                <w:sz w:val="19"/>
              </w:rPr>
              <w:t>pulling uncertain fold changes towards zero to make rankings more reliable.</w:t>
            </w:r>
          </w:p>
        </w:tc>
      </w:tr>
      <w:tr w:rsidR="002D487D" w14:paraId="6227B394"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5FAB577" w14:textId="77777777" w:rsidR="002D487D" w:rsidRDefault="00761AB0">
            <w:pPr>
              <w:spacing w:after="0" w:line="252" w:lineRule="auto"/>
            </w:pPr>
            <w:r>
              <w:rPr>
                <w:rFonts w:cs="Calibri"/>
                <w:b/>
                <w:sz w:val="19"/>
              </w:rPr>
              <w:t>Size factor</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4E104B5B" w14:textId="77777777" w:rsidR="002D487D" w:rsidRDefault="00761AB0">
            <w:pPr>
              <w:spacing w:after="0" w:line="252" w:lineRule="auto"/>
            </w:pPr>
            <w:r>
              <w:rPr>
                <w:rFonts w:cs="Calibri"/>
                <w:sz w:val="19"/>
              </w:rPr>
              <w:t>a sample's normalisation factor, reflecting its sequencing depth and composition.</w:t>
            </w:r>
          </w:p>
        </w:tc>
      </w:tr>
      <w:tr w:rsidR="002D487D" w14:paraId="043AD097"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8212695" w14:textId="77777777" w:rsidR="002D487D" w:rsidRDefault="00761AB0">
            <w:pPr>
              <w:spacing w:after="0" w:line="252" w:lineRule="auto"/>
            </w:pPr>
            <w:r>
              <w:rPr>
                <w:rFonts w:cs="Calibri"/>
                <w:b/>
                <w:sz w:val="19"/>
              </w:rPr>
              <w:t>Splice-aware aligner</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AD1F899" w14:textId="77777777" w:rsidR="002D487D" w:rsidRDefault="00761AB0">
            <w:pPr>
              <w:spacing w:after="0" w:line="252" w:lineRule="auto"/>
            </w:pPr>
            <w:r>
              <w:rPr>
                <w:rFonts w:cs="Calibri"/>
                <w:sz w:val="19"/>
              </w:rPr>
              <w:t>an aligner that can split a read across an intron (HISAT2).</w:t>
            </w:r>
          </w:p>
        </w:tc>
      </w:tr>
      <w:tr w:rsidR="002D487D" w14:paraId="12DDF091"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F60DD83" w14:textId="77777777" w:rsidR="002D487D" w:rsidRDefault="00761AB0">
            <w:pPr>
              <w:spacing w:after="0" w:line="252" w:lineRule="auto"/>
            </w:pPr>
            <w:r>
              <w:rPr>
                <w:rFonts w:cs="Calibri"/>
                <w:b/>
                <w:sz w:val="19"/>
              </w:rPr>
              <w:t>Strandedness</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21ECE52" w14:textId="77777777" w:rsidR="002D487D" w:rsidRDefault="00761AB0">
            <w:pPr>
              <w:spacing w:after="0" w:line="252" w:lineRule="auto"/>
            </w:pPr>
            <w:r>
              <w:rPr>
                <w:rFonts w:cs="Calibri"/>
                <w:sz w:val="19"/>
              </w:rPr>
              <w:t>whether the library keeps which DNA strand the RNA came from (forward / reverse / unstranded).</w:t>
            </w:r>
          </w:p>
        </w:tc>
      </w:tr>
      <w:tr w:rsidR="002D487D" w14:paraId="5C29FB35"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76296CE" w14:textId="77777777" w:rsidR="002D487D" w:rsidRDefault="00761AB0">
            <w:pPr>
              <w:spacing w:after="0" w:line="252" w:lineRule="auto"/>
            </w:pPr>
            <w:r>
              <w:rPr>
                <w:rFonts w:cs="Calibri"/>
                <w:b/>
                <w:sz w:val="19"/>
              </w:rPr>
              <w:t>TPM</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C405C83" w14:textId="77777777" w:rsidR="002D487D" w:rsidRDefault="00761AB0">
            <w:pPr>
              <w:spacing w:after="0" w:line="252" w:lineRule="auto"/>
            </w:pPr>
            <w:r>
              <w:rPr>
                <w:rFonts w:cs="Calibri"/>
                <w:sz w:val="19"/>
              </w:rPr>
              <w:t>transcripts per million: abundance corrected for length and depth; for description, not testing.</w:t>
            </w:r>
          </w:p>
        </w:tc>
      </w:tr>
      <w:tr w:rsidR="002D487D" w14:paraId="2E296648"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197167D" w14:textId="77777777" w:rsidR="002D487D" w:rsidRDefault="00761AB0">
            <w:pPr>
              <w:spacing w:after="0" w:line="252" w:lineRule="auto"/>
            </w:pPr>
            <w:r>
              <w:rPr>
                <w:rFonts w:cs="Calibri"/>
                <w:b/>
                <w:sz w:val="19"/>
              </w:rPr>
              <w:t>Trimming</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C46AB61" w14:textId="77777777" w:rsidR="002D487D" w:rsidRDefault="00761AB0">
            <w:pPr>
              <w:spacing w:after="0" w:line="252" w:lineRule="auto"/>
            </w:pPr>
            <w:r>
              <w:rPr>
                <w:rFonts w:cs="Calibri"/>
                <w:sz w:val="19"/>
              </w:rPr>
              <w:t>removing adapters and poor-quality ends from reads.</w:t>
            </w:r>
          </w:p>
        </w:tc>
      </w:tr>
      <w:tr w:rsidR="002D487D" w14:paraId="09802AC5"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5459AEC" w14:textId="77777777" w:rsidR="002D487D" w:rsidRDefault="00761AB0">
            <w:pPr>
              <w:spacing w:after="0" w:line="252" w:lineRule="auto"/>
            </w:pPr>
            <w:r>
              <w:rPr>
                <w:rFonts w:cs="Calibri"/>
                <w:b/>
                <w:sz w:val="19"/>
              </w:rPr>
              <w:t>Volcano / MA plot</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A54FD24" w14:textId="77777777" w:rsidR="002D487D" w:rsidRDefault="00761AB0">
            <w:pPr>
              <w:spacing w:after="0" w:line="252" w:lineRule="auto"/>
            </w:pPr>
            <w:r>
              <w:rPr>
                <w:rFonts w:cs="Calibri"/>
                <w:sz w:val="19"/>
              </w:rPr>
              <w:t>plots of all genes by fold change and significance / expression level.</w:t>
            </w:r>
          </w:p>
        </w:tc>
      </w:tr>
      <w:tr w:rsidR="002D487D" w14:paraId="0CE282E6"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4F56F22" w14:textId="77777777" w:rsidR="002D487D" w:rsidRDefault="00761AB0">
            <w:pPr>
              <w:spacing w:after="0" w:line="252" w:lineRule="auto"/>
            </w:pPr>
            <w:r>
              <w:rPr>
                <w:rFonts w:cs="Calibri"/>
                <w:b/>
                <w:sz w:val="19"/>
              </w:rPr>
              <w:t>WSL2</w:t>
            </w:r>
          </w:p>
        </w:tc>
        <w:tc>
          <w:tcPr>
            <w:tcW w:w="6803"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6B51B3C" w14:textId="77777777" w:rsidR="002D487D" w:rsidRDefault="00761AB0">
            <w:pPr>
              <w:spacing w:after="0" w:line="252" w:lineRule="auto"/>
            </w:pPr>
            <w:r>
              <w:rPr>
                <w:rFonts w:cs="Calibri"/>
                <w:sz w:val="19"/>
              </w:rPr>
              <w:t>Windows Subsystem for Linux: runs Ubuntu inside Windows.</w:t>
            </w:r>
          </w:p>
        </w:tc>
      </w:tr>
      <w:tr w:rsidR="002D487D" w14:paraId="7FF16410" w14:textId="77777777">
        <w:trPr>
          <w:cantSplit/>
          <w:jc w:val="center"/>
        </w:trPr>
        <w:tc>
          <w:tcPr>
            <w:tcW w:w="2608"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8C46A93" w14:textId="77777777" w:rsidR="002D487D" w:rsidRDefault="00761AB0">
            <w:pPr>
              <w:spacing w:after="0" w:line="252" w:lineRule="auto"/>
            </w:pPr>
            <w:r>
              <w:rPr>
                <w:rFonts w:cs="Calibri"/>
                <w:b/>
                <w:sz w:val="19"/>
              </w:rPr>
              <w:t>z-score</w:t>
            </w:r>
          </w:p>
        </w:tc>
        <w:tc>
          <w:tcPr>
            <w:tcW w:w="6803"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2396C02" w14:textId="77777777" w:rsidR="002D487D" w:rsidRDefault="00761AB0">
            <w:pPr>
              <w:spacing w:after="0" w:line="252" w:lineRule="auto"/>
            </w:pPr>
            <w:r>
              <w:rPr>
                <w:rFonts w:cs="Calibri"/>
                <w:sz w:val="19"/>
              </w:rPr>
              <w:t>how many standard deviations a value lies above or below the gene's average; used in heatmaps.</w:t>
            </w:r>
          </w:p>
        </w:tc>
      </w:tr>
    </w:tbl>
    <w:p w14:paraId="6A98A3C2" w14:textId="77777777" w:rsidR="002D487D" w:rsidRDefault="002D487D">
      <w:pPr>
        <w:spacing w:after="40"/>
      </w:pPr>
    </w:p>
    <w:p w14:paraId="7CCF43AE" w14:textId="77777777" w:rsidR="002D487D" w:rsidRDefault="00761AB0">
      <w:pPr>
        <w:pStyle w:val="Heading2"/>
        <w:pageBreakBefore/>
      </w:pPr>
      <w:bookmarkStart w:id="27" w:name="_Toc243314625"/>
      <w:r>
        <w:lastRenderedPageBreak/>
        <w:t>22. How to cite</w:t>
      </w:r>
      <w:bookmarkEnd w:id="27"/>
    </w:p>
    <w:p w14:paraId="3664743B" w14:textId="77777777" w:rsidR="002D487D" w:rsidRDefault="00761AB0">
      <w:r>
        <w:rPr>
          <w:rFonts w:cs="Calibri"/>
        </w:rPr>
        <w:t xml:space="preserve">When you publish results produced with this pipeline, cite </w:t>
      </w:r>
      <w:r>
        <w:rPr>
          <w:rFonts w:cs="Calibri"/>
          <w:b/>
        </w:rPr>
        <w:t>the pipeline</w:t>
      </w:r>
      <w:r>
        <w:rPr>
          <w:rFonts w:cs="Calibri"/>
        </w:rPr>
        <w:t xml:space="preserve">, </w:t>
      </w:r>
      <w:r>
        <w:rPr>
          <w:rFonts w:cs="Calibri"/>
          <w:b/>
        </w:rPr>
        <w:t>the tools it used</w:t>
      </w:r>
      <w:r>
        <w:rPr>
          <w:rFonts w:cs="Calibri"/>
        </w:rPr>
        <w:t xml:space="preserve">, and the </w:t>
      </w:r>
      <w:r>
        <w:rPr>
          <w:rFonts w:cs="Calibri"/>
          <w:b/>
        </w:rPr>
        <w:t>data</w:t>
      </w:r>
      <w:r>
        <w:rPr>
          <w:rFonts w:cs="Calibri"/>
        </w:rPr>
        <w:t xml:space="preserve"> (accession numbers). Take the exact versions from the </w:t>
      </w:r>
      <w:r>
        <w:rPr>
          <w:rFonts w:cs="Calibri"/>
          <w:i/>
        </w:rPr>
        <w:t>Software versions</w:t>
      </w:r>
      <w:r>
        <w:rPr>
          <w:rFonts w:cs="Calibri"/>
        </w:rPr>
        <w:t xml:space="preserve"> section of your report or from </w:t>
      </w:r>
      <w:r>
        <w:rPr>
          <w:rFonts w:ascii="Consolas" w:eastAsia="Consolas" w:hAnsi="Consolas" w:cs="Consolas"/>
          <w:color w:val="9B2C2C"/>
          <w:sz w:val="20"/>
        </w:rPr>
        <w:t>logs/software_versions.tsv</w:t>
      </w:r>
      <w:r>
        <w:rPr>
          <w:rFonts w:cs="Calibri"/>
        </w:rPr>
        <w:t>.</w:t>
      </w:r>
    </w:p>
    <w:p w14:paraId="46CBC563" w14:textId="77777777" w:rsidR="002D487D" w:rsidRDefault="00761AB0">
      <w:pPr>
        <w:pStyle w:val="Heading3"/>
      </w:pPr>
      <w:r>
        <w:t>The pipeline</w:t>
      </w:r>
    </w:p>
    <w:tbl>
      <w:tblPr>
        <w:tblW w:w="0" w:type="auto"/>
        <w:jc w:val="center"/>
        <w:tblLook w:val="04A0" w:firstRow="1" w:lastRow="0" w:firstColumn="1" w:lastColumn="0" w:noHBand="0" w:noVBand="1"/>
      </w:tblPr>
      <w:tblGrid>
        <w:gridCol w:w="9411"/>
      </w:tblGrid>
      <w:tr w:rsidR="002D487D" w14:paraId="4C46AAFB" w14:textId="77777777">
        <w:trPr>
          <w:cantSplit/>
          <w:jc w:val="center"/>
        </w:trPr>
        <w:tc>
          <w:tcPr>
            <w:tcW w:w="9411" w:type="dxa"/>
            <w:tcBorders>
              <w:top w:val="nil"/>
              <w:left w:val="single" w:sz="24" w:space="0" w:color="6B46C1"/>
              <w:bottom w:val="nil"/>
              <w:right w:val="nil"/>
            </w:tcBorders>
            <w:shd w:val="clear" w:color="auto" w:fill="F3EEFA"/>
            <w:tcMar>
              <w:top w:w="100" w:type="dxa"/>
              <w:left w:w="200" w:type="dxa"/>
              <w:bottom w:w="100" w:type="dxa"/>
              <w:right w:w="160" w:type="dxa"/>
            </w:tcMar>
          </w:tcPr>
          <w:p w14:paraId="12604B86" w14:textId="77777777" w:rsidR="002D487D" w:rsidRDefault="00761AB0">
            <w:pPr>
              <w:spacing w:after="40"/>
            </w:pPr>
            <w:r>
              <w:rPr>
                <w:rFonts w:cs="Calibri"/>
                <w:b/>
                <w:color w:val="6B46C1"/>
                <w:sz w:val="18"/>
              </w:rPr>
              <w:t>CITE AS</w:t>
            </w:r>
          </w:p>
          <w:p w14:paraId="133DFE04" w14:textId="77777777" w:rsidR="002D487D" w:rsidRDefault="00761AB0">
            <w:pPr>
              <w:spacing w:after="60"/>
            </w:pPr>
            <w:r>
              <w:rPr>
                <w:rFonts w:cs="Calibri"/>
                <w:sz w:val="21"/>
              </w:rPr>
              <w:t>Vipin (2026). rnaseq-pipeline: an interactive, validated and resumable bulk RNA-seq pipeline (version 1.1.1) [Computer software]. GitHub. https://github.com/vipin839/rnaseq_pipeline</w:t>
            </w:r>
          </w:p>
        </w:tc>
      </w:tr>
    </w:tbl>
    <w:p w14:paraId="4E1A3C9E" w14:textId="77777777" w:rsidR="002D487D" w:rsidRDefault="002D487D">
      <w:pPr>
        <w:spacing w:after="40"/>
      </w:pPr>
    </w:p>
    <w:p w14:paraId="5F9466A4" w14:textId="77777777" w:rsidR="002D487D" w:rsidRDefault="00761AB0">
      <w:pPr>
        <w:pStyle w:val="Heading3"/>
      </w:pPr>
      <w:r>
        <w:t>Example methods paragraph</w:t>
      </w:r>
    </w:p>
    <w:p w14:paraId="5B329B56" w14:textId="77777777" w:rsidR="002D487D" w:rsidRDefault="00761AB0">
      <w:r>
        <w:rPr>
          <w:rFonts w:cs="Calibri"/>
        </w:rPr>
        <w:t>Adapt the parts in square brackets to your analysis:</w:t>
      </w:r>
    </w:p>
    <w:tbl>
      <w:tblPr>
        <w:tblW w:w="0" w:type="auto"/>
        <w:jc w:val="center"/>
        <w:tblLook w:val="04A0" w:firstRow="1" w:lastRow="0" w:firstColumn="1" w:lastColumn="0" w:noHBand="0" w:noVBand="1"/>
      </w:tblPr>
      <w:tblGrid>
        <w:gridCol w:w="9411"/>
      </w:tblGrid>
      <w:tr w:rsidR="002D487D" w14:paraId="48C3B311" w14:textId="77777777">
        <w:trPr>
          <w:cantSplit/>
          <w:jc w:val="center"/>
        </w:trPr>
        <w:tc>
          <w:tcPr>
            <w:tcW w:w="9411" w:type="dxa"/>
            <w:tcBorders>
              <w:top w:val="nil"/>
              <w:left w:val="single" w:sz="24" w:space="0" w:color="6B46C1"/>
              <w:bottom w:val="nil"/>
              <w:right w:val="nil"/>
            </w:tcBorders>
            <w:shd w:val="clear" w:color="auto" w:fill="F3EEFA"/>
            <w:tcMar>
              <w:top w:w="100" w:type="dxa"/>
              <w:left w:w="200" w:type="dxa"/>
              <w:bottom w:w="100" w:type="dxa"/>
              <w:right w:w="160" w:type="dxa"/>
            </w:tcMar>
          </w:tcPr>
          <w:p w14:paraId="3F7E1273" w14:textId="77777777" w:rsidR="002D487D" w:rsidRDefault="00761AB0">
            <w:pPr>
              <w:spacing w:after="40"/>
            </w:pPr>
            <w:r>
              <w:rPr>
                <w:rFonts w:cs="Calibri"/>
                <w:b/>
                <w:color w:val="6B46C1"/>
                <w:sz w:val="18"/>
              </w:rPr>
              <w:t>METHODS (EXAMPLE)</w:t>
            </w:r>
          </w:p>
          <w:p w14:paraId="6296A84E" w14:textId="77777777" w:rsidR="002D487D" w:rsidRDefault="00761AB0">
            <w:pPr>
              <w:spacing w:after="60"/>
            </w:pPr>
            <w:r>
              <w:rPr>
                <w:rFonts w:cs="Calibri"/>
                <w:sz w:val="21"/>
              </w:rPr>
              <w:t>Bulk RNA-seq data were analysed with rnaseq-pipeline v1.1.1 (Vipin, 2026). Raw reads [from accession …] were checked for integrity, and read quality was assessed with FastQC v0.12.1 (Andrews, 2010) and MultiQC v1.35 (Ewels et al., 2016). [Adapters and low-quality ends were removed with fastp v1.3.7 (Chen et al., 2018).] Reads were aligned to the [organism, assembly, annotation source and release] genome with HISAT2 v2.2.3 (Kim et al., 2019); alignments were sorted and indexed with SAMtools v1.24 (Danecek et</w:t>
            </w:r>
            <w:r>
              <w:rPr>
                <w:rFonts w:cs="Calibri"/>
                <w:sz w:val="21"/>
              </w:rPr>
              <w:t xml:space="preserve"> al., 2021). Library strandedness was determined with RSeQC v5.0.5 (Wang et al., 2012) [as reverse]. Reads were counted per gene with featureCounts (Subread v2.1.1; Liao et al., 2014), and transcript abundances were estimated with StringTie v3.0.3 (Kovaka et al., 2019). Differential expression was tested with DESeq2 v1.50.2 (Love et al., 2014) in R v4.5.3, using the design [~ condition], after removing genes with fewer than 10 reads in [3] samples. P-values were adjusted with the Benjamini–Hochberg method (</w:t>
            </w:r>
            <w:r>
              <w:rPr>
                <w:rFonts w:cs="Calibri"/>
                <w:sz w:val="21"/>
              </w:rPr>
              <w:t>Benjamini &amp; Hochberg, 1995); genes with an adjusted p-value below 0.05 and an absolute log2 fold change of at least 1 were considered differentially expressed. Fold changes for visualisation were shrunk with apeglm (Zhu et al., 2019).</w:t>
            </w:r>
          </w:p>
        </w:tc>
      </w:tr>
    </w:tbl>
    <w:p w14:paraId="16B98140" w14:textId="77777777" w:rsidR="002D487D" w:rsidRDefault="002D487D">
      <w:pPr>
        <w:spacing w:after="40"/>
      </w:pPr>
    </w:p>
    <w:p w14:paraId="65A02134" w14:textId="77777777" w:rsidR="002D487D" w:rsidRDefault="00761AB0">
      <w:pPr>
        <w:pStyle w:val="Heading3"/>
      </w:pPr>
      <w:r>
        <w:t>References for the tools</w:t>
      </w:r>
    </w:p>
    <w:p w14:paraId="4B26C77E" w14:textId="77777777" w:rsidR="002D487D" w:rsidRDefault="00761AB0">
      <w:pPr>
        <w:spacing w:after="60"/>
        <w:ind w:left="340" w:hanging="340"/>
      </w:pPr>
      <w:r>
        <w:rPr>
          <w:rFonts w:cs="Calibri"/>
          <w:sz w:val="19"/>
        </w:rPr>
        <w:t>Andrews S. (2010). FastQC: a quality control tool for high throughput sequence data. Babraham Bioinformatics. https://www.bioinformatics.babraham.ac.uk/projects/fastqc/</w:t>
      </w:r>
    </w:p>
    <w:p w14:paraId="29C0136D" w14:textId="77777777" w:rsidR="002D487D" w:rsidRDefault="00761AB0">
      <w:pPr>
        <w:spacing w:after="60"/>
        <w:ind w:left="340" w:hanging="340"/>
      </w:pPr>
      <w:r>
        <w:rPr>
          <w:rFonts w:cs="Calibri"/>
          <w:sz w:val="19"/>
        </w:rPr>
        <w:t>Benjamini Y, Hochberg Y. (1995). Controlling the false discovery rate: a practical and powerful approach to multiple testing. Journal of the Royal Statistical Society, Series B, 57(1), 289–300. https://doi.org/10.1111/j.2517-6161.1995.tb02031.x</w:t>
      </w:r>
    </w:p>
    <w:p w14:paraId="48B61098" w14:textId="77777777" w:rsidR="002D487D" w:rsidRDefault="00761AB0">
      <w:pPr>
        <w:spacing w:after="60"/>
        <w:ind w:left="340" w:hanging="340"/>
      </w:pPr>
      <w:r>
        <w:rPr>
          <w:rFonts w:cs="Calibri"/>
          <w:sz w:val="19"/>
        </w:rPr>
        <w:t>Blighe K, Rana S, Lewis M. EnhancedVolcano: publication-ready volcano plots with enhanced colouring and labeling. R/Bioconductor package. https://github.com/kevinblighe/EnhancedVolcano</w:t>
      </w:r>
    </w:p>
    <w:p w14:paraId="0BA76273" w14:textId="77777777" w:rsidR="002D487D" w:rsidRDefault="00761AB0">
      <w:pPr>
        <w:spacing w:after="60"/>
        <w:ind w:left="340" w:hanging="340"/>
      </w:pPr>
      <w:r>
        <w:rPr>
          <w:rFonts w:cs="Calibri"/>
          <w:sz w:val="19"/>
        </w:rPr>
        <w:t>Chen S, Zhou Y, Chen Y, Gu J. (2018). fastp: an ultra-fast all-in-one FASTQ preprocessor. Bioinformatics, 34(17), i884–i890. https://doi.org/10.1093/bioinformatics/bty560</w:t>
      </w:r>
    </w:p>
    <w:p w14:paraId="2F789757" w14:textId="77777777" w:rsidR="002D487D" w:rsidRDefault="00761AB0">
      <w:pPr>
        <w:spacing w:after="60"/>
        <w:ind w:left="340" w:hanging="340"/>
      </w:pPr>
      <w:r>
        <w:rPr>
          <w:rFonts w:cs="Calibri"/>
          <w:sz w:val="19"/>
        </w:rPr>
        <w:t>Danecek P, Bonfield JK, Liddle J, et al. (2021). Twelve years of SAMtools and BCFtools. GigaScience, 10(2), giab008. https://doi.org/10.1093/gigascience/giab008</w:t>
      </w:r>
    </w:p>
    <w:p w14:paraId="4052BBF9" w14:textId="77777777" w:rsidR="002D487D" w:rsidRDefault="00761AB0">
      <w:pPr>
        <w:spacing w:after="60"/>
        <w:ind w:left="340" w:hanging="340"/>
      </w:pPr>
      <w:r>
        <w:rPr>
          <w:rFonts w:cs="Calibri"/>
          <w:sz w:val="19"/>
        </w:rPr>
        <w:lastRenderedPageBreak/>
        <w:t>Ewels P, Magnusson M, Lundin S, Käller M. (2016). MultiQC: summarize analysis results for multiple tools and samples in a single report. Bioinformatics, 32(19), 3047–3048. https://doi.org/10.1093/bioinformatics/btw354</w:t>
      </w:r>
    </w:p>
    <w:p w14:paraId="4102115B" w14:textId="77777777" w:rsidR="002D487D" w:rsidRDefault="00761AB0">
      <w:pPr>
        <w:spacing w:after="60"/>
        <w:ind w:left="340" w:hanging="340"/>
      </w:pPr>
      <w:r>
        <w:rPr>
          <w:rFonts w:cs="Calibri"/>
          <w:sz w:val="19"/>
        </w:rPr>
        <w:t>Grüning B, Dale R, Sjödin A, et al. (2018). Bioconda: sustainable and comprehensive software distribution for the life sciences. Nature Methods, 15(7), 475–476. https://doi.org/10.1038/s41592-018-0046-7</w:t>
      </w:r>
    </w:p>
    <w:p w14:paraId="076097FE" w14:textId="77777777" w:rsidR="002D487D" w:rsidRDefault="00761AB0">
      <w:pPr>
        <w:spacing w:after="60"/>
        <w:ind w:left="340" w:hanging="340"/>
      </w:pPr>
      <w:r>
        <w:rPr>
          <w:rFonts w:cs="Calibri"/>
          <w:sz w:val="19"/>
        </w:rPr>
        <w:t>Kim D, Paggi JM, Park C, Bennett C, Salzberg SL. (2019). Graph-based genome alignment and genotyping with HISAT2 and HISAT-genotype. Nature Biotechnology, 37(8), 907–915. https://doi.org/10.1038/s41587-019-0201-4</w:t>
      </w:r>
    </w:p>
    <w:p w14:paraId="1FB3AD23" w14:textId="77777777" w:rsidR="002D487D" w:rsidRDefault="00761AB0">
      <w:pPr>
        <w:spacing w:after="60"/>
        <w:ind w:left="340" w:hanging="340"/>
      </w:pPr>
      <w:r>
        <w:rPr>
          <w:rFonts w:cs="Calibri"/>
          <w:sz w:val="19"/>
        </w:rPr>
        <w:t>Kolde R. pheatmap: Pretty Heatmaps. R package. https://CRAN.R-project.org/package=pheatmap</w:t>
      </w:r>
    </w:p>
    <w:p w14:paraId="4B05E497" w14:textId="77777777" w:rsidR="002D487D" w:rsidRDefault="00761AB0">
      <w:pPr>
        <w:spacing w:after="60"/>
        <w:ind w:left="340" w:hanging="340"/>
      </w:pPr>
      <w:r>
        <w:rPr>
          <w:rFonts w:cs="Calibri"/>
          <w:sz w:val="19"/>
        </w:rPr>
        <w:t>Kovaka S, Zimin AV, Pertea GM, Razaghi R, Salzberg SL, Pertea M. (2019). Transcriptome assembly from long-read RNA-seq alignments with StringTie2. Genome Biology, 20, 278. https://doi.org/10.1186/s13059-019-1910-1</w:t>
      </w:r>
    </w:p>
    <w:p w14:paraId="3C1F5CA2" w14:textId="77777777" w:rsidR="002D487D" w:rsidRDefault="00761AB0">
      <w:pPr>
        <w:spacing w:after="60"/>
        <w:ind w:left="340" w:hanging="340"/>
      </w:pPr>
      <w:r>
        <w:rPr>
          <w:rFonts w:cs="Calibri"/>
          <w:sz w:val="19"/>
        </w:rPr>
        <w:t>Leinonen R, Sugawara H, Shumway M. (2011). The Sequence Read Archive. Nucleic Acids Research, 39(Database issue), D19–D21. https://doi.org/10.1093/nar/gkq1019</w:t>
      </w:r>
    </w:p>
    <w:p w14:paraId="1A317C49" w14:textId="77777777" w:rsidR="002D487D" w:rsidRDefault="00761AB0">
      <w:pPr>
        <w:spacing w:after="60"/>
        <w:ind w:left="340" w:hanging="340"/>
      </w:pPr>
      <w:r>
        <w:rPr>
          <w:rFonts w:cs="Calibri"/>
          <w:sz w:val="19"/>
        </w:rPr>
        <w:t>Liao Y, Smyth GK, Shi W. (2014). featureCounts: an efficient general purpose program for assigning sequence reads to genomic features. Bioinformatics, 30(7), 923–930. https://doi.org/10.1093/bioinformatics/btt656</w:t>
      </w:r>
    </w:p>
    <w:p w14:paraId="7779B04B" w14:textId="77777777" w:rsidR="002D487D" w:rsidRDefault="00761AB0">
      <w:pPr>
        <w:spacing w:after="60"/>
        <w:ind w:left="340" w:hanging="340"/>
      </w:pPr>
      <w:r>
        <w:rPr>
          <w:rFonts w:cs="Calibri"/>
          <w:sz w:val="19"/>
        </w:rPr>
        <w:t>Love MI, Huber W, Anders S. (2014). Moderated estimation of fold change and dispersion for RNA-seq data with DESeq2. Genome Biology, 15, 550. https://doi.org/10.1186/s13059-014-0550-8</w:t>
      </w:r>
    </w:p>
    <w:p w14:paraId="126D1ACB" w14:textId="77777777" w:rsidR="002D487D" w:rsidRDefault="00761AB0">
      <w:pPr>
        <w:spacing w:after="60"/>
        <w:ind w:left="340" w:hanging="340"/>
      </w:pPr>
      <w:r>
        <w:rPr>
          <w:rFonts w:cs="Calibri"/>
          <w:sz w:val="19"/>
        </w:rPr>
        <w:t>R Core Team. R: A language and environment for statistical computing. R Foundation for Statistical Computing, Vienna, Austria. https://www.R-project.org/</w:t>
      </w:r>
    </w:p>
    <w:p w14:paraId="7EA9A6CC" w14:textId="77777777" w:rsidR="002D487D" w:rsidRDefault="00761AB0">
      <w:pPr>
        <w:spacing w:after="60"/>
        <w:ind w:left="340" w:hanging="340"/>
      </w:pPr>
      <w:r>
        <w:rPr>
          <w:rFonts w:cs="Calibri"/>
          <w:sz w:val="19"/>
        </w:rPr>
        <w:t>Wang L, Wang S, Li W. (2012). RSeQC: quality control of RNA-seq experiments. Bioinformatics, 28(16), 2184–2185. https://doi.org/10.1093/bioinformatics/bts356</w:t>
      </w:r>
    </w:p>
    <w:p w14:paraId="4D70E422" w14:textId="77777777" w:rsidR="002D487D" w:rsidRDefault="00761AB0">
      <w:pPr>
        <w:spacing w:after="60"/>
        <w:ind w:left="340" w:hanging="340"/>
      </w:pPr>
      <w:r>
        <w:rPr>
          <w:rFonts w:cs="Calibri"/>
          <w:sz w:val="19"/>
        </w:rPr>
        <w:t>Wickham H. (2016). ggplot2: Elegant Graphics for Data Analysis. Springer-Verlag, New York.</w:t>
      </w:r>
    </w:p>
    <w:p w14:paraId="7EECC849" w14:textId="77777777" w:rsidR="002D487D" w:rsidRDefault="00761AB0">
      <w:pPr>
        <w:spacing w:after="60"/>
        <w:ind w:left="340" w:hanging="340"/>
      </w:pPr>
      <w:r>
        <w:rPr>
          <w:rFonts w:cs="Calibri"/>
          <w:sz w:val="19"/>
        </w:rPr>
        <w:t>Zhu A, Ibrahim JG, Love MI. (2019). Heavy-tailed prior distributions for sequence count data: removing the noise and preserving large differences. Bioinformatics, 35(12), 2084–2092. https://doi.org/10.1093/bioinformatics/bty895</w:t>
      </w:r>
    </w:p>
    <w:p w14:paraId="5CCC93DA" w14:textId="77777777" w:rsidR="002D487D" w:rsidRDefault="00761AB0">
      <w:r>
        <w:rPr>
          <w:rFonts w:cs="Calibri"/>
          <w:sz w:val="19"/>
        </w:rPr>
        <w:t>If you used the optional enrichment: Wu T, Hu E, Xu S, et al. (2021). clusterProfiler 4.0: a universal enrichment tool for interpreting omics data. The Innovation, 2(3), 100141. https://doi.org/10.1016/j.xinn.2021.100141 · Yu G, He QY. (2016). ReactomePA: an R/Bioconductor package for reactome pathway analysis and visualization. Molecular BioSystems, 12(2), 477–479. https://doi.org/10.1039/C5MB00663E</w:t>
      </w:r>
    </w:p>
    <w:tbl>
      <w:tblPr>
        <w:tblW w:w="0" w:type="auto"/>
        <w:jc w:val="center"/>
        <w:tblLook w:val="04A0" w:firstRow="1" w:lastRow="0" w:firstColumn="1" w:lastColumn="0" w:noHBand="0" w:noVBand="1"/>
      </w:tblPr>
      <w:tblGrid>
        <w:gridCol w:w="9411"/>
      </w:tblGrid>
      <w:tr w:rsidR="002D487D" w14:paraId="102435D1" w14:textId="77777777">
        <w:trPr>
          <w:cantSplit/>
          <w:jc w:val="center"/>
        </w:trPr>
        <w:tc>
          <w:tcPr>
            <w:tcW w:w="9411" w:type="dxa"/>
            <w:tcBorders>
              <w:top w:val="nil"/>
              <w:left w:val="single" w:sz="24" w:space="0" w:color="2B6CB0"/>
              <w:bottom w:val="nil"/>
              <w:right w:val="nil"/>
            </w:tcBorders>
            <w:shd w:val="clear" w:color="auto" w:fill="EAF2FB"/>
            <w:tcMar>
              <w:top w:w="100" w:type="dxa"/>
              <w:left w:w="200" w:type="dxa"/>
              <w:bottom w:w="100" w:type="dxa"/>
              <w:right w:w="160" w:type="dxa"/>
            </w:tcMar>
          </w:tcPr>
          <w:p w14:paraId="2F50EB70" w14:textId="77777777" w:rsidR="002D487D" w:rsidRDefault="00761AB0">
            <w:pPr>
              <w:spacing w:after="40"/>
            </w:pPr>
            <w:r>
              <w:rPr>
                <w:rFonts w:cs="Calibri"/>
                <w:b/>
                <w:color w:val="2B6CB0"/>
                <w:sz w:val="18"/>
              </w:rPr>
              <w:t>TIP</w:t>
            </w:r>
          </w:p>
          <w:p w14:paraId="4E64E7FA" w14:textId="77777777" w:rsidR="002D487D" w:rsidRDefault="00761AB0">
            <w:pPr>
              <w:spacing w:after="60"/>
            </w:pPr>
            <w:r>
              <w:rPr>
                <w:rFonts w:cs="Calibri"/>
                <w:sz w:val="21"/>
              </w:rPr>
              <w:t>Also cite the data: the accession numbers (GEO, SRA, ENA, BioProject) of every dataset you used, and the source and release of the reference genome and annotation (shown in the report).</w:t>
            </w:r>
          </w:p>
        </w:tc>
      </w:tr>
    </w:tbl>
    <w:p w14:paraId="58315E27" w14:textId="77777777" w:rsidR="002D487D" w:rsidRDefault="002D487D">
      <w:pPr>
        <w:spacing w:after="40"/>
      </w:pPr>
    </w:p>
    <w:p w14:paraId="78F5E617" w14:textId="77777777" w:rsidR="002D487D" w:rsidRDefault="00761AB0">
      <w:pPr>
        <w:pStyle w:val="Heading2"/>
      </w:pPr>
      <w:bookmarkStart w:id="28" w:name="_Toc243314626"/>
      <w:r>
        <w:t>23. Getting help and licence</w:t>
      </w:r>
      <w:bookmarkEnd w:id="28"/>
    </w:p>
    <w:p w14:paraId="0C88FE17" w14:textId="77777777" w:rsidR="002D487D" w:rsidRDefault="00761AB0">
      <w:pPr>
        <w:pStyle w:val="ListBullet"/>
        <w:spacing w:after="60"/>
      </w:pPr>
      <w:r>
        <w:rPr>
          <w:rFonts w:cs="Calibri"/>
          <w:b/>
        </w:rPr>
        <w:t>Source code and documentation:</w:t>
      </w:r>
      <w:r>
        <w:rPr>
          <w:rFonts w:cs="Calibri"/>
        </w:rPr>
        <w:t xml:space="preserve"> https://github.com/vipin839/rnaseq_pipeline</w:t>
      </w:r>
    </w:p>
    <w:p w14:paraId="7E886409" w14:textId="77777777" w:rsidR="002D487D" w:rsidRDefault="00761AB0">
      <w:pPr>
        <w:pStyle w:val="ListBullet"/>
        <w:spacing w:after="60"/>
      </w:pPr>
      <w:r>
        <w:rPr>
          <w:rFonts w:cs="Calibri"/>
          <w:b/>
        </w:rPr>
        <w:t>Report a problem or ask a question:</w:t>
      </w:r>
      <w:r>
        <w:rPr>
          <w:rFonts w:cs="Calibri"/>
        </w:rPr>
        <w:t xml:space="preserve"> https://github.com/vipin839/rnaseq_pipeline/issues — describe what you did, copy the error screen, and attach </w:t>
      </w:r>
      <w:r>
        <w:rPr>
          <w:rFonts w:ascii="Consolas" w:eastAsia="Consolas" w:hAnsi="Consolas" w:cs="Consolas"/>
          <w:color w:val="9B2C2C"/>
          <w:sz w:val="20"/>
        </w:rPr>
        <w:t>logs/pipeline_errors.log</w:t>
      </w:r>
      <w:r>
        <w:rPr>
          <w:rFonts w:cs="Calibri"/>
        </w:rPr>
        <w:t xml:space="preserve"> (it never contains your NCBI key).</w:t>
      </w:r>
    </w:p>
    <w:p w14:paraId="5172A980" w14:textId="77777777" w:rsidR="002D487D" w:rsidRDefault="00761AB0">
      <w:pPr>
        <w:pStyle w:val="ListBullet"/>
        <w:spacing w:after="60"/>
      </w:pPr>
      <w:r>
        <w:rPr>
          <w:rFonts w:cs="Calibri"/>
          <w:b/>
        </w:rPr>
        <w:t>Technical documentation</w:t>
      </w:r>
      <w:r>
        <w:rPr>
          <w:rFonts w:cs="Calibri"/>
        </w:rPr>
        <w:t xml:space="preserve"> (for advanced users) is in the </w:t>
      </w:r>
      <w:r>
        <w:rPr>
          <w:rFonts w:ascii="Consolas" w:eastAsia="Consolas" w:hAnsi="Consolas" w:cs="Consolas"/>
          <w:color w:val="9B2C2C"/>
          <w:sz w:val="20"/>
        </w:rPr>
        <w:t>docs/</w:t>
      </w:r>
      <w:r>
        <w:rPr>
          <w:rFonts w:cs="Calibri"/>
        </w:rPr>
        <w:t xml:space="preserve"> folder of the download: installation, methods with every parameter, troubleshooting, testing and the developer guide.</w:t>
      </w:r>
    </w:p>
    <w:p w14:paraId="36DD73A2" w14:textId="77777777" w:rsidR="002D487D" w:rsidRDefault="00761AB0">
      <w:pPr>
        <w:pStyle w:val="ListBullet"/>
        <w:spacing w:after="60"/>
      </w:pPr>
      <w:r>
        <w:rPr>
          <w:rFonts w:cs="Calibri"/>
          <w:b/>
        </w:rPr>
        <w:t>Licence:</w:t>
      </w:r>
      <w:r>
        <w:rPr>
          <w:rFonts w:cs="Calibri"/>
        </w:rPr>
        <w:t xml:space="preserve"> MIT. You may use, copy, change and share the software freely, including for commercial work, provided the copyright notice is kept. It comes without warranty.</w:t>
      </w:r>
    </w:p>
    <w:p w14:paraId="68A9E969" w14:textId="77777777" w:rsidR="002D487D" w:rsidRDefault="00761AB0">
      <w:pPr>
        <w:pStyle w:val="Heading2"/>
        <w:pageBreakBefore/>
      </w:pPr>
      <w:bookmarkStart w:id="29" w:name="_Toc243314627"/>
      <w:r>
        <w:lastRenderedPageBreak/>
        <w:t>Appendix · One-page cheat sheet</w:t>
      </w:r>
      <w:bookmarkEnd w:id="29"/>
    </w:p>
    <w:p w14:paraId="596C5FFF" w14:textId="77777777" w:rsidR="002D487D" w:rsidRDefault="00761AB0">
      <w:pPr>
        <w:pStyle w:val="Heading3"/>
      </w:pPr>
      <w:r>
        <w:t>Install (once)</w:t>
      </w:r>
    </w:p>
    <w:tbl>
      <w:tblPr>
        <w:tblW w:w="0" w:type="auto"/>
        <w:jc w:val="center"/>
        <w:tblLook w:val="04A0" w:firstRow="1" w:lastRow="0" w:firstColumn="1" w:lastColumn="0" w:noHBand="0" w:noVBand="1"/>
      </w:tblPr>
      <w:tblGrid>
        <w:gridCol w:w="9412"/>
      </w:tblGrid>
      <w:tr w:rsidR="002D487D" w14:paraId="63C18BA7" w14:textId="77777777">
        <w:trPr>
          <w:cantSplit/>
          <w:jc w:val="center"/>
        </w:trPr>
        <w:tc>
          <w:tcPr>
            <w:tcW w:w="9412" w:type="dxa"/>
            <w:tcBorders>
              <w:top w:val="nil"/>
              <w:left w:val="single" w:sz="18" w:space="0" w:color="4A5568"/>
              <w:bottom w:val="nil"/>
              <w:right w:val="nil"/>
            </w:tcBorders>
            <w:shd w:val="clear" w:color="auto" w:fill="F1F3F5"/>
            <w:tcMar>
              <w:top w:w="90" w:type="dxa"/>
              <w:left w:w="200" w:type="dxa"/>
              <w:bottom w:w="90" w:type="dxa"/>
              <w:right w:w="120" w:type="dxa"/>
            </w:tcMar>
          </w:tcPr>
          <w:p w14:paraId="2DABA755" w14:textId="77777777" w:rsidR="002D487D" w:rsidRDefault="00761AB0">
            <w:pPr>
              <w:spacing w:after="0" w:line="240" w:lineRule="auto"/>
            </w:pPr>
            <w:r>
              <w:rPr>
                <w:rFonts w:ascii="Consolas" w:eastAsia="Consolas" w:hAnsi="Consolas" w:cs="Consolas"/>
                <w:color w:val="111827"/>
                <w:sz w:val="19"/>
              </w:rPr>
              <w:t>cd ~</w:t>
            </w:r>
          </w:p>
          <w:p w14:paraId="2D3F3EB9" w14:textId="77777777" w:rsidR="002D487D" w:rsidRDefault="00761AB0">
            <w:pPr>
              <w:spacing w:after="0" w:line="240" w:lineRule="auto"/>
            </w:pPr>
            <w:r>
              <w:rPr>
                <w:rFonts w:ascii="Consolas" w:eastAsia="Consolas" w:hAnsi="Consolas" w:cs="Consolas"/>
                <w:color w:val="111827"/>
                <w:sz w:val="19"/>
              </w:rPr>
              <w:t>curl -L -O https://github.com/conda-forge/miniforge/releases/latest/download/Miniforge3-Linux-x86_64.sh</w:t>
            </w:r>
          </w:p>
          <w:p w14:paraId="6E5606B0" w14:textId="77777777" w:rsidR="002D487D" w:rsidRDefault="00761AB0">
            <w:pPr>
              <w:spacing w:after="0" w:line="240" w:lineRule="auto"/>
            </w:pPr>
            <w:r>
              <w:rPr>
                <w:rFonts w:ascii="Consolas" w:eastAsia="Consolas" w:hAnsi="Consolas" w:cs="Consolas"/>
                <w:color w:val="111827"/>
                <w:sz w:val="19"/>
              </w:rPr>
              <w:t>bash Miniforge3-Linux-x86_64.sh -b -p ~/miniforge3</w:t>
            </w:r>
          </w:p>
          <w:p w14:paraId="754B72B7" w14:textId="77777777" w:rsidR="002D487D" w:rsidRDefault="00761AB0">
            <w:pPr>
              <w:spacing w:after="0" w:line="240" w:lineRule="auto"/>
            </w:pPr>
            <w:r>
              <w:rPr>
                <w:rFonts w:ascii="Consolas" w:eastAsia="Consolas" w:hAnsi="Consolas" w:cs="Consolas"/>
                <w:color w:val="111827"/>
                <w:sz w:val="19"/>
              </w:rPr>
              <w:t>git clone https://github.com/vipin839/rnaseq_pipeline.git</w:t>
            </w:r>
          </w:p>
          <w:p w14:paraId="6A7CBC28" w14:textId="77777777" w:rsidR="002D487D" w:rsidRDefault="00761AB0">
            <w:pPr>
              <w:spacing w:after="0" w:line="240" w:lineRule="auto"/>
            </w:pPr>
            <w:r>
              <w:rPr>
                <w:rFonts w:ascii="Consolas" w:eastAsia="Consolas" w:hAnsi="Consolas" w:cs="Consolas"/>
                <w:color w:val="111827"/>
                <w:sz w:val="19"/>
              </w:rPr>
              <w:t>sudo apt install -y pipx &amp;&amp; pipx ensurepath        (then reopen the terminal)</w:t>
            </w:r>
          </w:p>
          <w:p w14:paraId="4E4B371A" w14:textId="77777777" w:rsidR="002D487D" w:rsidRDefault="00761AB0">
            <w:pPr>
              <w:spacing w:after="0" w:line="240" w:lineRule="auto"/>
            </w:pPr>
            <w:r>
              <w:rPr>
                <w:rFonts w:ascii="Consolas" w:eastAsia="Consolas" w:hAnsi="Consolas" w:cs="Consolas"/>
                <w:color w:val="111827"/>
                <w:sz w:val="19"/>
              </w:rPr>
              <w:t>pipx install ~/rnaseq_pipeline</w:t>
            </w:r>
          </w:p>
          <w:p w14:paraId="368DC1DA" w14:textId="77777777" w:rsidR="002D487D" w:rsidRDefault="00761AB0">
            <w:pPr>
              <w:spacing w:after="0" w:line="240" w:lineRule="auto"/>
            </w:pPr>
            <w:r>
              <w:rPr>
                <w:rFonts w:ascii="Consolas" w:eastAsia="Consolas" w:hAnsi="Consolas" w:cs="Consolas"/>
                <w:color w:val="111827"/>
                <w:sz w:val="19"/>
              </w:rPr>
              <w:t>~/miniforge3/bin/mamba env create -f "$(rnaseq-pipeline --runtime-env tools)"</w:t>
            </w:r>
          </w:p>
          <w:p w14:paraId="7752A720" w14:textId="77777777" w:rsidR="002D487D" w:rsidRDefault="00761AB0">
            <w:pPr>
              <w:spacing w:after="0" w:line="240" w:lineRule="auto"/>
            </w:pPr>
            <w:r>
              <w:rPr>
                <w:rFonts w:ascii="Consolas" w:eastAsia="Consolas" w:hAnsi="Consolas" w:cs="Consolas"/>
                <w:color w:val="111827"/>
                <w:sz w:val="19"/>
              </w:rPr>
              <w:t>~/miniforge3/bin/mamba env create -f "$(rnaseq-pipeline --runtime-env r)"</w:t>
            </w:r>
          </w:p>
          <w:p w14:paraId="38E27C26" w14:textId="77777777" w:rsidR="002D487D" w:rsidRDefault="00761AB0">
            <w:pPr>
              <w:spacing w:after="0" w:line="240" w:lineRule="auto"/>
            </w:pPr>
            <w:r>
              <w:rPr>
                <w:rFonts w:ascii="Consolas" w:eastAsia="Consolas" w:hAnsi="Consolas" w:cs="Consolas"/>
                <w:color w:val="111827"/>
                <w:sz w:val="19"/>
              </w:rPr>
              <w:t>rnaseq-pipeline --check</w:t>
            </w:r>
          </w:p>
        </w:tc>
      </w:tr>
    </w:tbl>
    <w:p w14:paraId="13177B4F" w14:textId="77777777" w:rsidR="002D487D" w:rsidRDefault="002D487D">
      <w:pPr>
        <w:spacing w:after="0"/>
      </w:pPr>
    </w:p>
    <w:p w14:paraId="06E23FEC" w14:textId="77777777" w:rsidR="002D487D" w:rsidRDefault="00761AB0">
      <w:pPr>
        <w:pStyle w:val="Heading3"/>
      </w:pPr>
      <w:r>
        <w:t>Use</w:t>
      </w:r>
    </w:p>
    <w:tbl>
      <w:tblPr>
        <w:tblW w:w="0" w:type="auto"/>
        <w:jc w:val="center"/>
        <w:tblLayout w:type="fixed"/>
        <w:tblLook w:val="04A0" w:firstRow="1" w:lastRow="0" w:firstColumn="1" w:lastColumn="0" w:noHBand="0" w:noVBand="1"/>
      </w:tblPr>
      <w:tblGrid>
        <w:gridCol w:w="3402"/>
        <w:gridCol w:w="6009"/>
      </w:tblGrid>
      <w:tr w:rsidR="002D487D" w14:paraId="1A2EB3BB" w14:textId="77777777">
        <w:trPr>
          <w:tblHeader/>
          <w:jc w:val="center"/>
        </w:trPr>
        <w:tc>
          <w:tcPr>
            <w:tcW w:w="3402"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30BAF962" w14:textId="77777777" w:rsidR="002D487D" w:rsidRDefault="00761AB0">
            <w:pPr>
              <w:keepNext/>
              <w:spacing w:after="0"/>
            </w:pPr>
            <w:r>
              <w:rPr>
                <w:rFonts w:cs="Calibri"/>
                <w:b/>
                <w:color w:val="FFFFFF"/>
                <w:sz w:val="19"/>
              </w:rPr>
              <w:t>To…</w:t>
            </w:r>
          </w:p>
        </w:tc>
        <w:tc>
          <w:tcPr>
            <w:tcW w:w="6009"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FFDE45E" w14:textId="77777777" w:rsidR="002D487D" w:rsidRDefault="00761AB0">
            <w:pPr>
              <w:keepNext/>
              <w:spacing w:after="0"/>
            </w:pPr>
            <w:r>
              <w:rPr>
                <w:rFonts w:cs="Calibri"/>
                <w:b/>
                <w:color w:val="FFFFFF"/>
                <w:sz w:val="19"/>
              </w:rPr>
              <w:t>Type / choose</w:t>
            </w:r>
          </w:p>
        </w:tc>
      </w:tr>
      <w:tr w:rsidR="002D487D" w14:paraId="7C0BBB8A"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CB1CEA6" w14:textId="77777777" w:rsidR="002D487D" w:rsidRDefault="00761AB0">
            <w:pPr>
              <w:keepNext/>
              <w:spacing w:after="0" w:line="252" w:lineRule="auto"/>
            </w:pPr>
            <w:r>
              <w:rPr>
                <w:rFonts w:cs="Calibri"/>
                <w:sz w:val="19"/>
              </w:rPr>
              <w:t>start the program</w:t>
            </w:r>
          </w:p>
        </w:tc>
        <w:tc>
          <w:tcPr>
            <w:tcW w:w="600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C51753F" w14:textId="77777777" w:rsidR="002D487D" w:rsidRDefault="00761AB0">
            <w:pPr>
              <w:keepNext/>
              <w:spacing w:after="0" w:line="252" w:lineRule="auto"/>
            </w:pPr>
            <w:r>
              <w:rPr>
                <w:rFonts w:ascii="Consolas" w:eastAsia="Consolas" w:hAnsi="Consolas" w:cs="Consolas"/>
                <w:color w:val="9B2C2C"/>
                <w:sz w:val="17"/>
              </w:rPr>
              <w:t>rnaseq-pipeline</w:t>
            </w:r>
          </w:p>
        </w:tc>
      </w:tr>
      <w:tr w:rsidR="002D487D" w14:paraId="53819A2D"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9268C2D" w14:textId="77777777" w:rsidR="002D487D" w:rsidRDefault="00761AB0">
            <w:pPr>
              <w:keepNext/>
              <w:spacing w:after="0" w:line="252" w:lineRule="auto"/>
            </w:pPr>
            <w:r>
              <w:rPr>
                <w:rFonts w:cs="Calibri"/>
                <w:sz w:val="19"/>
              </w:rPr>
              <w:t>start a new analysis</w:t>
            </w:r>
          </w:p>
        </w:tc>
        <w:tc>
          <w:tcPr>
            <w:tcW w:w="600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6DC7BAF" w14:textId="77777777" w:rsidR="002D487D" w:rsidRDefault="00761AB0">
            <w:pPr>
              <w:keepNext/>
              <w:spacing w:after="0" w:line="252" w:lineRule="auto"/>
            </w:pPr>
            <w:r>
              <w:rPr>
                <w:rFonts w:cs="Calibri"/>
                <w:sz w:val="19"/>
              </w:rPr>
              <w:t>Main menu → 1</w:t>
            </w:r>
          </w:p>
        </w:tc>
      </w:tr>
      <w:tr w:rsidR="002D487D" w14:paraId="21E29AC9"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E0493A1" w14:textId="77777777" w:rsidR="002D487D" w:rsidRDefault="00761AB0">
            <w:pPr>
              <w:keepNext/>
              <w:spacing w:after="0" w:line="252" w:lineRule="auto"/>
            </w:pPr>
            <w:r>
              <w:rPr>
                <w:rFonts w:cs="Calibri"/>
                <w:sz w:val="19"/>
              </w:rPr>
              <w:t>continue an analysis</w:t>
            </w:r>
          </w:p>
        </w:tc>
        <w:tc>
          <w:tcPr>
            <w:tcW w:w="600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0A054D2" w14:textId="77777777" w:rsidR="002D487D" w:rsidRDefault="00761AB0">
            <w:pPr>
              <w:keepNext/>
              <w:spacing w:after="0" w:line="252" w:lineRule="auto"/>
            </w:pPr>
            <w:r>
              <w:rPr>
                <w:rFonts w:cs="Calibri"/>
                <w:sz w:val="19"/>
              </w:rPr>
              <w:t xml:space="preserve">Main menu → 2, or </w:t>
            </w:r>
            <w:r>
              <w:rPr>
                <w:rFonts w:ascii="Consolas" w:eastAsia="Consolas" w:hAnsi="Consolas" w:cs="Consolas"/>
                <w:color w:val="9B2C2C"/>
                <w:sz w:val="17"/>
              </w:rPr>
              <w:t>rnaseq-pipeline --project FOLDER</w:t>
            </w:r>
          </w:p>
        </w:tc>
      </w:tr>
      <w:tr w:rsidR="002D487D" w14:paraId="0DB94DCE"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D58E817" w14:textId="77777777" w:rsidR="002D487D" w:rsidRDefault="00761AB0">
            <w:pPr>
              <w:keepNext/>
              <w:spacing w:after="0" w:line="252" w:lineRule="auto"/>
            </w:pPr>
            <w:r>
              <w:rPr>
                <w:rFonts w:cs="Calibri"/>
                <w:sz w:val="19"/>
              </w:rPr>
              <w:t>check a project</w:t>
            </w:r>
          </w:p>
        </w:tc>
        <w:tc>
          <w:tcPr>
            <w:tcW w:w="600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6CC7BE2" w14:textId="77777777" w:rsidR="002D487D" w:rsidRDefault="00761AB0">
            <w:pPr>
              <w:keepNext/>
              <w:spacing w:after="0" w:line="252" w:lineRule="auto"/>
            </w:pPr>
            <w:r>
              <w:rPr>
                <w:rFonts w:cs="Calibri"/>
                <w:sz w:val="19"/>
              </w:rPr>
              <w:t xml:space="preserve">Main menu → 3, or </w:t>
            </w:r>
            <w:r>
              <w:rPr>
                <w:rFonts w:ascii="Consolas" w:eastAsia="Consolas" w:hAnsi="Consolas" w:cs="Consolas"/>
                <w:color w:val="9B2C2C"/>
                <w:sz w:val="17"/>
              </w:rPr>
              <w:t>rnaseq-pipeline --validate-project FOLDER</w:t>
            </w:r>
          </w:p>
        </w:tc>
      </w:tr>
      <w:tr w:rsidR="002D487D" w14:paraId="05586A48"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8EA989D" w14:textId="77777777" w:rsidR="002D487D" w:rsidRDefault="00761AB0">
            <w:pPr>
              <w:keepNext/>
              <w:spacing w:after="0" w:line="252" w:lineRule="auto"/>
            </w:pPr>
            <w:r>
              <w:rPr>
                <w:rFonts w:cs="Calibri"/>
                <w:sz w:val="19"/>
              </w:rPr>
              <w:t>repair or install tools</w:t>
            </w:r>
          </w:p>
        </w:tc>
        <w:tc>
          <w:tcPr>
            <w:tcW w:w="600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AED86C7" w14:textId="77777777" w:rsidR="002D487D" w:rsidRDefault="00761AB0">
            <w:pPr>
              <w:keepNext/>
              <w:spacing w:after="0" w:line="252" w:lineRule="auto"/>
            </w:pPr>
            <w:r>
              <w:rPr>
                <w:rFonts w:cs="Calibri"/>
                <w:sz w:val="19"/>
              </w:rPr>
              <w:t>Main menu → 4</w:t>
            </w:r>
          </w:p>
        </w:tc>
      </w:tr>
      <w:tr w:rsidR="002D487D" w14:paraId="057EB0CD"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2BF21045" w14:textId="77777777" w:rsidR="002D487D" w:rsidRDefault="00761AB0">
            <w:pPr>
              <w:keepNext/>
              <w:spacing w:after="0" w:line="252" w:lineRule="auto"/>
            </w:pPr>
            <w:r>
              <w:rPr>
                <w:rFonts w:cs="Calibri"/>
                <w:sz w:val="19"/>
              </w:rPr>
              <w:t>prepare a genome in advance</w:t>
            </w:r>
          </w:p>
        </w:tc>
        <w:tc>
          <w:tcPr>
            <w:tcW w:w="600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066DED1" w14:textId="77777777" w:rsidR="002D487D" w:rsidRDefault="00761AB0">
            <w:pPr>
              <w:keepNext/>
              <w:spacing w:after="0" w:line="252" w:lineRule="auto"/>
            </w:pPr>
            <w:r>
              <w:rPr>
                <w:rFonts w:cs="Calibri"/>
                <w:sz w:val="19"/>
              </w:rPr>
              <w:t>Main menu → 5</w:t>
            </w:r>
          </w:p>
        </w:tc>
      </w:tr>
      <w:tr w:rsidR="002D487D" w14:paraId="7111F86F"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85156C7" w14:textId="77777777" w:rsidR="002D487D" w:rsidRDefault="00761AB0">
            <w:pPr>
              <w:keepNext/>
              <w:spacing w:after="0" w:line="252" w:lineRule="auto"/>
            </w:pPr>
            <w:r>
              <w:rPr>
                <w:rFonts w:cs="Calibri"/>
                <w:sz w:val="19"/>
              </w:rPr>
              <w:t>open an earlier report</w:t>
            </w:r>
          </w:p>
        </w:tc>
        <w:tc>
          <w:tcPr>
            <w:tcW w:w="600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37B023F" w14:textId="77777777" w:rsidR="002D487D" w:rsidRDefault="00761AB0">
            <w:pPr>
              <w:keepNext/>
              <w:spacing w:after="0" w:line="252" w:lineRule="auto"/>
            </w:pPr>
            <w:r>
              <w:rPr>
                <w:rFonts w:cs="Calibri"/>
                <w:sz w:val="19"/>
              </w:rPr>
              <w:t>Main menu → 6</w:t>
            </w:r>
          </w:p>
        </w:tc>
      </w:tr>
      <w:tr w:rsidR="002D487D" w14:paraId="1FA901B9"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974BA73" w14:textId="77777777" w:rsidR="002D487D" w:rsidRDefault="00761AB0">
            <w:pPr>
              <w:keepNext/>
              <w:spacing w:after="0" w:line="252" w:lineRule="auto"/>
            </w:pPr>
            <w:r>
              <w:rPr>
                <w:rFonts w:cs="Calibri"/>
                <w:sz w:val="19"/>
              </w:rPr>
              <w:t>change thresholds or settings</w:t>
            </w:r>
          </w:p>
        </w:tc>
        <w:tc>
          <w:tcPr>
            <w:tcW w:w="600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E21BEFE" w14:textId="77777777" w:rsidR="002D487D" w:rsidRDefault="00761AB0">
            <w:pPr>
              <w:keepNext/>
              <w:spacing w:after="0" w:line="252" w:lineRule="auto"/>
            </w:pPr>
            <w:r>
              <w:rPr>
                <w:rFonts w:cs="Calibri"/>
                <w:sz w:val="19"/>
              </w:rPr>
              <w:t>Main menu → 7</w:t>
            </w:r>
          </w:p>
        </w:tc>
      </w:tr>
      <w:tr w:rsidR="002D487D" w14:paraId="1792079A"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1B3DBF7" w14:textId="77777777" w:rsidR="002D487D" w:rsidRDefault="00761AB0">
            <w:pPr>
              <w:spacing w:after="0" w:line="252" w:lineRule="auto"/>
            </w:pPr>
            <w:r>
              <w:rPr>
                <w:rFonts w:cs="Calibri"/>
                <w:sz w:val="19"/>
              </w:rPr>
              <w:t>check the installation</w:t>
            </w:r>
          </w:p>
        </w:tc>
        <w:tc>
          <w:tcPr>
            <w:tcW w:w="600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5C0A70B0" w14:textId="77777777" w:rsidR="002D487D" w:rsidRDefault="00761AB0">
            <w:pPr>
              <w:spacing w:after="0" w:line="252" w:lineRule="auto"/>
            </w:pPr>
            <w:r>
              <w:rPr>
                <w:rFonts w:ascii="Consolas" w:eastAsia="Consolas" w:hAnsi="Consolas" w:cs="Consolas"/>
                <w:color w:val="9B2C2C"/>
                <w:sz w:val="17"/>
              </w:rPr>
              <w:t>rnaseq-pipeline --check</w:t>
            </w:r>
          </w:p>
        </w:tc>
      </w:tr>
    </w:tbl>
    <w:p w14:paraId="583A557E" w14:textId="77777777" w:rsidR="002D487D" w:rsidRDefault="002D487D">
      <w:pPr>
        <w:spacing w:after="40"/>
      </w:pPr>
    </w:p>
    <w:p w14:paraId="50EEA59A" w14:textId="77777777" w:rsidR="002D487D" w:rsidRDefault="00761AB0">
      <w:pPr>
        <w:pStyle w:val="Heading3"/>
      </w:pPr>
      <w:r>
        <w:t>Read the results</w:t>
      </w:r>
    </w:p>
    <w:tbl>
      <w:tblPr>
        <w:tblW w:w="0" w:type="auto"/>
        <w:jc w:val="center"/>
        <w:tblLayout w:type="fixed"/>
        <w:tblLook w:val="04A0" w:firstRow="1" w:lastRow="0" w:firstColumn="1" w:lastColumn="0" w:noHBand="0" w:noVBand="1"/>
      </w:tblPr>
      <w:tblGrid>
        <w:gridCol w:w="3402"/>
        <w:gridCol w:w="6009"/>
      </w:tblGrid>
      <w:tr w:rsidR="002D487D" w14:paraId="525D8B13" w14:textId="77777777">
        <w:trPr>
          <w:tblHeader/>
          <w:jc w:val="center"/>
        </w:trPr>
        <w:tc>
          <w:tcPr>
            <w:tcW w:w="3402"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6E53F52F" w14:textId="77777777" w:rsidR="002D487D" w:rsidRDefault="00761AB0">
            <w:pPr>
              <w:keepNext/>
              <w:spacing w:after="0"/>
            </w:pPr>
            <w:r>
              <w:rPr>
                <w:rFonts w:cs="Calibri"/>
                <w:b/>
                <w:color w:val="FFFFFF"/>
                <w:sz w:val="19"/>
              </w:rPr>
              <w:t>Look at</w:t>
            </w:r>
          </w:p>
        </w:tc>
        <w:tc>
          <w:tcPr>
            <w:tcW w:w="6009"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25F21006" w14:textId="77777777" w:rsidR="002D487D" w:rsidRDefault="00761AB0">
            <w:pPr>
              <w:keepNext/>
              <w:spacing w:after="0"/>
            </w:pPr>
            <w:r>
              <w:rPr>
                <w:rFonts w:cs="Calibri"/>
                <w:b/>
                <w:color w:val="FFFFFF"/>
                <w:sz w:val="19"/>
              </w:rPr>
              <w:t>Good sign</w:t>
            </w:r>
          </w:p>
        </w:tc>
      </w:tr>
      <w:tr w:rsidR="002D487D" w14:paraId="20F74651"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9AD2A06" w14:textId="77777777" w:rsidR="002D487D" w:rsidRDefault="00761AB0">
            <w:pPr>
              <w:keepNext/>
              <w:spacing w:after="0" w:line="252" w:lineRule="auto"/>
            </w:pPr>
            <w:r>
              <w:rPr>
                <w:rFonts w:ascii="Consolas" w:eastAsia="Consolas" w:hAnsi="Consolas" w:cs="Consolas"/>
                <w:color w:val="9B2C2C"/>
                <w:sz w:val="17"/>
              </w:rPr>
              <w:t>reports/final_pipeline_report.html</w:t>
            </w:r>
          </w:p>
        </w:tc>
        <w:tc>
          <w:tcPr>
            <w:tcW w:w="600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3320504" w14:textId="77777777" w:rsidR="002D487D" w:rsidRDefault="00761AB0">
            <w:pPr>
              <w:keepNext/>
              <w:spacing w:after="0" w:line="252" w:lineRule="auto"/>
            </w:pPr>
            <w:r>
              <w:rPr>
                <w:rFonts w:cs="Calibri"/>
                <w:sz w:val="19"/>
              </w:rPr>
              <w:t>no errors; quality numbers in the good range (Chapter 15)</w:t>
            </w:r>
          </w:p>
        </w:tc>
      </w:tr>
      <w:tr w:rsidR="002D487D" w14:paraId="4F399E8A"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9515F6D" w14:textId="77777777" w:rsidR="002D487D" w:rsidRDefault="00761AB0">
            <w:pPr>
              <w:keepNext/>
              <w:spacing w:after="0" w:line="252" w:lineRule="auto"/>
            </w:pPr>
            <w:r>
              <w:rPr>
                <w:rFonts w:cs="Calibri"/>
                <w:sz w:val="19"/>
              </w:rPr>
              <w:t>PCA plot</w:t>
            </w:r>
          </w:p>
        </w:tc>
        <w:tc>
          <w:tcPr>
            <w:tcW w:w="600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1C6B5CF" w14:textId="77777777" w:rsidR="002D487D" w:rsidRDefault="00761AB0">
            <w:pPr>
              <w:keepNext/>
              <w:spacing w:after="0" w:line="252" w:lineRule="auto"/>
            </w:pPr>
            <w:r>
              <w:rPr>
                <w:rFonts w:cs="Calibri"/>
                <w:sz w:val="19"/>
              </w:rPr>
              <w:t>replicates together, groups apart</w:t>
            </w:r>
          </w:p>
        </w:tc>
      </w:tr>
      <w:tr w:rsidR="002D487D" w14:paraId="059CE7D2"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083F3E3" w14:textId="77777777" w:rsidR="002D487D" w:rsidRDefault="00761AB0">
            <w:pPr>
              <w:keepNext/>
              <w:spacing w:after="0" w:line="252" w:lineRule="auto"/>
            </w:pPr>
            <w:r>
              <w:rPr>
                <w:rFonts w:ascii="Consolas" w:eastAsia="Consolas" w:hAnsi="Consolas" w:cs="Consolas"/>
                <w:color w:val="9B2C2C"/>
                <w:sz w:val="17"/>
              </w:rPr>
              <w:t>upregulated.tsv</w:t>
            </w:r>
            <w:r>
              <w:rPr>
                <w:rFonts w:cs="Calibri"/>
                <w:sz w:val="19"/>
              </w:rPr>
              <w:t xml:space="preserve">, </w:t>
            </w:r>
            <w:r>
              <w:rPr>
                <w:rFonts w:ascii="Consolas" w:eastAsia="Consolas" w:hAnsi="Consolas" w:cs="Consolas"/>
                <w:color w:val="9B2C2C"/>
                <w:sz w:val="17"/>
              </w:rPr>
              <w:t>downregulated.tsv</w:t>
            </w:r>
          </w:p>
        </w:tc>
        <w:tc>
          <w:tcPr>
            <w:tcW w:w="600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13050EA" w14:textId="77777777" w:rsidR="002D487D" w:rsidRDefault="00761AB0">
            <w:pPr>
              <w:keepNext/>
              <w:spacing w:after="0" w:line="252" w:lineRule="auto"/>
            </w:pPr>
            <w:r>
              <w:rPr>
                <w:rFonts w:cs="Calibri"/>
                <w:sz w:val="19"/>
              </w:rPr>
              <w:t>genes with padj &lt; 0.05 and |log2FC| ≥ 1</w:t>
            </w:r>
          </w:p>
        </w:tc>
      </w:tr>
      <w:tr w:rsidR="002D487D" w14:paraId="3D5B1669"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6F76095A" w14:textId="77777777" w:rsidR="002D487D" w:rsidRDefault="00761AB0">
            <w:pPr>
              <w:keepNext/>
              <w:spacing w:after="0" w:line="252" w:lineRule="auto"/>
            </w:pPr>
            <w:r>
              <w:rPr>
                <w:rFonts w:cs="Calibri"/>
                <w:sz w:val="19"/>
              </w:rPr>
              <w:t>Volcano and MA plots</w:t>
            </w:r>
          </w:p>
        </w:tc>
        <w:tc>
          <w:tcPr>
            <w:tcW w:w="6009"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1E51A607" w14:textId="77777777" w:rsidR="002D487D" w:rsidRDefault="00761AB0">
            <w:pPr>
              <w:keepNext/>
              <w:spacing w:after="0" w:line="252" w:lineRule="auto"/>
            </w:pPr>
            <w:r>
              <w:rPr>
                <w:rFonts w:cs="Calibri"/>
                <w:sz w:val="19"/>
              </w:rPr>
              <w:t>red/blue genes on both sides; most genes around 0</w:t>
            </w:r>
          </w:p>
        </w:tc>
      </w:tr>
      <w:tr w:rsidR="002D487D" w14:paraId="676A8068" w14:textId="77777777">
        <w:trPr>
          <w:cantSplit/>
          <w:jc w:val="center"/>
        </w:trPr>
        <w:tc>
          <w:tcPr>
            <w:tcW w:w="3402"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6A779900" w14:textId="77777777" w:rsidR="002D487D" w:rsidRDefault="00761AB0">
            <w:pPr>
              <w:spacing w:after="0" w:line="252" w:lineRule="auto"/>
            </w:pPr>
            <w:r>
              <w:rPr>
                <w:rFonts w:cs="Calibri"/>
                <w:sz w:val="19"/>
              </w:rPr>
              <w:t>Your known genes</w:t>
            </w:r>
          </w:p>
        </w:tc>
        <w:tc>
          <w:tcPr>
            <w:tcW w:w="6009"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0935938F" w14:textId="77777777" w:rsidR="002D487D" w:rsidRDefault="00761AB0">
            <w:pPr>
              <w:spacing w:after="0" w:line="252" w:lineRule="auto"/>
            </w:pPr>
            <w:r>
              <w:rPr>
                <w:rFonts w:cs="Calibri"/>
                <w:sz w:val="19"/>
              </w:rPr>
              <w:t>a knocked-out or over-expressed gene changes in the expected direction</w:t>
            </w:r>
          </w:p>
        </w:tc>
      </w:tr>
    </w:tbl>
    <w:p w14:paraId="7BCCFD1B" w14:textId="77777777" w:rsidR="002D487D" w:rsidRDefault="002D487D">
      <w:pPr>
        <w:spacing w:after="40"/>
      </w:pPr>
    </w:p>
    <w:p w14:paraId="0216E129" w14:textId="77777777" w:rsidR="002D487D" w:rsidRDefault="00761AB0">
      <w:pPr>
        <w:pStyle w:val="Heading2"/>
        <w:pageBreakBefore/>
      </w:pPr>
      <w:bookmarkStart w:id="30" w:name="_Toc243314628"/>
      <w:r>
        <w:lastRenderedPageBreak/>
        <w:t>Development and credits</w:t>
      </w:r>
      <w:bookmarkEnd w:id="30"/>
    </w:p>
    <w:p w14:paraId="42C8882F" w14:textId="77777777" w:rsidR="002D487D" w:rsidRDefault="00761AB0">
      <w:pPr>
        <w:spacing w:after="40"/>
      </w:pPr>
      <w:r>
        <w:rPr>
          <w:rFonts w:cs="Calibri"/>
          <w:color w:val="4A5568"/>
          <w:sz w:val="23"/>
        </w:rPr>
        <w:t>rnaseq-pipeline was designed, developed and is maintained by</w:t>
      </w:r>
    </w:p>
    <w:p w14:paraId="221D45F3" w14:textId="77777777" w:rsidR="002D487D" w:rsidRDefault="00761AB0">
      <w:r>
        <w:rPr>
          <w:rFonts w:cs="Calibri"/>
          <w:b/>
          <w:color w:val="1E3A5F"/>
          <w:sz w:val="48"/>
        </w:rPr>
        <w:t>Vipin</w:t>
      </w:r>
    </w:p>
    <w:tbl>
      <w:tblPr>
        <w:tblW w:w="0" w:type="auto"/>
        <w:tblLook w:val="04A0" w:firstRow="1" w:lastRow="0" w:firstColumn="1" w:lastColumn="0" w:noHBand="0" w:noVBand="1"/>
      </w:tblPr>
      <w:tblGrid>
        <w:gridCol w:w="2381"/>
        <w:gridCol w:w="7030"/>
      </w:tblGrid>
      <w:tr w:rsidR="002D487D" w14:paraId="4D6C65BF" w14:textId="77777777">
        <w:tc>
          <w:tcPr>
            <w:tcW w:w="2381" w:type="dxa"/>
          </w:tcPr>
          <w:p w14:paraId="581141B5" w14:textId="77777777" w:rsidR="002D487D" w:rsidRDefault="00761AB0">
            <w:r>
              <w:rPr>
                <w:rFonts w:cs="Calibri"/>
                <w:b/>
                <w:color w:val="1E3A5F"/>
              </w:rPr>
              <w:t>Website</w:t>
            </w:r>
          </w:p>
        </w:tc>
        <w:tc>
          <w:tcPr>
            <w:tcW w:w="7030" w:type="dxa"/>
          </w:tcPr>
          <w:p w14:paraId="2912B311" w14:textId="77777777" w:rsidR="002D487D" w:rsidRDefault="00761AB0">
            <w:hyperlink r:id="rId27" w:history="1">
              <w:r>
                <w:rPr>
                  <w:rFonts w:cs="Calibri"/>
                  <w:color w:val="1D4ED8"/>
                  <w:u w:val="single"/>
                </w:rPr>
                <w:t>https://www.vipin.social/</w:t>
              </w:r>
            </w:hyperlink>
          </w:p>
        </w:tc>
      </w:tr>
      <w:tr w:rsidR="002D487D" w14:paraId="58D81902" w14:textId="77777777">
        <w:tc>
          <w:tcPr>
            <w:tcW w:w="2381" w:type="dxa"/>
          </w:tcPr>
          <w:p w14:paraId="528830AB" w14:textId="77777777" w:rsidR="002D487D" w:rsidRDefault="00761AB0">
            <w:r>
              <w:rPr>
                <w:rFonts w:cs="Calibri"/>
                <w:b/>
                <w:color w:val="1E3A5F"/>
              </w:rPr>
              <w:t>E-mail</w:t>
            </w:r>
          </w:p>
        </w:tc>
        <w:tc>
          <w:tcPr>
            <w:tcW w:w="7030" w:type="dxa"/>
          </w:tcPr>
          <w:p w14:paraId="4DBFF99F" w14:textId="77777777" w:rsidR="002D487D" w:rsidRDefault="00761AB0">
            <w:hyperlink r:id="rId28" w:history="1">
              <w:r>
                <w:rPr>
                  <w:rFonts w:cs="Calibri"/>
                  <w:color w:val="1D4ED8"/>
                  <w:u w:val="single"/>
                </w:rPr>
                <w:t>sainivipin839@gmail.com</w:t>
              </w:r>
            </w:hyperlink>
          </w:p>
        </w:tc>
      </w:tr>
      <w:tr w:rsidR="002D487D" w14:paraId="04341EBC" w14:textId="77777777">
        <w:tc>
          <w:tcPr>
            <w:tcW w:w="2381" w:type="dxa"/>
          </w:tcPr>
          <w:p w14:paraId="7544502B" w14:textId="77777777" w:rsidR="002D487D" w:rsidRDefault="00761AB0">
            <w:r>
              <w:rPr>
                <w:rFonts w:cs="Calibri"/>
                <w:b/>
                <w:color w:val="1E3A5F"/>
              </w:rPr>
              <w:t>GitHub</w:t>
            </w:r>
          </w:p>
        </w:tc>
        <w:tc>
          <w:tcPr>
            <w:tcW w:w="7030" w:type="dxa"/>
          </w:tcPr>
          <w:p w14:paraId="58C477C8" w14:textId="77777777" w:rsidR="002D487D" w:rsidRDefault="00761AB0">
            <w:hyperlink r:id="rId29" w:history="1">
              <w:r>
                <w:rPr>
                  <w:rFonts w:cs="Calibri"/>
                  <w:color w:val="1D4ED8"/>
                  <w:u w:val="single"/>
                </w:rPr>
                <w:t>github.com/vipin839/</w:t>
              </w:r>
            </w:hyperlink>
          </w:p>
        </w:tc>
      </w:tr>
      <w:tr w:rsidR="002D487D" w14:paraId="1FF9C5B8" w14:textId="77777777">
        <w:tc>
          <w:tcPr>
            <w:tcW w:w="2381" w:type="dxa"/>
          </w:tcPr>
          <w:p w14:paraId="5E8BB510" w14:textId="77777777" w:rsidR="002D487D" w:rsidRDefault="00761AB0">
            <w:r>
              <w:rPr>
                <w:rFonts w:cs="Calibri"/>
                <w:b/>
                <w:color w:val="1E3A5F"/>
              </w:rPr>
              <w:t>Repository</w:t>
            </w:r>
          </w:p>
        </w:tc>
        <w:tc>
          <w:tcPr>
            <w:tcW w:w="7030" w:type="dxa"/>
          </w:tcPr>
          <w:p w14:paraId="30AE0B71" w14:textId="77777777" w:rsidR="002D487D" w:rsidRDefault="00761AB0">
            <w:hyperlink r:id="rId30" w:history="1">
              <w:r>
                <w:rPr>
                  <w:rFonts w:cs="Calibri"/>
                  <w:color w:val="1D4ED8"/>
                  <w:u w:val="single"/>
                </w:rPr>
                <w:t>github.com/vipin839/rnaseq_pipeline</w:t>
              </w:r>
            </w:hyperlink>
          </w:p>
        </w:tc>
      </w:tr>
      <w:tr w:rsidR="002D487D" w14:paraId="2B7F2D2D" w14:textId="77777777">
        <w:tc>
          <w:tcPr>
            <w:tcW w:w="2381" w:type="dxa"/>
          </w:tcPr>
          <w:p w14:paraId="4C22EB40" w14:textId="77777777" w:rsidR="002D487D" w:rsidRDefault="00761AB0">
            <w:r>
              <w:rPr>
                <w:rFonts w:cs="Calibri"/>
                <w:b/>
                <w:color w:val="1E3A5F"/>
              </w:rPr>
              <w:t>Issues and questions</w:t>
            </w:r>
          </w:p>
        </w:tc>
        <w:tc>
          <w:tcPr>
            <w:tcW w:w="7030" w:type="dxa"/>
          </w:tcPr>
          <w:p w14:paraId="72A7D40F" w14:textId="77777777" w:rsidR="002D487D" w:rsidRDefault="00761AB0">
            <w:hyperlink r:id="rId31" w:history="1">
              <w:r>
                <w:rPr>
                  <w:rFonts w:cs="Calibri"/>
                  <w:color w:val="1D4ED8"/>
                  <w:u w:val="single"/>
                </w:rPr>
                <w:t>github.com/vipin839/rnaseq_pipeline/issues</w:t>
              </w:r>
            </w:hyperlink>
          </w:p>
        </w:tc>
      </w:tr>
    </w:tbl>
    <w:p w14:paraId="48F4D636" w14:textId="77777777" w:rsidR="002D487D" w:rsidRDefault="002D487D">
      <w:pPr>
        <w:spacing w:after="40"/>
      </w:pPr>
    </w:p>
    <w:p w14:paraId="73CABEAA" w14:textId="77777777" w:rsidR="002D487D" w:rsidRDefault="00761AB0">
      <w:pPr>
        <w:pStyle w:val="Heading3"/>
      </w:pPr>
      <w:r>
        <w:t>About the project</w:t>
      </w:r>
    </w:p>
    <w:p w14:paraId="440172EC" w14:textId="77777777" w:rsidR="002D487D" w:rsidRDefault="00761AB0">
      <w:r>
        <w:rPr>
          <w:rFonts w:cs="Calibri"/>
        </w:rPr>
        <w:t>Goal: a bulk RNA-seq analysis that biologists can run, understand and trust without programming.</w:t>
      </w:r>
    </w:p>
    <w:p w14:paraId="06A2A89F" w14:textId="77777777" w:rsidR="002D487D" w:rsidRDefault="00761AB0">
      <w:pPr>
        <w:keepNext/>
        <w:spacing w:before="120" w:after="60"/>
      </w:pPr>
      <w:r>
        <w:rPr>
          <w:rFonts w:cs="Calibri"/>
          <w:b/>
          <w:color w:val="4A5568"/>
          <w:sz w:val="19"/>
        </w:rPr>
        <w:t xml:space="preserve">Table 13. </w:t>
      </w:r>
      <w:r>
        <w:rPr>
          <w:rFonts w:cs="Calibri"/>
          <w:color w:val="4A5568"/>
          <w:sz w:val="19"/>
        </w:rPr>
        <w:t>Version history.</w:t>
      </w:r>
    </w:p>
    <w:tbl>
      <w:tblPr>
        <w:tblW w:w="0" w:type="auto"/>
        <w:jc w:val="center"/>
        <w:tblLayout w:type="fixed"/>
        <w:tblLook w:val="04A0" w:firstRow="1" w:lastRow="0" w:firstColumn="1" w:lastColumn="0" w:noHBand="0" w:noVBand="1"/>
      </w:tblPr>
      <w:tblGrid>
        <w:gridCol w:w="1134"/>
        <w:gridCol w:w="2041"/>
        <w:gridCol w:w="6236"/>
      </w:tblGrid>
      <w:tr w:rsidR="002D487D" w14:paraId="2D0B7166" w14:textId="77777777">
        <w:trPr>
          <w:tblHeader/>
          <w:jc w:val="center"/>
        </w:trPr>
        <w:tc>
          <w:tcPr>
            <w:tcW w:w="1134"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292B89EB" w14:textId="77777777" w:rsidR="002D487D" w:rsidRDefault="00761AB0">
            <w:pPr>
              <w:keepNext/>
              <w:spacing w:after="0"/>
            </w:pPr>
            <w:r>
              <w:rPr>
                <w:rFonts w:cs="Calibri"/>
                <w:b/>
                <w:color w:val="FFFFFF"/>
                <w:sz w:val="19"/>
              </w:rPr>
              <w:t>Version</w:t>
            </w:r>
          </w:p>
        </w:tc>
        <w:tc>
          <w:tcPr>
            <w:tcW w:w="2041"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0656D205" w14:textId="77777777" w:rsidR="002D487D" w:rsidRDefault="00761AB0">
            <w:pPr>
              <w:keepNext/>
              <w:spacing w:after="0"/>
            </w:pPr>
            <w:r>
              <w:rPr>
                <w:rFonts w:cs="Calibri"/>
                <w:b/>
                <w:color w:val="FFFFFF"/>
                <w:sz w:val="19"/>
              </w:rPr>
              <w:t>Date</w:t>
            </w:r>
          </w:p>
        </w:tc>
        <w:tc>
          <w:tcPr>
            <w:tcW w:w="6236" w:type="dxa"/>
            <w:tcBorders>
              <w:top w:val="single" w:sz="4" w:space="0" w:color="1E3A5F"/>
              <w:left w:val="single" w:sz="4" w:space="0" w:color="1E3A5F"/>
              <w:bottom w:val="single" w:sz="4" w:space="0" w:color="1E3A5F"/>
              <w:right w:val="single" w:sz="4" w:space="0" w:color="1E3A5F"/>
            </w:tcBorders>
            <w:shd w:val="clear" w:color="auto" w:fill="1E3A5F"/>
            <w:tcMar>
              <w:top w:w="60" w:type="dxa"/>
              <w:left w:w="100" w:type="dxa"/>
              <w:bottom w:w="60" w:type="dxa"/>
              <w:right w:w="100" w:type="dxa"/>
            </w:tcMar>
          </w:tcPr>
          <w:p w14:paraId="4BC3AE88" w14:textId="77777777" w:rsidR="002D487D" w:rsidRDefault="00761AB0">
            <w:pPr>
              <w:keepNext/>
              <w:spacing w:after="0"/>
            </w:pPr>
            <w:r>
              <w:rPr>
                <w:rFonts w:cs="Calibri"/>
                <w:b/>
                <w:color w:val="FFFFFF"/>
                <w:sz w:val="19"/>
              </w:rPr>
              <w:t>Highlights</w:t>
            </w:r>
          </w:p>
        </w:tc>
      </w:tr>
      <w:tr w:rsidR="002D487D" w14:paraId="3DDDCADF" w14:textId="77777777">
        <w:trPr>
          <w:cantSplit/>
          <w:jc w:val="center"/>
        </w:trPr>
        <w:tc>
          <w:tcPr>
            <w:tcW w:w="113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B0A0F4D" w14:textId="77777777" w:rsidR="002D487D" w:rsidRDefault="00761AB0">
            <w:pPr>
              <w:keepNext/>
              <w:spacing w:after="0" w:line="252" w:lineRule="auto"/>
            </w:pPr>
            <w:r>
              <w:rPr>
                <w:rFonts w:cs="Calibri"/>
                <w:sz w:val="19"/>
              </w:rPr>
              <w:t>1.0.0</w:t>
            </w:r>
          </w:p>
        </w:tc>
        <w:tc>
          <w:tcPr>
            <w:tcW w:w="204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3BF9CE1F" w14:textId="77777777" w:rsidR="002D487D" w:rsidRDefault="00761AB0">
            <w:pPr>
              <w:keepNext/>
              <w:spacing w:after="0" w:line="252" w:lineRule="auto"/>
            </w:pPr>
            <w:r>
              <w:rPr>
                <w:rFonts w:cs="Calibri"/>
                <w:sz w:val="19"/>
              </w:rPr>
              <w:t>19 September 2026</w:t>
            </w:r>
          </w:p>
        </w:tc>
        <w:tc>
          <w:tcPr>
            <w:tcW w:w="623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9654A3C" w14:textId="77777777" w:rsidR="002D487D" w:rsidRDefault="00761AB0">
            <w:pPr>
              <w:keepNext/>
              <w:spacing w:after="0" w:line="252" w:lineRule="auto"/>
            </w:pPr>
            <w:r>
              <w:rPr>
                <w:rFonts w:cs="Calibri"/>
                <w:sz w:val="19"/>
              </w:rPr>
              <w:t>first complete pipeline: download to DESeq2, checkpoints, HTML report</w:t>
            </w:r>
          </w:p>
        </w:tc>
      </w:tr>
      <w:tr w:rsidR="002D487D" w14:paraId="1DB74C4F" w14:textId="77777777">
        <w:trPr>
          <w:cantSplit/>
          <w:jc w:val="center"/>
        </w:trPr>
        <w:tc>
          <w:tcPr>
            <w:tcW w:w="1134"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00BC9639" w14:textId="77777777" w:rsidR="002D487D" w:rsidRDefault="00761AB0">
            <w:pPr>
              <w:keepNext/>
              <w:spacing w:after="0" w:line="252" w:lineRule="auto"/>
            </w:pPr>
            <w:r>
              <w:rPr>
                <w:rFonts w:cs="Calibri"/>
                <w:sz w:val="19"/>
              </w:rPr>
              <w:t>1.1.0</w:t>
            </w:r>
          </w:p>
        </w:tc>
        <w:tc>
          <w:tcPr>
            <w:tcW w:w="2041"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5DDBA793" w14:textId="77777777" w:rsidR="002D487D" w:rsidRDefault="00761AB0">
            <w:pPr>
              <w:keepNext/>
              <w:spacing w:after="0" w:line="252" w:lineRule="auto"/>
            </w:pPr>
            <w:r>
              <w:rPr>
                <w:rFonts w:cs="Calibri"/>
                <w:sz w:val="19"/>
              </w:rPr>
              <w:t>25 September 2026</w:t>
            </w:r>
          </w:p>
        </w:tc>
        <w:tc>
          <w:tcPr>
            <w:tcW w:w="6236" w:type="dxa"/>
            <w:tcBorders>
              <w:top w:val="single" w:sz="4" w:space="0" w:color="D0D5DD"/>
              <w:left w:val="single" w:sz="4" w:space="0" w:color="D0D5DD"/>
              <w:bottom w:val="single" w:sz="4" w:space="0" w:color="D0D5DD"/>
              <w:right w:val="single" w:sz="4" w:space="0" w:color="D0D5DD"/>
            </w:tcBorders>
            <w:shd w:val="clear" w:color="auto" w:fill="F5F7FA"/>
            <w:tcMar>
              <w:top w:w="50" w:type="dxa"/>
              <w:left w:w="100" w:type="dxa"/>
              <w:bottom w:w="50" w:type="dxa"/>
              <w:right w:w="100" w:type="dxa"/>
            </w:tcMar>
          </w:tcPr>
          <w:p w14:paraId="4EB8AC50" w14:textId="77777777" w:rsidR="002D487D" w:rsidRDefault="00761AB0">
            <w:pPr>
              <w:keepNext/>
              <w:spacing w:after="0" w:line="252" w:lineRule="auto"/>
            </w:pPr>
            <w:r>
              <w:rPr>
                <w:rFonts w:cs="Calibri"/>
                <w:sz w:val="19"/>
              </w:rPr>
              <w:t>independent re-checks of every result, installable command, real-data acceptance</w:t>
            </w:r>
          </w:p>
        </w:tc>
      </w:tr>
      <w:tr w:rsidR="002D487D" w14:paraId="566FE5D1" w14:textId="77777777">
        <w:trPr>
          <w:cantSplit/>
          <w:jc w:val="center"/>
        </w:trPr>
        <w:tc>
          <w:tcPr>
            <w:tcW w:w="1134"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1BF744F9" w14:textId="77777777" w:rsidR="002D487D" w:rsidRDefault="00761AB0">
            <w:pPr>
              <w:spacing w:after="0" w:line="252" w:lineRule="auto"/>
            </w:pPr>
            <w:r>
              <w:rPr>
                <w:rFonts w:cs="Calibri"/>
                <w:sz w:val="19"/>
              </w:rPr>
              <w:t>1.1.1</w:t>
            </w:r>
          </w:p>
        </w:tc>
        <w:tc>
          <w:tcPr>
            <w:tcW w:w="2041"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781DC8DD" w14:textId="77777777" w:rsidR="002D487D" w:rsidRDefault="00761AB0">
            <w:pPr>
              <w:spacing w:after="0" w:line="252" w:lineRule="auto"/>
            </w:pPr>
            <w:r>
              <w:rPr>
                <w:rFonts w:cs="Calibri"/>
                <w:sz w:val="19"/>
              </w:rPr>
              <w:t>19 October 2026</w:t>
            </w:r>
          </w:p>
        </w:tc>
        <w:tc>
          <w:tcPr>
            <w:tcW w:w="6236" w:type="dxa"/>
            <w:tcBorders>
              <w:top w:val="single" w:sz="4" w:space="0" w:color="D0D5DD"/>
              <w:left w:val="single" w:sz="4" w:space="0" w:color="D0D5DD"/>
              <w:bottom w:val="single" w:sz="4" w:space="0" w:color="D0D5DD"/>
              <w:right w:val="single" w:sz="4" w:space="0" w:color="D0D5DD"/>
            </w:tcBorders>
            <w:tcMar>
              <w:top w:w="50" w:type="dxa"/>
              <w:left w:w="100" w:type="dxa"/>
              <w:bottom w:w="50" w:type="dxa"/>
              <w:right w:w="100" w:type="dxa"/>
            </w:tcMar>
          </w:tcPr>
          <w:p w14:paraId="29AFC045" w14:textId="77777777" w:rsidR="002D487D" w:rsidRDefault="00761AB0">
            <w:pPr>
              <w:spacing w:after="0" w:line="252" w:lineRule="auto"/>
            </w:pPr>
            <w:r>
              <w:rPr>
                <w:rFonts w:cs="Calibri"/>
                <w:sz w:val="19"/>
              </w:rPr>
              <w:t>FastQC kept at the tested 0.12 line; this illustrated user guide</w:t>
            </w:r>
          </w:p>
        </w:tc>
      </w:tr>
    </w:tbl>
    <w:p w14:paraId="1DD05919" w14:textId="77777777" w:rsidR="002D487D" w:rsidRDefault="002D487D">
      <w:pPr>
        <w:spacing w:after="40"/>
      </w:pPr>
    </w:p>
    <w:p w14:paraId="5CF6C336" w14:textId="77777777" w:rsidR="002D487D" w:rsidRDefault="00761AB0">
      <w:pPr>
        <w:pStyle w:val="Heading3"/>
      </w:pPr>
      <w:r>
        <w:t>Feedback, collaboration and contributions</w:t>
      </w:r>
    </w:p>
    <w:p w14:paraId="01ABD220" w14:textId="77777777" w:rsidR="002D487D" w:rsidRDefault="00761AB0">
      <w:r>
        <w:rPr>
          <w:rFonts w:cs="Calibri"/>
        </w:rPr>
        <w:t xml:space="preserve">Questions, bug reports and suggestions are welcome: open an issue on GitHub or write by e-mail. For collaborations, training or analysis support, use the website or e-mail above. With a problem report, include the error screen and </w:t>
      </w:r>
      <w:r>
        <w:rPr>
          <w:rFonts w:ascii="Consolas" w:eastAsia="Consolas" w:hAnsi="Consolas" w:cs="Consolas"/>
          <w:color w:val="9B2C2C"/>
          <w:sz w:val="20"/>
        </w:rPr>
        <w:t>logs/pipeline_errors.log</w:t>
      </w:r>
      <w:r>
        <w:rPr>
          <w:rFonts w:cs="Calibri"/>
        </w:rPr>
        <w:t xml:space="preserve"> (it never contains personal credentials).</w:t>
      </w:r>
    </w:p>
    <w:p w14:paraId="37A8D17E" w14:textId="77777777" w:rsidR="002D487D" w:rsidRDefault="00761AB0">
      <w:pPr>
        <w:pStyle w:val="Heading3"/>
      </w:pPr>
      <w:r>
        <w:t>Acknowledgements</w:t>
      </w:r>
    </w:p>
    <w:p w14:paraId="6279ADA2" w14:textId="77777777" w:rsidR="002D487D" w:rsidRDefault="00761AB0">
      <w:r>
        <w:rPr>
          <w:rFonts w:cs="Calibri"/>
        </w:rPr>
        <w:t>This pipeline stands on the work of the open-source bioinformatics community: the developers of FastQC, MultiQC, fastp, HISAT2, SAMtools, RSeQC, StringTie2, Subread/featureCounts, the SRA Toolkit, R, Bioconductor and DESeq2, and the conda-forge and Bioconda projects that distribute them. Public data and references come from NCBI, ENA, Ensembl, GENCODE and UCSC; the worked example uses dataset PRJNA601158.</w:t>
      </w:r>
    </w:p>
    <w:p w14:paraId="71070F0B" w14:textId="77777777" w:rsidR="002D487D" w:rsidRDefault="00761AB0">
      <w:pPr>
        <w:pStyle w:val="Heading3"/>
      </w:pPr>
      <w:r>
        <w:t>Licence and disclaimer</w:t>
      </w:r>
    </w:p>
    <w:p w14:paraId="36D9081E" w14:textId="77777777" w:rsidR="002D487D" w:rsidRDefault="00761AB0">
      <w:r>
        <w:rPr>
          <w:rFonts w:cs="Calibri"/>
        </w:rPr>
        <w:t>Copyright © 2026 Vipin. rnaseq-pipeline is free software released under the MIT licence. It is provided "as is", without warranty of any kind. Results should be interpreted by the user in the context of the experiment, and key findings confirmed by independent methods. When you use the pipeline in published work, please cite it as described in Chapter 22.</w:t>
      </w:r>
    </w:p>
    <w:sectPr w:rsidR="002D487D" w:rsidSect="00034616">
      <w:footerReference w:type="default" r:id="rId32"/>
      <w:pgSz w:w="11906" w:h="16838"/>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09E81" w14:textId="77777777" w:rsidR="00761AB0" w:rsidRDefault="00761AB0">
      <w:pPr>
        <w:spacing w:after="0" w:line="240" w:lineRule="auto"/>
      </w:pPr>
      <w:r>
        <w:separator/>
      </w:r>
    </w:p>
  </w:endnote>
  <w:endnote w:type="continuationSeparator" w:id="0">
    <w:p w14:paraId="11D2FA17" w14:textId="77777777" w:rsidR="00761AB0" w:rsidRDefault="00761A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AD345" w14:textId="77777777" w:rsidR="002D487D" w:rsidRDefault="00761AB0">
    <w:pPr>
      <w:pStyle w:val="Footer"/>
      <w:pBdr>
        <w:top w:val="single" w:sz="6" w:space="4" w:color="B8C2CC"/>
      </w:pBdr>
      <w:tabs>
        <w:tab w:val="clear" w:pos="4680"/>
        <w:tab w:val="clear" w:pos="9360"/>
        <w:tab w:val="right" w:pos="9411"/>
      </w:tabs>
      <w:spacing w:after="20"/>
    </w:pPr>
    <w:r>
      <w:rPr>
        <w:rFonts w:cs="Calibri"/>
        <w:color w:val="4A5568"/>
        <w:sz w:val="18"/>
      </w:rPr>
      <w:t>Bulk RNA-seq Pipeline · User Guide and Learning Book</w:t>
    </w:r>
    <w:r>
      <w:tab/>
    </w:r>
    <w:r>
      <w:rPr>
        <w:rFonts w:cs="Calibri"/>
        <w:color w:val="4A5568"/>
        <w:sz w:val="18"/>
      </w:rPr>
      <w:t xml:space="preserve">Page </w:t>
    </w:r>
    <w:r>
      <w:fldChar w:fldCharType="begin"/>
    </w:r>
    <w:r>
      <w:instrText>PAGE</w:instrText>
    </w:r>
    <w:r>
      <w:fldChar w:fldCharType="separate"/>
    </w:r>
    <w:r>
      <w:rPr>
        <w:rFonts w:cs="Calibri"/>
        <w:color w:val="4A5568"/>
        <w:sz w:val="18"/>
      </w:rPr>
      <w:t>1</w:t>
    </w:r>
    <w:r>
      <w:fldChar w:fldCharType="end"/>
    </w:r>
  </w:p>
  <w:p w14:paraId="0EF7B212" w14:textId="77777777" w:rsidR="002D487D" w:rsidRDefault="00761AB0">
    <w:pPr>
      <w:spacing w:after="0"/>
    </w:pPr>
    <w:r>
      <w:rPr>
        <w:rFonts w:cs="Calibri"/>
        <w:color w:val="4A5568"/>
        <w:sz w:val="16"/>
      </w:rPr>
      <w:t>Developed and managed by Vipin (</w:t>
    </w:r>
    <w:hyperlink r:id="rId1" w:history="1">
      <w:r>
        <w:rPr>
          <w:rFonts w:cs="Calibri"/>
          <w:color w:val="1D4ED8"/>
          <w:sz w:val="16"/>
          <w:u w:val="single"/>
        </w:rPr>
        <w:t>github.com/vipin839/</w:t>
      </w:r>
    </w:hyperlink>
    <w:r>
      <w:rPr>
        <w:rFonts w:cs="Calibri"/>
        <w:color w:val="4A5568"/>
        <w:sz w:val="16"/>
      </w:rPr>
      <w:t xml:space="preserve">)  ·  </w:t>
    </w:r>
    <w:hyperlink r:id="rId2" w:history="1">
      <w:r>
        <w:rPr>
          <w:rFonts w:cs="Calibri"/>
          <w:color w:val="1D4ED8"/>
          <w:sz w:val="16"/>
          <w:u w:val="single"/>
        </w:rPr>
        <w:t>www.vipin.social</w:t>
      </w:r>
    </w:hyperlink>
    <w:r>
      <w:rPr>
        <w:rFonts w:cs="Calibri"/>
        <w:color w:val="4A5568"/>
        <w:sz w:val="16"/>
      </w:rPr>
      <w:t xml:space="preserve">  ·  </w:t>
    </w:r>
    <w:hyperlink r:id="rId3" w:history="1">
      <w:r>
        <w:rPr>
          <w:rFonts w:cs="Calibri"/>
          <w:color w:val="1D4ED8"/>
          <w:sz w:val="16"/>
          <w:u w:val="single"/>
        </w:rPr>
        <w:t>sainivipin839@gmail.com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2C93A" w14:textId="77777777" w:rsidR="00761AB0" w:rsidRDefault="00761AB0">
      <w:pPr>
        <w:spacing w:after="0" w:line="240" w:lineRule="auto"/>
      </w:pPr>
      <w:r>
        <w:separator/>
      </w:r>
    </w:p>
  </w:footnote>
  <w:footnote w:type="continuationSeparator" w:id="0">
    <w:p w14:paraId="0AE4A814" w14:textId="77777777" w:rsidR="00761AB0" w:rsidRDefault="00761A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1248799">
    <w:abstractNumId w:val="8"/>
  </w:num>
  <w:num w:numId="2" w16cid:durableId="1179926089">
    <w:abstractNumId w:val="6"/>
  </w:num>
  <w:num w:numId="3" w16cid:durableId="335036775">
    <w:abstractNumId w:val="5"/>
  </w:num>
  <w:num w:numId="4" w16cid:durableId="28577536">
    <w:abstractNumId w:val="4"/>
  </w:num>
  <w:num w:numId="5" w16cid:durableId="1354041266">
    <w:abstractNumId w:val="7"/>
  </w:num>
  <w:num w:numId="6" w16cid:durableId="676345930">
    <w:abstractNumId w:val="3"/>
  </w:num>
  <w:num w:numId="7" w16cid:durableId="1497770297">
    <w:abstractNumId w:val="2"/>
  </w:num>
  <w:num w:numId="8" w16cid:durableId="316346686">
    <w:abstractNumId w:val="1"/>
  </w:num>
  <w:num w:numId="9" w16cid:durableId="666320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035"/>
    <w:rsid w:val="0015074B"/>
    <w:rsid w:val="0029639D"/>
    <w:rsid w:val="002D487D"/>
    <w:rsid w:val="00326F90"/>
    <w:rsid w:val="00761AB0"/>
    <w:rsid w:val="00AA1D8D"/>
    <w:rsid w:val="00B47730"/>
    <w:rsid w:val="00CB0664"/>
    <w:rsid w:val="00D612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4111C3"/>
  <w14:defaultImageDpi w14:val="300"/>
  <w15:docId w15:val="{0D326E2F-E010-4377-B570-BADBE6CE5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F2937"/>
    </w:rPr>
  </w:style>
  <w:style w:type="paragraph" w:styleId="Heading1">
    <w:name w:val="heading 1"/>
    <w:basedOn w:val="Normal"/>
    <w:next w:val="Normal"/>
    <w:link w:val="Heading1Char"/>
    <w:uiPriority w:val="9"/>
    <w:qFormat/>
    <w:rsid w:val="00FC693F"/>
    <w:pPr>
      <w:keepNext/>
      <w:keepLines/>
      <w:pageBreakBefore/>
      <w:spacing w:after="280"/>
      <w:outlineLvl w:val="0"/>
    </w:pPr>
    <w:rPr>
      <w:rFonts w:cs="Calibri"/>
      <w:b/>
      <w:bCs/>
      <w:color w:val="1E3A5F"/>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cs="Calibri"/>
      <w:b/>
      <w:bCs/>
      <w:color w:val="1E3A5F"/>
      <w:sz w:val="34"/>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cs="Calibri"/>
      <w:b/>
      <w:bCs/>
      <w:color w:val="006D7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612E1"/>
    <w:pPr>
      <w:spacing w:after="100"/>
    </w:pPr>
  </w:style>
  <w:style w:type="paragraph" w:styleId="TOC2">
    <w:name w:val="toc 2"/>
    <w:basedOn w:val="Normal"/>
    <w:next w:val="Normal"/>
    <w:autoRedefine/>
    <w:uiPriority w:val="39"/>
    <w:unhideWhenUsed/>
    <w:rsid w:val="00D612E1"/>
    <w:pPr>
      <w:spacing w:after="100"/>
      <w:ind w:left="220"/>
    </w:pPr>
  </w:style>
  <w:style w:type="character" w:styleId="Hyperlink">
    <w:name w:val="Hyperlink"/>
    <w:basedOn w:val="DefaultParagraphFont"/>
    <w:uiPriority w:val="99"/>
    <w:unhideWhenUsed/>
    <w:rsid w:val="00D612E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github.com/vipin8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inivipin839@gmail.com" TargetMode="External"/><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mailto:sainivipin839@gmail.com" TargetMode="External"/><Relationship Id="rId10" Type="http://schemas.openxmlformats.org/officeDocument/2006/relationships/hyperlink" Target="https://www.vipin.social/" TargetMode="External"/><Relationship Id="rId19" Type="http://schemas.openxmlformats.org/officeDocument/2006/relationships/image" Target="media/image9.png"/><Relationship Id="rId31" Type="http://schemas.openxmlformats.org/officeDocument/2006/relationships/hyperlink" Target="https://github.com/vipin839/rnaseq_pipeline/issues" TargetMode="External"/><Relationship Id="rId4" Type="http://schemas.openxmlformats.org/officeDocument/2006/relationships/settings" Target="settings.xml"/><Relationship Id="rId9" Type="http://schemas.openxmlformats.org/officeDocument/2006/relationships/hyperlink" Target="https://github.com/vipin839/rnaseq_pipeline"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vipin.social/" TargetMode="External"/><Relationship Id="rId30" Type="http://schemas.openxmlformats.org/officeDocument/2006/relationships/hyperlink" Target="https://github.com/vipin839/rnaseq_pipeline" TargetMode="Externa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3" Type="http://schemas.openxmlformats.org/officeDocument/2006/relationships/hyperlink" Target="mailto:sainivipin839@gmail.com" TargetMode="External"/><Relationship Id="rId2" Type="http://schemas.openxmlformats.org/officeDocument/2006/relationships/hyperlink" Target="https://www.vipin.social/" TargetMode="External"/><Relationship Id="rId1" Type="http://schemas.openxmlformats.org/officeDocument/2006/relationships/hyperlink" Target="https://github.com/vipin839/rnaseq_pipe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11346</Words>
  <Characters>59796</Characters>
  <Application>Microsoft Office Word</Application>
  <DocSecurity>0</DocSecurity>
  <Lines>1928</Lines>
  <Paragraphs>1616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Vipin .</cp:lastModifiedBy>
  <cp:revision>3</cp:revision>
  <cp:lastPrinted>2026-10-19T09:32:00Z</cp:lastPrinted>
  <dcterms:created xsi:type="dcterms:W3CDTF">2013-12-23T23:15:00Z</dcterms:created>
  <dcterms:modified xsi:type="dcterms:W3CDTF">2026-10-19T09:32:00Z</dcterms:modified>
  <cp:category/>
</cp:coreProperties>
</file>