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b/>
          <w:color w:val="23C9FF"/>
          <w:sz w:val="26"/>
        </w:rPr>
        <w:t>ARCHITECT ONLINE</w:t>
      </w:r>
    </w:p>
    <w:p>
      <w:pPr>
        <w:pStyle w:val="Title"/>
      </w:pPr>
      <w:r>
        <w:t>Product Requirements</w:t>
        <w:br/>
        <w:t>Document</w:t>
      </w:r>
    </w:p>
    <w:p>
      <w:r>
        <w:rPr>
          <w:color w:val="344054"/>
          <w:sz w:val="28"/>
        </w:rPr>
        <w:t>A build-first, world-based Python learning platform for personal mastery</w:t>
      </w:r>
    </w:p>
    <w:tbl>
      <w:tblPr>
        <w:tblW w:type="auto" w:w="0"/>
        <w:jc w:val="center"/>
        <w:tblLayout w:type="fixed"/>
        <w:tblLook w:firstColumn="1" w:firstRow="1" w:lastColumn="0" w:lastRow="0" w:noHBand="0" w:noVBand="1" w:val="04A0"/>
      </w:tblPr>
      <w:tblGrid>
        <w:gridCol w:w="173"/>
        <w:gridCol w:w="9792"/>
      </w:tblGrid>
      <w:tr>
        <w:tc>
          <w:tcPr>
            <w:tcW w:type="dxa" w:w="5112"/>
            <w:shd w:fill="8067FF"/>
          </w:tcPr>
          <w:p/>
        </w:tc>
        <w:tc>
          <w:tcPr>
            <w:tcW w:type="dxa" w:w="5112"/>
            <w:shd w:fill="F4F7FB"/>
            <w:tcMar>
              <w:top w:w="100" w:type="dxa"/>
              <w:start w:w="140" w:type="dxa"/>
              <w:bottom w:w="100" w:type="dxa"/>
              <w:end w:w="140" w:type="dxa"/>
            </w:tcMar>
          </w:tcPr>
          <w:p>
            <w:r>
              <w:rPr>
                <w:b/>
                <w:color w:val="0B1220"/>
              </w:rPr>
              <w:t xml:space="preserve">Product thesis: </w:t>
            </w:r>
            <w:r>
              <w:rPr>
                <w:color w:val="344054"/>
              </w:rPr>
              <w:t>Do not show learning progress as coursework. Show a world becoming more capable because the learner is becoming more capable.</w:t>
            </w:r>
          </w:p>
        </w:tc>
      </w:tr>
    </w:tbl>
    <w:p/>
    <w:p>
      <w:pPr>
        <w:jc w:val="center"/>
      </w:pPr>
      <w:r>
        <w:drawing>
          <wp:inline xmlns:a="http://schemas.openxmlformats.org/drawingml/2006/main" xmlns:pic="http://schemas.openxmlformats.org/drawingml/2006/picture">
            <wp:extent cx="6400800" cy="3602364"/>
            <wp:docPr id="1" name="Picture 1"/>
            <wp:cNvGraphicFramePr>
              <a:graphicFrameLocks noChangeAspect="1"/>
            </wp:cNvGraphicFramePr>
            <a:graphic>
              <a:graphicData uri="http://schemas.openxmlformats.org/drawingml/2006/picture">
                <pic:pic>
                  <pic:nvPicPr>
                    <pic:cNvPr id="0" name="architect_online_build_worlds_create_what_s_next.png"/>
                    <pic:cNvPicPr/>
                  </pic:nvPicPr>
                  <pic:blipFill>
                    <a:blip r:embed="rId11"/>
                    <a:stretch>
                      <a:fillRect/>
                    </a:stretch>
                  </pic:blipFill>
                  <pic:spPr>
                    <a:xfrm>
                      <a:off x="0" y="0"/>
                      <a:ext cx="6400800" cy="3602364"/>
                    </a:xfrm>
                    <a:prstGeom prst="rect"/>
                  </pic:spPr>
                </pic:pic>
              </a:graphicData>
            </a:graphic>
          </wp:inline>
        </w:drawing>
      </w:r>
    </w:p>
    <w:p>
      <w:pPr>
        <w:jc w:val="center"/>
      </w:pPr>
      <w:r>
        <w:rPr>
          <w:i/>
          <w:color w:val="344054"/>
          <w:sz w:val="16"/>
        </w:rPr>
        <w:t>Concept direction: dashboard, world page, mission workspace and final build experience.</w:t>
      </w:r>
    </w:p>
    <w:p>
      <w:r>
        <w:rPr>
          <w:sz w:val="17"/>
        </w:rPr>
        <w:t>Version: 1.0   |   Intended use: Personal learning system   |   Status: Build-ready specification</w:t>
      </w:r>
    </w:p>
    <w:p>
      <w:r>
        <w:br w:type="page"/>
      </w:r>
    </w:p>
    <w:p>
      <w:pPr>
        <w:pStyle w:val="Heading1"/>
      </w:pPr>
      <w:r>
        <w:t>Contents</w:t>
      </w:r>
    </w:p>
    <w:p>
      <w:pPr>
        <w:spacing w:after="20"/>
      </w:pPr>
      <w:r>
        <w:rPr>
          <w:sz w:val="18"/>
        </w:rPr>
        <w:t>1. Product vision and principles</w:t>
      </w:r>
    </w:p>
    <w:p>
      <w:pPr>
        <w:spacing w:after="20"/>
      </w:pPr>
      <w:r>
        <w:rPr>
          <w:sz w:val="18"/>
        </w:rPr>
        <w:t>2. Goals, outcomes and scope</w:t>
      </w:r>
    </w:p>
    <w:p>
      <w:pPr>
        <w:spacing w:after="20"/>
      </w:pPr>
      <w:r>
        <w:rPr>
          <w:sz w:val="18"/>
        </w:rPr>
        <w:t>3. Target learner and learning model</w:t>
      </w:r>
    </w:p>
    <w:p>
      <w:pPr>
        <w:spacing w:after="20"/>
      </w:pPr>
      <w:r>
        <w:rPr>
          <w:sz w:val="18"/>
        </w:rPr>
        <w:t>4. Information architecture</w:t>
      </w:r>
    </w:p>
    <w:p>
      <w:pPr>
        <w:spacing w:after="20"/>
      </w:pPr>
      <w:r>
        <w:rPr>
          <w:sz w:val="18"/>
        </w:rPr>
        <w:t>5. World and curriculum structure</w:t>
      </w:r>
    </w:p>
    <w:p>
      <w:pPr>
        <w:spacing w:after="20"/>
      </w:pPr>
      <w:r>
        <w:rPr>
          <w:sz w:val="18"/>
        </w:rPr>
        <w:t>6. Dashboard and motivation system</w:t>
      </w:r>
    </w:p>
    <w:p>
      <w:pPr>
        <w:spacing w:after="20"/>
      </w:pPr>
      <w:r>
        <w:rPr>
          <w:sz w:val="18"/>
        </w:rPr>
        <w:t>7. World page requirements</w:t>
      </w:r>
    </w:p>
    <w:p>
      <w:pPr>
        <w:spacing w:after="20"/>
      </w:pPr>
      <w:r>
        <w:rPr>
          <w:sz w:val="18"/>
        </w:rPr>
        <w:t>8. Mission workspace and code runner</w:t>
      </w:r>
    </w:p>
    <w:p>
      <w:pPr>
        <w:spacing w:after="20"/>
      </w:pPr>
      <w:r>
        <w:rPr>
          <w:sz w:val="18"/>
        </w:rPr>
        <w:t>9. Learning mechanics and memory system</w:t>
      </w:r>
    </w:p>
    <w:p>
      <w:pPr>
        <w:spacing w:after="20"/>
      </w:pPr>
      <w:r>
        <w:rPr>
          <w:sz w:val="18"/>
        </w:rPr>
        <w:t>10. AI tutor and adaptive guidance</w:t>
      </w:r>
    </w:p>
    <w:p>
      <w:pPr>
        <w:spacing w:after="20"/>
      </w:pPr>
      <w:r>
        <w:rPr>
          <w:sz w:val="18"/>
        </w:rPr>
        <w:t>11. Progress, mastery and spaced repetition</w:t>
      </w:r>
    </w:p>
    <w:p>
      <w:pPr>
        <w:spacing w:after="20"/>
      </w:pPr>
      <w:r>
        <w:rPr>
          <w:sz w:val="18"/>
        </w:rPr>
        <w:t>12. Builds, artifacts and final project</w:t>
      </w:r>
    </w:p>
    <w:p>
      <w:pPr>
        <w:spacing w:after="20"/>
      </w:pPr>
      <w:r>
        <w:rPr>
          <w:sz w:val="18"/>
        </w:rPr>
        <w:t>13. Gamification and narrative systems</w:t>
      </w:r>
    </w:p>
    <w:p>
      <w:pPr>
        <w:spacing w:after="20"/>
      </w:pPr>
      <w:r>
        <w:rPr>
          <w:sz w:val="18"/>
        </w:rPr>
        <w:t>14. Content authoring model</w:t>
      </w:r>
    </w:p>
    <w:p>
      <w:pPr>
        <w:spacing w:after="20"/>
      </w:pPr>
      <w:r>
        <w:rPr>
          <w:sz w:val="18"/>
        </w:rPr>
        <w:t>15. Functional requirements</w:t>
      </w:r>
    </w:p>
    <w:p>
      <w:pPr>
        <w:spacing w:after="20"/>
      </w:pPr>
      <w:r>
        <w:rPr>
          <w:sz w:val="18"/>
        </w:rPr>
        <w:t>16. Non-functional requirements</w:t>
      </w:r>
    </w:p>
    <w:p>
      <w:pPr>
        <w:spacing w:after="20"/>
      </w:pPr>
      <w:r>
        <w:rPr>
          <w:sz w:val="18"/>
        </w:rPr>
        <w:t>17. Data model and state</w:t>
      </w:r>
    </w:p>
    <w:p>
      <w:pPr>
        <w:spacing w:after="20"/>
      </w:pPr>
      <w:r>
        <w:rPr>
          <w:sz w:val="18"/>
        </w:rPr>
        <w:t>18. Technical architecture</w:t>
      </w:r>
    </w:p>
    <w:p>
      <w:pPr>
        <w:spacing w:after="20"/>
      </w:pPr>
      <w:r>
        <w:rPr>
          <w:sz w:val="18"/>
        </w:rPr>
        <w:t>19. Security and safe code execution</w:t>
      </w:r>
    </w:p>
    <w:p>
      <w:pPr>
        <w:spacing w:after="20"/>
      </w:pPr>
      <w:r>
        <w:rPr>
          <w:sz w:val="18"/>
        </w:rPr>
        <w:t>20. Analytics and success metrics</w:t>
      </w:r>
    </w:p>
    <w:p>
      <w:pPr>
        <w:spacing w:after="20"/>
      </w:pPr>
      <w:r>
        <w:rPr>
          <w:sz w:val="18"/>
        </w:rPr>
        <w:t>21. MVP definition and roadmap</w:t>
      </w:r>
    </w:p>
    <w:p>
      <w:pPr>
        <w:spacing w:after="20"/>
      </w:pPr>
      <w:r>
        <w:rPr>
          <w:sz w:val="18"/>
        </w:rPr>
        <w:t>22. Acceptance criteria and launch checklist</w:t>
      </w:r>
    </w:p>
    <w:p>
      <w:pPr>
        <w:spacing w:after="20"/>
      </w:pPr>
      <w:r>
        <w:rPr>
          <w:sz w:val="18"/>
        </w:rPr>
        <w:t>23. Future expansion ideas</w:t>
      </w:r>
    </w:p>
    <w:p>
      <w:r>
        <w:br w:type="page"/>
      </w:r>
    </w:p>
    <w:p>
      <w:pPr>
        <w:pStyle w:val="Heading1"/>
      </w:pPr>
      <w:r>
        <w:t>1. Product vision and principles</w:t>
      </w:r>
    </w:p>
    <w:p>
      <w:r>
        <w:t>Architect Online is a personal Python learning environment built around a persistent digital world. The learner does not complete chapters. The learner restores, expands and upgrades a world by writing Python. Every concept is introduced because the world needs a capability, and every completed module leaves behind a functioning system or artifact.</w:t>
      </w:r>
    </w:p>
    <w:tbl>
      <w:tblPr>
        <w:tblW w:type="auto" w:w="0"/>
        <w:jc w:val="center"/>
        <w:tblLayout w:type="fixed"/>
        <w:tblLook w:firstColumn="1" w:firstRow="1" w:lastColumn="0" w:lastRow="0" w:noHBand="0" w:noVBand="1" w:val="04A0"/>
      </w:tblPr>
      <w:tblGrid>
        <w:gridCol w:w="173"/>
        <w:gridCol w:w="9792"/>
      </w:tblGrid>
      <w:tr>
        <w:tc>
          <w:tcPr>
            <w:tcW w:type="dxa" w:w="5112"/>
            <w:shd w:fill="23C9FF"/>
          </w:tcPr>
          <w:p/>
        </w:tc>
        <w:tc>
          <w:tcPr>
            <w:tcW w:type="dxa" w:w="5112"/>
            <w:shd w:fill="F4F7FB"/>
            <w:tcMar>
              <w:top w:w="100" w:type="dxa"/>
              <w:start w:w="140" w:type="dxa"/>
              <w:bottom w:w="100" w:type="dxa"/>
              <w:end w:w="140" w:type="dxa"/>
            </w:tcMar>
          </w:tcPr>
          <w:p>
            <w:r>
              <w:rPr>
                <w:b/>
                <w:color w:val="0B1220"/>
              </w:rPr>
              <w:t xml:space="preserve">North star: </w:t>
            </w:r>
            <w:r>
              <w:rPr>
                <w:color w:val="344054"/>
              </w:rPr>
              <w:t>From first variable to deployed AI application, every lesson should create something visible, usable or memorable.</w:t>
            </w:r>
          </w:p>
        </w:tc>
      </w:tr>
    </w:tbl>
    <w:p/>
    <w:p>
      <w:pPr>
        <w:pStyle w:val="Heading2"/>
      </w:pPr>
      <w:r>
        <w:t>Design principles</w:t>
      </w: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Build before explanation</w:t>
            </w:r>
          </w:p>
          <w:p>
            <w:r>
              <w:rPr>
                <w:color w:val="344054"/>
                <w:sz w:val="17"/>
              </w:rPr>
              <w:t>Present a concrete problem first. Teach the concept only when the learner needs it to make progress.</w:t>
            </w:r>
          </w:p>
        </w:tc>
        <w:tc>
          <w:tcPr>
            <w:tcW w:type="dxa" w:w="5112"/>
            <w:tcMar>
              <w:top w:w="110" w:type="dxa"/>
              <w:start w:w="120" w:type="dxa"/>
              <w:bottom w:w="110" w:type="dxa"/>
              <w:end w:w="120" w:type="dxa"/>
            </w:tcMar>
            <w:shd w:fill="F4F7FB"/>
          </w:tcPr>
          <w:p>
            <w:r>
              <w:rPr>
                <w:b/>
                <w:color w:val="0B1220"/>
                <w:sz w:val="20"/>
              </w:rPr>
              <w:t>Worlds are functional</w:t>
            </w:r>
          </w:p>
          <w:p>
            <w:r>
              <w:rPr>
                <w:color w:val="344054"/>
                <w:sz w:val="17"/>
              </w:rPr>
              <w:t>A world is not a themed slide deck. Its state changes because of code the learner writes.</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One clear next action</w:t>
            </w:r>
          </w:p>
          <w:p>
            <w:r>
              <w:rPr>
                <w:color w:val="344054"/>
                <w:sz w:val="17"/>
              </w:rPr>
              <w:t>The platform should remove decision fatigue by recommending the single best next mission.</w:t>
            </w:r>
          </w:p>
        </w:tc>
        <w:tc>
          <w:tcPr>
            <w:tcW w:type="dxa" w:w="5112"/>
            <w:tcMar>
              <w:top w:w="110" w:type="dxa"/>
              <w:start w:w="120" w:type="dxa"/>
              <w:bottom w:w="110" w:type="dxa"/>
              <w:end w:w="120" w:type="dxa"/>
            </w:tcMar>
            <w:shd w:fill="F4F7FB"/>
          </w:tcPr>
          <w:p>
            <w:r>
              <w:rPr>
                <w:b/>
                <w:color w:val="0B1220"/>
                <w:sz w:val="20"/>
              </w:rPr>
              <w:t>Progress equals capability</w:t>
            </w:r>
          </w:p>
          <w:p>
            <w:r>
              <w:rPr>
                <w:color w:val="344054"/>
                <w:sz w:val="17"/>
              </w:rPr>
              <w:t>Measure what the learner can recall, apply, debug and build, not only what was viewed.</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Failure is instructional</w:t>
            </w:r>
          </w:p>
          <w:p>
            <w:r>
              <w:rPr>
                <w:color w:val="344054"/>
                <w:sz w:val="17"/>
              </w:rPr>
              <w:t>Errors, broken code and failed tests are learning events, not interruptions.</w:t>
            </w:r>
          </w:p>
        </w:tc>
        <w:tc>
          <w:tcPr>
            <w:tcW w:type="dxa" w:w="5112"/>
            <w:tcMar>
              <w:top w:w="110" w:type="dxa"/>
              <w:start w:w="120" w:type="dxa"/>
              <w:bottom w:w="110" w:type="dxa"/>
              <w:end w:w="120" w:type="dxa"/>
            </w:tcMar>
            <w:shd w:fill="F4F7FB"/>
          </w:tcPr>
          <w:p>
            <w:r>
              <w:rPr>
                <w:b/>
                <w:color w:val="0B1220"/>
                <w:sz w:val="20"/>
              </w:rPr>
              <w:t>Professional, not childish</w:t>
            </w:r>
          </w:p>
          <w:p>
            <w:r>
              <w:rPr>
                <w:color w:val="344054"/>
                <w:sz w:val="17"/>
              </w:rPr>
              <w:t>The interface should feel like a premium command center with game mechanics, not a children's coding game.</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Persistent evolution</w:t>
            </w:r>
          </w:p>
          <w:p>
            <w:r>
              <w:rPr>
                <w:color w:val="344054"/>
                <w:sz w:val="17"/>
              </w:rPr>
              <w:t>Skills and world systems should compound. Later worlds reuse code and concepts from earlier ones.</w:t>
            </w:r>
          </w:p>
        </w:tc>
        <w:tc>
          <w:tcPr>
            <w:tcW w:type="dxa" w:w="5112"/>
            <w:tcMar>
              <w:top w:w="110" w:type="dxa"/>
              <w:start w:w="120" w:type="dxa"/>
              <w:bottom w:w="110" w:type="dxa"/>
              <w:end w:w="120" w:type="dxa"/>
            </w:tcMar>
            <w:shd w:fill="F4F7FB"/>
          </w:tcPr>
          <w:p>
            <w:r>
              <w:rPr>
                <w:b/>
                <w:color w:val="0B1220"/>
                <w:sz w:val="20"/>
              </w:rPr>
              <w:t>Short loops, deep mastery</w:t>
            </w:r>
          </w:p>
          <w:p>
            <w:r>
              <w:rPr>
                <w:color w:val="344054"/>
                <w:sz w:val="17"/>
              </w:rPr>
              <w:t>Most missions take 5 to 15 minutes; boss challenges and builds take longer and integrate multiple skills.</w:t>
            </w:r>
          </w:p>
        </w:tc>
      </w:tr>
    </w:tbl>
    <w:p>
      <w:pPr>
        <w:spacing w:after="20"/>
      </w:pPr>
    </w:p>
    <w:p>
      <w:pPr>
        <w:pStyle w:val="Heading1"/>
      </w:pPr>
      <w:r>
        <w:t>2. Goals, outcomes and scope</w:t>
      </w:r>
    </w:p>
    <w:p>
      <w:pPr>
        <w:pStyle w:val="Heading2"/>
      </w:pPr>
      <w:r>
        <w:t>Primary product goal</w:t>
      </w:r>
    </w:p>
    <w:p>
      <w:r>
        <w:t>Create a self-learning website that takes one learner from beginner Python to production-oriented Python for AI engineering, using interactive worlds, code-first challenges, spaced recall, guided debugging and a final AI application.</w:t>
      </w:r>
    </w:p>
    <w:p>
      <w:pPr>
        <w:pStyle w:val="Heading2"/>
      </w:pPr>
      <w:r>
        <w:t>Learning outcomes</w:t>
      </w:r>
    </w:p>
    <w:p>
      <w:pPr>
        <w:pStyle w:val="ListBullet"/>
        <w:spacing w:after="40"/>
      </w:pPr>
      <w:r>
        <w:t>Comfortably read and write core Python without depending on copied solutions.</w:t>
      </w:r>
    </w:p>
    <w:p>
      <w:pPr>
        <w:pStyle w:val="ListBullet"/>
        <w:spacing w:after="40"/>
      </w:pPr>
      <w:r>
        <w:t>Choose appropriate data structures and explain why a list, set, tuple or dictionary fits a problem.</w:t>
      </w:r>
    </w:p>
    <w:p>
      <w:pPr>
        <w:pStyle w:val="ListBullet"/>
        <w:spacing w:after="40"/>
      </w:pPr>
      <w:r>
        <w:t>Build small programs using conditions, loops, functions, files, JSON and exceptions.</w:t>
      </w:r>
    </w:p>
    <w:p>
      <w:pPr>
        <w:pStyle w:val="ListBullet"/>
        <w:spacing w:after="40"/>
      </w:pPr>
      <w:r>
        <w:t>Use modules, packages, virtual environments, type hints and environment variables.</w:t>
      </w:r>
    </w:p>
    <w:p>
      <w:pPr>
        <w:pStyle w:val="ListBullet"/>
        <w:spacing w:after="40"/>
      </w:pPr>
      <w:r>
        <w:t>Call APIs and build APIs with Pydantic and FastAPI.</w:t>
      </w:r>
    </w:p>
    <w:p>
      <w:pPr>
        <w:pStyle w:val="ListBullet"/>
        <w:spacing w:after="40"/>
      </w:pPr>
      <w:r>
        <w:t>Understand basic async/await, logging and testing.</w:t>
      </w:r>
    </w:p>
    <w:p>
      <w:pPr>
        <w:pStyle w:val="ListBullet"/>
        <w:spacing w:after="40"/>
      </w:pPr>
      <w:r>
        <w:t>Use Git and Docker at a practical beginner level.</w:t>
      </w:r>
    </w:p>
    <w:p>
      <w:pPr>
        <w:pStyle w:val="ListBullet"/>
        <w:spacing w:after="40"/>
      </w:pPr>
      <w:r>
        <w:t>Progress from Python scripts to an LLM-powered application, then to RAG and simple agentic workflows.</w:t>
      </w:r>
    </w:p>
    <w:p>
      <w:pPr>
        <w:pStyle w:val="Heading2"/>
      </w:pPr>
      <w:r>
        <w:t>In scope for v1</w:t>
      </w:r>
    </w:p>
    <w:p>
      <w:pPr>
        <w:pStyle w:val="ListBullet"/>
        <w:spacing w:after="40"/>
      </w:pPr>
      <w:r>
        <w:t>Single-user personal profile</w:t>
      </w:r>
    </w:p>
    <w:p>
      <w:pPr>
        <w:pStyle w:val="ListBullet"/>
        <w:spacing w:after="40"/>
      </w:pPr>
      <w:r>
        <w:t>Interactive Python missions</w:t>
      </w:r>
    </w:p>
    <w:p>
      <w:pPr>
        <w:pStyle w:val="ListBullet"/>
        <w:spacing w:after="40"/>
      </w:pPr>
      <w:r>
        <w:t>Browser code execution</w:t>
      </w:r>
    </w:p>
    <w:p>
      <w:pPr>
        <w:pStyle w:val="ListBullet"/>
        <w:spacing w:after="40"/>
      </w:pPr>
      <w:r>
        <w:t>World map and world state</w:t>
      </w:r>
    </w:p>
    <w:p>
      <w:pPr>
        <w:pStyle w:val="ListBullet"/>
        <w:spacing w:after="40"/>
      </w:pPr>
      <w:r>
        <w:t>Adaptive hints</w:t>
      </w:r>
    </w:p>
    <w:p>
      <w:pPr>
        <w:pStyle w:val="ListBullet"/>
        <w:spacing w:after="40"/>
      </w:pPr>
      <w:r>
        <w:t>Mastery and spaced repetition</w:t>
      </w:r>
    </w:p>
    <w:p>
      <w:pPr>
        <w:pStyle w:val="ListBullet"/>
        <w:spacing w:after="40"/>
      </w:pPr>
      <w:r>
        <w:t>Project artifacts</w:t>
      </w:r>
    </w:p>
    <w:p>
      <w:pPr>
        <w:pStyle w:val="ListBullet"/>
        <w:spacing w:after="40"/>
      </w:pPr>
      <w:r>
        <w:t>AI tutor with constrained teaching modes</w:t>
      </w:r>
    </w:p>
    <w:p>
      <w:pPr>
        <w:pStyle w:val="ListBullet"/>
        <w:spacing w:after="40"/>
      </w:pPr>
      <w:r>
        <w:t>Progress persistence</w:t>
      </w:r>
    </w:p>
    <w:p>
      <w:pPr>
        <w:pStyle w:val="ListBullet"/>
        <w:spacing w:after="40"/>
      </w:pPr>
      <w:r>
        <w:t>Responsive desktop-first web experience</w:t>
      </w:r>
    </w:p>
    <w:p>
      <w:pPr>
        <w:pStyle w:val="Heading2"/>
      </w:pPr>
      <w:r>
        <w:t>Explicitly out of scope for v1</w:t>
      </w:r>
    </w:p>
    <w:p>
      <w:pPr>
        <w:pStyle w:val="ListBullet"/>
        <w:spacing w:after="40"/>
      </w:pPr>
      <w:r>
        <w:t>Public course marketplace</w:t>
      </w:r>
    </w:p>
    <w:p>
      <w:pPr>
        <w:pStyle w:val="ListBullet"/>
        <w:spacing w:after="40"/>
      </w:pPr>
      <w:r>
        <w:t>Multi-instructor authoring workflow</w:t>
      </w:r>
    </w:p>
    <w:p>
      <w:pPr>
        <w:pStyle w:val="ListBullet"/>
        <w:spacing w:after="40"/>
      </w:pPr>
      <w:r>
        <w:t>Competitive leaderboards</w:t>
      </w:r>
    </w:p>
    <w:p>
      <w:pPr>
        <w:pStyle w:val="ListBullet"/>
        <w:spacing w:after="40"/>
      </w:pPr>
      <w:r>
        <w:t>Social feed</w:t>
      </w:r>
    </w:p>
    <w:p>
      <w:pPr>
        <w:pStyle w:val="ListBullet"/>
        <w:spacing w:after="40"/>
      </w:pPr>
      <w:r>
        <w:t>Real-money purchases</w:t>
      </w:r>
    </w:p>
    <w:p>
      <w:pPr>
        <w:pStyle w:val="ListBullet"/>
        <w:spacing w:after="40"/>
      </w:pPr>
      <w:r>
        <w:t>Complex multiplayer mechanics</w:t>
      </w:r>
    </w:p>
    <w:p>
      <w:pPr>
        <w:pStyle w:val="ListBullet"/>
        <w:spacing w:after="40"/>
      </w:pPr>
      <w:r>
        <w:t>Mobile-native apps</w:t>
      </w:r>
    </w:p>
    <w:p>
      <w:pPr>
        <w:pStyle w:val="ListBullet"/>
        <w:spacing w:after="40"/>
      </w:pPr>
      <w:r>
        <w:t>Arbitrary internet access from learner code</w:t>
      </w:r>
    </w:p>
    <w:p>
      <w:pPr>
        <w:pStyle w:val="ListBullet"/>
        <w:spacing w:after="40"/>
      </w:pPr>
      <w:r>
        <w:t>Unrestricted shell access</w:t>
      </w:r>
    </w:p>
    <w:p>
      <w:pPr>
        <w:pStyle w:val="Heading1"/>
      </w:pPr>
      <w:r>
        <w:t>3. Target learner and learning model</w:t>
      </w:r>
    </w:p>
    <w:p>
      <w:r>
        <w:t>The initial learner is an experienced technology professional who understands enterprise architecture, APIs, security and cloud concepts, but is building Python fluency. Examples should therefore avoid overusing toy domains such as fruit baskets when a real-world security, cloud, AI or automation example can communicate the concept better.</w:t>
      </w:r>
    </w:p>
    <w:p>
      <w:pPr>
        <w:pStyle w:val="Heading2"/>
      </w:pPr>
      <w:r>
        <w:t>Learning loop</w:t>
      </w:r>
    </w:p>
    <w:p>
      <w:r>
        <w:rPr>
          <w:b/>
          <w:color w:val="0B1220"/>
        </w:rPr>
        <w:t>01  SEE a world problem</w:t>
      </w:r>
    </w:p>
    <w:p>
      <w:r>
        <w:rPr>
          <w:b w:val="0"/>
          <w:color w:val="344054"/>
        </w:rPr>
        <w:t>02  PREDICT what the code should do</w:t>
      </w:r>
    </w:p>
    <w:p>
      <w:r>
        <w:rPr>
          <w:b w:val="0"/>
          <w:color w:val="344054"/>
        </w:rPr>
        <w:t>03  TRY a solution</w:t>
      </w:r>
    </w:p>
    <w:p>
      <w:r>
        <w:rPr>
          <w:b/>
          <w:color w:val="0B1220"/>
        </w:rPr>
        <w:t>04  RUN it</w:t>
      </w:r>
    </w:p>
    <w:p>
      <w:r>
        <w:rPr>
          <w:b w:val="0"/>
          <w:color w:val="344054"/>
        </w:rPr>
        <w:t>05  BREAK or fail safely</w:t>
      </w:r>
    </w:p>
    <w:p>
      <w:r>
        <w:rPr>
          <w:b w:val="0"/>
          <w:color w:val="344054"/>
        </w:rPr>
        <w:t>06  FIX with progressive hints</w:t>
      </w:r>
    </w:p>
    <w:p>
      <w:r>
        <w:rPr>
          <w:b/>
          <w:color w:val="0B1220"/>
        </w:rPr>
        <w:t>07  BUILD the feature</w:t>
      </w:r>
    </w:p>
    <w:p>
      <w:r>
        <w:rPr>
          <w:b w:val="0"/>
          <w:color w:val="344054"/>
        </w:rPr>
        <w:t>08  RECALL later</w:t>
      </w:r>
    </w:p>
    <w:p>
      <w:r>
        <w:rPr>
          <w:b/>
          <w:color w:val="0B1220"/>
        </w:rPr>
        <w:t>09  APPLY in a boss challenge</w:t>
      </w:r>
    </w:p>
    <w:tbl>
      <w:tblPr>
        <w:tblW w:type="auto" w:w="0"/>
        <w:jc w:val="center"/>
        <w:tblLayout w:type="fixed"/>
        <w:tblLook w:firstColumn="1" w:firstRow="1" w:lastColumn="0" w:lastRow="0" w:noHBand="0" w:noVBand="1" w:val="04A0"/>
      </w:tblPr>
      <w:tblGrid>
        <w:gridCol w:w="173"/>
        <w:gridCol w:w="9792"/>
      </w:tblGrid>
      <w:tr>
        <w:tc>
          <w:tcPr>
            <w:tcW w:type="dxa" w:w="5112"/>
            <w:shd w:fill="24E0B3"/>
          </w:tcPr>
          <w:p/>
        </w:tc>
        <w:tc>
          <w:tcPr>
            <w:tcW w:type="dxa" w:w="5112"/>
            <w:shd w:fill="F4F7FB"/>
            <w:tcMar>
              <w:top w:w="100" w:type="dxa"/>
              <w:start w:w="140" w:type="dxa"/>
              <w:bottom w:w="100" w:type="dxa"/>
              <w:end w:w="140" w:type="dxa"/>
            </w:tcMar>
          </w:tcPr>
          <w:p>
            <w:r>
              <w:rPr>
                <w:b/>
                <w:color w:val="0B1220"/>
              </w:rPr>
              <w:t xml:space="preserve">Rule: </w:t>
            </w:r>
            <w:r>
              <w:rPr>
                <w:color w:val="344054"/>
              </w:rPr>
              <w:t>A lesson should not begin with a definition if the learner can discover the need for the concept through a problem.</w:t>
            </w:r>
          </w:p>
        </w:tc>
      </w:tr>
    </w:tbl>
    <w:p/>
    <w:p>
      <w:pPr>
        <w:pStyle w:val="Heading1"/>
      </w:pPr>
      <w:r>
        <w:t>4. Information architecture</w:t>
      </w:r>
    </w:p>
    <w:p>
      <w:pPr>
        <w:pStyle w:val="Heading2"/>
      </w:pPr>
      <w:r>
        <w:t>Primary navigation</w:t>
      </w: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Home</w:t>
            </w:r>
          </w:p>
          <w:p>
            <w:r>
              <w:rPr>
                <w:color w:val="344054"/>
                <w:sz w:val="17"/>
              </w:rPr>
              <w:t>Living command center. Shows world status, next mission, skill health, builds, events and daily briefing.</w:t>
            </w:r>
          </w:p>
        </w:tc>
        <w:tc>
          <w:tcPr>
            <w:tcW w:type="dxa" w:w="5112"/>
            <w:tcMar>
              <w:top w:w="110" w:type="dxa"/>
              <w:start w:w="120" w:type="dxa"/>
              <w:bottom w:w="110" w:type="dxa"/>
              <w:end w:w="120" w:type="dxa"/>
            </w:tcMar>
            <w:shd w:fill="F4F7FB"/>
          </w:tcPr>
          <w:p>
            <w:r>
              <w:rPr>
                <w:b/>
                <w:color w:val="0B1220"/>
                <w:sz w:val="20"/>
              </w:rPr>
              <w:t>Worlds</w:t>
            </w:r>
          </w:p>
          <w:p>
            <w:r>
              <w:rPr>
                <w:color w:val="344054"/>
                <w:sz w:val="17"/>
              </w:rPr>
              <w:t>World map, unlocked districts, current world, mission paths and boss challenges.</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Builds</w:t>
            </w:r>
          </w:p>
          <w:p>
            <w:r>
              <w:rPr>
                <w:color w:val="344054"/>
                <w:sz w:val="17"/>
              </w:rPr>
              <w:t>All completed artifacts and evolving projects, including source code, preview and architecture.</w:t>
            </w:r>
          </w:p>
        </w:tc>
        <w:tc>
          <w:tcPr>
            <w:tcW w:type="dxa" w:w="5112"/>
            <w:tcMar>
              <w:top w:w="110" w:type="dxa"/>
              <w:start w:w="120" w:type="dxa"/>
              <w:bottom w:w="110" w:type="dxa"/>
              <w:end w:w="120" w:type="dxa"/>
            </w:tcMar>
            <w:shd w:fill="F4F7FB"/>
          </w:tcPr>
          <w:p>
            <w:r>
              <w:rPr>
                <w:b/>
                <w:color w:val="0B1220"/>
                <w:sz w:val="20"/>
              </w:rPr>
              <w:t>Skills</w:t>
            </w:r>
          </w:p>
          <w:p>
            <w:r>
              <w:rPr>
                <w:color w:val="344054"/>
                <w:sz w:val="17"/>
              </w:rPr>
              <w:t>Mastery view by concept: understanding, recall, application and independence.</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Library</w:t>
            </w:r>
          </w:p>
          <w:p>
            <w:r>
              <w:rPr>
                <w:color w:val="344054"/>
                <w:sz w:val="17"/>
              </w:rPr>
              <w:t>Memory anchors, code patterns, examples, errors explained and personal notes.</w:t>
            </w:r>
          </w:p>
        </w:tc>
        <w:tc>
          <w:tcPr>
            <w:tcW w:type="dxa" w:w="5112"/>
            <w:tcMar>
              <w:top w:w="110" w:type="dxa"/>
              <w:start w:w="120" w:type="dxa"/>
              <w:bottom w:w="110" w:type="dxa"/>
              <w:end w:w="120" w:type="dxa"/>
            </w:tcMar>
            <w:shd w:fill="F4F7FB"/>
          </w:tcPr>
          <w:p>
            <w:r>
              <w:rPr>
                <w:b/>
                <w:color w:val="0B1220"/>
                <w:sz w:val="20"/>
              </w:rPr>
              <w:t>Profile / Settings</w:t>
            </w:r>
          </w:p>
          <w:p>
            <w:r>
              <w:rPr>
                <w:color w:val="344054"/>
                <w:sz w:val="17"/>
              </w:rPr>
              <w:t>Learning preferences, theme, domain preference, AI provider, session length and reset/export controls.</w:t>
            </w:r>
          </w:p>
        </w:tc>
      </w:tr>
    </w:tbl>
    <w:p>
      <w:pPr>
        <w:spacing w:after="20"/>
      </w:pPr>
    </w:p>
    <w:p>
      <w:pPr>
        <w:pStyle w:val="Heading2"/>
      </w:pPr>
      <w:r>
        <w:t>Navigation principle</w:t>
      </w:r>
    </w:p>
    <w:p>
      <w:r>
        <w:t>The learner should be able to reach the recommended next action from any page in one click. Avoid making the user browse a syllabus to find what to do next.</w:t>
      </w:r>
    </w:p>
    <w:p>
      <w:pPr>
        <w:pStyle w:val="Heading1"/>
      </w:pPr>
      <w:r>
        <w:t>5. World and curriculum structure</w:t>
      </w:r>
    </w:p>
    <w:p>
      <w:pPr>
        <w:pStyle w:val="Heading2"/>
      </w:pPr>
      <w:r>
        <w:t>Recommended world sequence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0B1220"/>
            <w:tcMar>
              <w:top w:w="80" w:type="dxa"/>
              <w:start w:w="100" w:type="dxa"/>
              <w:bottom w:w="80" w:type="dxa"/>
              <w:end w:w="100" w:type="dxa"/>
            </w:tcMar>
          </w:tcPr>
          <w:p>
            <w:r>
              <w:rPr>
                <w:b/>
                <w:color w:val="FFFFFF"/>
                <w:sz w:val="16"/>
              </w:rPr>
              <w:t>World</w:t>
            </w:r>
          </w:p>
        </w:tc>
        <w:tc>
          <w:tcPr>
            <w:tcW w:type="dxa" w:w="3408"/>
            <w:shd w:fill="0B1220"/>
            <w:tcMar>
              <w:top w:w="80" w:type="dxa"/>
              <w:start w:w="100" w:type="dxa"/>
              <w:bottom w:w="80" w:type="dxa"/>
              <w:end w:w="100" w:type="dxa"/>
            </w:tcMar>
          </w:tcPr>
          <w:p>
            <w:r>
              <w:rPr>
                <w:b/>
                <w:color w:val="FFFFFF"/>
                <w:sz w:val="16"/>
              </w:rPr>
              <w:t>Skills</w:t>
            </w:r>
          </w:p>
        </w:tc>
        <w:tc>
          <w:tcPr>
            <w:tcW w:type="dxa" w:w="3408"/>
            <w:shd w:fill="0B1220"/>
            <w:tcMar>
              <w:top w:w="80" w:type="dxa"/>
              <w:start w:w="100" w:type="dxa"/>
              <w:bottom w:w="80" w:type="dxa"/>
              <w:end w:w="100" w:type="dxa"/>
            </w:tcMar>
          </w:tcPr>
          <w:p>
            <w:r>
              <w:rPr>
                <w:b/>
                <w:color w:val="FFFFFF"/>
                <w:sz w:val="16"/>
              </w:rPr>
              <w:t>What the learner builds</w:t>
            </w:r>
          </w:p>
        </w:tc>
      </w:tr>
      <w:tr>
        <w:tc>
          <w:tcPr>
            <w:tcW w:type="dxa" w:w="3408"/>
            <w:tcMar>
              <w:top w:w="60" w:type="dxa"/>
              <w:start w:w="80" w:type="dxa"/>
              <w:bottom w:w="60" w:type="dxa"/>
              <w:end w:w="80" w:type="dxa"/>
            </w:tcMar>
          </w:tcPr>
          <w:p>
            <w:r>
              <w:rPr>
                <w:b/>
                <w:color w:val="174A72"/>
                <w:sz w:val="15"/>
              </w:rPr>
              <w:t>World 1 - Foundation District</w:t>
            </w:r>
          </w:p>
        </w:tc>
        <w:tc>
          <w:tcPr>
            <w:tcW w:type="dxa" w:w="3408"/>
            <w:tcMar>
              <w:top w:w="60" w:type="dxa"/>
              <w:start w:w="80" w:type="dxa"/>
              <w:bottom w:w="60" w:type="dxa"/>
              <w:end w:w="80" w:type="dxa"/>
            </w:tcMar>
          </w:tcPr>
          <w:p>
            <w:r>
              <w:rPr>
                <w:sz w:val="15"/>
              </w:rPr>
              <w:t>Variables, primitive types, operators, strings</w:t>
            </w:r>
          </w:p>
        </w:tc>
        <w:tc>
          <w:tcPr>
            <w:tcW w:type="dxa" w:w="3408"/>
            <w:tcMar>
              <w:top w:w="60" w:type="dxa"/>
              <w:start w:w="80" w:type="dxa"/>
              <w:bottom w:w="60" w:type="dxa"/>
              <w:end w:w="80" w:type="dxa"/>
            </w:tcMar>
          </w:tcPr>
          <w:p>
            <w:r>
              <w:rPr>
                <w:sz w:val="15"/>
              </w:rPr>
              <w:t>Give the world state: name, population, power, security and resources.</w:t>
            </w:r>
          </w:p>
        </w:tc>
      </w:tr>
      <w:tr>
        <w:tc>
          <w:tcPr>
            <w:tcW w:type="dxa" w:w="3408"/>
            <w:tcMar>
              <w:top w:w="60" w:type="dxa"/>
              <w:start w:w="80" w:type="dxa"/>
              <w:bottom w:w="60" w:type="dxa"/>
              <w:end w:w="80" w:type="dxa"/>
            </w:tcMar>
          </w:tcPr>
          <w:p>
            <w:r>
              <w:rPr>
                <w:b/>
                <w:color w:val="174A72"/>
                <w:sz w:val="15"/>
              </w:rPr>
              <w:t>World 2 - Data Vault</w:t>
            </w:r>
          </w:p>
        </w:tc>
        <w:tc>
          <w:tcPr>
            <w:tcW w:type="dxa" w:w="3408"/>
            <w:tcMar>
              <w:top w:w="60" w:type="dxa"/>
              <w:start w:w="80" w:type="dxa"/>
              <w:bottom w:w="60" w:type="dxa"/>
              <w:end w:w="80" w:type="dxa"/>
            </w:tcMar>
          </w:tcPr>
          <w:p>
            <w:r>
              <w:rPr>
                <w:sz w:val="15"/>
              </w:rPr>
              <w:t>Lists, tuples, sets, dictionaries, basic collection operations</w:t>
            </w:r>
          </w:p>
        </w:tc>
        <w:tc>
          <w:tcPr>
            <w:tcW w:type="dxa" w:w="3408"/>
            <w:tcMar>
              <w:top w:w="60" w:type="dxa"/>
              <w:start w:w="80" w:type="dxa"/>
              <w:bottom w:w="60" w:type="dxa"/>
              <w:end w:w="80" w:type="dxa"/>
            </w:tcMar>
          </w:tcPr>
          <w:p>
            <w:r>
              <w:rPr>
                <w:sz w:val="15"/>
              </w:rPr>
              <w:t>Build an inventory and data registry; remove duplicates and create fast lookups.</w:t>
            </w:r>
          </w:p>
        </w:tc>
      </w:tr>
      <w:tr>
        <w:tc>
          <w:tcPr>
            <w:tcW w:type="dxa" w:w="3408"/>
            <w:tcMar>
              <w:top w:w="60" w:type="dxa"/>
              <w:start w:w="80" w:type="dxa"/>
              <w:bottom w:w="60" w:type="dxa"/>
              <w:end w:w="80" w:type="dxa"/>
            </w:tcMar>
          </w:tcPr>
          <w:p>
            <w:r>
              <w:rPr>
                <w:b/>
                <w:color w:val="174A72"/>
                <w:sz w:val="15"/>
              </w:rPr>
              <w:t>World 3 - Logic Gate</w:t>
            </w:r>
          </w:p>
        </w:tc>
        <w:tc>
          <w:tcPr>
            <w:tcW w:type="dxa" w:w="3408"/>
            <w:tcMar>
              <w:top w:w="60" w:type="dxa"/>
              <w:start w:w="80" w:type="dxa"/>
              <w:bottom w:w="60" w:type="dxa"/>
              <w:end w:w="80" w:type="dxa"/>
            </w:tcMar>
          </w:tcPr>
          <w:p>
            <w:r>
              <w:rPr>
                <w:sz w:val="15"/>
              </w:rPr>
              <w:t>Conditions, comparisons, boolean logic</w:t>
            </w:r>
          </w:p>
        </w:tc>
        <w:tc>
          <w:tcPr>
            <w:tcW w:type="dxa" w:w="3408"/>
            <w:tcMar>
              <w:top w:w="60" w:type="dxa"/>
              <w:start w:w="80" w:type="dxa"/>
              <w:bottom w:w="60" w:type="dxa"/>
              <w:end w:w="80" w:type="dxa"/>
            </w:tcMar>
          </w:tcPr>
          <w:p>
            <w:r>
              <w:rPr>
                <w:sz w:val="15"/>
              </w:rPr>
              <w:t>Build access-control rules and risk decisions.</w:t>
            </w:r>
          </w:p>
        </w:tc>
      </w:tr>
      <w:tr>
        <w:tc>
          <w:tcPr>
            <w:tcW w:type="dxa" w:w="3408"/>
            <w:tcMar>
              <w:top w:w="60" w:type="dxa"/>
              <w:start w:w="80" w:type="dxa"/>
              <w:bottom w:w="60" w:type="dxa"/>
              <w:end w:w="80" w:type="dxa"/>
            </w:tcMar>
          </w:tcPr>
          <w:p>
            <w:r>
              <w:rPr>
                <w:b/>
                <w:color w:val="174A72"/>
                <w:sz w:val="15"/>
              </w:rPr>
              <w:t>World 4 - Drone Fleet</w:t>
            </w:r>
          </w:p>
        </w:tc>
        <w:tc>
          <w:tcPr>
            <w:tcW w:type="dxa" w:w="3408"/>
            <w:tcMar>
              <w:top w:w="60" w:type="dxa"/>
              <w:start w:w="80" w:type="dxa"/>
              <w:bottom w:w="60" w:type="dxa"/>
              <w:end w:w="80" w:type="dxa"/>
            </w:tcMar>
          </w:tcPr>
          <w:p>
            <w:r>
              <w:rPr>
                <w:sz w:val="15"/>
              </w:rPr>
              <w:t>for loops, while loops, range, break, continue, comprehensions</w:t>
            </w:r>
          </w:p>
        </w:tc>
        <w:tc>
          <w:tcPr>
            <w:tcW w:type="dxa" w:w="3408"/>
            <w:tcMar>
              <w:top w:w="60" w:type="dxa"/>
              <w:start w:w="80" w:type="dxa"/>
              <w:bottom w:w="60" w:type="dxa"/>
              <w:end w:w="80" w:type="dxa"/>
            </w:tcMar>
          </w:tcPr>
          <w:p>
            <w:r>
              <w:rPr>
                <w:sz w:val="15"/>
              </w:rPr>
              <w:t>Automate repetitive fleet operations and batch processing.</w:t>
            </w:r>
          </w:p>
        </w:tc>
      </w:tr>
      <w:tr>
        <w:tc>
          <w:tcPr>
            <w:tcW w:type="dxa" w:w="3408"/>
            <w:tcMar>
              <w:top w:w="60" w:type="dxa"/>
              <w:start w:w="80" w:type="dxa"/>
              <w:bottom w:w="60" w:type="dxa"/>
              <w:end w:w="80" w:type="dxa"/>
            </w:tcMar>
          </w:tcPr>
          <w:p>
            <w:r>
              <w:rPr>
                <w:b/>
                <w:color w:val="174A72"/>
                <w:sz w:val="15"/>
              </w:rPr>
              <w:t>World 5 - Automation Factory</w:t>
            </w:r>
          </w:p>
        </w:tc>
        <w:tc>
          <w:tcPr>
            <w:tcW w:type="dxa" w:w="3408"/>
            <w:tcMar>
              <w:top w:w="60" w:type="dxa"/>
              <w:start w:w="80" w:type="dxa"/>
              <w:bottom w:w="60" w:type="dxa"/>
              <w:end w:w="80" w:type="dxa"/>
            </w:tcMar>
          </w:tcPr>
          <w:p>
            <w:r>
              <w:rPr>
                <w:sz w:val="15"/>
              </w:rPr>
              <w:t>Functions, arguments, returns, scope, reusable logic</w:t>
            </w:r>
          </w:p>
        </w:tc>
        <w:tc>
          <w:tcPr>
            <w:tcW w:type="dxa" w:w="3408"/>
            <w:tcMar>
              <w:top w:w="60" w:type="dxa"/>
              <w:start w:w="80" w:type="dxa"/>
              <w:bottom w:w="60" w:type="dxa"/>
              <w:end w:w="80" w:type="dxa"/>
            </w:tcMar>
          </w:tcPr>
          <w:p>
            <w:r>
              <w:rPr>
                <w:sz w:val="15"/>
              </w:rPr>
              <w:t>Turn repeated actions into reusable machines.</w:t>
            </w:r>
          </w:p>
        </w:tc>
      </w:tr>
      <w:tr>
        <w:tc>
          <w:tcPr>
            <w:tcW w:type="dxa" w:w="3408"/>
            <w:tcMar>
              <w:top w:w="60" w:type="dxa"/>
              <w:start w:w="80" w:type="dxa"/>
              <w:bottom w:w="60" w:type="dxa"/>
              <w:end w:w="80" w:type="dxa"/>
            </w:tcMar>
          </w:tcPr>
          <w:p>
            <w:r>
              <w:rPr>
                <w:b/>
                <w:color w:val="174A72"/>
                <w:sz w:val="15"/>
              </w:rPr>
              <w:t>World 6 - Resilience Reactor</w:t>
            </w:r>
          </w:p>
        </w:tc>
        <w:tc>
          <w:tcPr>
            <w:tcW w:type="dxa" w:w="3408"/>
            <w:tcMar>
              <w:top w:w="60" w:type="dxa"/>
              <w:start w:w="80" w:type="dxa"/>
              <w:bottom w:w="60" w:type="dxa"/>
              <w:end w:w="80" w:type="dxa"/>
            </w:tcMar>
          </w:tcPr>
          <w:p>
            <w:r>
              <w:rPr>
                <w:sz w:val="15"/>
              </w:rPr>
              <w:t>Exceptions, validation, defensive programming</w:t>
            </w:r>
          </w:p>
        </w:tc>
        <w:tc>
          <w:tcPr>
            <w:tcW w:type="dxa" w:w="3408"/>
            <w:tcMar>
              <w:top w:w="60" w:type="dxa"/>
              <w:start w:w="80" w:type="dxa"/>
              <w:bottom w:w="60" w:type="dxa"/>
              <w:end w:w="80" w:type="dxa"/>
            </w:tcMar>
          </w:tcPr>
          <w:p>
            <w:r>
              <w:rPr>
                <w:sz w:val="15"/>
              </w:rPr>
              <w:t>Keep the world operating when bad input and failures occur.</w:t>
            </w:r>
          </w:p>
        </w:tc>
      </w:tr>
      <w:tr>
        <w:tc>
          <w:tcPr>
            <w:tcW w:type="dxa" w:w="3408"/>
            <w:tcMar>
              <w:top w:w="60" w:type="dxa"/>
              <w:start w:w="80" w:type="dxa"/>
              <w:bottom w:w="60" w:type="dxa"/>
              <w:end w:w="80" w:type="dxa"/>
            </w:tcMar>
          </w:tcPr>
          <w:p>
            <w:r>
              <w:rPr>
                <w:b/>
                <w:color w:val="174A72"/>
                <w:sz w:val="15"/>
              </w:rPr>
              <w:t>World 7 - Archive Core</w:t>
            </w:r>
          </w:p>
        </w:tc>
        <w:tc>
          <w:tcPr>
            <w:tcW w:type="dxa" w:w="3408"/>
            <w:tcMar>
              <w:top w:w="60" w:type="dxa"/>
              <w:start w:w="80" w:type="dxa"/>
              <w:bottom w:w="60" w:type="dxa"/>
              <w:end w:w="80" w:type="dxa"/>
            </w:tcMar>
          </w:tcPr>
          <w:p>
            <w:r>
              <w:rPr>
                <w:sz w:val="15"/>
              </w:rPr>
              <w:t>Files, paths, JSON, serialization</w:t>
            </w:r>
          </w:p>
        </w:tc>
        <w:tc>
          <w:tcPr>
            <w:tcW w:type="dxa" w:w="3408"/>
            <w:tcMar>
              <w:top w:w="60" w:type="dxa"/>
              <w:start w:w="80" w:type="dxa"/>
              <w:bottom w:w="60" w:type="dxa"/>
              <w:end w:w="80" w:type="dxa"/>
            </w:tcMar>
          </w:tcPr>
          <w:p>
            <w:r>
              <w:rPr>
                <w:sz w:val="15"/>
              </w:rPr>
              <w:t>Persist world state and restore it across sessions.</w:t>
            </w:r>
          </w:p>
        </w:tc>
      </w:tr>
      <w:tr>
        <w:tc>
          <w:tcPr>
            <w:tcW w:type="dxa" w:w="3408"/>
            <w:tcMar>
              <w:top w:w="60" w:type="dxa"/>
              <w:start w:w="80" w:type="dxa"/>
              <w:bottom w:w="60" w:type="dxa"/>
              <w:end w:w="80" w:type="dxa"/>
            </w:tcMar>
          </w:tcPr>
          <w:p>
            <w:r>
              <w:rPr>
                <w:b/>
                <w:color w:val="174A72"/>
                <w:sz w:val="15"/>
              </w:rPr>
              <w:t>World 8 - Network District</w:t>
            </w:r>
          </w:p>
        </w:tc>
        <w:tc>
          <w:tcPr>
            <w:tcW w:type="dxa" w:w="3408"/>
            <w:tcMar>
              <w:top w:w="60" w:type="dxa"/>
              <w:start w:w="80" w:type="dxa"/>
              <w:bottom w:w="60" w:type="dxa"/>
              <w:end w:w="80" w:type="dxa"/>
            </w:tcMar>
          </w:tcPr>
          <w:p>
            <w:r>
              <w:rPr>
                <w:sz w:val="15"/>
              </w:rPr>
              <w:t>HTTP basics, API calls, requests/httpx, headers, status codes</w:t>
            </w:r>
          </w:p>
        </w:tc>
        <w:tc>
          <w:tcPr>
            <w:tcW w:type="dxa" w:w="3408"/>
            <w:tcMar>
              <w:top w:w="60" w:type="dxa"/>
              <w:start w:w="80" w:type="dxa"/>
              <w:bottom w:w="60" w:type="dxa"/>
              <w:end w:w="80" w:type="dxa"/>
            </w:tcMar>
          </w:tcPr>
          <w:p>
            <w:r>
              <w:rPr>
                <w:sz w:val="15"/>
              </w:rPr>
              <w:t>Connect the world to external systems.</w:t>
            </w:r>
          </w:p>
        </w:tc>
      </w:tr>
      <w:tr>
        <w:tc>
          <w:tcPr>
            <w:tcW w:type="dxa" w:w="3408"/>
            <w:tcMar>
              <w:top w:w="60" w:type="dxa"/>
              <w:start w:w="80" w:type="dxa"/>
              <w:bottom w:w="60" w:type="dxa"/>
              <w:end w:w="80" w:type="dxa"/>
            </w:tcMar>
          </w:tcPr>
          <w:p>
            <w:r>
              <w:rPr>
                <w:b/>
                <w:color w:val="174A72"/>
                <w:sz w:val="15"/>
              </w:rPr>
              <w:t>World 9 - Architect Lab</w:t>
            </w:r>
          </w:p>
        </w:tc>
        <w:tc>
          <w:tcPr>
            <w:tcW w:type="dxa" w:w="3408"/>
            <w:tcMar>
              <w:top w:w="60" w:type="dxa"/>
              <w:start w:w="80" w:type="dxa"/>
              <w:bottom w:w="60" w:type="dxa"/>
              <w:end w:w="80" w:type="dxa"/>
            </w:tcMar>
          </w:tcPr>
          <w:p>
            <w:r>
              <w:rPr>
                <w:sz w:val="15"/>
              </w:rPr>
              <w:t>Classes, objects, basic OOP, composition, type hints</w:t>
            </w:r>
          </w:p>
        </w:tc>
        <w:tc>
          <w:tcPr>
            <w:tcW w:type="dxa" w:w="3408"/>
            <w:tcMar>
              <w:top w:w="60" w:type="dxa"/>
              <w:start w:w="80" w:type="dxa"/>
              <w:bottom w:w="60" w:type="dxa"/>
              <w:end w:w="80" w:type="dxa"/>
            </w:tcMar>
          </w:tcPr>
          <w:p>
            <w:r>
              <w:rPr>
                <w:sz w:val="15"/>
              </w:rPr>
              <w:t>Model drones, users and systems as reusable objects.</w:t>
            </w:r>
          </w:p>
        </w:tc>
      </w:tr>
      <w:tr>
        <w:tc>
          <w:tcPr>
            <w:tcW w:type="dxa" w:w="3408"/>
            <w:tcMar>
              <w:top w:w="60" w:type="dxa"/>
              <w:start w:w="80" w:type="dxa"/>
              <w:bottom w:w="60" w:type="dxa"/>
              <w:end w:w="80" w:type="dxa"/>
            </w:tcMar>
          </w:tcPr>
          <w:p>
            <w:r>
              <w:rPr>
                <w:b/>
                <w:color w:val="174A72"/>
                <w:sz w:val="15"/>
              </w:rPr>
              <w:t>World 10 - Runtime Grid</w:t>
            </w:r>
          </w:p>
        </w:tc>
        <w:tc>
          <w:tcPr>
            <w:tcW w:type="dxa" w:w="3408"/>
            <w:tcMar>
              <w:top w:w="60" w:type="dxa"/>
              <w:start w:w="80" w:type="dxa"/>
              <w:bottom w:w="60" w:type="dxa"/>
              <w:end w:w="80" w:type="dxa"/>
            </w:tcMar>
          </w:tcPr>
          <w:p>
            <w:r>
              <w:rPr>
                <w:sz w:val="15"/>
              </w:rPr>
              <w:t>Packages, pip, virtual environments, environment variables, modules</w:t>
            </w:r>
          </w:p>
        </w:tc>
        <w:tc>
          <w:tcPr>
            <w:tcW w:type="dxa" w:w="3408"/>
            <w:tcMar>
              <w:top w:w="60" w:type="dxa"/>
              <w:start w:w="80" w:type="dxa"/>
              <w:bottom w:w="60" w:type="dxa"/>
              <w:end w:w="80" w:type="dxa"/>
            </w:tcMar>
          </w:tcPr>
          <w:p>
            <w:r>
              <w:rPr>
                <w:sz w:val="15"/>
              </w:rPr>
              <w:t>Turn scripts into maintainable projects.</w:t>
            </w:r>
          </w:p>
        </w:tc>
      </w:tr>
      <w:tr>
        <w:tc>
          <w:tcPr>
            <w:tcW w:type="dxa" w:w="3408"/>
            <w:tcMar>
              <w:top w:w="60" w:type="dxa"/>
              <w:start w:w="80" w:type="dxa"/>
              <w:bottom w:w="60" w:type="dxa"/>
              <w:end w:w="80" w:type="dxa"/>
            </w:tcMar>
          </w:tcPr>
          <w:p>
            <w:r>
              <w:rPr>
                <w:b/>
                <w:color w:val="174A72"/>
                <w:sz w:val="15"/>
              </w:rPr>
              <w:t>World 11 - Concurrent City</w:t>
            </w:r>
          </w:p>
        </w:tc>
        <w:tc>
          <w:tcPr>
            <w:tcW w:type="dxa" w:w="3408"/>
            <w:tcMar>
              <w:top w:w="60" w:type="dxa"/>
              <w:start w:w="80" w:type="dxa"/>
              <w:bottom w:w="60" w:type="dxa"/>
              <w:end w:w="80" w:type="dxa"/>
            </w:tcMar>
          </w:tcPr>
          <w:p>
            <w:r>
              <w:rPr>
                <w:sz w:val="15"/>
              </w:rPr>
              <w:t>async, await, I/O concurrency</w:t>
            </w:r>
          </w:p>
        </w:tc>
        <w:tc>
          <w:tcPr>
            <w:tcW w:type="dxa" w:w="3408"/>
            <w:tcMar>
              <w:top w:w="60" w:type="dxa"/>
              <w:start w:w="80" w:type="dxa"/>
              <w:bottom w:w="60" w:type="dxa"/>
              <w:end w:w="80" w:type="dxa"/>
            </w:tcMar>
          </w:tcPr>
          <w:p>
            <w:r>
              <w:rPr>
                <w:sz w:val="15"/>
              </w:rPr>
              <w:t>Run multiple network-bound tasks efficiently.</w:t>
            </w:r>
          </w:p>
        </w:tc>
      </w:tr>
      <w:tr>
        <w:tc>
          <w:tcPr>
            <w:tcW w:type="dxa" w:w="3408"/>
            <w:tcMar>
              <w:top w:w="60" w:type="dxa"/>
              <w:start w:w="80" w:type="dxa"/>
              <w:bottom w:w="60" w:type="dxa"/>
              <w:end w:w="80" w:type="dxa"/>
            </w:tcMar>
          </w:tcPr>
          <w:p>
            <w:r>
              <w:rPr>
                <w:b/>
                <w:color w:val="174A72"/>
                <w:sz w:val="15"/>
              </w:rPr>
              <w:t>World 12 - Service Hub</w:t>
            </w:r>
          </w:p>
        </w:tc>
        <w:tc>
          <w:tcPr>
            <w:tcW w:type="dxa" w:w="3408"/>
            <w:tcMar>
              <w:top w:w="60" w:type="dxa"/>
              <w:start w:w="80" w:type="dxa"/>
              <w:bottom w:w="60" w:type="dxa"/>
              <w:end w:w="80" w:type="dxa"/>
            </w:tcMar>
          </w:tcPr>
          <w:p>
            <w:r>
              <w:rPr>
                <w:sz w:val="15"/>
              </w:rPr>
              <w:t>Pydantic, FastAPI, logging, basic testing</w:t>
            </w:r>
          </w:p>
        </w:tc>
        <w:tc>
          <w:tcPr>
            <w:tcW w:type="dxa" w:w="3408"/>
            <w:tcMar>
              <w:top w:w="60" w:type="dxa"/>
              <w:start w:w="80" w:type="dxa"/>
              <w:bottom w:w="60" w:type="dxa"/>
              <w:end w:w="80" w:type="dxa"/>
            </w:tcMar>
          </w:tcPr>
          <w:p>
            <w:r>
              <w:rPr>
                <w:sz w:val="15"/>
              </w:rPr>
              <w:t>Expose world capabilities through validated APIs.</w:t>
            </w:r>
          </w:p>
        </w:tc>
      </w:tr>
      <w:tr>
        <w:tc>
          <w:tcPr>
            <w:tcW w:type="dxa" w:w="3408"/>
            <w:tcMar>
              <w:top w:w="60" w:type="dxa"/>
              <w:start w:w="80" w:type="dxa"/>
              <w:bottom w:w="60" w:type="dxa"/>
              <w:end w:w="80" w:type="dxa"/>
            </w:tcMar>
          </w:tcPr>
          <w:p>
            <w:r>
              <w:rPr>
                <w:b/>
                <w:color w:val="174A72"/>
                <w:sz w:val="15"/>
              </w:rPr>
              <w:t>World 13 - Deployment Yard</w:t>
            </w:r>
          </w:p>
        </w:tc>
        <w:tc>
          <w:tcPr>
            <w:tcW w:type="dxa" w:w="3408"/>
            <w:tcMar>
              <w:top w:w="60" w:type="dxa"/>
              <w:start w:w="80" w:type="dxa"/>
              <w:bottom w:w="60" w:type="dxa"/>
              <w:end w:w="80" w:type="dxa"/>
            </w:tcMar>
          </w:tcPr>
          <w:p>
            <w:r>
              <w:rPr>
                <w:sz w:val="15"/>
              </w:rPr>
              <w:t>Git, Docker basics, configuration</w:t>
            </w:r>
          </w:p>
        </w:tc>
        <w:tc>
          <w:tcPr>
            <w:tcW w:type="dxa" w:w="3408"/>
            <w:tcMar>
              <w:top w:w="60" w:type="dxa"/>
              <w:start w:w="80" w:type="dxa"/>
              <w:bottom w:w="60" w:type="dxa"/>
              <w:end w:w="80" w:type="dxa"/>
            </w:tcMar>
          </w:tcPr>
          <w:p>
            <w:r>
              <w:rPr>
                <w:sz w:val="15"/>
              </w:rPr>
              <w:t>Package and version the application.</w:t>
            </w:r>
          </w:p>
        </w:tc>
      </w:tr>
      <w:tr>
        <w:tc>
          <w:tcPr>
            <w:tcW w:type="dxa" w:w="3408"/>
            <w:tcMar>
              <w:top w:w="60" w:type="dxa"/>
              <w:start w:w="80" w:type="dxa"/>
              <w:bottom w:w="60" w:type="dxa"/>
              <w:end w:w="80" w:type="dxa"/>
            </w:tcMar>
          </w:tcPr>
          <w:p>
            <w:r>
              <w:rPr>
                <w:b/>
                <w:color w:val="174A72"/>
                <w:sz w:val="15"/>
              </w:rPr>
              <w:t>World 14 - Intelligence Core</w:t>
            </w:r>
          </w:p>
        </w:tc>
        <w:tc>
          <w:tcPr>
            <w:tcW w:type="dxa" w:w="3408"/>
            <w:tcMar>
              <w:top w:w="60" w:type="dxa"/>
              <w:start w:w="80" w:type="dxa"/>
              <w:bottom w:w="60" w:type="dxa"/>
              <w:end w:w="80" w:type="dxa"/>
            </w:tcMar>
          </w:tcPr>
          <w:p>
            <w:r>
              <w:rPr>
                <w:sz w:val="15"/>
              </w:rPr>
              <w:t>LLM APIs, prompts, structured outputs</w:t>
            </w:r>
          </w:p>
        </w:tc>
        <w:tc>
          <w:tcPr>
            <w:tcW w:type="dxa" w:w="3408"/>
            <w:tcMar>
              <w:top w:w="60" w:type="dxa"/>
              <w:start w:w="80" w:type="dxa"/>
              <w:bottom w:w="60" w:type="dxa"/>
              <w:end w:w="80" w:type="dxa"/>
            </w:tcMar>
          </w:tcPr>
          <w:p>
            <w:r>
              <w:rPr>
                <w:sz w:val="15"/>
              </w:rPr>
              <w:t>Add an AI capability to the system.</w:t>
            </w:r>
          </w:p>
        </w:tc>
      </w:tr>
      <w:tr>
        <w:tc>
          <w:tcPr>
            <w:tcW w:type="dxa" w:w="3408"/>
            <w:tcMar>
              <w:top w:w="60" w:type="dxa"/>
              <w:start w:w="80" w:type="dxa"/>
              <w:bottom w:w="60" w:type="dxa"/>
              <w:end w:w="80" w:type="dxa"/>
            </w:tcMar>
          </w:tcPr>
          <w:p>
            <w:r>
              <w:rPr>
                <w:b/>
                <w:color w:val="174A72"/>
                <w:sz w:val="15"/>
              </w:rPr>
              <w:t>World 15 - Memory Engine</w:t>
            </w:r>
          </w:p>
        </w:tc>
        <w:tc>
          <w:tcPr>
            <w:tcW w:type="dxa" w:w="3408"/>
            <w:tcMar>
              <w:top w:w="60" w:type="dxa"/>
              <w:start w:w="80" w:type="dxa"/>
              <w:bottom w:w="60" w:type="dxa"/>
              <w:end w:w="80" w:type="dxa"/>
            </w:tcMar>
          </w:tcPr>
          <w:p>
            <w:r>
              <w:rPr>
                <w:sz w:val="15"/>
              </w:rPr>
              <w:t>RAG basics, chunking, embeddings, retrieval, citations</w:t>
            </w:r>
          </w:p>
        </w:tc>
        <w:tc>
          <w:tcPr>
            <w:tcW w:type="dxa" w:w="3408"/>
            <w:tcMar>
              <w:top w:w="60" w:type="dxa"/>
              <w:start w:w="80" w:type="dxa"/>
              <w:bottom w:w="60" w:type="dxa"/>
              <w:end w:w="80" w:type="dxa"/>
            </w:tcMar>
          </w:tcPr>
          <w:p>
            <w:r>
              <w:rPr>
                <w:sz w:val="15"/>
              </w:rPr>
              <w:t>Give the AI controlled access to world knowledge.</w:t>
            </w:r>
          </w:p>
        </w:tc>
      </w:tr>
      <w:tr>
        <w:tc>
          <w:tcPr>
            <w:tcW w:type="dxa" w:w="3408"/>
            <w:tcMar>
              <w:top w:w="60" w:type="dxa"/>
              <w:start w:w="80" w:type="dxa"/>
              <w:bottom w:w="60" w:type="dxa"/>
              <w:end w:w="80" w:type="dxa"/>
            </w:tcMar>
          </w:tcPr>
          <w:p>
            <w:r>
              <w:rPr>
                <w:b/>
                <w:color w:val="174A72"/>
                <w:sz w:val="15"/>
              </w:rPr>
              <w:t>World 16 - Autonomous Command</w:t>
            </w:r>
          </w:p>
        </w:tc>
        <w:tc>
          <w:tcPr>
            <w:tcW w:type="dxa" w:w="3408"/>
            <w:tcMar>
              <w:top w:w="60" w:type="dxa"/>
              <w:start w:w="80" w:type="dxa"/>
              <w:bottom w:w="60" w:type="dxa"/>
              <w:end w:w="80" w:type="dxa"/>
            </w:tcMar>
          </w:tcPr>
          <w:p>
            <w:r>
              <w:rPr>
                <w:sz w:val="15"/>
              </w:rPr>
              <w:t>Tool calling, simple agents, evaluation and guardrails</w:t>
            </w:r>
          </w:p>
        </w:tc>
        <w:tc>
          <w:tcPr>
            <w:tcW w:type="dxa" w:w="3408"/>
            <w:tcMar>
              <w:top w:w="60" w:type="dxa"/>
              <w:start w:w="80" w:type="dxa"/>
              <w:bottom w:w="60" w:type="dxa"/>
              <w:end w:w="80" w:type="dxa"/>
            </w:tcMar>
          </w:tcPr>
          <w:p>
            <w:r>
              <w:rPr>
                <w:sz w:val="15"/>
              </w:rPr>
              <w:t>Build a bounded AI assistant that can reason, use tools and verify actions.</w:t>
            </w:r>
          </w:p>
        </w:tc>
      </w:tr>
    </w:tbl>
    <w:p/>
    <w:p>
      <w:pPr>
        <w:pStyle w:val="Heading2"/>
      </w:pPr>
      <w:r>
        <w:t>World anatomy</w:t>
      </w:r>
    </w:p>
    <w:p>
      <w:pPr>
        <w:pStyle w:val="ListBullet"/>
        <w:spacing w:after="40"/>
      </w:pPr>
      <w:r>
        <w:rPr>
          <w:b/>
        </w:rPr>
        <w:t xml:space="preserve">Arrival scene - </w:t>
      </w:r>
      <w:r>
        <w:t>Why this world needs the capability.</w:t>
      </w:r>
    </w:p>
    <w:p>
      <w:pPr>
        <w:pStyle w:val="ListBullet"/>
        <w:spacing w:after="40"/>
      </w:pPr>
      <w:r>
        <w:rPr>
          <w:b/>
        </w:rPr>
        <w:t xml:space="preserve">Mission chain - </w:t>
      </w:r>
      <w:r>
        <w:t>3 to 6 progressively harder tasks.</w:t>
      </w:r>
    </w:p>
    <w:p>
      <w:pPr>
        <w:pStyle w:val="ListBullet"/>
        <w:spacing w:after="40"/>
      </w:pPr>
      <w:r>
        <w:rPr>
          <w:b/>
        </w:rPr>
        <w:t xml:space="preserve">Memory anchors - </w:t>
      </w:r>
      <w:r>
        <w:t>One-line mental models such as "Set = uniqueness".</w:t>
      </w:r>
    </w:p>
    <w:p>
      <w:pPr>
        <w:pStyle w:val="ListBullet"/>
        <w:spacing w:after="40"/>
      </w:pPr>
      <w:r>
        <w:rPr>
          <w:b/>
        </w:rPr>
        <w:t xml:space="preserve">Live world state - </w:t>
      </w:r>
      <w:r>
        <w:t>Visual systems react to successful code.</w:t>
      </w:r>
    </w:p>
    <w:p>
      <w:pPr>
        <w:pStyle w:val="ListBullet"/>
        <w:spacing w:after="40"/>
      </w:pPr>
      <w:r>
        <w:rPr>
          <w:b/>
        </w:rPr>
        <w:t xml:space="preserve">Boss challenge - </w:t>
      </w:r>
      <w:r>
        <w:t>Integrated problem with limited or no tutorial support.</w:t>
      </w:r>
    </w:p>
    <w:p>
      <w:pPr>
        <w:pStyle w:val="ListBullet"/>
        <w:spacing w:after="40"/>
      </w:pPr>
      <w:r>
        <w:rPr>
          <w:b/>
        </w:rPr>
        <w:t xml:space="preserve">World completion - </w:t>
      </w:r>
      <w:r>
        <w:t>Shows what was built, what skill became available and what the next world unlocks.</w:t>
      </w:r>
    </w:p>
    <w:p>
      <w:pPr>
        <w:pStyle w:val="Heading1"/>
      </w:pPr>
      <w:r>
        <w:t>6. Dashboard and motivation system</w:t>
      </w:r>
    </w:p>
    <w:p>
      <w:r>
        <w:t>The dashboard is the product's return loop. It should behave like an intelligent mission-control console, not an LMS progress page.</w:t>
      </w:r>
    </w:p>
    <w:p>
      <w:pPr>
        <w:pStyle w:val="Heading2"/>
      </w:pPr>
      <w:r>
        <w:t>Dashboard hierarchy</w:t>
      </w:r>
    </w:p>
    <w:p>
      <w:pPr>
        <w:pStyle w:val="ListNumber"/>
        <w:spacing w:after="40"/>
      </w:pPr>
      <w:r>
        <w:t>Hero state: "Architect Online. Your world is X% operational."</w:t>
      </w:r>
    </w:p>
    <w:p>
      <w:pPr>
        <w:pStyle w:val="ListNumber"/>
        <w:spacing w:after="40"/>
      </w:pPr>
      <w:r>
        <w:t>One recommended next mission with estimated effort and explicit unlock.</w:t>
      </w:r>
    </w:p>
    <w:p>
      <w:pPr>
        <w:pStyle w:val="ListNumber"/>
        <w:spacing w:after="40"/>
      </w:pPr>
      <w:r>
        <w:t>Interactive world map showing completed, active, unstable and locked districts.</w:t>
      </w:r>
    </w:p>
    <w:p>
      <w:pPr>
        <w:pStyle w:val="ListNumber"/>
        <w:spacing w:after="40"/>
      </w:pPr>
      <w:r>
        <w:t>Today's Briefing: a short personalized plan based on skill health and available time.</w:t>
      </w:r>
    </w:p>
    <w:p>
      <w:pPr>
        <w:pStyle w:val="ListNumber"/>
        <w:spacing w:after="40"/>
      </w:pPr>
      <w:r>
        <w:t>Skill Health: stable, developing, needs practice, locked.</w:t>
      </w:r>
    </w:p>
    <w:p>
      <w:pPr>
        <w:pStyle w:val="ListNumber"/>
        <w:spacing w:after="40"/>
      </w:pPr>
      <w:r>
        <w:t>What You Built: real artifacts, lines of code, systems unlocked and latest build.</w:t>
      </w:r>
    </w:p>
    <w:p>
      <w:pPr>
        <w:pStyle w:val="ListNumber"/>
        <w:spacing w:after="40"/>
      </w:pPr>
      <w:r>
        <w:t>System Events: meaningful learning events and world changes.</w:t>
      </w:r>
    </w:p>
    <w:p>
      <w:pPr>
        <w:pStyle w:val="ListNumber"/>
        <w:spacing w:after="40"/>
      </w:pPr>
      <w:r>
        <w:t>Quick session selector: 5 minutes, 15 minutes, deep session.</w:t>
      </w:r>
    </w:p>
    <w:p>
      <w:pPr>
        <w:pStyle w:val="Heading2"/>
      </w:pPr>
      <w:r>
        <w:t>Motivational language rules</w:t>
      </w:r>
    </w:p>
    <w:p>
      <w:pPr>
        <w:pStyle w:val="ListBullet"/>
        <w:spacing w:after="40"/>
      </w:pPr>
      <w:r>
        <w:t>Avoid generic praise such as "Amazing!" unless tied to evidence.</w:t>
      </w:r>
    </w:p>
    <w:p>
      <w:pPr>
        <w:pStyle w:val="ListBullet"/>
        <w:spacing w:after="40"/>
      </w:pPr>
      <w:r>
        <w:t>Prefer measurable statements: "You solved 4 dictionary challenges without hints."</w:t>
      </w:r>
    </w:p>
    <w:p>
      <w:pPr>
        <w:pStyle w:val="ListBullet"/>
        <w:spacing w:after="40"/>
      </w:pPr>
      <w:r>
        <w:t>Express review needs as world maintenance: "The Data Vault needs a 3-minute repair."</w:t>
      </w:r>
    </w:p>
    <w:p>
      <w:pPr>
        <w:pStyle w:val="ListBullet"/>
        <w:spacing w:after="40"/>
      </w:pPr>
      <w:r>
        <w:t>Use unfinished tension: "One mission unlocks the Automation Factory."</w:t>
      </w:r>
    </w:p>
    <w:p>
      <w:pPr>
        <w:pStyle w:val="ListBullet"/>
        <w:spacing w:after="40"/>
      </w:pPr>
      <w:r>
        <w:t>Show distance in time: "About 8 minutes to unlock Functions."</w:t>
      </w:r>
    </w:p>
    <w:p>
      <w:pPr>
        <w:pStyle w:val="ListBullet"/>
        <w:spacing w:after="40"/>
      </w:pPr>
      <w:r>
        <w:t>Periodically show before-vs-now progress to make growth visible.</w:t>
      </w:r>
    </w:p>
    <w:p>
      <w:pPr>
        <w:pStyle w:val="Heading1"/>
      </w:pPr>
      <w:r>
        <w:t>7. World page requirements</w:t>
      </w:r>
    </w:p>
    <w:tbl>
      <w:tblPr>
        <w:tblStyle w:val="TableGrid"/>
        <w:tblW w:type="auto" w:w="0"/>
        <w:jc w:val="center"/>
        <w:tblLook w:firstColumn="1" w:firstRow="1" w:lastColumn="0" w:lastRow="0" w:noHBand="0" w:noVBand="1" w:val="04A0"/>
      </w:tblPr>
      <w:tblGrid>
        <w:gridCol w:w="936"/>
        <w:gridCol w:w="2088"/>
        <w:gridCol w:w="5112"/>
        <w:gridCol w:w="792"/>
        <w:gridCol w:w="1008"/>
      </w:tblGrid>
      <w:tr>
        <w:trPr>
          <w:tblHeader w:val="true"/>
        </w:trPr>
        <w:tc>
          <w:tcPr>
            <w:tcW w:type="dxa" w:w="2045"/>
            <w:shd w:fill="0B1220"/>
            <w:tcMar>
              <w:top w:w="80" w:type="dxa"/>
              <w:start w:w="100" w:type="dxa"/>
              <w:bottom w:w="80" w:type="dxa"/>
              <w:end w:w="100" w:type="dxa"/>
            </w:tcMar>
          </w:tcPr>
          <w:p>
            <w:pPr>
              <w:jc w:val="center"/>
            </w:pPr>
            <w:r>
              <w:rPr>
                <w:b/>
                <w:color w:val="FFFFFF"/>
                <w:sz w:val="16"/>
              </w:rPr>
              <w:t>ID</w:t>
            </w:r>
          </w:p>
        </w:tc>
        <w:tc>
          <w:tcPr>
            <w:tcW w:type="dxa" w:w="2045"/>
            <w:shd w:fill="0B1220"/>
            <w:tcMar>
              <w:top w:w="80" w:type="dxa"/>
              <w:start w:w="100" w:type="dxa"/>
              <w:bottom w:w="80" w:type="dxa"/>
              <w:end w:w="100" w:type="dxa"/>
            </w:tcMar>
          </w:tcPr>
          <w:p>
            <w:pPr>
              <w:jc w:val="center"/>
            </w:pPr>
            <w:r>
              <w:rPr>
                <w:b/>
                <w:color w:val="FFFFFF"/>
                <w:sz w:val="16"/>
              </w:rPr>
              <w:t>Capability</w:t>
            </w:r>
          </w:p>
        </w:tc>
        <w:tc>
          <w:tcPr>
            <w:tcW w:type="dxa" w:w="2045"/>
            <w:shd w:fill="0B1220"/>
            <w:tcMar>
              <w:top w:w="80" w:type="dxa"/>
              <w:start w:w="100" w:type="dxa"/>
              <w:bottom w:w="80" w:type="dxa"/>
              <w:end w:w="100" w:type="dxa"/>
            </w:tcMar>
          </w:tcPr>
          <w:p>
            <w:pPr>
              <w:jc w:val="center"/>
            </w:pPr>
            <w:r>
              <w:rPr>
                <w:b/>
                <w:color w:val="FFFFFF"/>
                <w:sz w:val="16"/>
              </w:rPr>
              <w:t>Requirement</w:t>
            </w:r>
          </w:p>
        </w:tc>
        <w:tc>
          <w:tcPr>
            <w:tcW w:type="dxa" w:w="2045"/>
            <w:shd w:fill="0B1220"/>
            <w:tcMar>
              <w:top w:w="80" w:type="dxa"/>
              <w:start w:w="100" w:type="dxa"/>
              <w:bottom w:w="80" w:type="dxa"/>
              <w:end w:w="100" w:type="dxa"/>
            </w:tcMar>
          </w:tcPr>
          <w:p>
            <w:pPr>
              <w:jc w:val="center"/>
            </w:pPr>
            <w:r>
              <w:rPr>
                <w:b/>
                <w:color w:val="FFFFFF"/>
                <w:sz w:val="16"/>
              </w:rPr>
              <w:t>Pri.</w:t>
            </w:r>
          </w:p>
        </w:tc>
        <w:tc>
          <w:tcPr>
            <w:tcW w:type="dxa" w:w="2045"/>
            <w:shd w:fill="0B1220"/>
            <w:tcMar>
              <w:top w:w="80" w:type="dxa"/>
              <w:start w:w="100" w:type="dxa"/>
              <w:bottom w:w="80" w:type="dxa"/>
              <w:end w:w="100" w:type="dxa"/>
            </w:tcMar>
          </w:tcPr>
          <w:p>
            <w:pPr>
              <w:jc w:val="center"/>
            </w:pPr>
            <w:r>
              <w:rPr>
                <w:b/>
                <w:color w:val="FFFFFF"/>
                <w:sz w:val="16"/>
              </w:rPr>
              <w:t>Acceptance</w:t>
            </w:r>
          </w:p>
        </w:tc>
      </w:tr>
      <w:tr>
        <w:tc>
          <w:tcPr>
            <w:tcW w:type="dxa" w:w="936"/>
            <w:tcMar>
              <w:top w:w="70" w:type="dxa"/>
              <w:start w:w="80" w:type="dxa"/>
              <w:bottom w:w="70" w:type="dxa"/>
              <w:end w:w="80" w:type="dxa"/>
            </w:tcMar>
            <w:vAlign w:val="top"/>
          </w:tcPr>
          <w:p>
            <w:r>
              <w:rPr>
                <w:b/>
                <w:color w:val="8067FF"/>
                <w:sz w:val="15"/>
              </w:rPr>
              <w:t>WRLD-01</w:t>
            </w:r>
          </w:p>
        </w:tc>
        <w:tc>
          <w:tcPr>
            <w:tcW w:type="dxa" w:w="2088"/>
            <w:tcMar>
              <w:top w:w="70" w:type="dxa"/>
              <w:start w:w="80" w:type="dxa"/>
              <w:bottom w:w="70" w:type="dxa"/>
              <w:end w:w="80" w:type="dxa"/>
            </w:tcMar>
            <w:vAlign w:val="top"/>
          </w:tcPr>
          <w:p>
            <w:r>
              <w:rPr>
                <w:sz w:val="15"/>
              </w:rPr>
              <w:t>World hero</w:t>
            </w:r>
          </w:p>
        </w:tc>
        <w:tc>
          <w:tcPr>
            <w:tcW w:type="dxa" w:w="5112"/>
            <w:tcMar>
              <w:top w:w="70" w:type="dxa"/>
              <w:start w:w="80" w:type="dxa"/>
              <w:bottom w:w="70" w:type="dxa"/>
              <w:end w:w="80" w:type="dxa"/>
            </w:tcMar>
            <w:vAlign w:val="top"/>
          </w:tcPr>
          <w:p>
            <w:r>
              <w:rPr>
                <w:sz w:val="15"/>
              </w:rPr>
              <w:t>Show world name, thematic visual, purpose, current district status and core concepts.</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World purpose is understood in &lt;10 seconds.</w:t>
            </w:r>
          </w:p>
        </w:tc>
      </w:tr>
      <w:tr>
        <w:tc>
          <w:tcPr>
            <w:tcW w:type="dxa" w:w="936"/>
            <w:tcMar>
              <w:top w:w="70" w:type="dxa"/>
              <w:start w:w="80" w:type="dxa"/>
              <w:bottom w:w="70" w:type="dxa"/>
              <w:end w:w="80" w:type="dxa"/>
            </w:tcMar>
            <w:vAlign w:val="top"/>
          </w:tcPr>
          <w:p>
            <w:r>
              <w:rPr>
                <w:b/>
                <w:color w:val="8067FF"/>
                <w:sz w:val="15"/>
              </w:rPr>
              <w:t>WRLD-02</w:t>
            </w:r>
          </w:p>
        </w:tc>
        <w:tc>
          <w:tcPr>
            <w:tcW w:type="dxa" w:w="2088"/>
            <w:tcMar>
              <w:top w:w="70" w:type="dxa"/>
              <w:start w:w="80" w:type="dxa"/>
              <w:bottom w:w="70" w:type="dxa"/>
              <w:end w:w="80" w:type="dxa"/>
            </w:tcMar>
            <w:vAlign w:val="top"/>
          </w:tcPr>
          <w:p>
            <w:r>
              <w:rPr>
                <w:sz w:val="15"/>
              </w:rPr>
              <w:t>Mission path</w:t>
            </w:r>
          </w:p>
        </w:tc>
        <w:tc>
          <w:tcPr>
            <w:tcW w:type="dxa" w:w="5112"/>
            <w:tcMar>
              <w:top w:w="70" w:type="dxa"/>
              <w:start w:w="80" w:type="dxa"/>
              <w:bottom w:w="70" w:type="dxa"/>
              <w:end w:w="80" w:type="dxa"/>
            </w:tcMar>
            <w:vAlign w:val="top"/>
          </w:tcPr>
          <w:p>
            <w:r>
              <w:rPr>
                <w:sz w:val="15"/>
              </w:rPr>
              <w:t>Show ordered missions, completion state, estimated time and unlock dependencies.</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Learner can start next mission in one click.</w:t>
            </w:r>
          </w:p>
        </w:tc>
      </w:tr>
      <w:tr>
        <w:tc>
          <w:tcPr>
            <w:tcW w:type="dxa" w:w="936"/>
            <w:tcMar>
              <w:top w:w="70" w:type="dxa"/>
              <w:start w:w="80" w:type="dxa"/>
              <w:bottom w:w="70" w:type="dxa"/>
              <w:end w:w="80" w:type="dxa"/>
            </w:tcMar>
            <w:vAlign w:val="top"/>
          </w:tcPr>
          <w:p>
            <w:r>
              <w:rPr>
                <w:b/>
                <w:color w:val="8067FF"/>
                <w:sz w:val="15"/>
              </w:rPr>
              <w:t>WRLD-03</w:t>
            </w:r>
          </w:p>
        </w:tc>
        <w:tc>
          <w:tcPr>
            <w:tcW w:type="dxa" w:w="2088"/>
            <w:tcMar>
              <w:top w:w="70" w:type="dxa"/>
              <w:start w:w="80" w:type="dxa"/>
              <w:bottom w:w="70" w:type="dxa"/>
              <w:end w:w="80" w:type="dxa"/>
            </w:tcMar>
            <w:vAlign w:val="top"/>
          </w:tcPr>
          <w:p>
            <w:r>
              <w:rPr>
                <w:sz w:val="15"/>
              </w:rPr>
              <w:t>Live status</w:t>
            </w:r>
          </w:p>
        </w:tc>
        <w:tc>
          <w:tcPr>
            <w:tcW w:type="dxa" w:w="5112"/>
            <w:tcMar>
              <w:top w:w="70" w:type="dxa"/>
              <w:start w:w="80" w:type="dxa"/>
              <w:bottom w:w="70" w:type="dxa"/>
              <w:end w:w="80" w:type="dxa"/>
            </w:tcMar>
            <w:vAlign w:val="top"/>
          </w:tcPr>
          <w:p>
            <w:r>
              <w:rPr>
                <w:sz w:val="15"/>
              </w:rPr>
              <w:t>Reflect completed missions in visible world metrics or visual upgrades.</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Completing a mission visibly changes world state.</w:t>
            </w:r>
          </w:p>
        </w:tc>
      </w:tr>
      <w:tr>
        <w:tc>
          <w:tcPr>
            <w:tcW w:type="dxa" w:w="936"/>
            <w:tcMar>
              <w:top w:w="70" w:type="dxa"/>
              <w:start w:w="80" w:type="dxa"/>
              <w:bottom w:w="70" w:type="dxa"/>
              <w:end w:w="80" w:type="dxa"/>
            </w:tcMar>
            <w:vAlign w:val="top"/>
          </w:tcPr>
          <w:p>
            <w:r>
              <w:rPr>
                <w:b/>
                <w:color w:val="8067FF"/>
                <w:sz w:val="15"/>
              </w:rPr>
              <w:t>WRLD-04</w:t>
            </w:r>
          </w:p>
        </w:tc>
        <w:tc>
          <w:tcPr>
            <w:tcW w:type="dxa" w:w="2088"/>
            <w:tcMar>
              <w:top w:w="70" w:type="dxa"/>
              <w:start w:w="80" w:type="dxa"/>
              <w:bottom w:w="70" w:type="dxa"/>
              <w:end w:w="80" w:type="dxa"/>
            </w:tcMar>
            <w:vAlign w:val="top"/>
          </w:tcPr>
          <w:p>
            <w:r>
              <w:rPr>
                <w:sz w:val="15"/>
              </w:rPr>
              <w:t>Memory anchors</w:t>
            </w:r>
          </w:p>
        </w:tc>
        <w:tc>
          <w:tcPr>
            <w:tcW w:type="dxa" w:w="5112"/>
            <w:tcMar>
              <w:top w:w="70" w:type="dxa"/>
              <w:start w:w="80" w:type="dxa"/>
              <w:bottom w:w="70" w:type="dxa"/>
              <w:end w:w="80" w:type="dxa"/>
            </w:tcMar>
            <w:vAlign w:val="top"/>
          </w:tcPr>
          <w:p>
            <w:r>
              <w:rPr>
                <w:sz w:val="15"/>
              </w:rPr>
              <w:t>Display concise concept anchors for skills used in the world.</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Anchors remain accessible without leaving page.</w:t>
            </w:r>
          </w:p>
        </w:tc>
      </w:tr>
      <w:tr>
        <w:tc>
          <w:tcPr>
            <w:tcW w:type="dxa" w:w="936"/>
            <w:tcMar>
              <w:top w:w="70" w:type="dxa"/>
              <w:start w:w="80" w:type="dxa"/>
              <w:bottom w:w="70" w:type="dxa"/>
              <w:end w:w="80" w:type="dxa"/>
            </w:tcMar>
            <w:vAlign w:val="top"/>
          </w:tcPr>
          <w:p>
            <w:r>
              <w:rPr>
                <w:b/>
                <w:color w:val="8067FF"/>
                <w:sz w:val="15"/>
              </w:rPr>
              <w:t>WRLD-05</w:t>
            </w:r>
          </w:p>
        </w:tc>
        <w:tc>
          <w:tcPr>
            <w:tcW w:type="dxa" w:w="2088"/>
            <w:tcMar>
              <w:top w:w="70" w:type="dxa"/>
              <w:start w:w="80" w:type="dxa"/>
              <w:bottom w:w="70" w:type="dxa"/>
              <w:end w:w="80" w:type="dxa"/>
            </w:tcMar>
            <w:vAlign w:val="top"/>
          </w:tcPr>
          <w:p>
            <w:r>
              <w:rPr>
                <w:sz w:val="15"/>
              </w:rPr>
              <w:t>Boss challenge</w:t>
            </w:r>
          </w:p>
        </w:tc>
        <w:tc>
          <w:tcPr>
            <w:tcW w:type="dxa" w:w="5112"/>
            <w:tcMar>
              <w:top w:w="70" w:type="dxa"/>
              <w:start w:w="80" w:type="dxa"/>
              <w:bottom w:w="70" w:type="dxa"/>
              <w:end w:w="80" w:type="dxa"/>
            </w:tcMar>
            <w:vAlign w:val="top"/>
          </w:tcPr>
          <w:p>
            <w:r>
              <w:rPr>
                <w:sz w:val="15"/>
              </w:rPr>
              <w:t>Lock boss challenge until minimum prerequisites are met.</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Boss unlock rules are deterministic and visible.</w:t>
            </w:r>
          </w:p>
        </w:tc>
      </w:tr>
      <w:tr>
        <w:tc>
          <w:tcPr>
            <w:tcW w:type="dxa" w:w="936"/>
            <w:tcMar>
              <w:top w:w="70" w:type="dxa"/>
              <w:start w:w="80" w:type="dxa"/>
              <w:bottom w:w="70" w:type="dxa"/>
              <w:end w:w="80" w:type="dxa"/>
            </w:tcMar>
            <w:vAlign w:val="top"/>
          </w:tcPr>
          <w:p>
            <w:r>
              <w:rPr>
                <w:b/>
                <w:color w:val="8067FF"/>
                <w:sz w:val="15"/>
              </w:rPr>
              <w:t>WRLD-06</w:t>
            </w:r>
          </w:p>
        </w:tc>
        <w:tc>
          <w:tcPr>
            <w:tcW w:type="dxa" w:w="2088"/>
            <w:tcMar>
              <w:top w:w="70" w:type="dxa"/>
              <w:start w:w="80" w:type="dxa"/>
              <w:bottom w:w="70" w:type="dxa"/>
              <w:end w:w="80" w:type="dxa"/>
            </w:tcMar>
            <w:vAlign w:val="top"/>
          </w:tcPr>
          <w:p>
            <w:r>
              <w:rPr>
                <w:sz w:val="15"/>
              </w:rPr>
              <w:t>Gallery</w:t>
            </w:r>
          </w:p>
        </w:tc>
        <w:tc>
          <w:tcPr>
            <w:tcW w:type="dxa" w:w="5112"/>
            <w:tcMar>
              <w:top w:w="70" w:type="dxa"/>
              <w:start w:w="80" w:type="dxa"/>
              <w:bottom w:w="70" w:type="dxa"/>
              <w:end w:w="80" w:type="dxa"/>
            </w:tcMar>
            <w:vAlign w:val="top"/>
          </w:tcPr>
          <w:p>
            <w:r>
              <w:rPr>
                <w:sz w:val="15"/>
              </w:rPr>
              <w:t>Show artifacts, snippets and world evolution snapshots.</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Learner can revisit previous milestones.</w:t>
            </w:r>
          </w:p>
        </w:tc>
      </w:tr>
      <w:tr>
        <w:tc>
          <w:tcPr>
            <w:tcW w:type="dxa" w:w="936"/>
            <w:tcMar>
              <w:top w:w="70" w:type="dxa"/>
              <w:start w:w="80" w:type="dxa"/>
              <w:bottom w:w="70" w:type="dxa"/>
              <w:end w:w="80" w:type="dxa"/>
            </w:tcMar>
            <w:vAlign w:val="top"/>
          </w:tcPr>
          <w:p>
            <w:r>
              <w:rPr>
                <w:b/>
                <w:color w:val="8067FF"/>
                <w:sz w:val="15"/>
              </w:rPr>
              <w:t>WRLD-07</w:t>
            </w:r>
          </w:p>
        </w:tc>
        <w:tc>
          <w:tcPr>
            <w:tcW w:type="dxa" w:w="2088"/>
            <w:tcMar>
              <w:top w:w="70" w:type="dxa"/>
              <w:start w:w="80" w:type="dxa"/>
              <w:bottom w:w="70" w:type="dxa"/>
              <w:end w:w="80" w:type="dxa"/>
            </w:tcMar>
            <w:vAlign w:val="top"/>
          </w:tcPr>
          <w:p>
            <w:r>
              <w:rPr>
                <w:sz w:val="15"/>
              </w:rPr>
              <w:t>Intro scene</w:t>
            </w:r>
          </w:p>
        </w:tc>
        <w:tc>
          <w:tcPr>
            <w:tcW w:type="dxa" w:w="5112"/>
            <w:tcMar>
              <w:top w:w="70" w:type="dxa"/>
              <w:start w:w="80" w:type="dxa"/>
              <w:bottom w:w="70" w:type="dxa"/>
              <w:end w:w="80" w:type="dxa"/>
            </w:tcMar>
            <w:vAlign w:val="top"/>
          </w:tcPr>
          <w:p>
            <w:r>
              <w:rPr>
                <w:sz w:val="15"/>
              </w:rPr>
              <w:t>Optional short animated or illustrated world intro.</w:t>
            </w:r>
          </w:p>
        </w:tc>
        <w:tc>
          <w:tcPr>
            <w:tcW w:type="dxa" w:w="792"/>
            <w:tcMar>
              <w:top w:w="70" w:type="dxa"/>
              <w:start w:w="80" w:type="dxa"/>
              <w:bottom w:w="70" w:type="dxa"/>
              <w:end w:w="80" w:type="dxa"/>
            </w:tcMar>
            <w:vAlign w:val="top"/>
          </w:tcPr>
          <w:p>
            <w:r>
              <w:rPr>
                <w:b/>
                <w:color w:val="344054"/>
                <w:sz w:val="15"/>
              </w:rPr>
              <w:t>P2</w:t>
            </w:r>
          </w:p>
        </w:tc>
        <w:tc>
          <w:tcPr>
            <w:tcW w:type="dxa" w:w="1008"/>
            <w:tcMar>
              <w:top w:w="70" w:type="dxa"/>
              <w:start w:w="80" w:type="dxa"/>
              <w:bottom w:w="70" w:type="dxa"/>
              <w:end w:w="80" w:type="dxa"/>
            </w:tcMar>
            <w:vAlign w:val="top"/>
          </w:tcPr>
          <w:p>
            <w:r>
              <w:rPr>
                <w:sz w:val="15"/>
              </w:rPr>
              <w:t>Can be skipped and does not block learning.</w:t>
            </w:r>
          </w:p>
        </w:tc>
      </w:tr>
    </w:tbl>
    <w:p/>
    <w:p>
      <w:pPr>
        <w:pStyle w:val="Heading1"/>
      </w:pPr>
      <w:r>
        <w:t>8. Mission workspace and code runner</w:t>
      </w:r>
    </w:p>
    <w:p>
      <w:pPr>
        <w:pStyle w:val="Heading2"/>
      </w:pPr>
      <w:r>
        <w:t>Recommended layout</w:t>
      </w:r>
    </w:p>
    <w:p>
      <w:pPr>
        <w:pStyle w:val="ListBullet"/>
        <w:spacing w:after="40"/>
      </w:pPr>
      <w:r>
        <w:t>Left: mission objective and contextual world problem.</w:t>
      </w:r>
    </w:p>
    <w:p>
      <w:pPr>
        <w:pStyle w:val="ListBullet"/>
        <w:spacing w:after="40"/>
      </w:pPr>
      <w:r>
        <w:t>Center: code editor with starter code, reset and run controls.</w:t>
      </w:r>
    </w:p>
    <w:p>
      <w:pPr>
        <w:pStyle w:val="ListBullet"/>
        <w:spacing w:after="40"/>
      </w:pPr>
      <w:r>
        <w:t>Right/top: output, tests and runtime feedback.</w:t>
      </w:r>
    </w:p>
    <w:p>
      <w:pPr>
        <w:pStyle w:val="ListBullet"/>
        <w:spacing w:after="40"/>
      </w:pPr>
      <w:r>
        <w:t>Side panel: progressive hints, concept anchor and error explanation.</w:t>
      </w:r>
    </w:p>
    <w:p>
      <w:pPr>
        <w:pStyle w:val="ListBullet"/>
        <w:spacing w:after="40"/>
      </w:pPr>
      <w:r>
        <w:t>Footer/status: mission state, skill gain and world consequence.</w:t>
      </w:r>
    </w:p>
    <w:tbl>
      <w:tblPr>
        <w:tblStyle w:val="TableGrid"/>
        <w:tblW w:type="auto" w:w="0"/>
        <w:jc w:val="center"/>
        <w:tblLook w:firstColumn="1" w:firstRow="1" w:lastColumn="0" w:lastRow="0" w:noHBand="0" w:noVBand="1" w:val="04A0"/>
      </w:tblPr>
      <w:tblGrid>
        <w:gridCol w:w="936"/>
        <w:gridCol w:w="2088"/>
        <w:gridCol w:w="5112"/>
        <w:gridCol w:w="792"/>
        <w:gridCol w:w="1008"/>
      </w:tblGrid>
      <w:tr>
        <w:trPr>
          <w:tblHeader w:val="true"/>
        </w:trPr>
        <w:tc>
          <w:tcPr>
            <w:tcW w:type="dxa" w:w="2045"/>
            <w:shd w:fill="0B1220"/>
            <w:tcMar>
              <w:top w:w="80" w:type="dxa"/>
              <w:start w:w="100" w:type="dxa"/>
              <w:bottom w:w="80" w:type="dxa"/>
              <w:end w:w="100" w:type="dxa"/>
            </w:tcMar>
          </w:tcPr>
          <w:p>
            <w:pPr>
              <w:jc w:val="center"/>
            </w:pPr>
            <w:r>
              <w:rPr>
                <w:b/>
                <w:color w:val="FFFFFF"/>
                <w:sz w:val="16"/>
              </w:rPr>
              <w:t>ID</w:t>
            </w:r>
          </w:p>
        </w:tc>
        <w:tc>
          <w:tcPr>
            <w:tcW w:type="dxa" w:w="2045"/>
            <w:shd w:fill="0B1220"/>
            <w:tcMar>
              <w:top w:w="80" w:type="dxa"/>
              <w:start w:w="100" w:type="dxa"/>
              <w:bottom w:w="80" w:type="dxa"/>
              <w:end w:w="100" w:type="dxa"/>
            </w:tcMar>
          </w:tcPr>
          <w:p>
            <w:pPr>
              <w:jc w:val="center"/>
            </w:pPr>
            <w:r>
              <w:rPr>
                <w:b/>
                <w:color w:val="FFFFFF"/>
                <w:sz w:val="16"/>
              </w:rPr>
              <w:t>Capability</w:t>
            </w:r>
          </w:p>
        </w:tc>
        <w:tc>
          <w:tcPr>
            <w:tcW w:type="dxa" w:w="2045"/>
            <w:shd w:fill="0B1220"/>
            <w:tcMar>
              <w:top w:w="80" w:type="dxa"/>
              <w:start w:w="100" w:type="dxa"/>
              <w:bottom w:w="80" w:type="dxa"/>
              <w:end w:w="100" w:type="dxa"/>
            </w:tcMar>
          </w:tcPr>
          <w:p>
            <w:pPr>
              <w:jc w:val="center"/>
            </w:pPr>
            <w:r>
              <w:rPr>
                <w:b/>
                <w:color w:val="FFFFFF"/>
                <w:sz w:val="16"/>
              </w:rPr>
              <w:t>Requirement</w:t>
            </w:r>
          </w:p>
        </w:tc>
        <w:tc>
          <w:tcPr>
            <w:tcW w:type="dxa" w:w="2045"/>
            <w:shd w:fill="0B1220"/>
            <w:tcMar>
              <w:top w:w="80" w:type="dxa"/>
              <w:start w:w="100" w:type="dxa"/>
              <w:bottom w:w="80" w:type="dxa"/>
              <w:end w:w="100" w:type="dxa"/>
            </w:tcMar>
          </w:tcPr>
          <w:p>
            <w:pPr>
              <w:jc w:val="center"/>
            </w:pPr>
            <w:r>
              <w:rPr>
                <w:b/>
                <w:color w:val="FFFFFF"/>
                <w:sz w:val="16"/>
              </w:rPr>
              <w:t>Pri.</w:t>
            </w:r>
          </w:p>
        </w:tc>
        <w:tc>
          <w:tcPr>
            <w:tcW w:type="dxa" w:w="2045"/>
            <w:shd w:fill="0B1220"/>
            <w:tcMar>
              <w:top w:w="80" w:type="dxa"/>
              <w:start w:w="100" w:type="dxa"/>
              <w:bottom w:w="80" w:type="dxa"/>
              <w:end w:w="100" w:type="dxa"/>
            </w:tcMar>
          </w:tcPr>
          <w:p>
            <w:pPr>
              <w:jc w:val="center"/>
            </w:pPr>
            <w:r>
              <w:rPr>
                <w:b/>
                <w:color w:val="FFFFFF"/>
                <w:sz w:val="16"/>
              </w:rPr>
              <w:t>Acceptance</w:t>
            </w:r>
          </w:p>
        </w:tc>
      </w:tr>
      <w:tr>
        <w:tc>
          <w:tcPr>
            <w:tcW w:type="dxa" w:w="936"/>
            <w:tcMar>
              <w:top w:w="70" w:type="dxa"/>
              <w:start w:w="80" w:type="dxa"/>
              <w:bottom w:w="70" w:type="dxa"/>
              <w:end w:w="80" w:type="dxa"/>
            </w:tcMar>
            <w:vAlign w:val="top"/>
          </w:tcPr>
          <w:p>
            <w:r>
              <w:rPr>
                <w:b/>
                <w:color w:val="8067FF"/>
                <w:sz w:val="15"/>
              </w:rPr>
              <w:t>CODE-01</w:t>
            </w:r>
          </w:p>
        </w:tc>
        <w:tc>
          <w:tcPr>
            <w:tcW w:type="dxa" w:w="2088"/>
            <w:tcMar>
              <w:top w:w="70" w:type="dxa"/>
              <w:start w:w="80" w:type="dxa"/>
              <w:bottom w:w="70" w:type="dxa"/>
              <w:end w:w="80" w:type="dxa"/>
            </w:tcMar>
            <w:vAlign w:val="top"/>
          </w:tcPr>
          <w:p>
            <w:r>
              <w:rPr>
                <w:sz w:val="15"/>
              </w:rPr>
              <w:t>Editor</w:t>
            </w:r>
          </w:p>
        </w:tc>
        <w:tc>
          <w:tcPr>
            <w:tcW w:type="dxa" w:w="5112"/>
            <w:tcMar>
              <w:top w:w="70" w:type="dxa"/>
              <w:start w:w="80" w:type="dxa"/>
              <w:bottom w:w="70" w:type="dxa"/>
              <w:end w:w="80" w:type="dxa"/>
            </w:tcMar>
            <w:vAlign w:val="top"/>
          </w:tcPr>
          <w:p>
            <w:r>
              <w:rPr>
                <w:sz w:val="15"/>
              </w:rPr>
              <w:t>Provide syntax-highlighted Python editor with line numbers, indentation and basic autocomplete.</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Code can be edited comfortably on desktop.</w:t>
            </w:r>
          </w:p>
        </w:tc>
      </w:tr>
      <w:tr>
        <w:tc>
          <w:tcPr>
            <w:tcW w:type="dxa" w:w="936"/>
            <w:tcMar>
              <w:top w:w="70" w:type="dxa"/>
              <w:start w:w="80" w:type="dxa"/>
              <w:bottom w:w="70" w:type="dxa"/>
              <w:end w:w="80" w:type="dxa"/>
            </w:tcMar>
            <w:vAlign w:val="top"/>
          </w:tcPr>
          <w:p>
            <w:r>
              <w:rPr>
                <w:b/>
                <w:color w:val="8067FF"/>
                <w:sz w:val="15"/>
              </w:rPr>
              <w:t>CODE-02</w:t>
            </w:r>
          </w:p>
        </w:tc>
        <w:tc>
          <w:tcPr>
            <w:tcW w:type="dxa" w:w="2088"/>
            <w:tcMar>
              <w:top w:w="70" w:type="dxa"/>
              <w:start w:w="80" w:type="dxa"/>
              <w:bottom w:w="70" w:type="dxa"/>
              <w:end w:w="80" w:type="dxa"/>
            </w:tcMar>
            <w:vAlign w:val="top"/>
          </w:tcPr>
          <w:p>
            <w:r>
              <w:rPr>
                <w:sz w:val="15"/>
              </w:rPr>
              <w:t>Run</w:t>
            </w:r>
          </w:p>
        </w:tc>
        <w:tc>
          <w:tcPr>
            <w:tcW w:type="dxa" w:w="5112"/>
            <w:tcMar>
              <w:top w:w="70" w:type="dxa"/>
              <w:start w:w="80" w:type="dxa"/>
              <w:bottom w:w="70" w:type="dxa"/>
              <w:end w:w="80" w:type="dxa"/>
            </w:tcMar>
            <w:vAlign w:val="top"/>
          </w:tcPr>
          <w:p>
            <w:r>
              <w:rPr>
                <w:sz w:val="15"/>
              </w:rPr>
              <w:t>Execute supported Python safely and show stdout/stderr.</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Typical exercise returns result within 2 seconds.</w:t>
            </w:r>
          </w:p>
        </w:tc>
      </w:tr>
      <w:tr>
        <w:tc>
          <w:tcPr>
            <w:tcW w:type="dxa" w:w="936"/>
            <w:tcMar>
              <w:top w:w="70" w:type="dxa"/>
              <w:start w:w="80" w:type="dxa"/>
              <w:bottom w:w="70" w:type="dxa"/>
              <w:end w:w="80" w:type="dxa"/>
            </w:tcMar>
            <w:vAlign w:val="top"/>
          </w:tcPr>
          <w:p>
            <w:r>
              <w:rPr>
                <w:b/>
                <w:color w:val="8067FF"/>
                <w:sz w:val="15"/>
              </w:rPr>
              <w:t>CODE-03</w:t>
            </w:r>
          </w:p>
        </w:tc>
        <w:tc>
          <w:tcPr>
            <w:tcW w:type="dxa" w:w="2088"/>
            <w:tcMar>
              <w:top w:w="70" w:type="dxa"/>
              <w:start w:w="80" w:type="dxa"/>
              <w:bottom w:w="70" w:type="dxa"/>
              <w:end w:w="80" w:type="dxa"/>
            </w:tcMar>
            <w:vAlign w:val="top"/>
          </w:tcPr>
          <w:p>
            <w:r>
              <w:rPr>
                <w:sz w:val="15"/>
              </w:rPr>
              <w:t>Tests</w:t>
            </w:r>
          </w:p>
        </w:tc>
        <w:tc>
          <w:tcPr>
            <w:tcW w:type="dxa" w:w="5112"/>
            <w:tcMar>
              <w:top w:w="70" w:type="dxa"/>
              <w:start w:w="80" w:type="dxa"/>
              <w:bottom w:w="70" w:type="dxa"/>
              <w:end w:w="80" w:type="dxa"/>
            </w:tcMar>
            <w:vAlign w:val="top"/>
          </w:tcPr>
          <w:p>
            <w:r>
              <w:rPr>
                <w:sz w:val="15"/>
              </w:rPr>
              <w:t>Run hidden and visible tests against learner code.</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Pass/fail feedback identifies behavior, not solution.</w:t>
            </w:r>
          </w:p>
        </w:tc>
      </w:tr>
      <w:tr>
        <w:tc>
          <w:tcPr>
            <w:tcW w:type="dxa" w:w="936"/>
            <w:tcMar>
              <w:top w:w="70" w:type="dxa"/>
              <w:start w:w="80" w:type="dxa"/>
              <w:bottom w:w="70" w:type="dxa"/>
              <w:end w:w="80" w:type="dxa"/>
            </w:tcMar>
            <w:vAlign w:val="top"/>
          </w:tcPr>
          <w:p>
            <w:r>
              <w:rPr>
                <w:b/>
                <w:color w:val="8067FF"/>
                <w:sz w:val="15"/>
              </w:rPr>
              <w:t>CODE-04</w:t>
            </w:r>
          </w:p>
        </w:tc>
        <w:tc>
          <w:tcPr>
            <w:tcW w:type="dxa" w:w="2088"/>
            <w:tcMar>
              <w:top w:w="70" w:type="dxa"/>
              <w:start w:w="80" w:type="dxa"/>
              <w:bottom w:w="70" w:type="dxa"/>
              <w:end w:w="80" w:type="dxa"/>
            </w:tcMar>
            <w:vAlign w:val="top"/>
          </w:tcPr>
          <w:p>
            <w:r>
              <w:rPr>
                <w:sz w:val="15"/>
              </w:rPr>
              <w:t>Reset</w:t>
            </w:r>
          </w:p>
        </w:tc>
        <w:tc>
          <w:tcPr>
            <w:tcW w:type="dxa" w:w="5112"/>
            <w:tcMar>
              <w:top w:w="70" w:type="dxa"/>
              <w:start w:w="80" w:type="dxa"/>
              <w:bottom w:w="70" w:type="dxa"/>
              <w:end w:w="80" w:type="dxa"/>
            </w:tcMar>
            <w:vAlign w:val="top"/>
          </w:tcPr>
          <w:p>
            <w:r>
              <w:rPr>
                <w:sz w:val="15"/>
              </w:rPr>
              <w:t>Restore starter code without losing mission progress history.</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Reset is one click with confirmation only if code changed.</w:t>
            </w:r>
          </w:p>
        </w:tc>
      </w:tr>
      <w:tr>
        <w:tc>
          <w:tcPr>
            <w:tcW w:type="dxa" w:w="936"/>
            <w:tcMar>
              <w:top w:w="70" w:type="dxa"/>
              <w:start w:w="80" w:type="dxa"/>
              <w:bottom w:w="70" w:type="dxa"/>
              <w:end w:w="80" w:type="dxa"/>
            </w:tcMar>
            <w:vAlign w:val="top"/>
          </w:tcPr>
          <w:p>
            <w:r>
              <w:rPr>
                <w:b/>
                <w:color w:val="8067FF"/>
                <w:sz w:val="15"/>
              </w:rPr>
              <w:t>CODE-05</w:t>
            </w:r>
          </w:p>
        </w:tc>
        <w:tc>
          <w:tcPr>
            <w:tcW w:type="dxa" w:w="2088"/>
            <w:tcMar>
              <w:top w:w="70" w:type="dxa"/>
              <w:start w:w="80" w:type="dxa"/>
              <w:bottom w:w="70" w:type="dxa"/>
              <w:end w:w="80" w:type="dxa"/>
            </w:tcMar>
            <w:vAlign w:val="top"/>
          </w:tcPr>
          <w:p>
            <w:r>
              <w:rPr>
                <w:sz w:val="15"/>
              </w:rPr>
              <w:t>Diff</w:t>
            </w:r>
          </w:p>
        </w:tc>
        <w:tc>
          <w:tcPr>
            <w:tcW w:type="dxa" w:w="5112"/>
            <w:tcMar>
              <w:top w:w="70" w:type="dxa"/>
              <w:start w:w="80" w:type="dxa"/>
              <w:bottom w:w="70" w:type="dxa"/>
              <w:end w:w="80" w:type="dxa"/>
            </w:tcMar>
            <w:vAlign w:val="top"/>
          </w:tcPr>
          <w:p>
            <w:r>
              <w:rPr>
                <w:sz w:val="15"/>
              </w:rPr>
              <w:t>Optionally show learner code vs starter after completion.</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Learner can inspect what changed.</w:t>
            </w:r>
          </w:p>
        </w:tc>
      </w:tr>
      <w:tr>
        <w:tc>
          <w:tcPr>
            <w:tcW w:type="dxa" w:w="936"/>
            <w:tcMar>
              <w:top w:w="70" w:type="dxa"/>
              <w:start w:w="80" w:type="dxa"/>
              <w:bottom w:w="70" w:type="dxa"/>
              <w:end w:w="80" w:type="dxa"/>
            </w:tcMar>
            <w:vAlign w:val="top"/>
          </w:tcPr>
          <w:p>
            <w:r>
              <w:rPr>
                <w:b/>
                <w:color w:val="8067FF"/>
                <w:sz w:val="15"/>
              </w:rPr>
              <w:t>CODE-06</w:t>
            </w:r>
          </w:p>
        </w:tc>
        <w:tc>
          <w:tcPr>
            <w:tcW w:type="dxa" w:w="2088"/>
            <w:tcMar>
              <w:top w:w="70" w:type="dxa"/>
              <w:start w:w="80" w:type="dxa"/>
              <w:bottom w:w="70" w:type="dxa"/>
              <w:end w:w="80" w:type="dxa"/>
            </w:tcMar>
            <w:vAlign w:val="top"/>
          </w:tcPr>
          <w:p>
            <w:r>
              <w:rPr>
                <w:sz w:val="15"/>
              </w:rPr>
              <w:t>Error coach</w:t>
            </w:r>
          </w:p>
        </w:tc>
        <w:tc>
          <w:tcPr>
            <w:tcW w:type="dxa" w:w="5112"/>
            <w:tcMar>
              <w:top w:w="70" w:type="dxa"/>
              <w:start w:w="80" w:type="dxa"/>
              <w:bottom w:w="70" w:type="dxa"/>
              <w:end w:w="80" w:type="dxa"/>
            </w:tcMar>
            <w:vAlign w:val="top"/>
          </w:tcPr>
          <w:p>
            <w:r>
              <w:rPr>
                <w:sz w:val="15"/>
              </w:rPr>
              <w:t>Translate common Python errors into plain language and connect to current concept.</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At least top beginner errors have tailored explanations.</w:t>
            </w:r>
          </w:p>
        </w:tc>
      </w:tr>
      <w:tr>
        <w:tc>
          <w:tcPr>
            <w:tcW w:type="dxa" w:w="936"/>
            <w:tcMar>
              <w:top w:w="70" w:type="dxa"/>
              <w:start w:w="80" w:type="dxa"/>
              <w:bottom w:w="70" w:type="dxa"/>
              <w:end w:w="80" w:type="dxa"/>
            </w:tcMar>
            <w:vAlign w:val="top"/>
          </w:tcPr>
          <w:p>
            <w:r>
              <w:rPr>
                <w:b/>
                <w:color w:val="8067FF"/>
                <w:sz w:val="15"/>
              </w:rPr>
              <w:t>CODE-07</w:t>
            </w:r>
          </w:p>
        </w:tc>
        <w:tc>
          <w:tcPr>
            <w:tcW w:type="dxa" w:w="2088"/>
            <w:tcMar>
              <w:top w:w="70" w:type="dxa"/>
              <w:start w:w="80" w:type="dxa"/>
              <w:bottom w:w="70" w:type="dxa"/>
              <w:end w:w="80" w:type="dxa"/>
            </w:tcMar>
            <w:vAlign w:val="top"/>
          </w:tcPr>
          <w:p>
            <w:r>
              <w:rPr>
                <w:sz w:val="15"/>
              </w:rPr>
              <w:t>Scratchpad</w:t>
            </w:r>
          </w:p>
        </w:tc>
        <w:tc>
          <w:tcPr>
            <w:tcW w:type="dxa" w:w="5112"/>
            <w:tcMar>
              <w:top w:w="70" w:type="dxa"/>
              <w:start w:w="80" w:type="dxa"/>
              <w:bottom w:w="70" w:type="dxa"/>
              <w:end w:w="80" w:type="dxa"/>
            </w:tcMar>
            <w:vAlign w:val="top"/>
          </w:tcPr>
          <w:p>
            <w:r>
              <w:rPr>
                <w:sz w:val="15"/>
              </w:rPr>
              <w:t>Allow free experiment area independent of mission tests.</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Scratch code cannot corrupt mission state.</w:t>
            </w:r>
          </w:p>
        </w:tc>
      </w:tr>
      <w:tr>
        <w:tc>
          <w:tcPr>
            <w:tcW w:type="dxa" w:w="936"/>
            <w:tcMar>
              <w:top w:w="70" w:type="dxa"/>
              <w:start w:w="80" w:type="dxa"/>
              <w:bottom w:w="70" w:type="dxa"/>
              <w:end w:w="80" w:type="dxa"/>
            </w:tcMar>
            <w:vAlign w:val="top"/>
          </w:tcPr>
          <w:p>
            <w:r>
              <w:rPr>
                <w:b/>
                <w:color w:val="8067FF"/>
                <w:sz w:val="15"/>
              </w:rPr>
              <w:t>CODE-08</w:t>
            </w:r>
          </w:p>
        </w:tc>
        <w:tc>
          <w:tcPr>
            <w:tcW w:type="dxa" w:w="2088"/>
            <w:tcMar>
              <w:top w:w="70" w:type="dxa"/>
              <w:start w:w="80" w:type="dxa"/>
              <w:bottom w:w="70" w:type="dxa"/>
              <w:end w:w="80" w:type="dxa"/>
            </w:tcMar>
            <w:vAlign w:val="top"/>
          </w:tcPr>
          <w:p>
            <w:r>
              <w:rPr>
                <w:sz w:val="15"/>
              </w:rPr>
              <w:t>Auto-save</w:t>
            </w:r>
          </w:p>
        </w:tc>
        <w:tc>
          <w:tcPr>
            <w:tcW w:type="dxa" w:w="5112"/>
            <w:tcMar>
              <w:top w:w="70" w:type="dxa"/>
              <w:start w:w="80" w:type="dxa"/>
              <w:bottom w:w="70" w:type="dxa"/>
              <w:end w:w="80" w:type="dxa"/>
            </w:tcMar>
            <w:vAlign w:val="top"/>
          </w:tcPr>
          <w:p>
            <w:r>
              <w:rPr>
                <w:sz w:val="15"/>
              </w:rPr>
              <w:t>Persist code locally/remotely as the learner types.</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Refresh does not lose work.</w:t>
            </w:r>
          </w:p>
        </w:tc>
      </w:tr>
    </w:tbl>
    <w:p/>
    <w:p>
      <w:pPr>
        <w:pStyle w:val="Heading1"/>
      </w:pPr>
      <w:r>
        <w:t>9. Learning mechanics and memory system</w:t>
      </w:r>
    </w:p>
    <w:p>
      <w:pPr>
        <w:pStyle w:val="Heading2"/>
      </w:pPr>
      <w:r>
        <w:t>Challenge types</w:t>
      </w: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Predict the output</w:t>
            </w:r>
          </w:p>
          <w:p>
            <w:r>
              <w:rPr>
                <w:color w:val="344054"/>
                <w:sz w:val="17"/>
              </w:rPr>
              <w:t>Learner chooses or writes expected output before running code.</w:t>
            </w:r>
          </w:p>
        </w:tc>
        <w:tc>
          <w:tcPr>
            <w:tcW w:type="dxa" w:w="5112"/>
            <w:tcMar>
              <w:top w:w="110" w:type="dxa"/>
              <w:start w:w="120" w:type="dxa"/>
              <w:bottom w:w="110" w:type="dxa"/>
              <w:end w:w="120" w:type="dxa"/>
            </w:tcMar>
            <w:shd w:fill="F4F7FB"/>
          </w:tcPr>
          <w:p>
            <w:r>
              <w:rPr>
                <w:b/>
                <w:color w:val="0B1220"/>
                <w:sz w:val="20"/>
              </w:rPr>
              <w:t>Fix the bug</w:t>
            </w:r>
          </w:p>
          <w:p>
            <w:r>
              <w:rPr>
                <w:color w:val="344054"/>
                <w:sz w:val="17"/>
              </w:rPr>
              <w:t>Provide realistic broken code and require diagnosis plus correction.</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Fill the gap</w:t>
            </w:r>
          </w:p>
          <w:p>
            <w:r>
              <w:rPr>
                <w:color w:val="344054"/>
                <w:sz w:val="17"/>
              </w:rPr>
              <w:t>Small syntax or logic completion where one concept is missing.</w:t>
            </w:r>
          </w:p>
        </w:tc>
        <w:tc>
          <w:tcPr>
            <w:tcW w:type="dxa" w:w="5112"/>
            <w:tcMar>
              <w:top w:w="110" w:type="dxa"/>
              <w:start w:w="120" w:type="dxa"/>
              <w:bottom w:w="110" w:type="dxa"/>
              <w:end w:w="120" w:type="dxa"/>
            </w:tcMar>
            <w:shd w:fill="F4F7FB"/>
          </w:tcPr>
          <w:p>
            <w:r>
              <w:rPr>
                <w:b/>
                <w:color w:val="0B1220"/>
                <w:sz w:val="20"/>
              </w:rPr>
              <w:t>Choose the tool</w:t>
            </w:r>
          </w:p>
          <w:p>
            <w:r>
              <w:rPr>
                <w:color w:val="344054"/>
                <w:sz w:val="17"/>
              </w:rPr>
              <w:t>Ask which data structure or language feature fits a real requirement.</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Refactor it</w:t>
            </w:r>
          </w:p>
          <w:p>
            <w:r>
              <w:rPr>
                <w:color w:val="344054"/>
                <w:sz w:val="17"/>
              </w:rPr>
              <w:t>Working but repetitive code must be made cleaner using a newly learned concept.</w:t>
            </w:r>
          </w:p>
        </w:tc>
        <w:tc>
          <w:tcPr>
            <w:tcW w:type="dxa" w:w="5112"/>
            <w:tcMar>
              <w:top w:w="110" w:type="dxa"/>
              <w:start w:w="120" w:type="dxa"/>
              <w:bottom w:w="110" w:type="dxa"/>
              <w:end w:w="120" w:type="dxa"/>
            </w:tcMar>
            <w:shd w:fill="F4F7FB"/>
          </w:tcPr>
          <w:p>
            <w:r>
              <w:rPr>
                <w:b/>
                <w:color w:val="0B1220"/>
                <w:sz w:val="20"/>
              </w:rPr>
              <w:t>Build from blank</w:t>
            </w:r>
          </w:p>
          <w:p>
            <w:r>
              <w:rPr>
                <w:color w:val="344054"/>
                <w:sz w:val="17"/>
              </w:rPr>
              <w:t>Later missions remove scaffolding and require independent construction.</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Explain why</w:t>
            </w:r>
          </w:p>
          <w:p>
            <w:r>
              <w:rPr>
                <w:color w:val="344054"/>
                <w:sz w:val="17"/>
              </w:rPr>
              <w:t>Learner selects or writes a short reasoning statement after success.</w:t>
            </w:r>
          </w:p>
        </w:tc>
        <w:tc>
          <w:tcPr>
            <w:tcW w:type="dxa" w:w="5112"/>
            <w:tcMar>
              <w:top w:w="110" w:type="dxa"/>
              <w:start w:w="120" w:type="dxa"/>
              <w:bottom w:w="110" w:type="dxa"/>
              <w:end w:w="120" w:type="dxa"/>
            </w:tcMar>
            <w:shd w:fill="F4F7FB"/>
          </w:tcPr>
          <w:p>
            <w:r>
              <w:rPr>
                <w:b/>
                <w:color w:val="0B1220"/>
                <w:sz w:val="20"/>
              </w:rPr>
              <w:t>Boss scenario</w:t>
            </w:r>
          </w:p>
          <w:p>
            <w:r>
              <w:rPr>
                <w:color w:val="344054"/>
                <w:sz w:val="17"/>
              </w:rPr>
              <w:t>Multi-concept problem with minimal hints and real acceptance tests.</w:t>
            </w:r>
          </w:p>
        </w:tc>
      </w:tr>
    </w:tbl>
    <w:p>
      <w:pPr>
        <w:spacing w:after="20"/>
      </w:pPr>
    </w:p>
    <w:p>
      <w:pPr>
        <w:pStyle w:val="Heading2"/>
      </w:pPr>
      <w:r>
        <w:t>Memory anchors</w:t>
      </w:r>
    </w:p>
    <w:p>
      <w:pPr>
        <w:pStyle w:val="ListBullet"/>
        <w:spacing w:after="40"/>
      </w:pPr>
      <w:r>
        <w:t>List = sequence</w:t>
      </w:r>
    </w:p>
    <w:p>
      <w:pPr>
        <w:pStyle w:val="ListBullet"/>
        <w:spacing w:after="40"/>
      </w:pPr>
      <w:r>
        <w:t>Set = uniqueness / membership</w:t>
      </w:r>
    </w:p>
    <w:p>
      <w:pPr>
        <w:pStyle w:val="ListBullet"/>
        <w:spacing w:after="40"/>
      </w:pPr>
      <w:r>
        <w:t>Dictionary = lookup</w:t>
      </w:r>
    </w:p>
    <w:p>
      <w:pPr>
        <w:pStyle w:val="ListBullet"/>
        <w:spacing w:after="40"/>
      </w:pPr>
      <w:r>
        <w:t>Condition = decision</w:t>
      </w:r>
    </w:p>
    <w:p>
      <w:pPr>
        <w:pStyle w:val="ListBullet"/>
        <w:spacing w:after="40"/>
      </w:pPr>
      <w:r>
        <w:t>Loop = repetition</w:t>
      </w:r>
    </w:p>
    <w:p>
      <w:pPr>
        <w:pStyle w:val="ListBullet"/>
        <w:spacing w:after="40"/>
      </w:pPr>
      <w:r>
        <w:t>Function = reusable machine</w:t>
      </w:r>
    </w:p>
    <w:p>
      <w:pPr>
        <w:pStyle w:val="ListBullet"/>
        <w:spacing w:after="40"/>
      </w:pPr>
      <w:r>
        <w:t>Exception = controlled failure</w:t>
      </w:r>
    </w:p>
    <w:p>
      <w:pPr>
        <w:pStyle w:val="ListBullet"/>
        <w:spacing w:after="40"/>
      </w:pPr>
      <w:r>
        <w:t>Class = blueprint, object = instance</w:t>
      </w:r>
    </w:p>
    <w:p>
      <w:pPr>
        <w:pStyle w:val="ListBullet"/>
        <w:spacing w:after="40"/>
      </w:pPr>
      <w:r>
        <w:t>API = systems talking</w:t>
      </w:r>
    </w:p>
    <w:p>
      <w:pPr>
        <w:pStyle w:val="ListBullet"/>
        <w:spacing w:after="40"/>
      </w:pPr>
      <w:r>
        <w:t>Async = do useful work while waiting</w:t>
      </w:r>
    </w:p>
    <w:p>
      <w:pPr>
        <w:pStyle w:val="Heading1"/>
      </w:pPr>
      <w:r>
        <w:t>10. AI tutor and adaptive guidance</w:t>
      </w:r>
    </w:p>
    <w:p>
      <w:r>
        <w:t>The AI tutor is constrained to teaching behaviors. It should not default to generating the final solution.</w:t>
      </w:r>
    </w:p>
    <w:p>
      <w:pPr>
        <w:pStyle w:val="Heading2"/>
      </w:pPr>
      <w:r>
        <w:t>Tutor modes</w:t>
      </w:r>
    </w:p>
    <w:p>
      <w:pPr>
        <w:pStyle w:val="ListBullet"/>
        <w:spacing w:after="40"/>
      </w:pPr>
      <w:r>
        <w:t>Explain this code</w:t>
      </w:r>
    </w:p>
    <w:p>
      <w:pPr>
        <w:pStyle w:val="ListBullet"/>
        <w:spacing w:after="40"/>
      </w:pPr>
      <w:r>
        <w:t>Explain this error</w:t>
      </w:r>
    </w:p>
    <w:p>
      <w:pPr>
        <w:pStyle w:val="ListBullet"/>
        <w:spacing w:after="40"/>
      </w:pPr>
      <w:r>
        <w:t>Give me a hint</w:t>
      </w:r>
    </w:p>
    <w:p>
      <w:pPr>
        <w:pStyle w:val="ListBullet"/>
        <w:spacing w:after="40"/>
      </w:pPr>
      <w:r>
        <w:t>Show it visually</w:t>
      </w:r>
    </w:p>
    <w:p>
      <w:pPr>
        <w:pStyle w:val="ListBullet"/>
        <w:spacing w:after="40"/>
      </w:pPr>
      <w:r>
        <w:t>Give me a simpler example</w:t>
      </w:r>
    </w:p>
    <w:p>
      <w:pPr>
        <w:pStyle w:val="ListBullet"/>
        <w:spacing w:after="40"/>
      </w:pPr>
      <w:r>
        <w:t>Give me another example</w:t>
      </w:r>
    </w:p>
    <w:p>
      <w:pPr>
        <w:pStyle w:val="ListBullet"/>
        <w:spacing w:after="40"/>
      </w:pPr>
      <w:r>
        <w:t>Quiz me</w:t>
      </w:r>
    </w:p>
    <w:p>
      <w:pPr>
        <w:pStyle w:val="ListBullet"/>
        <w:spacing w:after="40"/>
      </w:pPr>
      <w:r>
        <w:t>Make it harder</w:t>
      </w:r>
    </w:p>
    <w:p>
      <w:pPr>
        <w:pStyle w:val="ListBullet"/>
        <w:spacing w:after="40"/>
      </w:pPr>
      <w:r>
        <w:t>Review my approach</w:t>
      </w:r>
    </w:p>
    <w:p>
      <w:pPr>
        <w:pStyle w:val="ListBullet"/>
        <w:spacing w:after="40"/>
      </w:pPr>
      <w:r>
        <w:t>Why is my solution working?</w:t>
      </w:r>
    </w:p>
    <w:p>
      <w:pPr>
        <w:pStyle w:val="Heading2"/>
      </w:pPr>
      <w:r>
        <w:t>Hint ladder</w:t>
      </w:r>
    </w:p>
    <w:p>
      <w:pPr>
        <w:pStyle w:val="ListNumber"/>
        <w:spacing w:after="40"/>
      </w:pPr>
      <w:r>
        <w:t>Conceptual nudge only.</w:t>
      </w:r>
    </w:p>
    <w:p>
      <w:pPr>
        <w:pStyle w:val="ListNumber"/>
        <w:spacing w:after="40"/>
      </w:pPr>
      <w:r>
        <w:t>Point to relevant concept or data structure.</w:t>
      </w:r>
    </w:p>
    <w:p>
      <w:pPr>
        <w:pStyle w:val="ListNumber"/>
        <w:spacing w:after="40"/>
      </w:pPr>
      <w:r>
        <w:t>Show a tiny unrelated example.</w:t>
      </w:r>
    </w:p>
    <w:p>
      <w:pPr>
        <w:pStyle w:val="ListNumber"/>
        <w:spacing w:after="40"/>
      </w:pPr>
      <w:r>
        <w:t>Reveal shape/pseudocode.</w:t>
      </w:r>
    </w:p>
    <w:p>
      <w:pPr>
        <w:pStyle w:val="ListNumber"/>
        <w:spacing w:after="40"/>
      </w:pPr>
      <w:r>
        <w:t>Reveal partial code.</w:t>
      </w:r>
    </w:p>
    <w:p>
      <w:pPr>
        <w:pStyle w:val="ListNumber"/>
        <w:spacing w:after="40"/>
      </w:pPr>
      <w:r>
        <w:t>Reveal complete solution only after explicit confirmation.</w:t>
      </w:r>
    </w:p>
    <w:tbl>
      <w:tblPr>
        <w:tblStyle w:val="TableGrid"/>
        <w:tblW w:type="auto" w:w="0"/>
        <w:jc w:val="center"/>
        <w:tblLook w:firstColumn="1" w:firstRow="1" w:lastColumn="0" w:lastRow="0" w:noHBand="0" w:noVBand="1" w:val="04A0"/>
      </w:tblPr>
      <w:tblGrid>
        <w:gridCol w:w="936"/>
        <w:gridCol w:w="2088"/>
        <w:gridCol w:w="5112"/>
        <w:gridCol w:w="792"/>
        <w:gridCol w:w="1008"/>
      </w:tblGrid>
      <w:tr>
        <w:trPr>
          <w:tblHeader w:val="true"/>
        </w:trPr>
        <w:tc>
          <w:tcPr>
            <w:tcW w:type="dxa" w:w="2045"/>
            <w:shd w:fill="0B1220"/>
            <w:tcMar>
              <w:top w:w="80" w:type="dxa"/>
              <w:start w:w="100" w:type="dxa"/>
              <w:bottom w:w="80" w:type="dxa"/>
              <w:end w:w="100" w:type="dxa"/>
            </w:tcMar>
          </w:tcPr>
          <w:p>
            <w:pPr>
              <w:jc w:val="center"/>
            </w:pPr>
            <w:r>
              <w:rPr>
                <w:b/>
                <w:color w:val="FFFFFF"/>
                <w:sz w:val="16"/>
              </w:rPr>
              <w:t>ID</w:t>
            </w:r>
          </w:p>
        </w:tc>
        <w:tc>
          <w:tcPr>
            <w:tcW w:type="dxa" w:w="2045"/>
            <w:shd w:fill="0B1220"/>
            <w:tcMar>
              <w:top w:w="80" w:type="dxa"/>
              <w:start w:w="100" w:type="dxa"/>
              <w:bottom w:w="80" w:type="dxa"/>
              <w:end w:w="100" w:type="dxa"/>
            </w:tcMar>
          </w:tcPr>
          <w:p>
            <w:pPr>
              <w:jc w:val="center"/>
            </w:pPr>
            <w:r>
              <w:rPr>
                <w:b/>
                <w:color w:val="FFFFFF"/>
                <w:sz w:val="16"/>
              </w:rPr>
              <w:t>Capability</w:t>
            </w:r>
          </w:p>
        </w:tc>
        <w:tc>
          <w:tcPr>
            <w:tcW w:type="dxa" w:w="2045"/>
            <w:shd w:fill="0B1220"/>
            <w:tcMar>
              <w:top w:w="80" w:type="dxa"/>
              <w:start w:w="100" w:type="dxa"/>
              <w:bottom w:w="80" w:type="dxa"/>
              <w:end w:w="100" w:type="dxa"/>
            </w:tcMar>
          </w:tcPr>
          <w:p>
            <w:pPr>
              <w:jc w:val="center"/>
            </w:pPr>
            <w:r>
              <w:rPr>
                <w:b/>
                <w:color w:val="FFFFFF"/>
                <w:sz w:val="16"/>
              </w:rPr>
              <w:t>Requirement</w:t>
            </w:r>
          </w:p>
        </w:tc>
        <w:tc>
          <w:tcPr>
            <w:tcW w:type="dxa" w:w="2045"/>
            <w:shd w:fill="0B1220"/>
            <w:tcMar>
              <w:top w:w="80" w:type="dxa"/>
              <w:start w:w="100" w:type="dxa"/>
              <w:bottom w:w="80" w:type="dxa"/>
              <w:end w:w="100" w:type="dxa"/>
            </w:tcMar>
          </w:tcPr>
          <w:p>
            <w:pPr>
              <w:jc w:val="center"/>
            </w:pPr>
            <w:r>
              <w:rPr>
                <w:b/>
                <w:color w:val="FFFFFF"/>
                <w:sz w:val="16"/>
              </w:rPr>
              <w:t>Pri.</w:t>
            </w:r>
          </w:p>
        </w:tc>
        <w:tc>
          <w:tcPr>
            <w:tcW w:type="dxa" w:w="2045"/>
            <w:shd w:fill="0B1220"/>
            <w:tcMar>
              <w:top w:w="80" w:type="dxa"/>
              <w:start w:w="100" w:type="dxa"/>
              <w:bottom w:w="80" w:type="dxa"/>
              <w:end w:w="100" w:type="dxa"/>
            </w:tcMar>
          </w:tcPr>
          <w:p>
            <w:pPr>
              <w:jc w:val="center"/>
            </w:pPr>
            <w:r>
              <w:rPr>
                <w:b/>
                <w:color w:val="FFFFFF"/>
                <w:sz w:val="16"/>
              </w:rPr>
              <w:t>Acceptance</w:t>
            </w:r>
          </w:p>
        </w:tc>
      </w:tr>
      <w:tr>
        <w:tc>
          <w:tcPr>
            <w:tcW w:type="dxa" w:w="936"/>
            <w:tcMar>
              <w:top w:w="70" w:type="dxa"/>
              <w:start w:w="80" w:type="dxa"/>
              <w:bottom w:w="70" w:type="dxa"/>
              <w:end w:w="80" w:type="dxa"/>
            </w:tcMar>
            <w:vAlign w:val="top"/>
          </w:tcPr>
          <w:p>
            <w:r>
              <w:rPr>
                <w:b/>
                <w:color w:val="8067FF"/>
                <w:sz w:val="15"/>
              </w:rPr>
              <w:t>AI-01</w:t>
            </w:r>
          </w:p>
        </w:tc>
        <w:tc>
          <w:tcPr>
            <w:tcW w:type="dxa" w:w="2088"/>
            <w:tcMar>
              <w:top w:w="70" w:type="dxa"/>
              <w:start w:w="80" w:type="dxa"/>
              <w:bottom w:w="70" w:type="dxa"/>
              <w:end w:w="80" w:type="dxa"/>
            </w:tcMar>
            <w:vAlign w:val="top"/>
          </w:tcPr>
          <w:p>
            <w:r>
              <w:rPr>
                <w:sz w:val="15"/>
              </w:rPr>
              <w:t>Context</w:t>
            </w:r>
          </w:p>
        </w:tc>
        <w:tc>
          <w:tcPr>
            <w:tcW w:type="dxa" w:w="5112"/>
            <w:tcMar>
              <w:top w:w="70" w:type="dxa"/>
              <w:start w:w="80" w:type="dxa"/>
              <w:bottom w:w="70" w:type="dxa"/>
              <w:end w:w="80" w:type="dxa"/>
            </w:tcMar>
            <w:vAlign w:val="top"/>
          </w:tcPr>
          <w:p>
            <w:r>
              <w:rPr>
                <w:sz w:val="15"/>
              </w:rPr>
              <w:t>Tutor receives current world, mission, learner code, attempts, skill state and prior hints.</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Responses are contextual to exact task.</w:t>
            </w:r>
          </w:p>
        </w:tc>
      </w:tr>
      <w:tr>
        <w:tc>
          <w:tcPr>
            <w:tcW w:type="dxa" w:w="936"/>
            <w:tcMar>
              <w:top w:w="70" w:type="dxa"/>
              <w:start w:w="80" w:type="dxa"/>
              <w:bottom w:w="70" w:type="dxa"/>
              <w:end w:w="80" w:type="dxa"/>
            </w:tcMar>
            <w:vAlign w:val="top"/>
          </w:tcPr>
          <w:p>
            <w:r>
              <w:rPr>
                <w:b/>
                <w:color w:val="8067FF"/>
                <w:sz w:val="15"/>
              </w:rPr>
              <w:t>AI-02</w:t>
            </w:r>
          </w:p>
        </w:tc>
        <w:tc>
          <w:tcPr>
            <w:tcW w:type="dxa" w:w="2088"/>
            <w:tcMar>
              <w:top w:w="70" w:type="dxa"/>
              <w:start w:w="80" w:type="dxa"/>
              <w:bottom w:w="70" w:type="dxa"/>
              <w:end w:w="80" w:type="dxa"/>
            </w:tcMar>
            <w:vAlign w:val="top"/>
          </w:tcPr>
          <w:p>
            <w:r>
              <w:rPr>
                <w:sz w:val="15"/>
              </w:rPr>
              <w:t>No spoilers</w:t>
            </w:r>
          </w:p>
        </w:tc>
        <w:tc>
          <w:tcPr>
            <w:tcW w:type="dxa" w:w="5112"/>
            <w:tcMar>
              <w:top w:w="70" w:type="dxa"/>
              <w:start w:w="80" w:type="dxa"/>
              <w:bottom w:w="70" w:type="dxa"/>
              <w:end w:w="80" w:type="dxa"/>
            </w:tcMar>
            <w:vAlign w:val="top"/>
          </w:tcPr>
          <w:p>
            <w:r>
              <w:rPr>
                <w:sz w:val="15"/>
              </w:rPr>
              <w:t>Default behavior must not reveal full solution before upper hint levels.</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Hint policy enforced by system prompt/state.</w:t>
            </w:r>
          </w:p>
        </w:tc>
      </w:tr>
      <w:tr>
        <w:tc>
          <w:tcPr>
            <w:tcW w:type="dxa" w:w="936"/>
            <w:tcMar>
              <w:top w:w="70" w:type="dxa"/>
              <w:start w:w="80" w:type="dxa"/>
              <w:bottom w:w="70" w:type="dxa"/>
              <w:end w:w="80" w:type="dxa"/>
            </w:tcMar>
            <w:vAlign w:val="top"/>
          </w:tcPr>
          <w:p>
            <w:r>
              <w:rPr>
                <w:b/>
                <w:color w:val="8067FF"/>
                <w:sz w:val="15"/>
              </w:rPr>
              <w:t>AI-03</w:t>
            </w:r>
          </w:p>
        </w:tc>
        <w:tc>
          <w:tcPr>
            <w:tcW w:type="dxa" w:w="2088"/>
            <w:tcMar>
              <w:top w:w="70" w:type="dxa"/>
              <w:start w:w="80" w:type="dxa"/>
              <w:bottom w:w="70" w:type="dxa"/>
              <w:end w:w="80" w:type="dxa"/>
            </w:tcMar>
            <w:vAlign w:val="top"/>
          </w:tcPr>
          <w:p>
            <w:r>
              <w:rPr>
                <w:sz w:val="15"/>
              </w:rPr>
              <w:t>Error analysis</w:t>
            </w:r>
          </w:p>
        </w:tc>
        <w:tc>
          <w:tcPr>
            <w:tcW w:type="dxa" w:w="5112"/>
            <w:tcMar>
              <w:top w:w="70" w:type="dxa"/>
              <w:start w:w="80" w:type="dxa"/>
              <w:bottom w:w="70" w:type="dxa"/>
              <w:end w:w="80" w:type="dxa"/>
            </w:tcMar>
            <w:vAlign w:val="top"/>
          </w:tcPr>
          <w:p>
            <w:r>
              <w:rPr>
                <w:sz w:val="15"/>
              </w:rPr>
              <w:t>Tutor can explain traceback using learner-friendly language.</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Explanation references actual error and line.</w:t>
            </w:r>
          </w:p>
        </w:tc>
      </w:tr>
      <w:tr>
        <w:tc>
          <w:tcPr>
            <w:tcW w:type="dxa" w:w="936"/>
            <w:tcMar>
              <w:top w:w="70" w:type="dxa"/>
              <w:start w:w="80" w:type="dxa"/>
              <w:bottom w:w="70" w:type="dxa"/>
              <w:end w:w="80" w:type="dxa"/>
            </w:tcMar>
            <w:vAlign w:val="top"/>
          </w:tcPr>
          <w:p>
            <w:r>
              <w:rPr>
                <w:b/>
                <w:color w:val="8067FF"/>
                <w:sz w:val="15"/>
              </w:rPr>
              <w:t>AI-04</w:t>
            </w:r>
          </w:p>
        </w:tc>
        <w:tc>
          <w:tcPr>
            <w:tcW w:type="dxa" w:w="2088"/>
            <w:tcMar>
              <w:top w:w="70" w:type="dxa"/>
              <w:start w:w="80" w:type="dxa"/>
              <w:bottom w:w="70" w:type="dxa"/>
              <w:end w:w="80" w:type="dxa"/>
            </w:tcMar>
            <w:vAlign w:val="top"/>
          </w:tcPr>
          <w:p>
            <w:r>
              <w:rPr>
                <w:sz w:val="15"/>
              </w:rPr>
              <w:t>Personalization</w:t>
            </w:r>
          </w:p>
        </w:tc>
        <w:tc>
          <w:tcPr>
            <w:tcW w:type="dxa" w:w="5112"/>
            <w:tcMar>
              <w:top w:w="70" w:type="dxa"/>
              <w:start w:w="80" w:type="dxa"/>
              <w:bottom w:w="70" w:type="dxa"/>
              <w:end w:w="80" w:type="dxa"/>
            </w:tcMar>
            <w:vAlign w:val="top"/>
          </w:tcPr>
          <w:p>
            <w:r>
              <w:rPr>
                <w:sz w:val="15"/>
              </w:rPr>
              <w:t>Examples can use security/cloud/AI domains by preference.</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Domain preference changes examples consistently.</w:t>
            </w:r>
          </w:p>
        </w:tc>
      </w:tr>
      <w:tr>
        <w:tc>
          <w:tcPr>
            <w:tcW w:type="dxa" w:w="936"/>
            <w:tcMar>
              <w:top w:w="70" w:type="dxa"/>
              <w:start w:w="80" w:type="dxa"/>
              <w:bottom w:w="70" w:type="dxa"/>
              <w:end w:w="80" w:type="dxa"/>
            </w:tcMar>
            <w:vAlign w:val="top"/>
          </w:tcPr>
          <w:p>
            <w:r>
              <w:rPr>
                <w:b/>
                <w:color w:val="8067FF"/>
                <w:sz w:val="15"/>
              </w:rPr>
              <w:t>AI-05</w:t>
            </w:r>
          </w:p>
        </w:tc>
        <w:tc>
          <w:tcPr>
            <w:tcW w:type="dxa" w:w="2088"/>
            <w:tcMar>
              <w:top w:w="70" w:type="dxa"/>
              <w:start w:w="80" w:type="dxa"/>
              <w:bottom w:w="70" w:type="dxa"/>
              <w:end w:w="80" w:type="dxa"/>
            </w:tcMar>
            <w:vAlign w:val="top"/>
          </w:tcPr>
          <w:p>
            <w:r>
              <w:rPr>
                <w:sz w:val="15"/>
              </w:rPr>
              <w:t>Provider abstraction</w:t>
            </w:r>
          </w:p>
        </w:tc>
        <w:tc>
          <w:tcPr>
            <w:tcW w:type="dxa" w:w="5112"/>
            <w:tcMar>
              <w:top w:w="70" w:type="dxa"/>
              <w:start w:w="80" w:type="dxa"/>
              <w:bottom w:w="70" w:type="dxa"/>
              <w:end w:w="80" w:type="dxa"/>
            </w:tcMar>
            <w:vAlign w:val="top"/>
          </w:tcPr>
          <w:p>
            <w:r>
              <w:rPr>
                <w:sz w:val="15"/>
              </w:rPr>
              <w:t>Tutor service is decoupled from a single model provider.</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Provider can be swapped via configuration.</w:t>
            </w:r>
          </w:p>
        </w:tc>
      </w:tr>
    </w:tbl>
    <w:p/>
    <w:p>
      <w:pPr>
        <w:pStyle w:val="Heading1"/>
      </w:pPr>
      <w:r>
        <w:t>11. Progress, mastery and spaced repetition</w:t>
      </w:r>
    </w:p>
    <w:p>
      <w:r>
        <w:t>Do not model mastery as a single completion percentage. Track at least four dimensions per skill: understanding, recall, application and independence.</w:t>
      </w:r>
    </w:p>
    <w:p>
      <w:pPr>
        <w:pStyle w:val="Heading2"/>
      </w:pPr>
      <w:r>
        <w:t>Proposed skill states</w:t>
      </w:r>
    </w:p>
    <w:p>
      <w:pPr>
        <w:pStyle w:val="ListBullet"/>
        <w:spacing w:after="40"/>
      </w:pPr>
      <w:r>
        <w:t>Locked: prerequisite not met.</w:t>
      </w:r>
    </w:p>
    <w:p>
      <w:pPr>
        <w:pStyle w:val="ListBullet"/>
        <w:spacing w:after="40"/>
      </w:pPr>
      <w:r>
        <w:t>Introduced: concept seen but not demonstrated independently.</w:t>
      </w:r>
    </w:p>
    <w:p>
      <w:pPr>
        <w:pStyle w:val="ListBullet"/>
        <w:spacing w:after="40"/>
      </w:pPr>
      <w:r>
        <w:t>Developing: some successful practice with hints or inconsistency.</w:t>
      </w:r>
    </w:p>
    <w:p>
      <w:pPr>
        <w:pStyle w:val="ListBullet"/>
        <w:spacing w:after="40"/>
      </w:pPr>
      <w:r>
        <w:t>Stable: repeated success across time and contexts.</w:t>
      </w:r>
    </w:p>
    <w:p>
      <w:pPr>
        <w:pStyle w:val="ListBullet"/>
        <w:spacing w:after="40"/>
      </w:pPr>
      <w:r>
        <w:t>Mastered: strong recall and application with minimal hints; still eligible for occasional refresh.</w:t>
      </w:r>
    </w:p>
    <w:p>
      <w:pPr>
        <w:pStyle w:val="Heading2"/>
      </w:pPr>
      <w:r>
        <w:t>Spaced review behavior</w:t>
      </w:r>
    </w:p>
    <w:p>
      <w:pPr>
        <w:pStyle w:val="ListBullet"/>
        <w:spacing w:after="40"/>
      </w:pPr>
      <w:r>
        <w:t>Generate short review missions after 1 day, 3 days, 7 days, 14 days and later adapt to performance.</w:t>
      </w:r>
    </w:p>
    <w:p>
      <w:pPr>
        <w:pStyle w:val="ListBullet"/>
        <w:spacing w:after="40"/>
      </w:pPr>
      <w:r>
        <w:t>Missed or hint-heavy answers shorten the next review interval.</w:t>
      </w:r>
    </w:p>
    <w:p>
      <w:pPr>
        <w:pStyle w:val="ListBullet"/>
        <w:spacing w:after="40"/>
      </w:pPr>
      <w:r>
        <w:t>Strong independent performance lengthens the interval.</w:t>
      </w:r>
    </w:p>
    <w:p>
      <w:pPr>
        <w:pStyle w:val="ListBullet"/>
        <w:spacing w:after="40"/>
      </w:pPr>
      <w:r>
        <w:t>Review missions should reuse a concept in a new context rather than repeat the same question.</w:t>
      </w:r>
    </w:p>
    <w:p>
      <w:pPr>
        <w:pStyle w:val="ListBullet"/>
        <w:spacing w:after="40"/>
      </w:pPr>
      <w:r>
        <w:t>Dashboard can express decaying recall as world maintenance needs, not as punishment.</w:t>
      </w:r>
    </w:p>
    <w:p>
      <w:pPr>
        <w:pStyle w:val="Heading1"/>
      </w:pPr>
      <w:r>
        <w:t>12. Builds, artifacts and final project</w:t>
      </w:r>
    </w:p>
    <w:p>
      <w:r>
        <w:t>Every major world should contribute at least one persistent artifact to the Builds area. Artifacts are evidence of capability and form the learner's personal portfolio.</w:t>
      </w:r>
    </w:p>
    <w:p>
      <w:pPr>
        <w:pStyle w:val="ListBullet"/>
        <w:spacing w:after="40"/>
      </w:pPr>
      <w:r>
        <w:t>Access Control Engine</w:t>
      </w:r>
    </w:p>
    <w:p>
      <w:pPr>
        <w:pStyle w:val="ListBullet"/>
        <w:spacing w:after="40"/>
      </w:pPr>
      <w:r>
        <w:t>Inventory / Data Registry</w:t>
      </w:r>
    </w:p>
    <w:p>
      <w:pPr>
        <w:pStyle w:val="ListBullet"/>
        <w:spacing w:after="40"/>
      </w:pPr>
      <w:r>
        <w:t>Alert Deduplication Analyzer</w:t>
      </w:r>
    </w:p>
    <w:p>
      <w:pPr>
        <w:pStyle w:val="ListBullet"/>
        <w:spacing w:after="40"/>
      </w:pPr>
      <w:r>
        <w:t>Automation Script</w:t>
      </w:r>
    </w:p>
    <w:p>
      <w:pPr>
        <w:pStyle w:val="ListBullet"/>
        <w:spacing w:after="40"/>
      </w:pPr>
      <w:r>
        <w:t>Resilient File Processor</w:t>
      </w:r>
    </w:p>
    <w:p>
      <w:pPr>
        <w:pStyle w:val="ListBullet"/>
        <w:spacing w:after="40"/>
      </w:pPr>
      <w:r>
        <w:t>API Client</w:t>
      </w:r>
    </w:p>
    <w:p>
      <w:pPr>
        <w:pStyle w:val="ListBullet"/>
        <w:spacing w:after="40"/>
      </w:pPr>
      <w:r>
        <w:t>Object Model</w:t>
      </w:r>
    </w:p>
    <w:p>
      <w:pPr>
        <w:pStyle w:val="ListBullet"/>
        <w:spacing w:after="40"/>
      </w:pPr>
      <w:r>
        <w:t>FastAPI Service</w:t>
      </w:r>
    </w:p>
    <w:p>
      <w:pPr>
        <w:pStyle w:val="ListBullet"/>
        <w:spacing w:after="40"/>
      </w:pPr>
      <w:r>
        <w:t>Async API Worker</w:t>
      </w:r>
    </w:p>
    <w:p>
      <w:pPr>
        <w:pStyle w:val="ListBullet"/>
        <w:spacing w:after="40"/>
      </w:pPr>
      <w:r>
        <w:t>Dockerized Service</w:t>
      </w:r>
    </w:p>
    <w:p>
      <w:pPr>
        <w:pStyle w:val="ListBullet"/>
        <w:spacing w:after="40"/>
      </w:pPr>
      <w:r>
        <w:t>LLM-backed Assistant</w:t>
      </w:r>
    </w:p>
    <w:p>
      <w:pPr>
        <w:pStyle w:val="ListBullet"/>
        <w:spacing w:after="40"/>
      </w:pPr>
      <w:r>
        <w:t>RAG Knowledge Service</w:t>
      </w:r>
    </w:p>
    <w:p>
      <w:pPr>
        <w:pStyle w:val="ListBullet"/>
        <w:spacing w:after="40"/>
      </w:pPr>
      <w:r>
        <w:t>Final AI Security Assistant</w:t>
      </w:r>
    </w:p>
    <w:p>
      <w:pPr>
        <w:pStyle w:val="Heading2"/>
      </w:pPr>
      <w:r>
        <w:t>Final project target</w:t>
      </w:r>
    </w:p>
    <w:p>
      <w:r>
        <w:t>The final build should combine Python fundamentals, API design, validation, async calls, logging, LLM interaction and RAG into a bounded AI Security Assistant. The project should be intentionally scoped so that it proves integration ability without requiring a large production platform.</w:t>
      </w:r>
    </w:p>
    <w:p>
      <w:pPr>
        <w:pStyle w:val="Heading1"/>
      </w:pPr>
      <w:r>
        <w:t>13. Gamification and narrative systems</w:t>
      </w:r>
    </w:p>
    <w:p>
      <w:r>
        <w:t>Gamification should reinforce mastery rather than distract from it.</w:t>
      </w:r>
    </w:p>
    <w:p>
      <w:pPr>
        <w:pStyle w:val="ListBullet"/>
        <w:spacing w:after="40"/>
      </w:pPr>
      <w:r>
        <w:t>World unlocks: new district becomes available only when prerequisite skills are demonstrated.</w:t>
      </w:r>
    </w:p>
    <w:p>
      <w:pPr>
        <w:pStyle w:val="ListBullet"/>
        <w:spacing w:after="40"/>
      </w:pPr>
      <w:r>
        <w:t>World repairs: spaced review appears as a system requiring maintenance.</w:t>
      </w:r>
    </w:p>
    <w:p>
      <w:pPr>
        <w:pStyle w:val="ListBullet"/>
        <w:spacing w:after="40"/>
      </w:pPr>
      <w:r>
        <w:t>XP: optional lightweight indicator tied to meaningful actions such as independent success, debugging and recall.</w:t>
      </w:r>
    </w:p>
    <w:p>
      <w:pPr>
        <w:pStyle w:val="ListBullet"/>
        <w:spacing w:after="40"/>
      </w:pPr>
      <w:r>
        <w:t>Build power: world operational percentage increases as capabilities become stable.</w:t>
      </w:r>
    </w:p>
    <w:p>
      <w:pPr>
        <w:pStyle w:val="ListBullet"/>
        <w:spacing w:after="40"/>
      </w:pPr>
      <w:r>
        <w:t>Boss battles: integrated challenges that validate readiness to leave a world.</w:t>
      </w:r>
    </w:p>
    <w:p>
      <w:pPr>
        <w:pStyle w:val="ListBullet"/>
        <w:spacing w:after="40"/>
      </w:pPr>
      <w:r>
        <w:t>Streaks: soft and non-punitive; never erase progress or shame missed days.</w:t>
      </w:r>
    </w:p>
    <w:p>
      <w:pPr>
        <w:pStyle w:val="ListBullet"/>
        <w:spacing w:after="40"/>
      </w:pPr>
      <w:r>
        <w:t>Artifacts: stronger reward than badges. Show what was built and how it evolved.</w:t>
      </w:r>
    </w:p>
    <w:p>
      <w:pPr>
        <w:pStyle w:val="ListBullet"/>
        <w:spacing w:after="40"/>
      </w:pPr>
      <w:r>
        <w:t>Quotes and narrative: subtle atmospheric flavor, not long story text.</w:t>
      </w:r>
    </w:p>
    <w:p>
      <w:pPr>
        <w:pStyle w:val="Heading1"/>
      </w:pPr>
      <w:r>
        <w:t>14. Content authoring model</w:t>
      </w:r>
    </w:p>
    <w:p>
      <w:r>
        <w:t>Even for personal use, lessons should be data-driven so new worlds and missions can be created without changing application code.</w:t>
      </w:r>
    </w:p>
    <w:p>
      <w:pPr>
        <w:pStyle w:val="Heading2"/>
      </w:pPr>
      <w:r>
        <w:t>Mission schema should support</w:t>
      </w:r>
    </w:p>
    <w:p>
      <w:pPr>
        <w:pStyle w:val="ListBullet"/>
        <w:spacing w:after="40"/>
      </w:pPr>
      <w:r>
        <w:t>ID and world ID</w:t>
      </w:r>
    </w:p>
    <w:p>
      <w:pPr>
        <w:pStyle w:val="ListBullet"/>
        <w:spacing w:after="40"/>
      </w:pPr>
      <w:r>
        <w:t>Title and narrative problem</w:t>
      </w:r>
    </w:p>
    <w:p>
      <w:pPr>
        <w:pStyle w:val="ListBullet"/>
        <w:spacing w:after="40"/>
      </w:pPr>
      <w:r>
        <w:t>Learning objectives</w:t>
      </w:r>
    </w:p>
    <w:p>
      <w:pPr>
        <w:pStyle w:val="ListBullet"/>
        <w:spacing w:after="40"/>
      </w:pPr>
      <w:r>
        <w:t>Prerequisites</w:t>
      </w:r>
    </w:p>
    <w:p>
      <w:pPr>
        <w:pStyle w:val="ListBullet"/>
        <w:spacing w:after="40"/>
      </w:pPr>
      <w:r>
        <w:t>Estimated time</w:t>
      </w:r>
    </w:p>
    <w:p>
      <w:pPr>
        <w:pStyle w:val="ListBullet"/>
        <w:spacing w:after="40"/>
      </w:pPr>
      <w:r>
        <w:t>Starter code</w:t>
      </w:r>
    </w:p>
    <w:p>
      <w:pPr>
        <w:pStyle w:val="ListBullet"/>
        <w:spacing w:after="40"/>
      </w:pPr>
      <w:r>
        <w:t>Visible tests</w:t>
      </w:r>
    </w:p>
    <w:p>
      <w:pPr>
        <w:pStyle w:val="ListBullet"/>
        <w:spacing w:after="40"/>
      </w:pPr>
      <w:r>
        <w:t>Hidden tests</w:t>
      </w:r>
    </w:p>
    <w:p>
      <w:pPr>
        <w:pStyle w:val="ListBullet"/>
        <w:spacing w:after="40"/>
      </w:pPr>
      <w:r>
        <w:t>Expected runtime behavior</w:t>
      </w:r>
    </w:p>
    <w:p>
      <w:pPr>
        <w:pStyle w:val="ListBullet"/>
        <w:spacing w:after="40"/>
      </w:pPr>
      <w:r>
        <w:t>Hint ladder</w:t>
      </w:r>
    </w:p>
    <w:p>
      <w:pPr>
        <w:pStyle w:val="ListBullet"/>
        <w:spacing w:after="40"/>
      </w:pPr>
      <w:r>
        <w:t>Concept anchors</w:t>
      </w:r>
    </w:p>
    <w:p>
      <w:pPr>
        <w:pStyle w:val="ListBullet"/>
        <w:spacing w:after="40"/>
      </w:pPr>
      <w:r>
        <w:t>Error explanations</w:t>
      </w:r>
    </w:p>
    <w:p>
      <w:pPr>
        <w:pStyle w:val="ListBullet"/>
        <w:spacing w:after="40"/>
      </w:pPr>
      <w:r>
        <w:t>World-state changes on completion</w:t>
      </w:r>
    </w:p>
    <w:p>
      <w:pPr>
        <w:pStyle w:val="ListBullet"/>
        <w:spacing w:after="40"/>
      </w:pPr>
      <w:r>
        <w:t>Skills affected and mastery weights</w:t>
      </w:r>
    </w:p>
    <w:p>
      <w:pPr>
        <w:pStyle w:val="ListBullet"/>
        <w:spacing w:after="40"/>
      </w:pPr>
      <w:r>
        <w:t>Optional AI tutor context</w:t>
      </w:r>
    </w:p>
    <w:p>
      <w:pPr>
        <w:pStyle w:val="ListBullet"/>
        <w:spacing w:after="40"/>
      </w:pPr>
      <w:r>
        <w:t>Boss flag / difficulty</w:t>
      </w:r>
    </w:p>
    <w:p>
      <w:pPr>
        <w:pStyle w:val="ListBullet"/>
        <w:spacing w:after="40"/>
      </w:pPr>
      <w:r>
        <w:t>Artifact output definition</w:t>
      </w:r>
    </w:p>
    <w:p>
      <w:pPr>
        <w:pStyle w:val="Heading1"/>
      </w:pPr>
      <w:r>
        <w:t>15. Functional requirements</w:t>
      </w:r>
    </w:p>
    <w:tbl>
      <w:tblPr>
        <w:tblStyle w:val="TableGrid"/>
        <w:tblW w:type="auto" w:w="0"/>
        <w:jc w:val="center"/>
        <w:tblLook w:firstColumn="1" w:firstRow="1" w:lastColumn="0" w:lastRow="0" w:noHBand="0" w:noVBand="1" w:val="04A0"/>
      </w:tblPr>
      <w:tblGrid>
        <w:gridCol w:w="936"/>
        <w:gridCol w:w="2088"/>
        <w:gridCol w:w="5112"/>
        <w:gridCol w:w="792"/>
        <w:gridCol w:w="1008"/>
      </w:tblGrid>
      <w:tr>
        <w:trPr>
          <w:tblHeader w:val="true"/>
        </w:trPr>
        <w:tc>
          <w:tcPr>
            <w:tcW w:type="dxa" w:w="2045"/>
            <w:shd w:fill="0B1220"/>
            <w:tcMar>
              <w:top w:w="80" w:type="dxa"/>
              <w:start w:w="100" w:type="dxa"/>
              <w:bottom w:w="80" w:type="dxa"/>
              <w:end w:w="100" w:type="dxa"/>
            </w:tcMar>
          </w:tcPr>
          <w:p>
            <w:pPr>
              <w:jc w:val="center"/>
            </w:pPr>
            <w:r>
              <w:rPr>
                <w:b/>
                <w:color w:val="FFFFFF"/>
                <w:sz w:val="16"/>
              </w:rPr>
              <w:t>ID</w:t>
            </w:r>
          </w:p>
        </w:tc>
        <w:tc>
          <w:tcPr>
            <w:tcW w:type="dxa" w:w="2045"/>
            <w:shd w:fill="0B1220"/>
            <w:tcMar>
              <w:top w:w="80" w:type="dxa"/>
              <w:start w:w="100" w:type="dxa"/>
              <w:bottom w:w="80" w:type="dxa"/>
              <w:end w:w="100" w:type="dxa"/>
            </w:tcMar>
          </w:tcPr>
          <w:p>
            <w:pPr>
              <w:jc w:val="center"/>
            </w:pPr>
            <w:r>
              <w:rPr>
                <w:b/>
                <w:color w:val="FFFFFF"/>
                <w:sz w:val="16"/>
              </w:rPr>
              <w:t>Capability</w:t>
            </w:r>
          </w:p>
        </w:tc>
        <w:tc>
          <w:tcPr>
            <w:tcW w:type="dxa" w:w="2045"/>
            <w:shd w:fill="0B1220"/>
            <w:tcMar>
              <w:top w:w="80" w:type="dxa"/>
              <w:start w:w="100" w:type="dxa"/>
              <w:bottom w:w="80" w:type="dxa"/>
              <w:end w:w="100" w:type="dxa"/>
            </w:tcMar>
          </w:tcPr>
          <w:p>
            <w:pPr>
              <w:jc w:val="center"/>
            </w:pPr>
            <w:r>
              <w:rPr>
                <w:b/>
                <w:color w:val="FFFFFF"/>
                <w:sz w:val="16"/>
              </w:rPr>
              <w:t>Requirement</w:t>
            </w:r>
          </w:p>
        </w:tc>
        <w:tc>
          <w:tcPr>
            <w:tcW w:type="dxa" w:w="2045"/>
            <w:shd w:fill="0B1220"/>
            <w:tcMar>
              <w:top w:w="80" w:type="dxa"/>
              <w:start w:w="100" w:type="dxa"/>
              <w:bottom w:w="80" w:type="dxa"/>
              <w:end w:w="100" w:type="dxa"/>
            </w:tcMar>
          </w:tcPr>
          <w:p>
            <w:pPr>
              <w:jc w:val="center"/>
            </w:pPr>
            <w:r>
              <w:rPr>
                <w:b/>
                <w:color w:val="FFFFFF"/>
                <w:sz w:val="16"/>
              </w:rPr>
              <w:t>Pri.</w:t>
            </w:r>
          </w:p>
        </w:tc>
        <w:tc>
          <w:tcPr>
            <w:tcW w:type="dxa" w:w="2045"/>
            <w:shd w:fill="0B1220"/>
            <w:tcMar>
              <w:top w:w="80" w:type="dxa"/>
              <w:start w:w="100" w:type="dxa"/>
              <w:bottom w:w="80" w:type="dxa"/>
              <w:end w:w="100" w:type="dxa"/>
            </w:tcMar>
          </w:tcPr>
          <w:p>
            <w:pPr>
              <w:jc w:val="center"/>
            </w:pPr>
            <w:r>
              <w:rPr>
                <w:b/>
                <w:color w:val="FFFFFF"/>
                <w:sz w:val="16"/>
              </w:rPr>
              <w:t>Acceptance</w:t>
            </w:r>
          </w:p>
        </w:tc>
      </w:tr>
      <w:tr>
        <w:tc>
          <w:tcPr>
            <w:tcW w:type="dxa" w:w="936"/>
            <w:tcMar>
              <w:top w:w="70" w:type="dxa"/>
              <w:start w:w="80" w:type="dxa"/>
              <w:bottom w:w="70" w:type="dxa"/>
              <w:end w:w="80" w:type="dxa"/>
            </w:tcMar>
            <w:vAlign w:val="top"/>
          </w:tcPr>
          <w:p>
            <w:r>
              <w:rPr>
                <w:b/>
                <w:color w:val="8067FF"/>
                <w:sz w:val="15"/>
              </w:rPr>
              <w:t>FR-001</w:t>
            </w:r>
          </w:p>
        </w:tc>
        <w:tc>
          <w:tcPr>
            <w:tcW w:type="dxa" w:w="2088"/>
            <w:tcMar>
              <w:top w:w="70" w:type="dxa"/>
              <w:start w:w="80" w:type="dxa"/>
              <w:bottom w:w="70" w:type="dxa"/>
              <w:end w:w="80" w:type="dxa"/>
            </w:tcMar>
            <w:vAlign w:val="top"/>
          </w:tcPr>
          <w:p>
            <w:r>
              <w:rPr>
                <w:sz w:val="15"/>
              </w:rPr>
              <w:t>Profile</w:t>
            </w:r>
          </w:p>
        </w:tc>
        <w:tc>
          <w:tcPr>
            <w:tcW w:type="dxa" w:w="5112"/>
            <w:tcMar>
              <w:top w:w="70" w:type="dxa"/>
              <w:start w:w="80" w:type="dxa"/>
              <w:bottom w:w="70" w:type="dxa"/>
              <w:end w:w="80" w:type="dxa"/>
            </w:tcMar>
            <w:vAlign w:val="top"/>
          </w:tcPr>
          <w:p>
            <w:r>
              <w:rPr>
                <w:sz w:val="15"/>
              </w:rPr>
              <w:t>Maintain a single learner profile and preferences.</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State persists across sessions.</w:t>
            </w:r>
          </w:p>
        </w:tc>
      </w:tr>
      <w:tr>
        <w:tc>
          <w:tcPr>
            <w:tcW w:type="dxa" w:w="936"/>
            <w:tcMar>
              <w:top w:w="70" w:type="dxa"/>
              <w:start w:w="80" w:type="dxa"/>
              <w:bottom w:w="70" w:type="dxa"/>
              <w:end w:w="80" w:type="dxa"/>
            </w:tcMar>
            <w:vAlign w:val="top"/>
          </w:tcPr>
          <w:p>
            <w:r>
              <w:rPr>
                <w:b/>
                <w:color w:val="8067FF"/>
                <w:sz w:val="15"/>
              </w:rPr>
              <w:t>FR-002</w:t>
            </w:r>
          </w:p>
        </w:tc>
        <w:tc>
          <w:tcPr>
            <w:tcW w:type="dxa" w:w="2088"/>
            <w:tcMar>
              <w:top w:w="70" w:type="dxa"/>
              <w:start w:w="80" w:type="dxa"/>
              <w:bottom w:w="70" w:type="dxa"/>
              <w:end w:w="80" w:type="dxa"/>
            </w:tcMar>
            <w:vAlign w:val="top"/>
          </w:tcPr>
          <w:p>
            <w:r>
              <w:rPr>
                <w:sz w:val="15"/>
              </w:rPr>
              <w:t>Dashboard</w:t>
            </w:r>
          </w:p>
        </w:tc>
        <w:tc>
          <w:tcPr>
            <w:tcW w:type="dxa" w:w="5112"/>
            <w:tcMar>
              <w:top w:w="70" w:type="dxa"/>
              <w:start w:w="80" w:type="dxa"/>
              <w:bottom w:w="70" w:type="dxa"/>
              <w:end w:w="80" w:type="dxa"/>
            </w:tcMar>
            <w:vAlign w:val="top"/>
          </w:tcPr>
          <w:p>
            <w:r>
              <w:rPr>
                <w:sz w:val="15"/>
              </w:rPr>
              <w:t>Generate personalized command-center dashboard.</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Next action and world status visible immediately.</w:t>
            </w:r>
          </w:p>
        </w:tc>
      </w:tr>
      <w:tr>
        <w:tc>
          <w:tcPr>
            <w:tcW w:type="dxa" w:w="936"/>
            <w:tcMar>
              <w:top w:w="70" w:type="dxa"/>
              <w:start w:w="80" w:type="dxa"/>
              <w:bottom w:w="70" w:type="dxa"/>
              <w:end w:w="80" w:type="dxa"/>
            </w:tcMar>
            <w:vAlign w:val="top"/>
          </w:tcPr>
          <w:p>
            <w:r>
              <w:rPr>
                <w:b/>
                <w:color w:val="8067FF"/>
                <w:sz w:val="15"/>
              </w:rPr>
              <w:t>FR-003</w:t>
            </w:r>
          </w:p>
        </w:tc>
        <w:tc>
          <w:tcPr>
            <w:tcW w:type="dxa" w:w="2088"/>
            <w:tcMar>
              <w:top w:w="70" w:type="dxa"/>
              <w:start w:w="80" w:type="dxa"/>
              <w:bottom w:w="70" w:type="dxa"/>
              <w:end w:w="80" w:type="dxa"/>
            </w:tcMar>
            <w:vAlign w:val="top"/>
          </w:tcPr>
          <w:p>
            <w:r>
              <w:rPr>
                <w:sz w:val="15"/>
              </w:rPr>
              <w:t>World map</w:t>
            </w:r>
          </w:p>
        </w:tc>
        <w:tc>
          <w:tcPr>
            <w:tcW w:type="dxa" w:w="5112"/>
            <w:tcMar>
              <w:top w:w="70" w:type="dxa"/>
              <w:start w:w="80" w:type="dxa"/>
              <w:bottom w:w="70" w:type="dxa"/>
              <w:end w:w="80" w:type="dxa"/>
            </w:tcMar>
            <w:vAlign w:val="top"/>
          </w:tcPr>
          <w:p>
            <w:r>
              <w:rPr>
                <w:sz w:val="15"/>
              </w:rPr>
              <w:t>Display progression and locked dependencies visually.</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Node states match learner data.</w:t>
            </w:r>
          </w:p>
        </w:tc>
      </w:tr>
      <w:tr>
        <w:tc>
          <w:tcPr>
            <w:tcW w:type="dxa" w:w="936"/>
            <w:tcMar>
              <w:top w:w="70" w:type="dxa"/>
              <w:start w:w="80" w:type="dxa"/>
              <w:bottom w:w="70" w:type="dxa"/>
              <w:end w:w="80" w:type="dxa"/>
            </w:tcMar>
            <w:vAlign w:val="top"/>
          </w:tcPr>
          <w:p>
            <w:r>
              <w:rPr>
                <w:b/>
                <w:color w:val="8067FF"/>
                <w:sz w:val="15"/>
              </w:rPr>
              <w:t>FR-004</w:t>
            </w:r>
          </w:p>
        </w:tc>
        <w:tc>
          <w:tcPr>
            <w:tcW w:type="dxa" w:w="2088"/>
            <w:tcMar>
              <w:top w:w="70" w:type="dxa"/>
              <w:start w:w="80" w:type="dxa"/>
              <w:bottom w:w="70" w:type="dxa"/>
              <w:end w:w="80" w:type="dxa"/>
            </w:tcMar>
            <w:vAlign w:val="top"/>
          </w:tcPr>
          <w:p>
            <w:r>
              <w:rPr>
                <w:sz w:val="15"/>
              </w:rPr>
              <w:t>Mission engine</w:t>
            </w:r>
          </w:p>
        </w:tc>
        <w:tc>
          <w:tcPr>
            <w:tcW w:type="dxa" w:w="5112"/>
            <w:tcMar>
              <w:top w:w="70" w:type="dxa"/>
              <w:start w:w="80" w:type="dxa"/>
              <w:bottom w:w="70" w:type="dxa"/>
              <w:end w:w="80" w:type="dxa"/>
            </w:tcMar>
            <w:vAlign w:val="top"/>
          </w:tcPr>
          <w:p>
            <w:r>
              <w:rPr>
                <w:sz w:val="15"/>
              </w:rPr>
              <w:t>Load mission definition, code, tests, hints and outcomes.</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Mission content is data-driven.</w:t>
            </w:r>
          </w:p>
        </w:tc>
      </w:tr>
      <w:tr>
        <w:tc>
          <w:tcPr>
            <w:tcW w:type="dxa" w:w="936"/>
            <w:tcMar>
              <w:top w:w="70" w:type="dxa"/>
              <w:start w:w="80" w:type="dxa"/>
              <w:bottom w:w="70" w:type="dxa"/>
              <w:end w:w="80" w:type="dxa"/>
            </w:tcMar>
            <w:vAlign w:val="top"/>
          </w:tcPr>
          <w:p>
            <w:r>
              <w:rPr>
                <w:b/>
                <w:color w:val="8067FF"/>
                <w:sz w:val="15"/>
              </w:rPr>
              <w:t>FR-005</w:t>
            </w:r>
          </w:p>
        </w:tc>
        <w:tc>
          <w:tcPr>
            <w:tcW w:type="dxa" w:w="2088"/>
            <w:tcMar>
              <w:top w:w="70" w:type="dxa"/>
              <w:start w:w="80" w:type="dxa"/>
              <w:bottom w:w="70" w:type="dxa"/>
              <w:end w:w="80" w:type="dxa"/>
            </w:tcMar>
            <w:vAlign w:val="top"/>
          </w:tcPr>
          <w:p>
            <w:r>
              <w:rPr>
                <w:sz w:val="15"/>
              </w:rPr>
              <w:t>Execution</w:t>
            </w:r>
          </w:p>
        </w:tc>
        <w:tc>
          <w:tcPr>
            <w:tcW w:type="dxa" w:w="5112"/>
            <w:tcMar>
              <w:top w:w="70" w:type="dxa"/>
              <w:start w:w="80" w:type="dxa"/>
              <w:bottom w:w="70" w:type="dxa"/>
              <w:end w:w="80" w:type="dxa"/>
            </w:tcMar>
            <w:vAlign w:val="top"/>
          </w:tcPr>
          <w:p>
            <w:r>
              <w:rPr>
                <w:sz w:val="15"/>
              </w:rPr>
              <w:t>Run supported Python code safely.</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No access to unauthorized host resources.</w:t>
            </w:r>
          </w:p>
        </w:tc>
      </w:tr>
      <w:tr>
        <w:tc>
          <w:tcPr>
            <w:tcW w:type="dxa" w:w="936"/>
            <w:tcMar>
              <w:top w:w="70" w:type="dxa"/>
              <w:start w:w="80" w:type="dxa"/>
              <w:bottom w:w="70" w:type="dxa"/>
              <w:end w:w="80" w:type="dxa"/>
            </w:tcMar>
            <w:vAlign w:val="top"/>
          </w:tcPr>
          <w:p>
            <w:r>
              <w:rPr>
                <w:b/>
                <w:color w:val="8067FF"/>
                <w:sz w:val="15"/>
              </w:rPr>
              <w:t>FR-006</w:t>
            </w:r>
          </w:p>
        </w:tc>
        <w:tc>
          <w:tcPr>
            <w:tcW w:type="dxa" w:w="2088"/>
            <w:tcMar>
              <w:top w:w="70" w:type="dxa"/>
              <w:start w:w="80" w:type="dxa"/>
              <w:bottom w:w="70" w:type="dxa"/>
              <w:end w:w="80" w:type="dxa"/>
            </w:tcMar>
            <w:vAlign w:val="top"/>
          </w:tcPr>
          <w:p>
            <w:r>
              <w:rPr>
                <w:sz w:val="15"/>
              </w:rPr>
              <w:t>Progress</w:t>
            </w:r>
          </w:p>
        </w:tc>
        <w:tc>
          <w:tcPr>
            <w:tcW w:type="dxa" w:w="5112"/>
            <w:tcMar>
              <w:top w:w="70" w:type="dxa"/>
              <w:start w:w="80" w:type="dxa"/>
              <w:bottom w:w="70" w:type="dxa"/>
              <w:end w:w="80" w:type="dxa"/>
            </w:tcMar>
            <w:vAlign w:val="top"/>
          </w:tcPr>
          <w:p>
            <w:r>
              <w:rPr>
                <w:sz w:val="15"/>
              </w:rPr>
              <w:t>Record attempts, completions, hints and mastery updates.</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Refresh or logout does not lose progress.</w:t>
            </w:r>
          </w:p>
        </w:tc>
      </w:tr>
      <w:tr>
        <w:tc>
          <w:tcPr>
            <w:tcW w:type="dxa" w:w="936"/>
            <w:tcMar>
              <w:top w:w="70" w:type="dxa"/>
              <w:start w:w="80" w:type="dxa"/>
              <w:bottom w:w="70" w:type="dxa"/>
              <w:end w:w="80" w:type="dxa"/>
            </w:tcMar>
            <w:vAlign w:val="top"/>
          </w:tcPr>
          <w:p>
            <w:r>
              <w:rPr>
                <w:b/>
                <w:color w:val="8067FF"/>
                <w:sz w:val="15"/>
              </w:rPr>
              <w:t>FR-007</w:t>
            </w:r>
          </w:p>
        </w:tc>
        <w:tc>
          <w:tcPr>
            <w:tcW w:type="dxa" w:w="2088"/>
            <w:tcMar>
              <w:top w:w="70" w:type="dxa"/>
              <w:start w:w="80" w:type="dxa"/>
              <w:bottom w:w="70" w:type="dxa"/>
              <w:end w:w="80" w:type="dxa"/>
            </w:tcMar>
            <w:vAlign w:val="top"/>
          </w:tcPr>
          <w:p>
            <w:r>
              <w:rPr>
                <w:sz w:val="15"/>
              </w:rPr>
              <w:t>Review queue</w:t>
            </w:r>
          </w:p>
        </w:tc>
        <w:tc>
          <w:tcPr>
            <w:tcW w:type="dxa" w:w="5112"/>
            <w:tcMar>
              <w:top w:w="70" w:type="dxa"/>
              <w:start w:w="80" w:type="dxa"/>
              <w:bottom w:w="70" w:type="dxa"/>
              <w:end w:w="80" w:type="dxa"/>
            </w:tcMar>
            <w:vAlign w:val="top"/>
          </w:tcPr>
          <w:p>
            <w:r>
              <w:rPr>
                <w:sz w:val="15"/>
              </w:rPr>
              <w:t>Generate due spaced-repetition tasks.</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Due tasks appear in briefing.</w:t>
            </w:r>
          </w:p>
        </w:tc>
      </w:tr>
      <w:tr>
        <w:tc>
          <w:tcPr>
            <w:tcW w:type="dxa" w:w="936"/>
            <w:tcMar>
              <w:top w:w="70" w:type="dxa"/>
              <w:start w:w="80" w:type="dxa"/>
              <w:bottom w:w="70" w:type="dxa"/>
              <w:end w:w="80" w:type="dxa"/>
            </w:tcMar>
            <w:vAlign w:val="top"/>
          </w:tcPr>
          <w:p>
            <w:r>
              <w:rPr>
                <w:b/>
                <w:color w:val="8067FF"/>
                <w:sz w:val="15"/>
              </w:rPr>
              <w:t>FR-008</w:t>
            </w:r>
          </w:p>
        </w:tc>
        <w:tc>
          <w:tcPr>
            <w:tcW w:type="dxa" w:w="2088"/>
            <w:tcMar>
              <w:top w:w="70" w:type="dxa"/>
              <w:start w:w="80" w:type="dxa"/>
              <w:bottom w:w="70" w:type="dxa"/>
              <w:end w:w="80" w:type="dxa"/>
            </w:tcMar>
            <w:vAlign w:val="top"/>
          </w:tcPr>
          <w:p>
            <w:r>
              <w:rPr>
                <w:sz w:val="15"/>
              </w:rPr>
              <w:t>AI tutor</w:t>
            </w:r>
          </w:p>
        </w:tc>
        <w:tc>
          <w:tcPr>
            <w:tcW w:type="dxa" w:w="5112"/>
            <w:tcMar>
              <w:top w:w="70" w:type="dxa"/>
              <w:start w:w="80" w:type="dxa"/>
              <w:bottom w:w="70" w:type="dxa"/>
              <w:end w:w="80" w:type="dxa"/>
            </w:tcMar>
            <w:vAlign w:val="top"/>
          </w:tcPr>
          <w:p>
            <w:r>
              <w:rPr>
                <w:sz w:val="15"/>
              </w:rPr>
              <w:t>Provide contextual hint/explanation modes.</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Tutor follows hint ladder.</w:t>
            </w:r>
          </w:p>
        </w:tc>
      </w:tr>
      <w:tr>
        <w:tc>
          <w:tcPr>
            <w:tcW w:type="dxa" w:w="936"/>
            <w:tcMar>
              <w:top w:w="70" w:type="dxa"/>
              <w:start w:w="80" w:type="dxa"/>
              <w:bottom w:w="70" w:type="dxa"/>
              <w:end w:w="80" w:type="dxa"/>
            </w:tcMar>
            <w:vAlign w:val="top"/>
          </w:tcPr>
          <w:p>
            <w:r>
              <w:rPr>
                <w:b/>
                <w:color w:val="8067FF"/>
                <w:sz w:val="15"/>
              </w:rPr>
              <w:t>FR-009</w:t>
            </w:r>
          </w:p>
        </w:tc>
        <w:tc>
          <w:tcPr>
            <w:tcW w:type="dxa" w:w="2088"/>
            <w:tcMar>
              <w:top w:w="70" w:type="dxa"/>
              <w:start w:w="80" w:type="dxa"/>
              <w:bottom w:w="70" w:type="dxa"/>
              <w:end w:w="80" w:type="dxa"/>
            </w:tcMar>
            <w:vAlign w:val="top"/>
          </w:tcPr>
          <w:p>
            <w:r>
              <w:rPr>
                <w:sz w:val="15"/>
              </w:rPr>
              <w:t>Artifacts</w:t>
            </w:r>
          </w:p>
        </w:tc>
        <w:tc>
          <w:tcPr>
            <w:tcW w:type="dxa" w:w="5112"/>
            <w:tcMar>
              <w:top w:w="70" w:type="dxa"/>
              <w:start w:w="80" w:type="dxa"/>
              <w:bottom w:w="70" w:type="dxa"/>
              <w:end w:w="80" w:type="dxa"/>
            </w:tcMar>
            <w:vAlign w:val="top"/>
          </w:tcPr>
          <w:p>
            <w:r>
              <w:rPr>
                <w:sz w:val="15"/>
              </w:rPr>
              <w:t>Save completed build artifacts and snapshots.</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Build can be reopened later.</w:t>
            </w:r>
          </w:p>
        </w:tc>
      </w:tr>
      <w:tr>
        <w:tc>
          <w:tcPr>
            <w:tcW w:type="dxa" w:w="936"/>
            <w:tcMar>
              <w:top w:w="70" w:type="dxa"/>
              <w:start w:w="80" w:type="dxa"/>
              <w:bottom w:w="70" w:type="dxa"/>
              <w:end w:w="80" w:type="dxa"/>
            </w:tcMar>
            <w:vAlign w:val="top"/>
          </w:tcPr>
          <w:p>
            <w:r>
              <w:rPr>
                <w:b/>
                <w:color w:val="8067FF"/>
                <w:sz w:val="15"/>
              </w:rPr>
              <w:t>FR-010</w:t>
            </w:r>
          </w:p>
        </w:tc>
        <w:tc>
          <w:tcPr>
            <w:tcW w:type="dxa" w:w="2088"/>
            <w:tcMar>
              <w:top w:w="70" w:type="dxa"/>
              <w:start w:w="80" w:type="dxa"/>
              <w:bottom w:w="70" w:type="dxa"/>
              <w:end w:w="80" w:type="dxa"/>
            </w:tcMar>
            <w:vAlign w:val="top"/>
          </w:tcPr>
          <w:p>
            <w:r>
              <w:rPr>
                <w:sz w:val="15"/>
              </w:rPr>
              <w:t>Search</w:t>
            </w:r>
          </w:p>
        </w:tc>
        <w:tc>
          <w:tcPr>
            <w:tcW w:type="dxa" w:w="5112"/>
            <w:tcMar>
              <w:top w:w="70" w:type="dxa"/>
              <w:start w:w="80" w:type="dxa"/>
              <w:bottom w:w="70" w:type="dxa"/>
              <w:end w:w="80" w:type="dxa"/>
            </w:tcMar>
            <w:vAlign w:val="top"/>
          </w:tcPr>
          <w:p>
            <w:r>
              <w:rPr>
                <w:sz w:val="15"/>
              </w:rPr>
              <w:t>Search concepts, worlds, missions and library notes.</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Relevant result returned within 1 second locally.</w:t>
            </w:r>
          </w:p>
        </w:tc>
      </w:tr>
      <w:tr>
        <w:tc>
          <w:tcPr>
            <w:tcW w:type="dxa" w:w="936"/>
            <w:tcMar>
              <w:top w:w="70" w:type="dxa"/>
              <w:start w:w="80" w:type="dxa"/>
              <w:bottom w:w="70" w:type="dxa"/>
              <w:end w:w="80" w:type="dxa"/>
            </w:tcMar>
            <w:vAlign w:val="top"/>
          </w:tcPr>
          <w:p>
            <w:r>
              <w:rPr>
                <w:b/>
                <w:color w:val="8067FF"/>
                <w:sz w:val="15"/>
              </w:rPr>
              <w:t>FR-011</w:t>
            </w:r>
          </w:p>
        </w:tc>
        <w:tc>
          <w:tcPr>
            <w:tcW w:type="dxa" w:w="2088"/>
            <w:tcMar>
              <w:top w:w="70" w:type="dxa"/>
              <w:start w:w="80" w:type="dxa"/>
              <w:bottom w:w="70" w:type="dxa"/>
              <w:end w:w="80" w:type="dxa"/>
            </w:tcMar>
            <w:vAlign w:val="top"/>
          </w:tcPr>
          <w:p>
            <w:r>
              <w:rPr>
                <w:sz w:val="15"/>
              </w:rPr>
              <w:t>Session mode</w:t>
            </w:r>
          </w:p>
        </w:tc>
        <w:tc>
          <w:tcPr>
            <w:tcW w:type="dxa" w:w="5112"/>
            <w:tcMar>
              <w:top w:w="70" w:type="dxa"/>
              <w:start w:w="80" w:type="dxa"/>
              <w:bottom w:w="70" w:type="dxa"/>
              <w:end w:w="80" w:type="dxa"/>
            </w:tcMar>
            <w:vAlign w:val="top"/>
          </w:tcPr>
          <w:p>
            <w:r>
              <w:rPr>
                <w:sz w:val="15"/>
              </w:rPr>
              <w:t>Offer 5m, 15m and deep-session recommendations.</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Suggested task fits time category.</w:t>
            </w:r>
          </w:p>
        </w:tc>
      </w:tr>
      <w:tr>
        <w:tc>
          <w:tcPr>
            <w:tcW w:type="dxa" w:w="936"/>
            <w:tcMar>
              <w:top w:w="70" w:type="dxa"/>
              <w:start w:w="80" w:type="dxa"/>
              <w:bottom w:w="70" w:type="dxa"/>
              <w:end w:w="80" w:type="dxa"/>
            </w:tcMar>
            <w:vAlign w:val="top"/>
          </w:tcPr>
          <w:p>
            <w:r>
              <w:rPr>
                <w:b/>
                <w:color w:val="8067FF"/>
                <w:sz w:val="15"/>
              </w:rPr>
              <w:t>FR-012</w:t>
            </w:r>
          </w:p>
        </w:tc>
        <w:tc>
          <w:tcPr>
            <w:tcW w:type="dxa" w:w="2088"/>
            <w:tcMar>
              <w:top w:w="70" w:type="dxa"/>
              <w:start w:w="80" w:type="dxa"/>
              <w:bottom w:w="70" w:type="dxa"/>
              <w:end w:w="80" w:type="dxa"/>
            </w:tcMar>
            <w:vAlign w:val="top"/>
          </w:tcPr>
          <w:p>
            <w:r>
              <w:rPr>
                <w:sz w:val="15"/>
              </w:rPr>
              <w:t>Settings</w:t>
            </w:r>
          </w:p>
        </w:tc>
        <w:tc>
          <w:tcPr>
            <w:tcW w:type="dxa" w:w="5112"/>
            <w:tcMar>
              <w:top w:w="70" w:type="dxa"/>
              <w:start w:w="80" w:type="dxa"/>
              <w:bottom w:w="70" w:type="dxa"/>
              <w:end w:w="80" w:type="dxa"/>
            </w:tcMar>
            <w:vAlign w:val="top"/>
          </w:tcPr>
          <w:p>
            <w:r>
              <w:rPr>
                <w:sz w:val="15"/>
              </w:rPr>
              <w:t>Configure theme, learning domain and AI provider.</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Changes apply without data loss.</w:t>
            </w:r>
          </w:p>
        </w:tc>
      </w:tr>
      <w:tr>
        <w:tc>
          <w:tcPr>
            <w:tcW w:type="dxa" w:w="936"/>
            <w:tcMar>
              <w:top w:w="70" w:type="dxa"/>
              <w:start w:w="80" w:type="dxa"/>
              <w:bottom w:w="70" w:type="dxa"/>
              <w:end w:w="80" w:type="dxa"/>
            </w:tcMar>
            <w:vAlign w:val="top"/>
          </w:tcPr>
          <w:p>
            <w:r>
              <w:rPr>
                <w:b/>
                <w:color w:val="8067FF"/>
                <w:sz w:val="15"/>
              </w:rPr>
              <w:t>FR-013</w:t>
            </w:r>
          </w:p>
        </w:tc>
        <w:tc>
          <w:tcPr>
            <w:tcW w:type="dxa" w:w="2088"/>
            <w:tcMar>
              <w:top w:w="70" w:type="dxa"/>
              <w:start w:w="80" w:type="dxa"/>
              <w:bottom w:w="70" w:type="dxa"/>
              <w:end w:w="80" w:type="dxa"/>
            </w:tcMar>
            <w:vAlign w:val="top"/>
          </w:tcPr>
          <w:p>
            <w:r>
              <w:rPr>
                <w:sz w:val="15"/>
              </w:rPr>
              <w:t>Export</w:t>
            </w:r>
          </w:p>
        </w:tc>
        <w:tc>
          <w:tcPr>
            <w:tcW w:type="dxa" w:w="5112"/>
            <w:tcMar>
              <w:top w:w="70" w:type="dxa"/>
              <w:start w:w="80" w:type="dxa"/>
              <w:bottom w:w="70" w:type="dxa"/>
              <w:end w:w="80" w:type="dxa"/>
            </w:tcMar>
            <w:vAlign w:val="top"/>
          </w:tcPr>
          <w:p>
            <w:r>
              <w:rPr>
                <w:sz w:val="15"/>
              </w:rPr>
              <w:t>Export learner code, artifacts and progress JSON.</w:t>
            </w:r>
          </w:p>
        </w:tc>
        <w:tc>
          <w:tcPr>
            <w:tcW w:type="dxa" w:w="792"/>
            <w:tcMar>
              <w:top w:w="70" w:type="dxa"/>
              <w:start w:w="80" w:type="dxa"/>
              <w:bottom w:w="70" w:type="dxa"/>
              <w:end w:w="80" w:type="dxa"/>
            </w:tcMar>
            <w:vAlign w:val="top"/>
          </w:tcPr>
          <w:p>
            <w:r>
              <w:rPr>
                <w:b/>
                <w:color w:val="344054"/>
                <w:sz w:val="15"/>
              </w:rPr>
              <w:t>P2</w:t>
            </w:r>
          </w:p>
        </w:tc>
        <w:tc>
          <w:tcPr>
            <w:tcW w:type="dxa" w:w="1008"/>
            <w:tcMar>
              <w:top w:w="70" w:type="dxa"/>
              <w:start w:w="80" w:type="dxa"/>
              <w:bottom w:w="70" w:type="dxa"/>
              <w:end w:w="80" w:type="dxa"/>
            </w:tcMar>
            <w:vAlign w:val="top"/>
          </w:tcPr>
          <w:p>
            <w:r>
              <w:rPr>
                <w:sz w:val="15"/>
              </w:rPr>
              <w:t>Export contains documented schema.</w:t>
            </w:r>
          </w:p>
        </w:tc>
      </w:tr>
      <w:tr>
        <w:tc>
          <w:tcPr>
            <w:tcW w:type="dxa" w:w="936"/>
            <w:tcMar>
              <w:top w:w="70" w:type="dxa"/>
              <w:start w:w="80" w:type="dxa"/>
              <w:bottom w:w="70" w:type="dxa"/>
              <w:end w:w="80" w:type="dxa"/>
            </w:tcMar>
            <w:vAlign w:val="top"/>
          </w:tcPr>
          <w:p>
            <w:r>
              <w:rPr>
                <w:b/>
                <w:color w:val="8067FF"/>
                <w:sz w:val="15"/>
              </w:rPr>
              <w:t>FR-014</w:t>
            </w:r>
          </w:p>
        </w:tc>
        <w:tc>
          <w:tcPr>
            <w:tcW w:type="dxa" w:w="2088"/>
            <w:tcMar>
              <w:top w:w="70" w:type="dxa"/>
              <w:start w:w="80" w:type="dxa"/>
              <w:bottom w:w="70" w:type="dxa"/>
              <w:end w:w="80" w:type="dxa"/>
            </w:tcMar>
            <w:vAlign w:val="top"/>
          </w:tcPr>
          <w:p>
            <w:r>
              <w:rPr>
                <w:sz w:val="15"/>
              </w:rPr>
              <w:t>Reset</w:t>
            </w:r>
          </w:p>
        </w:tc>
        <w:tc>
          <w:tcPr>
            <w:tcW w:type="dxa" w:w="5112"/>
            <w:tcMar>
              <w:top w:w="70" w:type="dxa"/>
              <w:start w:w="80" w:type="dxa"/>
              <w:bottom w:w="70" w:type="dxa"/>
              <w:end w:w="80" w:type="dxa"/>
            </w:tcMar>
            <w:vAlign w:val="top"/>
          </w:tcPr>
          <w:p>
            <w:r>
              <w:rPr>
                <w:sz w:val="15"/>
              </w:rPr>
              <w:t>Reset a mission, world or entire learning state with safeguards.</w:t>
            </w:r>
          </w:p>
        </w:tc>
        <w:tc>
          <w:tcPr>
            <w:tcW w:type="dxa" w:w="792"/>
            <w:tcMar>
              <w:top w:w="70" w:type="dxa"/>
              <w:start w:w="80" w:type="dxa"/>
              <w:bottom w:w="70" w:type="dxa"/>
              <w:end w:w="80" w:type="dxa"/>
            </w:tcMar>
            <w:vAlign w:val="top"/>
          </w:tcPr>
          <w:p>
            <w:r>
              <w:rPr>
                <w:b/>
                <w:color w:val="344054"/>
                <w:sz w:val="15"/>
              </w:rPr>
              <w:t>P2</w:t>
            </w:r>
          </w:p>
        </w:tc>
        <w:tc>
          <w:tcPr>
            <w:tcW w:type="dxa" w:w="1008"/>
            <w:tcMar>
              <w:top w:w="70" w:type="dxa"/>
              <w:start w:w="80" w:type="dxa"/>
              <w:bottom w:w="70" w:type="dxa"/>
              <w:end w:w="80" w:type="dxa"/>
            </w:tcMar>
            <w:vAlign w:val="top"/>
          </w:tcPr>
          <w:p>
            <w:r>
              <w:rPr>
                <w:sz w:val="15"/>
              </w:rPr>
              <w:t>Destructive reset requires confirmation.</w:t>
            </w:r>
          </w:p>
        </w:tc>
      </w:tr>
    </w:tbl>
    <w:p/>
    <w:p>
      <w:pPr>
        <w:pStyle w:val="Heading1"/>
      </w:pPr>
      <w:r>
        <w:t>16. Non-functional requirements</w:t>
      </w:r>
    </w:p>
    <w:tbl>
      <w:tblPr>
        <w:tblStyle w:val="TableGrid"/>
        <w:tblW w:type="auto" w:w="0"/>
        <w:jc w:val="center"/>
        <w:tblLook w:firstColumn="1" w:firstRow="1" w:lastColumn="0" w:lastRow="0" w:noHBand="0" w:noVBand="1" w:val="04A0"/>
      </w:tblPr>
      <w:tblGrid>
        <w:gridCol w:w="936"/>
        <w:gridCol w:w="2088"/>
        <w:gridCol w:w="5112"/>
        <w:gridCol w:w="792"/>
        <w:gridCol w:w="1008"/>
      </w:tblGrid>
      <w:tr>
        <w:trPr>
          <w:tblHeader w:val="true"/>
        </w:trPr>
        <w:tc>
          <w:tcPr>
            <w:tcW w:type="dxa" w:w="2045"/>
            <w:shd w:fill="0B1220"/>
            <w:tcMar>
              <w:top w:w="80" w:type="dxa"/>
              <w:start w:w="100" w:type="dxa"/>
              <w:bottom w:w="80" w:type="dxa"/>
              <w:end w:w="100" w:type="dxa"/>
            </w:tcMar>
          </w:tcPr>
          <w:p>
            <w:pPr>
              <w:jc w:val="center"/>
            </w:pPr>
            <w:r>
              <w:rPr>
                <w:b/>
                <w:color w:val="FFFFFF"/>
                <w:sz w:val="16"/>
              </w:rPr>
              <w:t>ID</w:t>
            </w:r>
          </w:p>
        </w:tc>
        <w:tc>
          <w:tcPr>
            <w:tcW w:type="dxa" w:w="2045"/>
            <w:shd w:fill="0B1220"/>
            <w:tcMar>
              <w:top w:w="80" w:type="dxa"/>
              <w:start w:w="100" w:type="dxa"/>
              <w:bottom w:w="80" w:type="dxa"/>
              <w:end w:w="100" w:type="dxa"/>
            </w:tcMar>
          </w:tcPr>
          <w:p>
            <w:pPr>
              <w:jc w:val="center"/>
            </w:pPr>
            <w:r>
              <w:rPr>
                <w:b/>
                <w:color w:val="FFFFFF"/>
                <w:sz w:val="16"/>
              </w:rPr>
              <w:t>Capability</w:t>
            </w:r>
          </w:p>
        </w:tc>
        <w:tc>
          <w:tcPr>
            <w:tcW w:type="dxa" w:w="2045"/>
            <w:shd w:fill="0B1220"/>
            <w:tcMar>
              <w:top w:w="80" w:type="dxa"/>
              <w:start w:w="100" w:type="dxa"/>
              <w:bottom w:w="80" w:type="dxa"/>
              <w:end w:w="100" w:type="dxa"/>
            </w:tcMar>
          </w:tcPr>
          <w:p>
            <w:pPr>
              <w:jc w:val="center"/>
            </w:pPr>
            <w:r>
              <w:rPr>
                <w:b/>
                <w:color w:val="FFFFFF"/>
                <w:sz w:val="16"/>
              </w:rPr>
              <w:t>Requirement</w:t>
            </w:r>
          </w:p>
        </w:tc>
        <w:tc>
          <w:tcPr>
            <w:tcW w:type="dxa" w:w="2045"/>
            <w:shd w:fill="0B1220"/>
            <w:tcMar>
              <w:top w:w="80" w:type="dxa"/>
              <w:start w:w="100" w:type="dxa"/>
              <w:bottom w:w="80" w:type="dxa"/>
              <w:end w:w="100" w:type="dxa"/>
            </w:tcMar>
          </w:tcPr>
          <w:p>
            <w:pPr>
              <w:jc w:val="center"/>
            </w:pPr>
            <w:r>
              <w:rPr>
                <w:b/>
                <w:color w:val="FFFFFF"/>
                <w:sz w:val="16"/>
              </w:rPr>
              <w:t>Pri.</w:t>
            </w:r>
          </w:p>
        </w:tc>
        <w:tc>
          <w:tcPr>
            <w:tcW w:type="dxa" w:w="2045"/>
            <w:shd w:fill="0B1220"/>
            <w:tcMar>
              <w:top w:w="80" w:type="dxa"/>
              <w:start w:w="100" w:type="dxa"/>
              <w:bottom w:w="80" w:type="dxa"/>
              <w:end w:w="100" w:type="dxa"/>
            </w:tcMar>
          </w:tcPr>
          <w:p>
            <w:pPr>
              <w:jc w:val="center"/>
            </w:pPr>
            <w:r>
              <w:rPr>
                <w:b/>
                <w:color w:val="FFFFFF"/>
                <w:sz w:val="16"/>
              </w:rPr>
              <w:t>Acceptance</w:t>
            </w:r>
          </w:p>
        </w:tc>
      </w:tr>
      <w:tr>
        <w:tc>
          <w:tcPr>
            <w:tcW w:type="dxa" w:w="936"/>
            <w:tcMar>
              <w:top w:w="70" w:type="dxa"/>
              <w:start w:w="80" w:type="dxa"/>
              <w:bottom w:w="70" w:type="dxa"/>
              <w:end w:w="80" w:type="dxa"/>
            </w:tcMar>
            <w:vAlign w:val="top"/>
          </w:tcPr>
          <w:p>
            <w:r>
              <w:rPr>
                <w:b/>
                <w:color w:val="8067FF"/>
                <w:sz w:val="15"/>
              </w:rPr>
              <w:t>NFR-01</w:t>
            </w:r>
          </w:p>
        </w:tc>
        <w:tc>
          <w:tcPr>
            <w:tcW w:type="dxa" w:w="2088"/>
            <w:tcMar>
              <w:top w:w="70" w:type="dxa"/>
              <w:start w:w="80" w:type="dxa"/>
              <w:bottom w:w="70" w:type="dxa"/>
              <w:end w:w="80" w:type="dxa"/>
            </w:tcMar>
            <w:vAlign w:val="top"/>
          </w:tcPr>
          <w:p>
            <w:r>
              <w:rPr>
                <w:sz w:val="15"/>
              </w:rPr>
              <w:t>Performance</w:t>
            </w:r>
          </w:p>
        </w:tc>
        <w:tc>
          <w:tcPr>
            <w:tcW w:type="dxa" w:w="5112"/>
            <w:tcMar>
              <w:top w:w="70" w:type="dxa"/>
              <w:start w:w="80" w:type="dxa"/>
              <w:bottom w:w="70" w:type="dxa"/>
              <w:end w:w="80" w:type="dxa"/>
            </w:tcMar>
            <w:vAlign w:val="top"/>
          </w:tcPr>
          <w:p>
            <w:r>
              <w:rPr>
                <w:sz w:val="15"/>
              </w:rPr>
              <w:t>Dashboard should become interactive quickly on normal broadband.</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Target &lt;2.5s initial usable render.</w:t>
            </w:r>
          </w:p>
        </w:tc>
      </w:tr>
      <w:tr>
        <w:tc>
          <w:tcPr>
            <w:tcW w:type="dxa" w:w="936"/>
            <w:tcMar>
              <w:top w:w="70" w:type="dxa"/>
              <w:start w:w="80" w:type="dxa"/>
              <w:bottom w:w="70" w:type="dxa"/>
              <w:end w:w="80" w:type="dxa"/>
            </w:tcMar>
            <w:vAlign w:val="top"/>
          </w:tcPr>
          <w:p>
            <w:r>
              <w:rPr>
                <w:b/>
                <w:color w:val="8067FF"/>
                <w:sz w:val="15"/>
              </w:rPr>
              <w:t>NFR-02</w:t>
            </w:r>
          </w:p>
        </w:tc>
        <w:tc>
          <w:tcPr>
            <w:tcW w:type="dxa" w:w="2088"/>
            <w:tcMar>
              <w:top w:w="70" w:type="dxa"/>
              <w:start w:w="80" w:type="dxa"/>
              <w:bottom w:w="70" w:type="dxa"/>
              <w:end w:w="80" w:type="dxa"/>
            </w:tcMar>
            <w:vAlign w:val="top"/>
          </w:tcPr>
          <w:p>
            <w:r>
              <w:rPr>
                <w:sz w:val="15"/>
              </w:rPr>
              <w:t>Code execution</w:t>
            </w:r>
          </w:p>
        </w:tc>
        <w:tc>
          <w:tcPr>
            <w:tcW w:type="dxa" w:w="5112"/>
            <w:tcMar>
              <w:top w:w="70" w:type="dxa"/>
              <w:start w:w="80" w:type="dxa"/>
              <w:bottom w:w="70" w:type="dxa"/>
              <w:end w:w="80" w:type="dxa"/>
            </w:tcMar>
            <w:vAlign w:val="top"/>
          </w:tcPr>
          <w:p>
            <w:r>
              <w:rPr>
                <w:sz w:val="15"/>
              </w:rPr>
              <w:t>Typical beginner code should run near-instantly.</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Target &lt;2s for normal exercises.</w:t>
            </w:r>
          </w:p>
        </w:tc>
      </w:tr>
      <w:tr>
        <w:tc>
          <w:tcPr>
            <w:tcW w:type="dxa" w:w="936"/>
            <w:tcMar>
              <w:top w:w="70" w:type="dxa"/>
              <w:start w:w="80" w:type="dxa"/>
              <w:bottom w:w="70" w:type="dxa"/>
              <w:end w:w="80" w:type="dxa"/>
            </w:tcMar>
            <w:vAlign w:val="top"/>
          </w:tcPr>
          <w:p>
            <w:r>
              <w:rPr>
                <w:b/>
                <w:color w:val="8067FF"/>
                <w:sz w:val="15"/>
              </w:rPr>
              <w:t>NFR-03</w:t>
            </w:r>
          </w:p>
        </w:tc>
        <w:tc>
          <w:tcPr>
            <w:tcW w:type="dxa" w:w="2088"/>
            <w:tcMar>
              <w:top w:w="70" w:type="dxa"/>
              <w:start w:w="80" w:type="dxa"/>
              <w:bottom w:w="70" w:type="dxa"/>
              <w:end w:w="80" w:type="dxa"/>
            </w:tcMar>
            <w:vAlign w:val="top"/>
          </w:tcPr>
          <w:p>
            <w:r>
              <w:rPr>
                <w:sz w:val="15"/>
              </w:rPr>
              <w:t>Reliability</w:t>
            </w:r>
          </w:p>
        </w:tc>
        <w:tc>
          <w:tcPr>
            <w:tcW w:type="dxa" w:w="5112"/>
            <w:tcMar>
              <w:top w:w="70" w:type="dxa"/>
              <w:start w:w="80" w:type="dxa"/>
              <w:bottom w:w="70" w:type="dxa"/>
              <w:end w:w="80" w:type="dxa"/>
            </w:tcMar>
            <w:vAlign w:val="top"/>
          </w:tcPr>
          <w:p>
            <w:r>
              <w:rPr>
                <w:sz w:val="15"/>
              </w:rPr>
              <w:t>Progress should never be lost because AI or execution service is unavailable.</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Progress writes independent of optional services.</w:t>
            </w:r>
          </w:p>
        </w:tc>
      </w:tr>
      <w:tr>
        <w:tc>
          <w:tcPr>
            <w:tcW w:type="dxa" w:w="936"/>
            <w:tcMar>
              <w:top w:w="70" w:type="dxa"/>
              <w:start w:w="80" w:type="dxa"/>
              <w:bottom w:w="70" w:type="dxa"/>
              <w:end w:w="80" w:type="dxa"/>
            </w:tcMar>
            <w:vAlign w:val="top"/>
          </w:tcPr>
          <w:p>
            <w:r>
              <w:rPr>
                <w:b/>
                <w:color w:val="8067FF"/>
                <w:sz w:val="15"/>
              </w:rPr>
              <w:t>NFR-04</w:t>
            </w:r>
          </w:p>
        </w:tc>
        <w:tc>
          <w:tcPr>
            <w:tcW w:type="dxa" w:w="2088"/>
            <w:tcMar>
              <w:top w:w="70" w:type="dxa"/>
              <w:start w:w="80" w:type="dxa"/>
              <w:bottom w:w="70" w:type="dxa"/>
              <w:end w:w="80" w:type="dxa"/>
            </w:tcMar>
            <w:vAlign w:val="top"/>
          </w:tcPr>
          <w:p>
            <w:r>
              <w:rPr>
                <w:sz w:val="15"/>
              </w:rPr>
              <w:t>Security</w:t>
            </w:r>
          </w:p>
        </w:tc>
        <w:tc>
          <w:tcPr>
            <w:tcW w:type="dxa" w:w="5112"/>
            <w:tcMar>
              <w:top w:w="70" w:type="dxa"/>
              <w:start w:w="80" w:type="dxa"/>
              <w:bottom w:w="70" w:type="dxa"/>
              <w:end w:w="80" w:type="dxa"/>
            </w:tcMar>
            <w:vAlign w:val="top"/>
          </w:tcPr>
          <w:p>
            <w:r>
              <w:rPr>
                <w:sz w:val="15"/>
              </w:rPr>
              <w:t>Learner code must not access host filesystem, secrets or unrestricted network.</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Sandbox boundary verified.</w:t>
            </w:r>
          </w:p>
        </w:tc>
      </w:tr>
      <w:tr>
        <w:tc>
          <w:tcPr>
            <w:tcW w:type="dxa" w:w="936"/>
            <w:tcMar>
              <w:top w:w="70" w:type="dxa"/>
              <w:start w:w="80" w:type="dxa"/>
              <w:bottom w:w="70" w:type="dxa"/>
              <w:end w:w="80" w:type="dxa"/>
            </w:tcMar>
            <w:vAlign w:val="top"/>
          </w:tcPr>
          <w:p>
            <w:r>
              <w:rPr>
                <w:b/>
                <w:color w:val="8067FF"/>
                <w:sz w:val="15"/>
              </w:rPr>
              <w:t>NFR-05</w:t>
            </w:r>
          </w:p>
        </w:tc>
        <w:tc>
          <w:tcPr>
            <w:tcW w:type="dxa" w:w="2088"/>
            <w:tcMar>
              <w:top w:w="70" w:type="dxa"/>
              <w:start w:w="80" w:type="dxa"/>
              <w:bottom w:w="70" w:type="dxa"/>
              <w:end w:w="80" w:type="dxa"/>
            </w:tcMar>
            <w:vAlign w:val="top"/>
          </w:tcPr>
          <w:p>
            <w:r>
              <w:rPr>
                <w:sz w:val="15"/>
              </w:rPr>
              <w:t>Privacy</w:t>
            </w:r>
          </w:p>
        </w:tc>
        <w:tc>
          <w:tcPr>
            <w:tcW w:type="dxa" w:w="5112"/>
            <w:tcMar>
              <w:top w:w="70" w:type="dxa"/>
              <w:start w:w="80" w:type="dxa"/>
              <w:bottom w:w="70" w:type="dxa"/>
              <w:end w:w="80" w:type="dxa"/>
            </w:tcMar>
            <w:vAlign w:val="top"/>
          </w:tcPr>
          <w:p>
            <w:r>
              <w:rPr>
                <w:sz w:val="15"/>
              </w:rPr>
              <w:t>Personal learning data is private by default.</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No public profile or sharing unless explicitly enabled.</w:t>
            </w:r>
          </w:p>
        </w:tc>
      </w:tr>
      <w:tr>
        <w:tc>
          <w:tcPr>
            <w:tcW w:type="dxa" w:w="936"/>
            <w:tcMar>
              <w:top w:w="70" w:type="dxa"/>
              <w:start w:w="80" w:type="dxa"/>
              <w:bottom w:w="70" w:type="dxa"/>
              <w:end w:w="80" w:type="dxa"/>
            </w:tcMar>
            <w:vAlign w:val="top"/>
          </w:tcPr>
          <w:p>
            <w:r>
              <w:rPr>
                <w:b/>
                <w:color w:val="8067FF"/>
                <w:sz w:val="15"/>
              </w:rPr>
              <w:t>NFR-06</w:t>
            </w:r>
          </w:p>
        </w:tc>
        <w:tc>
          <w:tcPr>
            <w:tcW w:type="dxa" w:w="2088"/>
            <w:tcMar>
              <w:top w:w="70" w:type="dxa"/>
              <w:start w:w="80" w:type="dxa"/>
              <w:bottom w:w="70" w:type="dxa"/>
              <w:end w:w="80" w:type="dxa"/>
            </w:tcMar>
            <w:vAlign w:val="top"/>
          </w:tcPr>
          <w:p>
            <w:r>
              <w:rPr>
                <w:sz w:val="15"/>
              </w:rPr>
              <w:t>Accessibility</w:t>
            </w:r>
          </w:p>
        </w:tc>
        <w:tc>
          <w:tcPr>
            <w:tcW w:type="dxa" w:w="5112"/>
            <w:tcMar>
              <w:top w:w="70" w:type="dxa"/>
              <w:start w:w="80" w:type="dxa"/>
              <w:bottom w:w="70" w:type="dxa"/>
              <w:end w:w="80" w:type="dxa"/>
            </w:tcMar>
            <w:vAlign w:val="top"/>
          </w:tcPr>
          <w:p>
            <w:r>
              <w:rPr>
                <w:sz w:val="15"/>
              </w:rPr>
              <w:t>Keyboard navigation, visible focus, semantic headings, sufficient contrast.</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Meets practical WCAG 2.1 AA targets.</w:t>
            </w:r>
          </w:p>
        </w:tc>
      </w:tr>
      <w:tr>
        <w:tc>
          <w:tcPr>
            <w:tcW w:type="dxa" w:w="936"/>
            <w:tcMar>
              <w:top w:w="70" w:type="dxa"/>
              <w:start w:w="80" w:type="dxa"/>
              <w:bottom w:w="70" w:type="dxa"/>
              <w:end w:w="80" w:type="dxa"/>
            </w:tcMar>
            <w:vAlign w:val="top"/>
          </w:tcPr>
          <w:p>
            <w:r>
              <w:rPr>
                <w:b/>
                <w:color w:val="8067FF"/>
                <w:sz w:val="15"/>
              </w:rPr>
              <w:t>NFR-07</w:t>
            </w:r>
          </w:p>
        </w:tc>
        <w:tc>
          <w:tcPr>
            <w:tcW w:type="dxa" w:w="2088"/>
            <w:tcMar>
              <w:top w:w="70" w:type="dxa"/>
              <w:start w:w="80" w:type="dxa"/>
              <w:bottom w:w="70" w:type="dxa"/>
              <w:end w:w="80" w:type="dxa"/>
            </w:tcMar>
            <w:vAlign w:val="top"/>
          </w:tcPr>
          <w:p>
            <w:r>
              <w:rPr>
                <w:sz w:val="15"/>
              </w:rPr>
              <w:t>Responsive</w:t>
            </w:r>
          </w:p>
        </w:tc>
        <w:tc>
          <w:tcPr>
            <w:tcW w:type="dxa" w:w="5112"/>
            <w:tcMar>
              <w:top w:w="70" w:type="dxa"/>
              <w:start w:w="80" w:type="dxa"/>
              <w:bottom w:w="70" w:type="dxa"/>
              <w:end w:w="80" w:type="dxa"/>
            </w:tcMar>
            <w:vAlign w:val="top"/>
          </w:tcPr>
          <w:p>
            <w:r>
              <w:rPr>
                <w:sz w:val="15"/>
              </w:rPr>
              <w:t>Desktop-first; usable on tablet; phone provides review/light tasks.</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Core dashboard and review usable at 768px.</w:t>
            </w:r>
          </w:p>
        </w:tc>
      </w:tr>
      <w:tr>
        <w:tc>
          <w:tcPr>
            <w:tcW w:type="dxa" w:w="936"/>
            <w:tcMar>
              <w:top w:w="70" w:type="dxa"/>
              <w:start w:w="80" w:type="dxa"/>
              <w:bottom w:w="70" w:type="dxa"/>
              <w:end w:w="80" w:type="dxa"/>
            </w:tcMar>
            <w:vAlign w:val="top"/>
          </w:tcPr>
          <w:p>
            <w:r>
              <w:rPr>
                <w:b/>
                <w:color w:val="8067FF"/>
                <w:sz w:val="15"/>
              </w:rPr>
              <w:t>NFR-08</w:t>
            </w:r>
          </w:p>
        </w:tc>
        <w:tc>
          <w:tcPr>
            <w:tcW w:type="dxa" w:w="2088"/>
            <w:tcMar>
              <w:top w:w="70" w:type="dxa"/>
              <w:start w:w="80" w:type="dxa"/>
              <w:bottom w:w="70" w:type="dxa"/>
              <w:end w:w="80" w:type="dxa"/>
            </w:tcMar>
            <w:vAlign w:val="top"/>
          </w:tcPr>
          <w:p>
            <w:r>
              <w:rPr>
                <w:sz w:val="15"/>
              </w:rPr>
              <w:t>Maintainability</w:t>
            </w:r>
          </w:p>
        </w:tc>
        <w:tc>
          <w:tcPr>
            <w:tcW w:type="dxa" w:w="5112"/>
            <w:tcMar>
              <w:top w:w="70" w:type="dxa"/>
              <w:start w:w="80" w:type="dxa"/>
              <w:bottom w:w="70" w:type="dxa"/>
              <w:end w:w="80" w:type="dxa"/>
            </w:tcMar>
            <w:vAlign w:val="top"/>
          </w:tcPr>
          <w:p>
            <w:r>
              <w:rPr>
                <w:sz w:val="15"/>
              </w:rPr>
              <w:t>Worlds and missions separated from UI logic.</w:t>
            </w:r>
          </w:p>
        </w:tc>
        <w:tc>
          <w:tcPr>
            <w:tcW w:type="dxa" w:w="792"/>
            <w:tcMar>
              <w:top w:w="70" w:type="dxa"/>
              <w:start w:w="80" w:type="dxa"/>
              <w:bottom w:w="70" w:type="dxa"/>
              <w:end w:w="80" w:type="dxa"/>
            </w:tcMar>
            <w:vAlign w:val="top"/>
          </w:tcPr>
          <w:p>
            <w:r>
              <w:rPr>
                <w:b/>
                <w:color w:val="12B76A"/>
                <w:sz w:val="15"/>
              </w:rPr>
              <w:t>P0</w:t>
            </w:r>
          </w:p>
        </w:tc>
        <w:tc>
          <w:tcPr>
            <w:tcW w:type="dxa" w:w="1008"/>
            <w:tcMar>
              <w:top w:w="70" w:type="dxa"/>
              <w:start w:w="80" w:type="dxa"/>
              <w:bottom w:w="70" w:type="dxa"/>
              <w:end w:w="80" w:type="dxa"/>
            </w:tcMar>
            <w:vAlign w:val="top"/>
          </w:tcPr>
          <w:p>
            <w:r>
              <w:rPr>
                <w:sz w:val="15"/>
              </w:rPr>
              <w:t>New mission can be added through content data.</w:t>
            </w:r>
          </w:p>
        </w:tc>
      </w:tr>
      <w:tr>
        <w:tc>
          <w:tcPr>
            <w:tcW w:type="dxa" w:w="936"/>
            <w:tcMar>
              <w:top w:w="70" w:type="dxa"/>
              <w:start w:w="80" w:type="dxa"/>
              <w:bottom w:w="70" w:type="dxa"/>
              <w:end w:w="80" w:type="dxa"/>
            </w:tcMar>
            <w:vAlign w:val="top"/>
          </w:tcPr>
          <w:p>
            <w:r>
              <w:rPr>
                <w:b/>
                <w:color w:val="8067FF"/>
                <w:sz w:val="15"/>
              </w:rPr>
              <w:t>NFR-09</w:t>
            </w:r>
          </w:p>
        </w:tc>
        <w:tc>
          <w:tcPr>
            <w:tcW w:type="dxa" w:w="2088"/>
            <w:tcMar>
              <w:top w:w="70" w:type="dxa"/>
              <w:start w:w="80" w:type="dxa"/>
              <w:bottom w:w="70" w:type="dxa"/>
              <w:end w:w="80" w:type="dxa"/>
            </w:tcMar>
            <w:vAlign w:val="top"/>
          </w:tcPr>
          <w:p>
            <w:r>
              <w:rPr>
                <w:sz w:val="15"/>
              </w:rPr>
              <w:t>Observability</w:t>
            </w:r>
          </w:p>
        </w:tc>
        <w:tc>
          <w:tcPr>
            <w:tcW w:type="dxa" w:w="5112"/>
            <w:tcMar>
              <w:top w:w="70" w:type="dxa"/>
              <w:start w:w="80" w:type="dxa"/>
              <w:bottom w:w="70" w:type="dxa"/>
              <w:end w:w="80" w:type="dxa"/>
            </w:tcMar>
            <w:vAlign w:val="top"/>
          </w:tcPr>
          <w:p>
            <w:r>
              <w:rPr>
                <w:sz w:val="15"/>
              </w:rPr>
              <w:t>Log app errors and failed code-runner operations.</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Errors have traceable IDs and timestamps.</w:t>
            </w:r>
          </w:p>
        </w:tc>
      </w:tr>
      <w:tr>
        <w:tc>
          <w:tcPr>
            <w:tcW w:type="dxa" w:w="936"/>
            <w:tcMar>
              <w:top w:w="70" w:type="dxa"/>
              <w:start w:w="80" w:type="dxa"/>
              <w:bottom w:w="70" w:type="dxa"/>
              <w:end w:w="80" w:type="dxa"/>
            </w:tcMar>
            <w:vAlign w:val="top"/>
          </w:tcPr>
          <w:p>
            <w:r>
              <w:rPr>
                <w:b/>
                <w:color w:val="8067FF"/>
                <w:sz w:val="15"/>
              </w:rPr>
              <w:t>NFR-10</w:t>
            </w:r>
          </w:p>
        </w:tc>
        <w:tc>
          <w:tcPr>
            <w:tcW w:type="dxa" w:w="2088"/>
            <w:tcMar>
              <w:top w:w="70" w:type="dxa"/>
              <w:start w:w="80" w:type="dxa"/>
              <w:bottom w:w="70" w:type="dxa"/>
              <w:end w:w="80" w:type="dxa"/>
            </w:tcMar>
            <w:vAlign w:val="top"/>
          </w:tcPr>
          <w:p>
            <w:r>
              <w:rPr>
                <w:sz w:val="15"/>
              </w:rPr>
              <w:t>Cost control</w:t>
            </w:r>
          </w:p>
        </w:tc>
        <w:tc>
          <w:tcPr>
            <w:tcW w:type="dxa" w:w="5112"/>
            <w:tcMar>
              <w:top w:w="70" w:type="dxa"/>
              <w:start w:w="80" w:type="dxa"/>
              <w:bottom w:w="70" w:type="dxa"/>
              <w:end w:w="80" w:type="dxa"/>
            </w:tcMar>
            <w:vAlign w:val="top"/>
          </w:tcPr>
          <w:p>
            <w:r>
              <w:rPr>
                <w:sz w:val="15"/>
              </w:rPr>
              <w:t>AI usage should be optional and token-limited.</w:t>
            </w:r>
          </w:p>
        </w:tc>
        <w:tc>
          <w:tcPr>
            <w:tcW w:type="dxa" w:w="792"/>
            <w:tcMar>
              <w:top w:w="70" w:type="dxa"/>
              <w:start w:w="80" w:type="dxa"/>
              <w:bottom w:w="70" w:type="dxa"/>
              <w:end w:w="80" w:type="dxa"/>
            </w:tcMar>
            <w:vAlign w:val="top"/>
          </w:tcPr>
          <w:p>
            <w:r>
              <w:rPr>
                <w:b/>
                <w:color w:val="F79009"/>
                <w:sz w:val="15"/>
              </w:rPr>
              <w:t>P1</w:t>
            </w:r>
          </w:p>
        </w:tc>
        <w:tc>
          <w:tcPr>
            <w:tcW w:type="dxa" w:w="1008"/>
            <w:tcMar>
              <w:top w:w="70" w:type="dxa"/>
              <w:start w:w="80" w:type="dxa"/>
              <w:bottom w:w="70" w:type="dxa"/>
              <w:end w:w="80" w:type="dxa"/>
            </w:tcMar>
            <w:vAlign w:val="top"/>
          </w:tcPr>
          <w:p>
            <w:r>
              <w:rPr>
                <w:sz w:val="15"/>
              </w:rPr>
              <w:t>Per-session / per-day configurable budget.</w:t>
            </w:r>
          </w:p>
        </w:tc>
      </w:tr>
    </w:tbl>
    <w:p/>
    <w:p>
      <w:pPr>
        <w:pStyle w:val="Heading1"/>
      </w:pPr>
      <w:r>
        <w:t>17. Data model and state</w:t>
      </w:r>
    </w:p>
    <w:p>
      <w:pPr>
        <w:pStyle w:val="Heading2"/>
      </w:pPr>
      <w:r>
        <w:t>Core entities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B1220"/>
          </w:tcPr>
          <w:p>
            <w:r>
              <w:rPr>
                <w:b/>
                <w:color w:val="FFFFFF"/>
                <w:sz w:val="16"/>
              </w:rPr>
              <w:t>Entity</w:t>
            </w:r>
          </w:p>
        </w:tc>
        <w:tc>
          <w:tcPr>
            <w:tcW w:type="dxa" w:w="5112"/>
            <w:shd w:fill="0B1220"/>
          </w:tcPr>
          <w:p>
            <w:r>
              <w:rPr>
                <w:b/>
                <w:color w:val="FFFFFF"/>
                <w:sz w:val="16"/>
              </w:rPr>
              <w:t>Key fields / purpose</w:t>
            </w:r>
          </w:p>
        </w:tc>
      </w:tr>
      <w:tr>
        <w:tc>
          <w:tcPr>
            <w:tcW w:type="dxa" w:w="5112"/>
            <w:tcMar>
              <w:top w:w="60" w:type="dxa"/>
              <w:start w:w="80" w:type="dxa"/>
              <w:bottom w:w="60" w:type="dxa"/>
              <w:end w:w="80" w:type="dxa"/>
            </w:tcMar>
          </w:tcPr>
          <w:p>
            <w:r>
              <w:rPr>
                <w:b/>
                <w:color w:val="8067FF"/>
                <w:sz w:val="15"/>
              </w:rPr>
              <w:t>LearnerProfile</w:t>
            </w:r>
          </w:p>
        </w:tc>
        <w:tc>
          <w:tcPr>
            <w:tcW w:type="dxa" w:w="5112"/>
            <w:tcMar>
              <w:top w:w="60" w:type="dxa"/>
              <w:start w:w="80" w:type="dxa"/>
              <w:bottom w:w="60" w:type="dxa"/>
              <w:end w:w="80" w:type="dxa"/>
            </w:tcMar>
          </w:tcPr>
          <w:p>
            <w:r>
              <w:rPr>
                <w:sz w:val="15"/>
              </w:rPr>
              <w:t>id, display_name, preferences, created_at, last_active_at</w:t>
            </w:r>
          </w:p>
        </w:tc>
      </w:tr>
      <w:tr>
        <w:tc>
          <w:tcPr>
            <w:tcW w:type="dxa" w:w="5112"/>
            <w:tcMar>
              <w:top w:w="60" w:type="dxa"/>
              <w:start w:w="80" w:type="dxa"/>
              <w:bottom w:w="60" w:type="dxa"/>
              <w:end w:w="80" w:type="dxa"/>
            </w:tcMar>
          </w:tcPr>
          <w:p>
            <w:r>
              <w:rPr>
                <w:b/>
                <w:color w:val="8067FF"/>
                <w:sz w:val="15"/>
              </w:rPr>
              <w:t>World</w:t>
            </w:r>
          </w:p>
        </w:tc>
        <w:tc>
          <w:tcPr>
            <w:tcW w:type="dxa" w:w="5112"/>
            <w:tcMar>
              <w:top w:w="60" w:type="dxa"/>
              <w:start w:w="80" w:type="dxa"/>
              <w:bottom w:w="60" w:type="dxa"/>
              <w:end w:w="80" w:type="dxa"/>
            </w:tcMar>
          </w:tcPr>
          <w:p>
            <w:r>
              <w:rPr>
                <w:sz w:val="15"/>
              </w:rPr>
              <w:t>id, name, order, visual_theme, prerequisites, skill_ids</w:t>
            </w:r>
          </w:p>
        </w:tc>
      </w:tr>
      <w:tr>
        <w:tc>
          <w:tcPr>
            <w:tcW w:type="dxa" w:w="5112"/>
            <w:tcMar>
              <w:top w:w="60" w:type="dxa"/>
              <w:start w:w="80" w:type="dxa"/>
              <w:bottom w:w="60" w:type="dxa"/>
              <w:end w:w="80" w:type="dxa"/>
            </w:tcMar>
          </w:tcPr>
          <w:p>
            <w:r>
              <w:rPr>
                <w:b/>
                <w:color w:val="8067FF"/>
                <w:sz w:val="15"/>
              </w:rPr>
              <w:t>Mission</w:t>
            </w:r>
          </w:p>
        </w:tc>
        <w:tc>
          <w:tcPr>
            <w:tcW w:type="dxa" w:w="5112"/>
            <w:tcMar>
              <w:top w:w="60" w:type="dxa"/>
              <w:start w:w="80" w:type="dxa"/>
              <w:bottom w:w="60" w:type="dxa"/>
              <w:end w:w="80" w:type="dxa"/>
            </w:tcMar>
          </w:tcPr>
          <w:p>
            <w:r>
              <w:rPr>
                <w:sz w:val="15"/>
              </w:rPr>
              <w:t>id, world_id, title, objective, starter_code, tests, hints, estimated_minutes, outputs</w:t>
            </w:r>
          </w:p>
        </w:tc>
      </w:tr>
      <w:tr>
        <w:tc>
          <w:tcPr>
            <w:tcW w:type="dxa" w:w="5112"/>
            <w:tcMar>
              <w:top w:w="60" w:type="dxa"/>
              <w:start w:w="80" w:type="dxa"/>
              <w:bottom w:w="60" w:type="dxa"/>
              <w:end w:w="80" w:type="dxa"/>
            </w:tcMar>
          </w:tcPr>
          <w:p>
            <w:r>
              <w:rPr>
                <w:b/>
                <w:color w:val="8067FF"/>
                <w:sz w:val="15"/>
              </w:rPr>
              <w:t>Skill</w:t>
            </w:r>
          </w:p>
        </w:tc>
        <w:tc>
          <w:tcPr>
            <w:tcW w:type="dxa" w:w="5112"/>
            <w:tcMar>
              <w:top w:w="60" w:type="dxa"/>
              <w:start w:w="80" w:type="dxa"/>
              <w:bottom w:w="60" w:type="dxa"/>
              <w:end w:w="80" w:type="dxa"/>
            </w:tcMar>
          </w:tcPr>
          <w:p>
            <w:r>
              <w:rPr>
                <w:sz w:val="15"/>
              </w:rPr>
              <w:t>id, name, anchor, prerequisites</w:t>
            </w:r>
          </w:p>
        </w:tc>
      </w:tr>
      <w:tr>
        <w:tc>
          <w:tcPr>
            <w:tcW w:type="dxa" w:w="5112"/>
            <w:tcMar>
              <w:top w:w="60" w:type="dxa"/>
              <w:start w:w="80" w:type="dxa"/>
              <w:bottom w:w="60" w:type="dxa"/>
              <w:end w:w="80" w:type="dxa"/>
            </w:tcMar>
          </w:tcPr>
          <w:p>
            <w:r>
              <w:rPr>
                <w:b/>
                <w:color w:val="8067FF"/>
                <w:sz w:val="15"/>
              </w:rPr>
              <w:t>SkillState</w:t>
            </w:r>
          </w:p>
        </w:tc>
        <w:tc>
          <w:tcPr>
            <w:tcW w:type="dxa" w:w="5112"/>
            <w:tcMar>
              <w:top w:w="60" w:type="dxa"/>
              <w:start w:w="80" w:type="dxa"/>
              <w:bottom w:w="60" w:type="dxa"/>
              <w:end w:w="80" w:type="dxa"/>
            </w:tcMar>
          </w:tcPr>
          <w:p>
            <w:r>
              <w:rPr>
                <w:sz w:val="15"/>
              </w:rPr>
              <w:t>learner_id, skill_id, understanding, recall, application, independence, next_review_at</w:t>
            </w:r>
          </w:p>
        </w:tc>
      </w:tr>
      <w:tr>
        <w:tc>
          <w:tcPr>
            <w:tcW w:type="dxa" w:w="5112"/>
            <w:tcMar>
              <w:top w:w="60" w:type="dxa"/>
              <w:start w:w="80" w:type="dxa"/>
              <w:bottom w:w="60" w:type="dxa"/>
              <w:end w:w="80" w:type="dxa"/>
            </w:tcMar>
          </w:tcPr>
          <w:p>
            <w:r>
              <w:rPr>
                <w:b/>
                <w:color w:val="8067FF"/>
                <w:sz w:val="15"/>
              </w:rPr>
              <w:t>MissionAttempt</w:t>
            </w:r>
          </w:p>
        </w:tc>
        <w:tc>
          <w:tcPr>
            <w:tcW w:type="dxa" w:w="5112"/>
            <w:tcMar>
              <w:top w:w="60" w:type="dxa"/>
              <w:start w:w="80" w:type="dxa"/>
              <w:bottom w:w="60" w:type="dxa"/>
              <w:end w:w="80" w:type="dxa"/>
            </w:tcMar>
          </w:tcPr>
          <w:p>
            <w:r>
              <w:rPr>
                <w:sz w:val="15"/>
              </w:rPr>
              <w:t>mission_id, code_snapshot, run_count, hints_used, tests_passed, started_at, completed_at</w:t>
            </w:r>
          </w:p>
        </w:tc>
      </w:tr>
      <w:tr>
        <w:tc>
          <w:tcPr>
            <w:tcW w:type="dxa" w:w="5112"/>
            <w:tcMar>
              <w:top w:w="60" w:type="dxa"/>
              <w:start w:w="80" w:type="dxa"/>
              <w:bottom w:w="60" w:type="dxa"/>
              <w:end w:w="80" w:type="dxa"/>
            </w:tcMar>
          </w:tcPr>
          <w:p>
            <w:r>
              <w:rPr>
                <w:b/>
                <w:color w:val="8067FF"/>
                <w:sz w:val="15"/>
              </w:rPr>
              <w:t>WorldState</w:t>
            </w:r>
          </w:p>
        </w:tc>
        <w:tc>
          <w:tcPr>
            <w:tcW w:type="dxa" w:w="5112"/>
            <w:tcMar>
              <w:top w:w="60" w:type="dxa"/>
              <w:start w:w="80" w:type="dxa"/>
              <w:bottom w:w="60" w:type="dxa"/>
              <w:end w:w="80" w:type="dxa"/>
            </w:tcMar>
          </w:tcPr>
          <w:p>
            <w:r>
              <w:rPr>
                <w:sz w:val="15"/>
              </w:rPr>
              <w:t>world_id, operational_pct, unlocked_features, visual_state</w:t>
            </w:r>
          </w:p>
        </w:tc>
      </w:tr>
      <w:tr>
        <w:tc>
          <w:tcPr>
            <w:tcW w:type="dxa" w:w="5112"/>
            <w:tcMar>
              <w:top w:w="60" w:type="dxa"/>
              <w:start w:w="80" w:type="dxa"/>
              <w:bottom w:w="60" w:type="dxa"/>
              <w:end w:w="80" w:type="dxa"/>
            </w:tcMar>
          </w:tcPr>
          <w:p>
            <w:r>
              <w:rPr>
                <w:b/>
                <w:color w:val="8067FF"/>
                <w:sz w:val="15"/>
              </w:rPr>
              <w:t>Artifact</w:t>
            </w:r>
          </w:p>
        </w:tc>
        <w:tc>
          <w:tcPr>
            <w:tcW w:type="dxa" w:w="5112"/>
            <w:tcMar>
              <w:top w:w="60" w:type="dxa"/>
              <w:start w:w="80" w:type="dxa"/>
              <w:bottom w:w="60" w:type="dxa"/>
              <w:end w:w="80" w:type="dxa"/>
            </w:tcMar>
          </w:tcPr>
          <w:p>
            <w:r>
              <w:rPr>
                <w:sz w:val="15"/>
              </w:rPr>
              <w:t>id, mission_id/world_id, title, code, preview, architecture_notes, created_at</w:t>
            </w:r>
          </w:p>
        </w:tc>
      </w:tr>
      <w:tr>
        <w:tc>
          <w:tcPr>
            <w:tcW w:type="dxa" w:w="5112"/>
            <w:tcMar>
              <w:top w:w="60" w:type="dxa"/>
              <w:start w:w="80" w:type="dxa"/>
              <w:bottom w:w="60" w:type="dxa"/>
              <w:end w:w="80" w:type="dxa"/>
            </w:tcMar>
          </w:tcPr>
          <w:p>
            <w:r>
              <w:rPr>
                <w:b/>
                <w:color w:val="8067FF"/>
                <w:sz w:val="15"/>
              </w:rPr>
              <w:t>ReviewItem</w:t>
            </w:r>
          </w:p>
        </w:tc>
        <w:tc>
          <w:tcPr>
            <w:tcW w:type="dxa" w:w="5112"/>
            <w:tcMar>
              <w:top w:w="60" w:type="dxa"/>
              <w:start w:w="80" w:type="dxa"/>
              <w:bottom w:w="60" w:type="dxa"/>
              <w:end w:w="80" w:type="dxa"/>
            </w:tcMar>
          </w:tcPr>
          <w:p>
            <w:r>
              <w:rPr>
                <w:sz w:val="15"/>
              </w:rPr>
              <w:t>skill_id, prompt_ref, due_at, difficulty, result</w:t>
            </w:r>
          </w:p>
        </w:tc>
      </w:tr>
      <w:tr>
        <w:tc>
          <w:tcPr>
            <w:tcW w:type="dxa" w:w="5112"/>
            <w:tcMar>
              <w:top w:w="60" w:type="dxa"/>
              <w:start w:w="80" w:type="dxa"/>
              <w:bottom w:w="60" w:type="dxa"/>
              <w:end w:w="80" w:type="dxa"/>
            </w:tcMar>
          </w:tcPr>
          <w:p>
            <w:r>
              <w:rPr>
                <w:b/>
                <w:color w:val="8067FF"/>
                <w:sz w:val="15"/>
              </w:rPr>
              <w:t>TutorInteraction</w:t>
            </w:r>
          </w:p>
        </w:tc>
        <w:tc>
          <w:tcPr>
            <w:tcW w:type="dxa" w:w="5112"/>
            <w:tcMar>
              <w:top w:w="60" w:type="dxa"/>
              <w:start w:w="80" w:type="dxa"/>
              <w:bottom w:w="60" w:type="dxa"/>
              <w:end w:w="80" w:type="dxa"/>
            </w:tcMar>
          </w:tcPr>
          <w:p>
            <w:r>
              <w:rPr>
                <w:sz w:val="15"/>
              </w:rPr>
              <w:t>mission_id, mode, hint_level, prompt_metadata, response_metadata</w:t>
            </w:r>
          </w:p>
        </w:tc>
      </w:tr>
    </w:tbl>
    <w:p>
      <w:pPr>
        <w:pStyle w:val="Heading1"/>
      </w:pPr>
      <w:r>
        <w:t>18. Technical architecture</w:t>
      </w:r>
    </w:p>
    <w:p>
      <w:pPr>
        <w:pStyle w:val="Heading2"/>
      </w:pPr>
      <w:r>
        <w:t>Recommended v1 architecture for personal use</w:t>
      </w: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Web application</w:t>
            </w:r>
          </w:p>
          <w:p>
            <w:r>
              <w:rPr>
                <w:color w:val="344054"/>
                <w:sz w:val="17"/>
              </w:rPr>
              <w:t>Next.js / React with TypeScript, Tailwind CSS and a component system. Desktop-first responsive UI.</w:t>
            </w:r>
          </w:p>
        </w:tc>
        <w:tc>
          <w:tcPr>
            <w:tcW w:type="dxa" w:w="5112"/>
            <w:tcMar>
              <w:top w:w="110" w:type="dxa"/>
              <w:start w:w="120" w:type="dxa"/>
              <w:bottom w:w="110" w:type="dxa"/>
              <w:end w:w="120" w:type="dxa"/>
            </w:tcMar>
            <w:shd w:fill="F4F7FB"/>
          </w:tcPr>
          <w:p>
            <w:r>
              <w:rPr>
                <w:b/>
                <w:color w:val="0B1220"/>
                <w:sz w:val="20"/>
              </w:rPr>
              <w:t>Code editor</w:t>
            </w:r>
          </w:p>
          <w:p>
            <w:r>
              <w:rPr>
                <w:color w:val="344054"/>
                <w:sz w:val="17"/>
              </w:rPr>
              <w:t>Monaco Editor for VS Code-like editing, syntax highlighting and keyboard behavior.</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Python runtime</w:t>
            </w:r>
          </w:p>
          <w:p>
            <w:r>
              <w:rPr>
                <w:color w:val="344054"/>
                <w:sz w:val="17"/>
              </w:rPr>
              <w:t>Pyodide/WebAssembly in the browser for fundamentals. This avoids server-side arbitrary-code execution for most early worlds.</w:t>
            </w:r>
          </w:p>
        </w:tc>
        <w:tc>
          <w:tcPr>
            <w:tcW w:type="dxa" w:w="5112"/>
            <w:tcMar>
              <w:top w:w="110" w:type="dxa"/>
              <w:start w:w="120" w:type="dxa"/>
              <w:bottom w:w="110" w:type="dxa"/>
              <w:end w:w="120" w:type="dxa"/>
            </w:tcMar>
            <w:shd w:fill="F4F7FB"/>
          </w:tcPr>
          <w:p>
            <w:r>
              <w:rPr>
                <w:b/>
                <w:color w:val="0B1220"/>
                <w:sz w:val="20"/>
              </w:rPr>
              <w:t>Advanced runner</w:t>
            </w:r>
          </w:p>
          <w:p>
            <w:r>
              <w:rPr>
                <w:color w:val="344054"/>
                <w:sz w:val="17"/>
              </w:rPr>
              <w:t>Optional isolated container runner for packages or behaviors not supported well in Pyodide. Introduce only when needed.</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Backend/API</w:t>
            </w:r>
          </w:p>
          <w:p>
            <w:r>
              <w:rPr>
                <w:color w:val="344054"/>
                <w:sz w:val="17"/>
              </w:rPr>
              <w:t>Lightweight application API for profile, progress, content, artifacts and AI tutoring. Can use Next.js routes or FastAPI.</w:t>
            </w:r>
          </w:p>
        </w:tc>
        <w:tc>
          <w:tcPr>
            <w:tcW w:type="dxa" w:w="5112"/>
            <w:tcMar>
              <w:top w:w="110" w:type="dxa"/>
              <w:start w:w="120" w:type="dxa"/>
              <w:bottom w:w="110" w:type="dxa"/>
              <w:end w:w="120" w:type="dxa"/>
            </w:tcMar>
            <w:shd w:fill="F4F7FB"/>
          </w:tcPr>
          <w:p>
            <w:r>
              <w:rPr>
                <w:b/>
                <w:color w:val="0B1220"/>
                <w:sz w:val="20"/>
              </w:rPr>
              <w:t>Persistence</w:t>
            </w:r>
          </w:p>
          <w:p>
            <w:r>
              <w:rPr>
                <w:color w:val="344054"/>
                <w:sz w:val="17"/>
              </w:rPr>
              <w:t>SQLite for fully local personal use, or Supabase/Postgres if cross-device access is desired.</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AI layer</w:t>
            </w:r>
          </w:p>
          <w:p>
            <w:r>
              <w:rPr>
                <w:color w:val="344054"/>
                <w:sz w:val="17"/>
              </w:rPr>
              <w:t>Provider abstraction with configurable model/API key. Pass only relevant mission context and code snippets.</w:t>
            </w:r>
          </w:p>
        </w:tc>
        <w:tc>
          <w:tcPr>
            <w:tcW w:type="dxa" w:w="5112"/>
            <w:tcMar>
              <w:top w:w="110" w:type="dxa"/>
              <w:start w:w="120" w:type="dxa"/>
              <w:bottom w:w="110" w:type="dxa"/>
              <w:end w:w="120" w:type="dxa"/>
            </w:tcMar>
            <w:shd w:fill="F4F7FB"/>
          </w:tcPr>
          <w:p>
            <w:r>
              <w:rPr>
                <w:b/>
                <w:color w:val="0B1220"/>
                <w:sz w:val="20"/>
              </w:rPr>
              <w:t>Content</w:t>
            </w:r>
          </w:p>
          <w:p>
            <w:r>
              <w:rPr>
                <w:color w:val="344054"/>
                <w:sz w:val="17"/>
              </w:rPr>
              <w:t>World and mission definitions stored as versioned JSON/MDX/YAML content files or database records.</w:t>
            </w:r>
          </w:p>
        </w:tc>
      </w:tr>
    </w:tbl>
    <w:p>
      <w:pPr>
        <w:spacing w:after="20"/>
      </w:pPr>
    </w:p>
    <w:p>
      <w:pPr>
        <w:pStyle w:val="Heading2"/>
      </w:pPr>
      <w:r>
        <w:t>Suggested execution strategy by learning stage</w:t>
      </w:r>
    </w:p>
    <w:p>
      <w:pPr>
        <w:pStyle w:val="ListBullet"/>
        <w:spacing w:after="40"/>
      </w:pPr>
      <w:r>
        <w:t>Worlds 1-9: prefer Pyodide in browser for fast, safe, offline-capable Python fundamentals.</w:t>
      </w:r>
    </w:p>
    <w:p>
      <w:pPr>
        <w:pStyle w:val="ListBullet"/>
        <w:spacing w:after="40"/>
      </w:pPr>
      <w:r>
        <w:t>Worlds 10-13: simulated terminal and guided environment steps, with optional real backend runner for packages and FastAPI tasks.</w:t>
      </w:r>
    </w:p>
    <w:p>
      <w:pPr>
        <w:pStyle w:val="ListBullet"/>
        <w:spacing w:after="40"/>
      </w:pPr>
      <w:r>
        <w:t>Worlds 14-16: real API calls should be proxied through backend services so model keys and secrets are never exposed in the browser.</w:t>
      </w:r>
    </w:p>
    <w:p>
      <w:pPr>
        <w:pStyle w:val="Heading1"/>
      </w:pPr>
      <w:r>
        <w:t>19. Security and safe code execution</w:t>
      </w:r>
    </w:p>
    <w:p>
      <w:r>
        <w:t>Security is a design requirement because the platform intentionally executes learner code.</w:t>
      </w:r>
    </w:p>
    <w:p>
      <w:pPr>
        <w:pStyle w:val="ListBullet"/>
        <w:spacing w:after="40"/>
      </w:pPr>
      <w:r>
        <w:t>Prefer browser-side Pyodide for beginner code, which reduces host exposure.</w:t>
      </w:r>
    </w:p>
    <w:p>
      <w:pPr>
        <w:pStyle w:val="ListBullet"/>
        <w:spacing w:after="40"/>
      </w:pPr>
      <w:r>
        <w:t>If server-side execution is added, use ephemeral isolated containers with CPU, memory and execution-time limits.</w:t>
      </w:r>
    </w:p>
    <w:p>
      <w:pPr>
        <w:pStyle w:val="ListBullet"/>
        <w:spacing w:after="40"/>
      </w:pPr>
      <w:r>
        <w:t>Disable or tightly control outbound network access from arbitrary learner code.</w:t>
      </w:r>
    </w:p>
    <w:p>
      <w:pPr>
        <w:pStyle w:val="ListBullet"/>
        <w:spacing w:after="40"/>
      </w:pPr>
      <w:r>
        <w:t>Never inject production secrets into the learner runtime.</w:t>
      </w:r>
    </w:p>
    <w:p>
      <w:pPr>
        <w:pStyle w:val="ListBullet"/>
        <w:spacing w:after="40"/>
      </w:pPr>
      <w:r>
        <w:t>LLM/provider API keys remain server-side or in secure local configuration.</w:t>
      </w:r>
    </w:p>
    <w:p>
      <w:pPr>
        <w:pStyle w:val="ListBullet"/>
        <w:spacing w:after="40"/>
      </w:pPr>
      <w:r>
        <w:t>Sanitize artifact rendering and prevent arbitrary HTML/script execution.</w:t>
      </w:r>
    </w:p>
    <w:p>
      <w:pPr>
        <w:pStyle w:val="ListBullet"/>
        <w:spacing w:after="40"/>
      </w:pPr>
      <w:r>
        <w:t>Rate-limit run and AI endpoints even for personal use to prevent accidental loops or cost spikes.</w:t>
      </w:r>
    </w:p>
    <w:p>
      <w:pPr>
        <w:pStyle w:val="ListBullet"/>
        <w:spacing w:after="40"/>
      </w:pPr>
      <w:r>
        <w:t>Keep an audit trail of code-runner failures and AI calls for troubleshooting.</w:t>
      </w:r>
    </w:p>
    <w:p>
      <w:pPr>
        <w:pStyle w:val="Heading1"/>
      </w:pPr>
      <w:r>
        <w:t>20. Analytics and success metrics</w:t>
      </w:r>
    </w:p>
    <w:p>
      <w:r>
        <w:t>Because this is personal, analytics should answer whether the learning design is working, not optimize engagement for its own sake.</w:t>
      </w:r>
    </w:p>
    <w:p>
      <w:pPr>
        <w:pStyle w:val="Heading2"/>
      </w:pPr>
      <w:r>
        <w:t>Useful learner metrics</w:t>
      </w:r>
    </w:p>
    <w:p>
      <w:pPr>
        <w:pStyle w:val="ListBullet"/>
        <w:spacing w:after="40"/>
      </w:pPr>
      <w:r>
        <w:t>Time to first successful run</w:t>
      </w:r>
    </w:p>
    <w:p>
      <w:pPr>
        <w:pStyle w:val="ListBullet"/>
        <w:spacing w:after="40"/>
      </w:pPr>
      <w:r>
        <w:t>Missions completed without hints</w:t>
      </w:r>
    </w:p>
    <w:p>
      <w:pPr>
        <w:pStyle w:val="ListBullet"/>
        <w:spacing w:after="40"/>
      </w:pPr>
      <w:r>
        <w:t>Average hints per mission</w:t>
      </w:r>
    </w:p>
    <w:p>
      <w:pPr>
        <w:pStyle w:val="ListBullet"/>
        <w:spacing w:after="40"/>
      </w:pPr>
      <w:r>
        <w:t>Bug-fix success rate</w:t>
      </w:r>
    </w:p>
    <w:p>
      <w:pPr>
        <w:pStyle w:val="ListBullet"/>
        <w:spacing w:after="40"/>
      </w:pPr>
      <w:r>
        <w:t>Recall accuracy after 1/3/7/14 days</w:t>
      </w:r>
    </w:p>
    <w:p>
      <w:pPr>
        <w:pStyle w:val="ListBullet"/>
        <w:spacing w:after="40"/>
      </w:pPr>
      <w:r>
        <w:t>Time from concept introduction to independent build</w:t>
      </w:r>
    </w:p>
    <w:p>
      <w:pPr>
        <w:pStyle w:val="ListBullet"/>
        <w:spacing w:after="40"/>
      </w:pPr>
      <w:r>
        <w:t>Number of artifacts built</w:t>
      </w:r>
    </w:p>
    <w:p>
      <w:pPr>
        <w:pStyle w:val="ListBullet"/>
        <w:spacing w:after="40"/>
      </w:pPr>
      <w:r>
        <w:t>Lines of learner-authored code</w:t>
      </w:r>
    </w:p>
    <w:p>
      <w:pPr>
        <w:pStyle w:val="ListBullet"/>
        <w:spacing w:after="40"/>
      </w:pPr>
      <w:r>
        <w:t>Concepts marked stable/mastered</w:t>
      </w:r>
    </w:p>
    <w:p>
      <w:pPr>
        <w:pStyle w:val="ListBullet"/>
        <w:spacing w:after="40"/>
      </w:pPr>
      <w:r>
        <w:t>Days since last deep build session</w:t>
      </w:r>
    </w:p>
    <w:p>
      <w:pPr>
        <w:pStyle w:val="Heading2"/>
      </w:pPr>
      <w:r>
        <w:t>Avoid optimizing for</w:t>
      </w:r>
    </w:p>
    <w:p>
      <w:pPr>
        <w:pStyle w:val="ListBullet"/>
        <w:spacing w:after="40"/>
      </w:pPr>
      <w:r>
        <w:t>Raw time-on-site</w:t>
      </w:r>
    </w:p>
    <w:p>
      <w:pPr>
        <w:pStyle w:val="ListBullet"/>
        <w:spacing w:after="40"/>
      </w:pPr>
      <w:r>
        <w:t>Artificial click counts</w:t>
      </w:r>
    </w:p>
    <w:p>
      <w:pPr>
        <w:pStyle w:val="ListBullet"/>
        <w:spacing w:after="40"/>
      </w:pPr>
      <w:r>
        <w:t>Punitive streak retention</w:t>
      </w:r>
    </w:p>
    <w:p>
      <w:pPr>
        <w:pStyle w:val="ListBullet"/>
        <w:spacing w:after="40"/>
      </w:pPr>
      <w:r>
        <w:t>Badge accumulation without demonstrated skill</w:t>
      </w:r>
    </w:p>
    <w:p>
      <w:pPr>
        <w:pStyle w:val="Heading1"/>
      </w:pPr>
      <w:r>
        <w:t>21. MVP definition and roadmap</w:t>
      </w:r>
    </w:p>
    <w:p>
      <w:r>
        <w:t>MVP objective: prove that the world-based build-first loop is enjoyable and actually helps concepts stick. Do not attempt all 16 worlds first.</w:t>
      </w:r>
    </w:p>
    <w:p>
      <w:pPr>
        <w:pStyle w:val="Heading2"/>
      </w:pPr>
      <w:r>
        <w:t>MVP worlds</w:t>
      </w:r>
    </w:p>
    <w:p>
      <w:pPr>
        <w:pStyle w:val="ListBullet"/>
        <w:spacing w:after="40"/>
      </w:pPr>
      <w:r>
        <w:t>World 1 - Foundation District</w:t>
      </w:r>
    </w:p>
    <w:p>
      <w:pPr>
        <w:pStyle w:val="ListBullet"/>
        <w:spacing w:after="40"/>
      </w:pPr>
      <w:r>
        <w:t>World 2 - Data Vault</w:t>
      </w:r>
    </w:p>
    <w:p>
      <w:pPr>
        <w:pStyle w:val="ListBullet"/>
        <w:spacing w:after="40"/>
      </w:pPr>
      <w:r>
        <w:t>World 3 - Logic Gate</w:t>
      </w:r>
    </w:p>
    <w:p>
      <w:pPr>
        <w:pStyle w:val="ListBullet"/>
        <w:spacing w:after="40"/>
      </w:pPr>
      <w:r>
        <w:t>World 4 - Drone Fleet</w:t>
      </w:r>
    </w:p>
    <w:p>
      <w:pPr>
        <w:pStyle w:val="ListBullet"/>
        <w:spacing w:after="40"/>
      </w:pPr>
      <w:r>
        <w:t>World 5 - Automation Factory</w:t>
      </w:r>
    </w:p>
    <w:p>
      <w:pPr>
        <w:pStyle w:val="Heading2"/>
      </w:pPr>
      <w:r>
        <w:t>MVP features</w:t>
      </w:r>
    </w:p>
    <w:p>
      <w:pPr>
        <w:pStyle w:val="ListBullet"/>
        <w:spacing w:after="40"/>
      </w:pPr>
      <w:r>
        <w:t>Dashboard with world map and one next mission</w:t>
      </w:r>
    </w:p>
    <w:p>
      <w:pPr>
        <w:pStyle w:val="ListBullet"/>
        <w:spacing w:after="40"/>
      </w:pPr>
      <w:r>
        <w:t>Five functional worlds</w:t>
      </w:r>
    </w:p>
    <w:p>
      <w:pPr>
        <w:pStyle w:val="ListBullet"/>
        <w:spacing w:after="40"/>
      </w:pPr>
      <w:r>
        <w:t>Monaco editor + Pyodide</w:t>
      </w:r>
    </w:p>
    <w:p>
      <w:pPr>
        <w:pStyle w:val="ListBullet"/>
        <w:spacing w:after="40"/>
      </w:pPr>
      <w:r>
        <w:t>Mission tests and output</w:t>
      </w:r>
    </w:p>
    <w:p>
      <w:pPr>
        <w:pStyle w:val="ListBullet"/>
        <w:spacing w:after="40"/>
      </w:pPr>
      <w:r>
        <w:t>Hints without AI initially</w:t>
      </w:r>
    </w:p>
    <w:p>
      <w:pPr>
        <w:pStyle w:val="ListBullet"/>
        <w:spacing w:after="40"/>
      </w:pPr>
      <w:r>
        <w:t>Skill state and mastery basics</w:t>
      </w:r>
    </w:p>
    <w:p>
      <w:pPr>
        <w:pStyle w:val="ListBullet"/>
        <w:spacing w:after="40"/>
      </w:pPr>
      <w:r>
        <w:t>Spaced review queue</w:t>
      </w:r>
    </w:p>
    <w:p>
      <w:pPr>
        <w:pStyle w:val="ListBullet"/>
        <w:spacing w:after="40"/>
      </w:pPr>
      <w:r>
        <w:t>Persistent code and progress</w:t>
      </w:r>
    </w:p>
    <w:p>
      <w:pPr>
        <w:pStyle w:val="ListBullet"/>
        <w:spacing w:after="40"/>
      </w:pPr>
      <w:r>
        <w:t>Builds gallery</w:t>
      </w:r>
    </w:p>
    <w:p>
      <w:pPr>
        <w:pStyle w:val="ListBullet"/>
        <w:spacing w:after="40"/>
      </w:pPr>
      <w:r>
        <w:t>Boss challenge per world</w:t>
      </w:r>
    </w:p>
    <w:p>
      <w:pPr>
        <w:pStyle w:val="Heading2"/>
      </w:pPr>
      <w:r>
        <w:t>Suggested build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1220"/>
          </w:tcPr>
          <w:p>
            <w:r>
              <w:rPr>
                <w:b/>
                <w:color w:val="FFFFFF"/>
                <w:sz w:val="16"/>
              </w:rPr>
              <w:t>Phase</w:t>
            </w:r>
          </w:p>
        </w:tc>
        <w:tc>
          <w:tcPr>
            <w:tcW w:type="dxa" w:w="3408"/>
            <w:shd w:fill="0B1220"/>
          </w:tcPr>
          <w:p>
            <w:r>
              <w:rPr>
                <w:b/>
                <w:color w:val="FFFFFF"/>
                <w:sz w:val="16"/>
              </w:rPr>
              <w:t>Indicative duration</w:t>
            </w:r>
          </w:p>
        </w:tc>
        <w:tc>
          <w:tcPr>
            <w:tcW w:type="dxa" w:w="3408"/>
            <w:shd w:fill="0B1220"/>
          </w:tcPr>
          <w:p>
            <w:r>
              <w:rPr>
                <w:b/>
                <w:color w:val="FFFFFF"/>
                <w:sz w:val="16"/>
              </w:rPr>
              <w:t>Deliverable</w:t>
            </w:r>
          </w:p>
        </w:tc>
      </w:tr>
      <w:tr>
        <w:tc>
          <w:tcPr>
            <w:tcW w:type="dxa" w:w="3408"/>
            <w:tcMar>
              <w:top w:w="60" w:type="dxa"/>
              <w:start w:w="80" w:type="dxa"/>
              <w:bottom w:w="60" w:type="dxa"/>
              <w:end w:w="80" w:type="dxa"/>
            </w:tcMar>
          </w:tcPr>
          <w:p>
            <w:r>
              <w:rPr>
                <w:b/>
                <w:sz w:val="15"/>
              </w:rPr>
              <w:t>Phase 0 - Prototype</w:t>
            </w:r>
          </w:p>
        </w:tc>
        <w:tc>
          <w:tcPr>
            <w:tcW w:type="dxa" w:w="3408"/>
            <w:tcMar>
              <w:top w:w="60" w:type="dxa"/>
              <w:start w:w="80" w:type="dxa"/>
              <w:bottom w:w="60" w:type="dxa"/>
              <w:end w:w="80" w:type="dxa"/>
            </w:tcMar>
          </w:tcPr>
          <w:p>
            <w:r>
              <w:rPr>
                <w:sz w:val="15"/>
              </w:rPr>
              <w:t>1 week</w:t>
            </w:r>
          </w:p>
        </w:tc>
        <w:tc>
          <w:tcPr>
            <w:tcW w:type="dxa" w:w="3408"/>
            <w:tcMar>
              <w:top w:w="60" w:type="dxa"/>
              <w:start w:w="80" w:type="dxa"/>
              <w:bottom w:w="60" w:type="dxa"/>
              <w:end w:w="80" w:type="dxa"/>
            </w:tcMar>
          </w:tcPr>
          <w:p>
            <w:r>
              <w:rPr>
                <w:sz w:val="15"/>
              </w:rPr>
              <w:t>Static dashboard + one Data Vault mission. Validate visual and learning feel.</w:t>
            </w:r>
          </w:p>
        </w:tc>
      </w:tr>
      <w:tr>
        <w:tc>
          <w:tcPr>
            <w:tcW w:type="dxa" w:w="3408"/>
            <w:tcMar>
              <w:top w:w="60" w:type="dxa"/>
              <w:start w:w="80" w:type="dxa"/>
              <w:bottom w:w="60" w:type="dxa"/>
              <w:end w:w="80" w:type="dxa"/>
            </w:tcMar>
          </w:tcPr>
          <w:p>
            <w:r>
              <w:rPr>
                <w:b/>
                <w:sz w:val="15"/>
              </w:rPr>
              <w:t>Phase 1 - Learning engine</w:t>
            </w:r>
          </w:p>
        </w:tc>
        <w:tc>
          <w:tcPr>
            <w:tcW w:type="dxa" w:w="3408"/>
            <w:tcMar>
              <w:top w:w="60" w:type="dxa"/>
              <w:start w:w="80" w:type="dxa"/>
              <w:bottom w:w="60" w:type="dxa"/>
              <w:end w:w="80" w:type="dxa"/>
            </w:tcMar>
          </w:tcPr>
          <w:p>
            <w:r>
              <w:rPr>
                <w:sz w:val="15"/>
              </w:rPr>
              <w:t>2-3 weeks</w:t>
            </w:r>
          </w:p>
        </w:tc>
        <w:tc>
          <w:tcPr>
            <w:tcW w:type="dxa" w:w="3408"/>
            <w:tcMar>
              <w:top w:w="60" w:type="dxa"/>
              <w:start w:w="80" w:type="dxa"/>
              <w:bottom w:w="60" w:type="dxa"/>
              <w:end w:w="80" w:type="dxa"/>
            </w:tcMar>
          </w:tcPr>
          <w:p>
            <w:r>
              <w:rPr>
                <w:sz w:val="15"/>
              </w:rPr>
              <w:t>Content schema, code runner, tests, progress, mission state.</w:t>
            </w:r>
          </w:p>
        </w:tc>
      </w:tr>
      <w:tr>
        <w:tc>
          <w:tcPr>
            <w:tcW w:type="dxa" w:w="3408"/>
            <w:tcMar>
              <w:top w:w="60" w:type="dxa"/>
              <w:start w:w="80" w:type="dxa"/>
              <w:bottom w:w="60" w:type="dxa"/>
              <w:end w:w="80" w:type="dxa"/>
            </w:tcMar>
          </w:tcPr>
          <w:p>
            <w:r>
              <w:rPr>
                <w:b/>
                <w:sz w:val="15"/>
              </w:rPr>
              <w:t>Phase 2 - Five-world MVP</w:t>
            </w:r>
          </w:p>
        </w:tc>
        <w:tc>
          <w:tcPr>
            <w:tcW w:type="dxa" w:w="3408"/>
            <w:tcMar>
              <w:top w:w="60" w:type="dxa"/>
              <w:start w:w="80" w:type="dxa"/>
              <w:bottom w:w="60" w:type="dxa"/>
              <w:end w:w="80" w:type="dxa"/>
            </w:tcMar>
          </w:tcPr>
          <w:p>
            <w:r>
              <w:rPr>
                <w:sz w:val="15"/>
              </w:rPr>
              <w:t>3-5 weeks</w:t>
            </w:r>
          </w:p>
        </w:tc>
        <w:tc>
          <w:tcPr>
            <w:tcW w:type="dxa" w:w="3408"/>
            <w:tcMar>
              <w:top w:w="60" w:type="dxa"/>
              <w:start w:w="80" w:type="dxa"/>
              <w:bottom w:w="60" w:type="dxa"/>
              <w:end w:w="80" w:type="dxa"/>
            </w:tcMar>
          </w:tcPr>
          <w:p>
            <w:r>
              <w:rPr>
                <w:sz w:val="15"/>
              </w:rPr>
              <w:t>World map, first five worlds, boss challenges, artifacts.</w:t>
            </w:r>
          </w:p>
        </w:tc>
      </w:tr>
      <w:tr>
        <w:tc>
          <w:tcPr>
            <w:tcW w:type="dxa" w:w="3408"/>
            <w:tcMar>
              <w:top w:w="60" w:type="dxa"/>
              <w:start w:w="80" w:type="dxa"/>
              <w:bottom w:w="60" w:type="dxa"/>
              <w:end w:w="80" w:type="dxa"/>
            </w:tcMar>
          </w:tcPr>
          <w:p>
            <w:r>
              <w:rPr>
                <w:b/>
                <w:sz w:val="15"/>
              </w:rPr>
              <w:t>Phase 3 - Memory system</w:t>
            </w:r>
          </w:p>
        </w:tc>
        <w:tc>
          <w:tcPr>
            <w:tcW w:type="dxa" w:w="3408"/>
            <w:tcMar>
              <w:top w:w="60" w:type="dxa"/>
              <w:start w:w="80" w:type="dxa"/>
              <w:bottom w:w="60" w:type="dxa"/>
              <w:end w:w="80" w:type="dxa"/>
            </w:tcMar>
          </w:tcPr>
          <w:p>
            <w:r>
              <w:rPr>
                <w:sz w:val="15"/>
              </w:rPr>
              <w:t>1-2 weeks</w:t>
            </w:r>
          </w:p>
        </w:tc>
        <w:tc>
          <w:tcPr>
            <w:tcW w:type="dxa" w:w="3408"/>
            <w:tcMar>
              <w:top w:w="60" w:type="dxa"/>
              <w:start w:w="80" w:type="dxa"/>
              <w:bottom w:w="60" w:type="dxa"/>
              <w:end w:w="80" w:type="dxa"/>
            </w:tcMar>
          </w:tcPr>
          <w:p>
            <w:r>
              <w:rPr>
                <w:sz w:val="15"/>
              </w:rPr>
              <w:t>Review queue, mastery dimensions, dashboard briefing.</w:t>
            </w:r>
          </w:p>
        </w:tc>
      </w:tr>
      <w:tr>
        <w:tc>
          <w:tcPr>
            <w:tcW w:type="dxa" w:w="3408"/>
            <w:tcMar>
              <w:top w:w="60" w:type="dxa"/>
              <w:start w:w="80" w:type="dxa"/>
              <w:bottom w:w="60" w:type="dxa"/>
              <w:end w:w="80" w:type="dxa"/>
            </w:tcMar>
          </w:tcPr>
          <w:p>
            <w:r>
              <w:rPr>
                <w:b/>
                <w:sz w:val="15"/>
              </w:rPr>
              <w:t>Phase 4 - AI tutor</w:t>
            </w:r>
          </w:p>
        </w:tc>
        <w:tc>
          <w:tcPr>
            <w:tcW w:type="dxa" w:w="3408"/>
            <w:tcMar>
              <w:top w:w="60" w:type="dxa"/>
              <w:start w:w="80" w:type="dxa"/>
              <w:bottom w:w="60" w:type="dxa"/>
              <w:end w:w="80" w:type="dxa"/>
            </w:tcMar>
          </w:tcPr>
          <w:p>
            <w:r>
              <w:rPr>
                <w:sz w:val="15"/>
              </w:rPr>
              <w:t>1-2 weeks</w:t>
            </w:r>
          </w:p>
        </w:tc>
        <w:tc>
          <w:tcPr>
            <w:tcW w:type="dxa" w:w="3408"/>
            <w:tcMar>
              <w:top w:w="60" w:type="dxa"/>
              <w:start w:w="80" w:type="dxa"/>
              <w:bottom w:w="60" w:type="dxa"/>
              <w:end w:w="80" w:type="dxa"/>
            </w:tcMar>
          </w:tcPr>
          <w:p>
            <w:r>
              <w:rPr>
                <w:sz w:val="15"/>
              </w:rPr>
              <w:t>Contextual hints, error coach and explanation modes.</w:t>
            </w:r>
          </w:p>
        </w:tc>
      </w:tr>
      <w:tr>
        <w:tc>
          <w:tcPr>
            <w:tcW w:type="dxa" w:w="3408"/>
            <w:tcMar>
              <w:top w:w="60" w:type="dxa"/>
              <w:start w:w="80" w:type="dxa"/>
              <w:bottom w:w="60" w:type="dxa"/>
              <w:end w:w="80" w:type="dxa"/>
            </w:tcMar>
          </w:tcPr>
          <w:p>
            <w:r>
              <w:rPr>
                <w:b/>
                <w:sz w:val="15"/>
              </w:rPr>
              <w:t>Phase 5 - Production Python worlds</w:t>
            </w:r>
          </w:p>
        </w:tc>
        <w:tc>
          <w:tcPr>
            <w:tcW w:type="dxa" w:w="3408"/>
            <w:tcMar>
              <w:top w:w="60" w:type="dxa"/>
              <w:start w:w="80" w:type="dxa"/>
              <w:bottom w:w="60" w:type="dxa"/>
              <w:end w:w="80" w:type="dxa"/>
            </w:tcMar>
          </w:tcPr>
          <w:p>
            <w:r>
              <w:rPr>
                <w:sz w:val="15"/>
              </w:rPr>
              <w:t>Ongoing</w:t>
            </w:r>
          </w:p>
        </w:tc>
        <w:tc>
          <w:tcPr>
            <w:tcW w:type="dxa" w:w="3408"/>
            <w:tcMar>
              <w:top w:w="60" w:type="dxa"/>
              <w:start w:w="80" w:type="dxa"/>
              <w:bottom w:w="60" w:type="dxa"/>
              <w:end w:w="80" w:type="dxa"/>
            </w:tcMar>
          </w:tcPr>
          <w:p>
            <w:r>
              <w:rPr>
                <w:sz w:val="15"/>
              </w:rPr>
              <w:t>Files, APIs, OOP, async, FastAPI, Docker, AI and RAG.</w:t>
            </w:r>
          </w:p>
        </w:tc>
      </w:tr>
    </w:tbl>
    <w:p>
      <w:pPr>
        <w:pStyle w:val="Heading1"/>
      </w:pPr>
      <w:r>
        <w:t>22. Acceptance criteria and launch checklist</w:t>
      </w:r>
    </w:p>
    <w:p>
      <w:pPr>
        <w:pStyle w:val="Heading2"/>
      </w:pPr>
      <w:r>
        <w:t>MVP acceptance criteria</w:t>
      </w:r>
    </w:p>
    <w:p>
      <w:pPr>
        <w:pStyle w:val="ListBullet"/>
        <w:spacing w:after="40"/>
      </w:pPr>
      <w:r>
        <w:t>Opening the app shows current world state, next recommended mission and time estimate without additional navigation.</w:t>
      </w:r>
    </w:p>
    <w:p>
      <w:pPr>
        <w:pStyle w:val="ListBullet"/>
        <w:spacing w:after="40"/>
      </w:pPr>
      <w:r>
        <w:t>Learner can enter Data Vault, edit Python, run it and receive output/tests within a few seconds.</w:t>
      </w:r>
    </w:p>
    <w:p>
      <w:pPr>
        <w:pStyle w:val="ListBullet"/>
        <w:spacing w:after="40"/>
      </w:pPr>
      <w:r>
        <w:t>Completing a mission updates both skill state and the visual state of the world.</w:t>
      </w:r>
    </w:p>
    <w:p>
      <w:pPr>
        <w:pStyle w:val="ListBullet"/>
        <w:spacing w:after="40"/>
      </w:pPr>
      <w:r>
        <w:t>At least one concept can be learned entirely through problem -&gt; attempt -&gt; hint -&gt; success without reading a long lesson.</w:t>
      </w:r>
    </w:p>
    <w:p>
      <w:pPr>
        <w:pStyle w:val="ListBullet"/>
        <w:spacing w:after="40"/>
      </w:pPr>
      <w:r>
        <w:t>Refreshing or closing the browser does not lose mission code or progress.</w:t>
      </w:r>
    </w:p>
    <w:p>
      <w:pPr>
        <w:pStyle w:val="ListBullet"/>
        <w:spacing w:after="40"/>
      </w:pPr>
      <w:r>
        <w:t>Boss challenge requires use of multiple concepts and does not reveal a full solution by default.</w:t>
      </w:r>
    </w:p>
    <w:p>
      <w:pPr>
        <w:pStyle w:val="ListBullet"/>
        <w:spacing w:after="40"/>
      </w:pPr>
      <w:r>
        <w:t>Review queue resurfaces an older skill and affects Skill Health on the dashboard.</w:t>
      </w:r>
    </w:p>
    <w:p>
      <w:pPr>
        <w:pStyle w:val="ListBullet"/>
        <w:spacing w:after="40"/>
      </w:pPr>
      <w:r>
        <w:t>Builds page contains at least one artifact created from actual learner code.</w:t>
      </w:r>
    </w:p>
    <w:p>
      <w:pPr>
        <w:pStyle w:val="ListBullet"/>
        <w:spacing w:after="40"/>
      </w:pPr>
      <w:r>
        <w:t>No learner code can access host secrets or unrestricted machine resources.</w:t>
      </w:r>
    </w:p>
    <w:p>
      <w:pPr>
        <w:pStyle w:val="ListBullet"/>
        <w:spacing w:after="40"/>
      </w:pPr>
      <w:r>
        <w:t>The interface remains coherent and legible at common laptop resolutions.</w:t>
      </w:r>
    </w:p>
    <w:p>
      <w:pPr>
        <w:pStyle w:val="Heading2"/>
      </w:pPr>
      <w:r>
        <w:t>Launch quality checklist</w:t>
      </w:r>
    </w:p>
    <w:p>
      <w:pPr>
        <w:pStyle w:val="ListBullet"/>
        <w:spacing w:after="40"/>
      </w:pPr>
      <w:r>
        <w:t>No dead-end mission states</w:t>
      </w:r>
    </w:p>
    <w:p>
      <w:pPr>
        <w:pStyle w:val="ListBullet"/>
        <w:spacing w:after="40"/>
      </w:pPr>
      <w:r>
        <w:t>No hidden prerequisite surprises</w:t>
      </w:r>
    </w:p>
    <w:p>
      <w:pPr>
        <w:pStyle w:val="ListBullet"/>
        <w:spacing w:after="40"/>
      </w:pPr>
      <w:r>
        <w:t>All starter code executes</w:t>
      </w:r>
    </w:p>
    <w:p>
      <w:pPr>
        <w:pStyle w:val="ListBullet"/>
        <w:spacing w:after="40"/>
      </w:pPr>
      <w:r>
        <w:t>All tests have clear failure messages</w:t>
      </w:r>
    </w:p>
    <w:p>
      <w:pPr>
        <w:pStyle w:val="ListBullet"/>
        <w:spacing w:after="40"/>
      </w:pPr>
      <w:r>
        <w:t>Hints are progressive and non-spoiling</w:t>
      </w:r>
    </w:p>
    <w:p>
      <w:pPr>
        <w:pStyle w:val="ListBullet"/>
        <w:spacing w:after="40"/>
      </w:pPr>
      <w:r>
        <w:t>World changes map to mission outcomes</w:t>
      </w:r>
    </w:p>
    <w:p>
      <w:pPr>
        <w:pStyle w:val="ListBullet"/>
        <w:spacing w:after="40"/>
      </w:pPr>
      <w:r>
        <w:t>Keyboard shortcuts work in editor</w:t>
      </w:r>
    </w:p>
    <w:p>
      <w:pPr>
        <w:pStyle w:val="ListBullet"/>
        <w:spacing w:after="40"/>
      </w:pPr>
      <w:r>
        <w:t>Autosave verified</w:t>
      </w:r>
    </w:p>
    <w:p>
      <w:pPr>
        <w:pStyle w:val="ListBullet"/>
        <w:spacing w:after="40"/>
      </w:pPr>
      <w:r>
        <w:t>Progress backup/export available</w:t>
      </w:r>
    </w:p>
    <w:p>
      <w:pPr>
        <w:pStyle w:val="ListBullet"/>
        <w:spacing w:after="40"/>
      </w:pPr>
      <w:r>
        <w:t>AI disabled state still allows full core learning path</w:t>
      </w:r>
    </w:p>
    <w:p>
      <w:pPr>
        <w:pStyle w:val="Heading1"/>
      </w:pPr>
      <w:r>
        <w:t>23. Future expansion ideas</w:t>
      </w: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Adaptive world events</w:t>
            </w:r>
          </w:p>
          <w:p>
            <w:r>
              <w:rPr>
                <w:color w:val="344054"/>
                <w:sz w:val="17"/>
              </w:rPr>
              <w:t>Generate optional incidents based on weak concepts so practice feels contextual rather than repetitive.</w:t>
            </w:r>
          </w:p>
        </w:tc>
        <w:tc>
          <w:tcPr>
            <w:tcW w:type="dxa" w:w="5112"/>
            <w:tcMar>
              <w:top w:w="110" w:type="dxa"/>
              <w:start w:w="120" w:type="dxa"/>
              <w:bottom w:w="110" w:type="dxa"/>
              <w:end w:w="120" w:type="dxa"/>
            </w:tcMar>
            <w:shd w:fill="F4F7FB"/>
          </w:tcPr>
          <w:p>
            <w:r>
              <w:rPr>
                <w:b/>
                <w:color w:val="0B1220"/>
                <w:sz w:val="20"/>
              </w:rPr>
              <w:t>Visual debugger</w:t>
            </w:r>
          </w:p>
          <w:p>
            <w:r>
              <w:rPr>
                <w:color w:val="344054"/>
                <w:sz w:val="17"/>
              </w:rPr>
              <w:t>Animate variable state, loops and function calls as systems inside the world.</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Architecture mode</w:t>
            </w:r>
          </w:p>
          <w:p>
            <w:r>
              <w:rPr>
                <w:color w:val="344054"/>
                <w:sz w:val="17"/>
              </w:rPr>
              <w:t>Later worlds include drag-and-connect diagrams that must match code behavior.</w:t>
            </w:r>
          </w:p>
        </w:tc>
        <w:tc>
          <w:tcPr>
            <w:tcW w:type="dxa" w:w="5112"/>
            <w:tcMar>
              <w:top w:w="110" w:type="dxa"/>
              <w:start w:w="120" w:type="dxa"/>
              <w:bottom w:w="110" w:type="dxa"/>
              <w:end w:w="120" w:type="dxa"/>
            </w:tcMar>
            <w:shd w:fill="F4F7FB"/>
          </w:tcPr>
          <w:p>
            <w:r>
              <w:rPr>
                <w:b/>
                <w:color w:val="0B1220"/>
                <w:sz w:val="20"/>
              </w:rPr>
              <w:t>Replay mode</w:t>
            </w:r>
          </w:p>
          <w:p>
            <w:r>
              <w:rPr>
                <w:color w:val="344054"/>
                <w:sz w:val="17"/>
              </w:rPr>
              <w:t>Show how the same project evolved from 5 lines to a full service across the journey.</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Voice tutor</w:t>
            </w:r>
          </w:p>
          <w:p>
            <w:r>
              <w:rPr>
                <w:color w:val="344054"/>
                <w:sz w:val="17"/>
              </w:rPr>
              <w:t>Ask for explanations or hints conversationally while keeping code on screen.</w:t>
            </w:r>
          </w:p>
        </w:tc>
        <w:tc>
          <w:tcPr>
            <w:tcW w:type="dxa" w:w="5112"/>
            <w:tcMar>
              <w:top w:w="110" w:type="dxa"/>
              <w:start w:w="120" w:type="dxa"/>
              <w:bottom w:w="110" w:type="dxa"/>
              <w:end w:w="120" w:type="dxa"/>
            </w:tcMar>
            <w:shd w:fill="F4F7FB"/>
          </w:tcPr>
          <w:p>
            <w:r>
              <w:rPr>
                <w:b/>
                <w:color w:val="0B1220"/>
                <w:sz w:val="20"/>
              </w:rPr>
              <w:t>Personal error library</w:t>
            </w:r>
          </w:p>
          <w:p>
            <w:r>
              <w:rPr>
                <w:color w:val="344054"/>
                <w:sz w:val="17"/>
              </w:rPr>
              <w:t>Automatically collect recurring mistakes and create targeted repair missions.</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AI code review gate</w:t>
            </w:r>
          </w:p>
          <w:p>
            <w:r>
              <w:rPr>
                <w:color w:val="344054"/>
                <w:sz w:val="17"/>
              </w:rPr>
              <w:t>Before completing advanced builds, AI reviews readability, error handling, typing and security.</w:t>
            </w:r>
          </w:p>
        </w:tc>
        <w:tc>
          <w:tcPr>
            <w:tcW w:type="dxa" w:w="5112"/>
            <w:tcMar>
              <w:top w:w="110" w:type="dxa"/>
              <w:start w:w="120" w:type="dxa"/>
              <w:bottom w:w="110" w:type="dxa"/>
              <w:end w:w="120" w:type="dxa"/>
            </w:tcMar>
            <w:shd w:fill="F4F7FB"/>
          </w:tcPr>
          <w:p>
            <w:r>
              <w:rPr>
                <w:b/>
                <w:color w:val="0B1220"/>
                <w:sz w:val="20"/>
              </w:rPr>
              <w:t>Scenario packs</w:t>
            </w:r>
          </w:p>
          <w:p>
            <w:r>
              <w:rPr>
                <w:color w:val="344054"/>
                <w:sz w:val="17"/>
              </w:rPr>
              <w:t>Security, cloud, finance or general domains can reskin mission data without changing learning objectives.</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5112"/>
            <w:tcMar>
              <w:top w:w="110" w:type="dxa"/>
              <w:start w:w="120" w:type="dxa"/>
              <w:bottom w:w="110" w:type="dxa"/>
              <w:end w:w="120" w:type="dxa"/>
            </w:tcMar>
            <w:shd w:fill="F4F7FB"/>
          </w:tcPr>
          <w:p>
            <w:r>
              <w:rPr>
                <w:b/>
                <w:color w:val="0B1220"/>
                <w:sz w:val="20"/>
              </w:rPr>
              <w:t>Local-first mode</w:t>
            </w:r>
          </w:p>
          <w:p>
            <w:r>
              <w:rPr>
                <w:color w:val="344054"/>
                <w:sz w:val="17"/>
              </w:rPr>
              <w:t>Run worlds offline with local progress and sync only when explicitly enabled.</w:t>
            </w:r>
          </w:p>
        </w:tc>
        <w:tc>
          <w:tcPr>
            <w:tcW w:type="dxa" w:w="5112"/>
            <w:tcMar>
              <w:top w:w="110" w:type="dxa"/>
              <w:start w:w="120" w:type="dxa"/>
              <w:bottom w:w="110" w:type="dxa"/>
              <w:end w:w="120" w:type="dxa"/>
            </w:tcMar>
            <w:shd w:fill="F4F7FB"/>
          </w:tcPr>
          <w:p>
            <w:r>
              <w:rPr>
                <w:b/>
                <w:color w:val="0B1220"/>
                <w:sz w:val="20"/>
              </w:rPr>
              <w:t>Challenge generator</w:t>
            </w:r>
          </w:p>
          <w:p>
            <w:r>
              <w:rPr>
                <w:color w:val="344054"/>
                <w:sz w:val="17"/>
              </w:rPr>
              <w:t>Generate new variants of mastered concepts to prevent memorizing exact answers.</w:t>
            </w:r>
          </w:p>
        </w:tc>
      </w:tr>
    </w:tbl>
    <w:p>
      <w:pPr>
        <w:spacing w:after="20"/>
      </w:pPr>
    </w:p>
    <w:tbl>
      <w:tblPr>
        <w:tblW w:type="auto" w:w="0"/>
        <w:jc w:val="center"/>
        <w:tblLayout w:type="fixed"/>
        <w:tblLook w:firstColumn="1" w:firstRow="1" w:lastColumn="0" w:lastRow="0" w:noHBand="0" w:noVBand="1" w:val="04A0"/>
      </w:tblPr>
      <w:tblGrid>
        <w:gridCol w:w="173"/>
        <w:gridCol w:w="9792"/>
      </w:tblGrid>
      <w:tr>
        <w:tc>
          <w:tcPr>
            <w:tcW w:type="dxa" w:w="5112"/>
            <w:shd w:fill="23C9FF"/>
          </w:tcPr>
          <w:p/>
        </w:tc>
        <w:tc>
          <w:tcPr>
            <w:tcW w:type="dxa" w:w="5112"/>
            <w:shd w:fill="F4F7FB"/>
            <w:tcMar>
              <w:top w:w="100" w:type="dxa"/>
              <w:start w:w="140" w:type="dxa"/>
              <w:bottom w:w="100" w:type="dxa"/>
              <w:end w:w="140" w:type="dxa"/>
            </w:tcMar>
          </w:tcPr>
          <w:p>
            <w:r>
              <w:rPr>
                <w:b/>
                <w:color w:val="0B1220"/>
              </w:rPr>
              <w:t xml:space="preserve">Recommended next step: </w:t>
            </w:r>
            <w:r>
              <w:rPr>
                <w:color w:val="344054"/>
              </w:rPr>
              <w:t>Build one vertical slice before designing all worlds: Dashboard -&gt; Data Vault world -&gt; Duplicate Incident mission -&gt; code run/test -&gt; world update -&gt; dashboard skill update. If that loop feels compelling, the product concept is validated.</w:t>
            </w:r>
          </w:p>
        </w:tc>
      </w:tr>
    </w:tbl>
    <w:p/>
    <w:p>
      <w:r>
        <w:br w:type="page"/>
      </w:r>
    </w:p>
    <w:p>
      <w:pPr>
        <w:pStyle w:val="Heading1"/>
      </w:pPr>
      <w:r>
        <w:t>Appendix A - Example vertical slice</w:t>
      </w:r>
    </w:p>
    <w:p>
      <w:pPr>
        <w:pStyle w:val="Heading2"/>
      </w:pPr>
      <w:r>
        <w:t>Scenario: Data Vault / Mission 2 - Duplicate Incident</w:t>
      </w:r>
    </w:p>
    <w:p>
      <w:pPr>
        <w:pStyle w:val="ListNumber"/>
        <w:spacing w:after="40"/>
      </w:pPr>
      <w:r>
        <w:t>Learner dashboard reports: "Data Vault 68% operational. One mission unlocks the boss challenge."</w:t>
      </w:r>
    </w:p>
    <w:p>
      <w:pPr>
        <w:pStyle w:val="ListNumber"/>
        <w:spacing w:after="40"/>
      </w:pPr>
      <w:r>
        <w:t>Learner enters Data Vault and sees Mission 2: Remove duplicates.</w:t>
      </w:r>
    </w:p>
    <w:p>
      <w:pPr>
        <w:pStyle w:val="ListNumber"/>
        <w:spacing w:after="40"/>
      </w:pPr>
      <w:r>
        <w:t>Mission explains that repeated alert types are corrupting warehouse records.</w:t>
      </w:r>
    </w:p>
    <w:p>
      <w:pPr>
        <w:pStyle w:val="ListNumber"/>
        <w:spacing w:after="40"/>
      </w:pPr>
      <w:r>
        <w:t>Editor opens with a list containing duplicate alert names.</w:t>
      </w:r>
    </w:p>
    <w:p>
      <w:pPr>
        <w:pStyle w:val="ListNumber"/>
        <w:spacing w:after="40"/>
      </w:pPr>
      <w:r>
        <w:t>Learner predicts expected unique output.</w:t>
      </w:r>
    </w:p>
    <w:p>
      <w:pPr>
        <w:pStyle w:val="ListNumber"/>
        <w:spacing w:after="40"/>
      </w:pPr>
      <w:r>
        <w:t>Learner attempts a solution. If they use list + list or index a set, the error coach explains why it fails.</w:t>
      </w:r>
    </w:p>
    <w:p>
      <w:pPr>
        <w:pStyle w:val="ListNumber"/>
        <w:spacing w:after="40"/>
      </w:pPr>
      <w:r>
        <w:t>Hint 1: "You need a collection that keeps each value only once."</w:t>
      </w:r>
    </w:p>
    <w:p>
      <w:pPr>
        <w:pStyle w:val="ListNumber"/>
        <w:spacing w:after="40"/>
      </w:pPr>
      <w:r>
        <w:t>Learner uses set(alerts), passes tests and sees the duplicate records disappear visually.</w:t>
      </w:r>
    </w:p>
    <w:p>
      <w:pPr>
        <w:pStyle w:val="ListNumber"/>
        <w:spacing w:after="40"/>
      </w:pPr>
      <w:r>
        <w:t>Skill state updates: Sets understanding +10, application +12, independence based on hints used.</w:t>
      </w:r>
    </w:p>
    <w:p>
      <w:pPr>
        <w:pStyle w:val="ListNumber"/>
        <w:spacing w:after="40"/>
      </w:pPr>
      <w:r>
        <w:t>Artifact saves as "Alert Deduplication Analyzer".</w:t>
      </w:r>
    </w:p>
    <w:p>
      <w:pPr>
        <w:pStyle w:val="ListNumber"/>
        <w:spacing w:after="40"/>
      </w:pPr>
      <w:r>
        <w:t>Dashboard event appears: "Data Vault repaired. Dictionary lookup is your next bottleneck."</w:t>
      </w:r>
    </w:p>
    <w:p>
      <w:pPr>
        <w:pStyle w:val="Heading1"/>
      </w:pPr>
      <w:r>
        <w:t>Appendix B - Product wording examples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B1220"/>
          </w:tcPr>
          <w:p>
            <w:r>
              <w:rPr>
                <w:b/>
                <w:color w:val="FFFFFF"/>
                <w:sz w:val="16"/>
              </w:rPr>
              <w:t>Pattern</w:t>
            </w:r>
          </w:p>
        </w:tc>
        <w:tc>
          <w:tcPr>
            <w:tcW w:type="dxa" w:w="2556"/>
            <w:shd w:fill="0B1220"/>
          </w:tcPr>
          <w:p>
            <w:r>
              <w:rPr>
                <w:b/>
                <w:color w:val="FFFFFF"/>
                <w:sz w:val="16"/>
              </w:rPr>
              <w:t>Avoid</w:t>
            </w:r>
          </w:p>
        </w:tc>
        <w:tc>
          <w:tcPr>
            <w:tcW w:type="dxa" w:w="2556"/>
            <w:shd w:fill="0B1220"/>
          </w:tcPr>
          <w:p>
            <w:r>
              <w:rPr>
                <w:b/>
                <w:color w:val="FFFFFF"/>
                <w:sz w:val="16"/>
              </w:rPr>
              <w:t>Preferred voice</w:t>
            </w:r>
          </w:p>
        </w:tc>
        <w:tc>
          <w:tcPr>
            <w:tcW w:type="dxa" w:w="2556"/>
            <w:shd w:fill="0B1220"/>
          </w:tcPr>
          <w:p>
            <w:r>
              <w:rPr>
                <w:b/>
                <w:color w:val="FFFFFF"/>
                <w:sz w:val="16"/>
              </w:rPr>
              <w:t>Use</w:t>
            </w:r>
          </w:p>
        </w:tc>
      </w:tr>
      <w:tr>
        <w:tc>
          <w:tcPr>
            <w:tcW w:type="dxa" w:w="2556"/>
            <w:tcMar>
              <w:top w:w="60" w:type="dxa"/>
              <w:start w:w="70" w:type="dxa"/>
              <w:bottom w:w="60" w:type="dxa"/>
              <w:end w:w="70" w:type="dxa"/>
            </w:tcMar>
          </w:tcPr>
          <w:p>
            <w:r>
              <w:rPr>
                <w:b/>
                <w:sz w:val="15"/>
              </w:rPr>
              <w:t>Generic LMS</w:t>
            </w:r>
          </w:p>
        </w:tc>
        <w:tc>
          <w:tcPr>
            <w:tcW w:type="dxa" w:w="2556"/>
            <w:tcMar>
              <w:top w:w="60" w:type="dxa"/>
              <w:start w:w="70" w:type="dxa"/>
              <w:bottom w:w="60" w:type="dxa"/>
              <w:end w:w="70" w:type="dxa"/>
            </w:tcMar>
          </w:tcPr>
          <w:p>
            <w:r>
              <w:rPr>
                <w:sz w:val="15"/>
              </w:rPr>
              <w:t>"Lesson 4 complete. 40% of course finished."</w:t>
            </w:r>
          </w:p>
        </w:tc>
        <w:tc>
          <w:tcPr>
            <w:tcW w:type="dxa" w:w="2556"/>
            <w:tcMar>
              <w:top w:w="60" w:type="dxa"/>
              <w:start w:w="70" w:type="dxa"/>
              <w:bottom w:w="60" w:type="dxa"/>
              <w:end w:w="70" w:type="dxa"/>
            </w:tcMar>
          </w:tcPr>
          <w:p>
            <w:r>
              <w:rPr>
                <w:b/>
                <w:sz w:val="15"/>
              </w:rPr>
              <w:t>Architect Online</w:t>
            </w:r>
          </w:p>
        </w:tc>
        <w:tc>
          <w:tcPr>
            <w:tcW w:type="dxa" w:w="2556"/>
            <w:tcMar>
              <w:top w:w="60" w:type="dxa"/>
              <w:start w:w="70" w:type="dxa"/>
              <w:bottom w:w="60" w:type="dxa"/>
              <w:end w:w="70" w:type="dxa"/>
            </w:tcMar>
          </w:tcPr>
          <w:p>
            <w:r>
              <w:rPr>
                <w:sz w:val="15"/>
              </w:rPr>
              <w:t>"Drone Fleet is now 42% operational. One 8-minute mission unlocks reusable functions."</w:t>
            </w:r>
          </w:p>
        </w:tc>
      </w:tr>
      <w:tr>
        <w:tc>
          <w:tcPr>
            <w:tcW w:type="dxa" w:w="2556"/>
            <w:tcMar>
              <w:top w:w="60" w:type="dxa"/>
              <w:start w:w="70" w:type="dxa"/>
              <w:bottom w:w="60" w:type="dxa"/>
              <w:end w:w="70" w:type="dxa"/>
            </w:tcMar>
          </w:tcPr>
          <w:p>
            <w:r>
              <w:rPr>
                <w:b/>
                <w:sz w:val="15"/>
              </w:rPr>
              <w:t>Generic praise</w:t>
            </w:r>
          </w:p>
        </w:tc>
        <w:tc>
          <w:tcPr>
            <w:tcW w:type="dxa" w:w="2556"/>
            <w:tcMar>
              <w:top w:w="60" w:type="dxa"/>
              <w:start w:w="70" w:type="dxa"/>
              <w:bottom w:w="60" w:type="dxa"/>
              <w:end w:w="70" w:type="dxa"/>
            </w:tcMar>
          </w:tcPr>
          <w:p>
            <w:r>
              <w:rPr>
                <w:sz w:val="15"/>
              </w:rPr>
              <w:t>"Great job!"</w:t>
            </w:r>
          </w:p>
        </w:tc>
        <w:tc>
          <w:tcPr>
            <w:tcW w:type="dxa" w:w="2556"/>
            <w:tcMar>
              <w:top w:w="60" w:type="dxa"/>
              <w:start w:w="70" w:type="dxa"/>
              <w:bottom w:w="60" w:type="dxa"/>
              <w:end w:w="70" w:type="dxa"/>
            </w:tcMar>
          </w:tcPr>
          <w:p>
            <w:r>
              <w:rPr>
                <w:b/>
                <w:sz w:val="15"/>
              </w:rPr>
              <w:t>Architect Online</w:t>
            </w:r>
          </w:p>
        </w:tc>
        <w:tc>
          <w:tcPr>
            <w:tcW w:type="dxa" w:w="2556"/>
            <w:tcMar>
              <w:top w:w="60" w:type="dxa"/>
              <w:start w:w="70" w:type="dxa"/>
              <w:bottom w:w="60" w:type="dxa"/>
              <w:end w:w="70" w:type="dxa"/>
            </w:tcMar>
          </w:tcPr>
          <w:p>
            <w:r>
              <w:rPr>
                <w:sz w:val="15"/>
              </w:rPr>
              <w:t>"You solved the set challenge without hints. Uniqueness is now marked stable."</w:t>
            </w:r>
          </w:p>
        </w:tc>
      </w:tr>
      <w:tr>
        <w:tc>
          <w:tcPr>
            <w:tcW w:type="dxa" w:w="2556"/>
            <w:tcMar>
              <w:top w:w="60" w:type="dxa"/>
              <w:start w:w="70" w:type="dxa"/>
              <w:bottom w:w="60" w:type="dxa"/>
              <w:end w:w="70" w:type="dxa"/>
            </w:tcMar>
          </w:tcPr>
          <w:p>
            <w:r>
              <w:rPr>
                <w:b/>
                <w:sz w:val="15"/>
              </w:rPr>
              <w:t>Generic review</w:t>
            </w:r>
          </w:p>
        </w:tc>
        <w:tc>
          <w:tcPr>
            <w:tcW w:type="dxa" w:w="2556"/>
            <w:tcMar>
              <w:top w:w="60" w:type="dxa"/>
              <w:start w:w="70" w:type="dxa"/>
              <w:bottom w:w="60" w:type="dxa"/>
              <w:end w:w="70" w:type="dxa"/>
            </w:tcMar>
          </w:tcPr>
          <w:p>
            <w:r>
              <w:rPr>
                <w:sz w:val="15"/>
              </w:rPr>
              <w:t>"Review Sets"</w:t>
            </w:r>
          </w:p>
        </w:tc>
        <w:tc>
          <w:tcPr>
            <w:tcW w:type="dxa" w:w="2556"/>
            <w:tcMar>
              <w:top w:w="60" w:type="dxa"/>
              <w:start w:w="70" w:type="dxa"/>
              <w:bottom w:w="60" w:type="dxa"/>
              <w:end w:w="70" w:type="dxa"/>
            </w:tcMar>
          </w:tcPr>
          <w:p>
            <w:r>
              <w:rPr>
                <w:b/>
                <w:sz w:val="15"/>
              </w:rPr>
              <w:t>Architect Online</w:t>
            </w:r>
          </w:p>
        </w:tc>
        <w:tc>
          <w:tcPr>
            <w:tcW w:type="dxa" w:w="2556"/>
            <w:tcMar>
              <w:top w:w="60" w:type="dxa"/>
              <w:start w:w="70" w:type="dxa"/>
              <w:bottom w:w="60" w:type="dxa"/>
              <w:end w:w="70" w:type="dxa"/>
            </w:tcMar>
          </w:tcPr>
          <w:p>
            <w:r>
              <w:rPr>
                <w:sz w:val="15"/>
              </w:rPr>
              <w:t>"The Data Vault is degrading. A 3-minute repair will restore set recall."</w:t>
            </w:r>
          </w:p>
        </w:tc>
      </w:tr>
      <w:tr>
        <w:tc>
          <w:tcPr>
            <w:tcW w:type="dxa" w:w="2556"/>
            <w:tcMar>
              <w:top w:w="60" w:type="dxa"/>
              <w:start w:w="70" w:type="dxa"/>
              <w:bottom w:w="60" w:type="dxa"/>
              <w:end w:w="70" w:type="dxa"/>
            </w:tcMar>
          </w:tcPr>
          <w:p>
            <w:r>
              <w:rPr>
                <w:b/>
                <w:sz w:val="15"/>
              </w:rPr>
              <w:t>Generic course nav</w:t>
            </w:r>
          </w:p>
        </w:tc>
        <w:tc>
          <w:tcPr>
            <w:tcW w:type="dxa" w:w="2556"/>
            <w:tcMar>
              <w:top w:w="60" w:type="dxa"/>
              <w:start w:w="70" w:type="dxa"/>
              <w:bottom w:w="60" w:type="dxa"/>
              <w:end w:w="70" w:type="dxa"/>
            </w:tcMar>
          </w:tcPr>
          <w:p>
            <w:r>
              <w:rPr>
                <w:sz w:val="15"/>
              </w:rPr>
              <w:t>"Continue Chapter 6"</w:t>
            </w:r>
          </w:p>
        </w:tc>
        <w:tc>
          <w:tcPr>
            <w:tcW w:type="dxa" w:w="2556"/>
            <w:tcMar>
              <w:top w:w="60" w:type="dxa"/>
              <w:start w:w="70" w:type="dxa"/>
              <w:bottom w:w="60" w:type="dxa"/>
              <w:end w:w="70" w:type="dxa"/>
            </w:tcMar>
          </w:tcPr>
          <w:p>
            <w:r>
              <w:rPr>
                <w:b/>
                <w:sz w:val="15"/>
              </w:rPr>
              <w:t>Architect Online</w:t>
            </w:r>
          </w:p>
        </w:tc>
        <w:tc>
          <w:tcPr>
            <w:tcW w:type="dxa" w:w="2556"/>
            <w:tcMar>
              <w:top w:w="60" w:type="dxa"/>
              <w:start w:w="70" w:type="dxa"/>
              <w:bottom w:w="60" w:type="dxa"/>
              <w:end w:w="70" w:type="dxa"/>
            </w:tcMar>
          </w:tcPr>
          <w:p>
            <w:r>
              <w:rPr>
                <w:sz w:val="15"/>
              </w:rPr>
              <w:t>"Continue Mission: Automate the Drone Scan"</w:t>
            </w:r>
          </w:p>
        </w:tc>
      </w:tr>
    </w:tbl>
    <w:sectPr w:rsidR="00FC693F" w:rsidRPr="0006063C" w:rsidSect="00034616">
      <w:headerReference w:type="default" r:id="rId9"/>
      <w:footerReference w:type="default" r:id="rId10"/>
      <w:pgSz w:w="11952" w:h="16848"/>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44054"/>
        <w:sz w:val="15"/>
      </w:rPr>
      <w:t>Build worlds. Learn Python. Create what comes next.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344054"/>
        <w:sz w:val="15"/>
      </w:rPr>
      <w:t>ARCHITECT ONLINE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1220"/>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4A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440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rPr>
      <w:rFonts w:ascii="Aptos" w:hAnsi="Aptos"/>
      <w:b/>
      <w:color w:val="344054"/>
      <w:sz w:val="16"/>
    </w:rPr>
  </w:style>
  <w:style w:type="paragraph" w:customStyle="1" w:styleId="Callout">
    <w:name w:val="Callout"/>
    <w:rPr>
      <w:rFonts w:ascii="Aptos" w:hAnsi="Aptos"/>
      <w:b w:val="0"/>
      <w:color w:val="0B1220"/>
      <w:sz w:val="20"/>
    </w:rPr>
  </w:style>
  <w:style w:type="paragraph" w:customStyle="1" w:styleId="RequirementID">
    <w:name w:val="RequirementID"/>
    <w:rPr>
      <w:rFonts w:ascii="Aptos" w:hAnsi="Aptos"/>
      <w:b/>
      <w:color w:val="8067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