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C94F1E"/>
          <w:sz w:val="34"/>
          <w:szCs w:val="34"/>
        </w:rPr>
        <w:t xml:space="preserve">Applied GenAI Engineering Program</w:t>
      </w:r>
    </w:p>
    <w:p>
      <w:pPr>
        <w:spacing w:after="20"/>
        <w:jc w:val="center"/>
      </w:pPr>
      <w:r>
        <w:rPr>
          <w:rFonts w:ascii="Calibri" w:cs="Calibri" w:eastAsia="Calibri" w:hAnsi="Calibri"/>
          <w:b/>
          <w:bCs/>
          <w:color w:val="1E5C4A"/>
          <w:sz w:val="22"/>
          <w:szCs w:val="22"/>
        </w:rPr>
        <w:t xml:space="preserve">June 2026 Batch  |  Welcome &amp; Getting Started</w:t>
      </w:r>
    </w:p>
    <w:p>
      <w:pPr>
        <w:pBdr>
          <w:bottom w:val="single" w:color="C94F1E" w:sz="6" w:space="1"/>
        </w:pBdr>
        <w:spacing w:after="120"/>
      </w:pPr>
    </w:p>
    <w:p>
      <w:pPr>
        <w:spacing w:after="80"/>
      </w:pPr>
      <w:r>
        <w:rPr>
          <w:rFonts w:ascii="Georgia" w:cs="Georgia" w:eastAsia="Georgia" w:hAnsi="Georgia"/>
          <w:b/>
          <w:bCs/>
          <w:color w:val="1E5C4A"/>
          <w:sz w:val="24"/>
          <w:szCs w:val="24"/>
        </w:rPr>
        <w:t xml:space="preserve">🎯  What Is This Program?</w:t>
      </w:r>
    </w:p>
    <w:p>
      <w:pPr>
        <w:spacing w:after="100"/>
      </w:pPr>
      <w:r>
        <w:rPr>
          <w:rFonts w:ascii="Calibri" w:cs="Calibri" w:eastAsia="Calibri" w:hAnsi="Calibri"/>
          <w:sz w:val="22"/>
          <w:szCs w:val="22"/>
        </w:rPr>
        <w:t xml:space="preserve">A 16-week weekend program that takes you from Python basics to building and deploying real AI applications. You’ll build 4 portfolio projects, learn everything that appears in 0–2 year AI Engineer job descriptions, and practice interview questions in every session.</w:t>
      </w:r>
    </w:p>
    <w:p>
      <w:pPr>
        <w:spacing w:after="80" w:before="160"/>
      </w:pPr>
      <w:r>
        <w:rPr>
          <w:rFonts w:ascii="Georgia" w:cs="Georgia" w:eastAsia="Georgia" w:hAnsi="Georgia"/>
          <w:b/>
          <w:bCs/>
          <w:color w:val="1E5C4A"/>
          <w:sz w:val="24"/>
          <w:szCs w:val="24"/>
        </w:rPr>
        <w:t xml:space="preserve">📅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Day 0 (Pre-Program)</w:t>
            </w:r>
          </w:p>
        </w:tc>
        <w:tc>
          <w:tcPr>
            <w:tcW w:type="dxa" w:w="68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20"/>
                <w:szCs w:val="20"/>
              </w:rPr>
              <w:t xml:space="preserve">Sunday, 21 June 2026</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sz w:val="20"/>
                <w:szCs w:val="20"/>
              </w:rPr>
              <w:t xml:space="preserve">Week 1 → Week 16</w:t>
            </w:r>
          </w:p>
        </w:tc>
        <w:tc>
          <w:tcPr>
            <w:tcW w:type="dxa" w:w="68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20"/>
                <w:szCs w:val="20"/>
              </w:rPr>
              <w:t xml:space="preserve">Every Sunday, 28 June – 25 October</w:t>
            </w:r>
          </w:p>
        </w:tc>
      </w:tr>
      <w:tr>
        <w:tc>
          <w:tcPr>
            <w:tcW w:type="dxa" w:w="32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Time</w:t>
            </w:r>
          </w:p>
        </w:tc>
        <w:tc>
          <w:tcPr>
            <w:tcW w:type="dxa" w:w="68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20"/>
                <w:szCs w:val="20"/>
              </w:rPr>
              <w:t xml:space="preserve">9:00 – 11:00 AM IST (2 hours)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sz w:val="20"/>
                <w:szCs w:val="20"/>
              </w:rPr>
              <w:t xml:space="preserve">Holiday</w:t>
            </w:r>
          </w:p>
        </w:tc>
        <w:tc>
          <w:tcPr>
            <w:tcW w:type="dxa" w:w="68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20"/>
                <w:szCs w:val="20"/>
              </w:rPr>
              <w:t xml:space="preserve">4 October — No Session</w:t>
            </w:r>
          </w:p>
        </w:tc>
      </w:tr>
      <w:tr>
        <w:tc>
          <w:tcPr>
            <w:tcW w:type="dxa" w:w="32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Total Sessions</w:t>
            </w:r>
          </w:p>
        </w:tc>
        <w:tc>
          <w:tcPr>
            <w:tcW w:type="dxa" w:w="68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20"/>
                <w:szCs w:val="20"/>
              </w:rPr>
              <w:t xml:space="preserve">18 (Day 0 + 16 weeks + Career Launch)</w:t>
            </w:r>
          </w:p>
        </w:tc>
      </w:tr>
    </w:tbl>
    <w:p>
      <w:pPr>
        <w:spacing w:after="80" w:before="160"/>
      </w:pPr>
      <w:r>
        <w:rPr>
          <w:rFonts w:ascii="Georgia" w:cs="Georgia" w:eastAsia="Georgia" w:hAnsi="Georgia"/>
          <w:b/>
          <w:bCs/>
          <w:color w:val="1E5C4A"/>
          <w:sz w:val="24"/>
          <w:szCs w:val="24"/>
        </w:rPr>
        <w:t xml:space="preserve">💻  Platform &amp; Recordings</w:t>
      </w:r>
    </w:p>
    <w:p>
      <w:pPr>
        <w:pStyle w:val="ListParagraph"/>
        <w:numPr>
          <w:ilvl w:val="0"/>
          <w:numId w:val="2"/>
        </w:numPr>
        <w:spacing w:after="50"/>
      </w:pPr>
      <w:r>
        <w:rPr>
          <w:rFonts w:ascii="Calibri" w:cs="Calibri" w:eastAsia="Calibri" w:hAnsi="Calibri"/>
          <w:b/>
          <w:bCs/>
          <w:sz w:val="22"/>
          <w:szCs w:val="22"/>
        </w:rPr>
        <w:t xml:space="preserve">Live Sessions: </w:t>
      </w:r>
      <w:r>
        <w:rPr>
          <w:rFonts w:ascii="Calibri" w:cs="Calibri" w:eastAsia="Calibri" w:hAnsi="Calibri"/>
          <w:sz w:val="22"/>
          <w:szCs w:val="22"/>
        </w:rPr>
        <w:t xml:space="preserve">Microsoft Teams — link will be shared before the first session</w:t>
      </w:r>
    </w:p>
    <w:p>
      <w:pPr>
        <w:pStyle w:val="ListParagraph"/>
        <w:numPr>
          <w:ilvl w:val="0"/>
          <w:numId w:val="2"/>
        </w:numPr>
        <w:spacing w:after="50"/>
      </w:pPr>
      <w:r>
        <w:rPr>
          <w:rFonts w:ascii="Calibri" w:cs="Calibri" w:eastAsia="Calibri" w:hAnsi="Calibri"/>
          <w:b/>
          <w:bCs/>
          <w:sz w:val="22"/>
          <w:szCs w:val="22"/>
        </w:rPr>
        <w:t xml:space="preserve">Recordings: </w:t>
      </w:r>
      <w:r>
        <w:rPr>
          <w:rFonts w:ascii="Calibri" w:cs="Calibri" w:eastAsia="Calibri" w:hAnsi="Calibri"/>
          <w:sz w:val="22"/>
          <w:szCs w:val="22"/>
        </w:rPr>
        <w:t xml:space="preserve">Available directly on MS Teams after each session. Also shared via a private YouTube playlist for future reference (class members only)</w:t>
      </w:r>
    </w:p>
    <w:p>
      <w:pPr>
        <w:pStyle w:val="ListParagraph"/>
        <w:numPr>
          <w:ilvl w:val="0"/>
          <w:numId w:val="2"/>
        </w:numPr>
        <w:spacing w:after="50"/>
      </w:pPr>
      <w:r>
        <w:rPr>
          <w:rFonts w:ascii="Calibri" w:cs="Calibri" w:eastAsia="Calibri" w:hAnsi="Calibri"/>
          <w:b/>
          <w:bCs/>
          <w:sz w:val="22"/>
          <w:szCs w:val="22"/>
        </w:rPr>
        <w:t xml:space="preserve">Communication: </w:t>
      </w:r>
      <w:r>
        <w:rPr>
          <w:rFonts w:ascii="Calibri" w:cs="Calibri" w:eastAsia="Calibri" w:hAnsi="Calibri"/>
          <w:sz w:val="22"/>
          <w:szCs w:val="22"/>
        </w:rPr>
        <w:t xml:space="preserve">WhatsApp group for announcements, doubts, and peer support</w:t>
      </w:r>
    </w:p>
    <w:p>
      <w:pPr>
        <w:spacing w:after="80" w:before="160"/>
      </w:pPr>
      <w:r>
        <w:rPr>
          <w:rFonts w:ascii="Georgia" w:cs="Georgia" w:eastAsia="Georgia" w:hAnsi="Georgia"/>
          <w:b/>
          <w:bCs/>
          <w:color w:val="1E5C4A"/>
          <w:sz w:val="24"/>
          <w:szCs w:val="24"/>
        </w:rPr>
        <w:t xml:space="preserve">🏆  The 4 Portfolio Projects You’ll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c>
          <w:tcPr>
            <w:tcW w:type="dxa" w:w="1200"/>
            <w:tcBorders>
              <w:top w:val="single" w:color="CCCCCC" w:sz="1"/>
              <w:left w:val="single" w:color="CCCCCC" w:sz="1"/>
              <w:bottom w:val="single" w:color="CCCCCC" w:sz="1"/>
              <w:right w:val="single" w:color="CCCCCC" w:sz="1"/>
            </w:tcBorders>
            <w:shd w:fill="1E5C4A" w:val="clear"/>
            <w:tcMar>
              <w:top w:type="dxa" w:w="50"/>
              <w:left w:type="dxa" w:w="100"/>
              <w:bottom w:type="dxa" w:w="50"/>
              <w:right w:type="dxa" w:w="100"/>
            </w:tcMar>
          </w:tcPr>
          <w:p>
            <w:r>
              <w:rPr>
                <w:rFonts w:ascii="Calibri" w:cs="Calibri" w:eastAsia="Calibri" w:hAnsi="Calibri"/>
                <w:b/>
                <w:bCs/>
                <w:color w:val="FFFFFF"/>
                <w:sz w:val="18"/>
                <w:szCs w:val="18"/>
              </w:rPr>
              <w:t xml:space="preserve">WEEK</w:t>
            </w:r>
          </w:p>
        </w:tc>
        <w:tc>
          <w:tcPr>
            <w:tcW w:type="dxa" w:w="3600"/>
            <w:tcBorders>
              <w:top w:val="single" w:color="CCCCCC" w:sz="1"/>
              <w:left w:val="single" w:color="CCCCCC" w:sz="1"/>
              <w:bottom w:val="single" w:color="CCCCCC" w:sz="1"/>
              <w:right w:val="single" w:color="CCCCCC" w:sz="1"/>
            </w:tcBorders>
            <w:shd w:fill="1E5C4A" w:val="clear"/>
            <w:tcMar>
              <w:top w:type="dxa" w:w="50"/>
              <w:left w:type="dxa" w:w="100"/>
              <w:bottom w:type="dxa" w:w="50"/>
              <w:right w:type="dxa" w:w="100"/>
            </w:tcMar>
          </w:tcPr>
          <w:p>
            <w:r>
              <w:rPr>
                <w:rFonts w:ascii="Calibri" w:cs="Calibri" w:eastAsia="Calibri" w:hAnsi="Calibri"/>
                <w:b/>
                <w:bCs/>
                <w:color w:val="FFFFFF"/>
                <w:sz w:val="18"/>
                <w:szCs w:val="18"/>
              </w:rPr>
              <w:t xml:space="preserve">PROJECT</w:t>
            </w:r>
          </w:p>
        </w:tc>
        <w:tc>
          <w:tcPr>
            <w:tcW w:type="dxa" w:w="5280"/>
            <w:tcBorders>
              <w:top w:val="single" w:color="CCCCCC" w:sz="1"/>
              <w:left w:val="single" w:color="CCCCCC" w:sz="1"/>
              <w:bottom w:val="single" w:color="CCCCCC" w:sz="1"/>
              <w:right w:val="single" w:color="CCCCCC" w:sz="1"/>
            </w:tcBorders>
            <w:shd w:fill="1E5C4A" w:val="clear"/>
            <w:tcMar>
              <w:top w:type="dxa" w:w="50"/>
              <w:left w:type="dxa" w:w="100"/>
              <w:bottom w:type="dxa" w:w="50"/>
              <w:right w:type="dxa" w:w="100"/>
            </w:tcMar>
          </w:tcPr>
          <w:p>
            <w:r>
              <w:rPr>
                <w:rFonts w:ascii="Calibri" w:cs="Calibri" w:eastAsia="Calibri" w:hAnsi="Calibri"/>
                <w:b/>
                <w:bCs/>
                <w:color w:val="FFFFFF"/>
                <w:sz w:val="18"/>
                <w:szCs w:val="18"/>
              </w:rPr>
              <w:t xml:space="preserve">WHAT YOU BUILD</w:t>
            </w:r>
          </w:p>
        </w:tc>
      </w:tr>
      <w:tr>
        <w:tc>
          <w:tcPr>
            <w:tcW w:type="dxa" w:w="12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pPr>
              <w:jc w:val="center"/>
            </w:pPr>
            <w:r>
              <w:rPr>
                <w:rFonts w:ascii="Calibri" w:cs="Calibri" w:eastAsia="Calibri" w:hAnsi="Calibri"/>
                <w:b/>
                <w:bCs/>
                <w:color w:val="C94F1E"/>
                <w:sz w:val="20"/>
                <w:szCs w:val="20"/>
              </w:rPr>
              <w:t xml:space="preserve">4</w:t>
            </w:r>
          </w:p>
        </w:tc>
        <w:tc>
          <w:tcPr>
            <w:tcW w:type="dxa" w:w="36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color w:val="1E5C4A"/>
                <w:sz w:val="20"/>
                <w:szCs w:val="20"/>
              </w:rPr>
              <w:t xml:space="preserve">Smart CLI Chatbot</w:t>
            </w:r>
          </w:p>
        </w:tc>
        <w:tc>
          <w:tcPr>
            <w:tcW w:type="dxa" w:w="52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Chatbot with history, persona switching, cost tracking — deployed to GitHub</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Calibri" w:cs="Calibri" w:eastAsia="Calibri" w:hAnsi="Calibri"/>
                <w:b/>
                <w:bCs/>
                <w:color w:val="C94F1E"/>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1E5C4A"/>
                <w:sz w:val="20"/>
                <w:szCs w:val="20"/>
              </w:rPr>
              <w:t xml:space="preserve">Document Q&amp;A App</w:t>
            </w:r>
          </w:p>
        </w:tc>
        <w:tc>
          <w:tcPr>
            <w:tcW w:type="dxa" w:w="5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19"/>
                <w:szCs w:val="19"/>
              </w:rPr>
              <w:t xml:space="preserve">Upload a PDF, chat with it using RAG — deployed to Streamlit Cloud</w:t>
            </w:r>
          </w:p>
        </w:tc>
      </w:tr>
      <w:tr>
        <w:tc>
          <w:tcPr>
            <w:tcW w:type="dxa" w:w="12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pPr>
              <w:jc w:val="center"/>
            </w:pPr>
            <w:r>
              <w:rPr>
                <w:rFonts w:ascii="Calibri" w:cs="Calibri" w:eastAsia="Calibri" w:hAnsi="Calibri"/>
                <w:b/>
                <w:bCs/>
                <w:color w:val="C94F1E"/>
                <w:sz w:val="20"/>
                <w:szCs w:val="20"/>
              </w:rPr>
              <w:t xml:space="preserve">13</w:t>
            </w:r>
          </w:p>
        </w:tc>
        <w:tc>
          <w:tcPr>
            <w:tcW w:type="dxa" w:w="36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color w:val="1E5C4A"/>
                <w:sz w:val="20"/>
                <w:szCs w:val="20"/>
              </w:rPr>
              <w:t xml:space="preserve">AI Research Agent</w:t>
            </w:r>
          </w:p>
        </w:tc>
        <w:tc>
          <w:tcPr>
            <w:tcW w:type="dxa" w:w="52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Agent that searches the web, reads sources, writes a report — LangGraph + LangSmith</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jc w:val="center"/>
            </w:pPr>
            <w:r>
              <w:rPr>
                <w:rFonts w:ascii="Calibri" w:cs="Calibri" w:eastAsia="Calibri" w:hAnsi="Calibri"/>
                <w:b/>
                <w:bCs/>
                <w:color w:val="C94F1E"/>
                <w:sz w:val="20"/>
                <w:szCs w:val="20"/>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color w:val="1E5C4A"/>
                <w:sz w:val="20"/>
                <w:szCs w:val="20"/>
              </w:rPr>
              <w:t xml:space="preserve">Capstone Deployment</w:t>
            </w:r>
          </w:p>
        </w:tc>
        <w:tc>
          <w:tcPr>
            <w:tcW w:type="dxa" w:w="5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19"/>
                <w:szCs w:val="19"/>
              </w:rPr>
              <w:t xml:space="preserve">Production-ready app with FastAPI + Docker + Cloud + Security</w:t>
            </w:r>
          </w:p>
        </w:tc>
      </w:tr>
    </w:tbl>
    <w:p>
      <w:pPr>
        <w:spacing w:after="80" w:before="160"/>
      </w:pPr>
      <w:r>
        <w:rPr>
          <w:rFonts w:ascii="Georgia" w:cs="Georgia" w:eastAsia="Georgia" w:hAnsi="Georgia"/>
          <w:b/>
          <w:bCs/>
          <w:color w:val="1E5C4A"/>
          <w:sz w:val="24"/>
          <w:szCs w:val="24"/>
        </w:rPr>
        <w:t xml:space="preserve">🛠️  What You Need Before Day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Laptop</w:t>
            </w:r>
          </w:p>
        </w:tc>
        <w:tc>
          <w:tcPr>
            <w:tcW w:type="dxa" w:w="70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Any laptop that can run VS Code — Windows, Mac, or Linux</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sz w:val="20"/>
                <w:szCs w:val="20"/>
              </w:rPr>
              <w:t xml:space="preserve">Internet</w:t>
            </w:r>
          </w:p>
        </w:tc>
        <w:tc>
          <w:tcPr>
            <w:tcW w:type="dxa" w:w="7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19"/>
                <w:szCs w:val="19"/>
              </w:rPr>
              <w:t xml:space="preserve">Stable connection for live sessions and API calls</w:t>
            </w:r>
          </w:p>
        </w:tc>
      </w:tr>
      <w:tr>
        <w:tc>
          <w:tcPr>
            <w:tcW w:type="dxa" w:w="30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Python 3.13</w:t>
            </w:r>
          </w:p>
        </w:tc>
        <w:tc>
          <w:tcPr>
            <w:tcW w:type="dxa" w:w="70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Download from python.org (see Installation Guide)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sz w:val="20"/>
                <w:szCs w:val="20"/>
              </w:rPr>
              <w:t xml:space="preserve">VS Code</w:t>
            </w:r>
          </w:p>
        </w:tc>
        <w:tc>
          <w:tcPr>
            <w:tcW w:type="dxa" w:w="7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19"/>
                <w:szCs w:val="19"/>
              </w:rPr>
              <w:t xml:space="preserve">Free editor from code.visualstudio.com</w:t>
            </w:r>
          </w:p>
        </w:tc>
      </w:tr>
      <w:tr>
        <w:tc>
          <w:tcPr>
            <w:tcW w:type="dxa" w:w="30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Git + GitHub account</w:t>
            </w:r>
          </w:p>
        </w:tc>
        <w:tc>
          <w:tcPr>
            <w:tcW w:type="dxa" w:w="70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Version control — free at github.com</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b/>
                <w:bCs/>
                <w:sz w:val="20"/>
                <w:szCs w:val="20"/>
              </w:rPr>
              <w:t xml:space="preserve">OpenAI API Key</w:t>
            </w:r>
          </w:p>
        </w:tc>
        <w:tc>
          <w:tcPr>
            <w:tcW w:type="dxa" w:w="7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alibri" w:cs="Calibri" w:eastAsia="Calibri" w:hAnsi="Calibri"/>
                <w:sz w:val="19"/>
                <w:szCs w:val="19"/>
              </w:rPr>
              <w:t xml:space="preserve">Requires ₹400–500 (≈$5) credit to start (see Installation Guide)</w:t>
            </w:r>
          </w:p>
        </w:tc>
      </w:tr>
      <w:tr>
        <w:tc>
          <w:tcPr>
            <w:tcW w:type="dxa" w:w="300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b/>
                <w:bCs/>
                <w:sz w:val="20"/>
                <w:szCs w:val="20"/>
              </w:rPr>
              <w:t xml:space="preserve">MS Teams</w:t>
            </w:r>
          </w:p>
        </w:tc>
        <w:tc>
          <w:tcPr>
            <w:tcW w:type="dxa" w:w="7080"/>
            <w:tcBorders>
              <w:top w:val="single" w:color="CCCCCC" w:sz="1"/>
              <w:left w:val="single" w:color="CCCCCC" w:sz="1"/>
              <w:bottom w:val="single" w:color="CCCCCC" w:sz="1"/>
              <w:right w:val="single" w:color="CCCCCC" w:sz="1"/>
            </w:tcBorders>
            <w:shd w:fill="F5F2ED" w:val="clear"/>
            <w:tcMar>
              <w:top w:type="dxa" w:w="50"/>
              <w:left w:type="dxa" w:w="100"/>
              <w:bottom w:type="dxa" w:w="50"/>
              <w:right w:type="dxa" w:w="100"/>
            </w:tcMar>
          </w:tcPr>
          <w:p>
            <w:r>
              <w:rPr>
                <w:rFonts w:ascii="Calibri" w:cs="Calibri" w:eastAsia="Calibri" w:hAnsi="Calibri"/>
                <w:sz w:val="19"/>
                <w:szCs w:val="19"/>
              </w:rPr>
              <w:t xml:space="preserve">Will be set up for you — join link shared before Day 0</w:t>
            </w:r>
          </w:p>
        </w:tc>
      </w:tr>
    </w:tbl>
    <w:p>
      <w:pPr>
        <w:spacing w:after="80" w:before="160"/>
      </w:pPr>
      <w:r>
        <w:rPr>
          <w:rFonts w:ascii="Georgia" w:cs="Georgia" w:eastAsia="Georgia" w:hAnsi="Georgia"/>
          <w:b/>
          <w:bCs/>
          <w:color w:val="1E5C4A"/>
          <w:sz w:val="24"/>
          <w:szCs w:val="24"/>
        </w:rPr>
        <w:t xml:space="preserve">✅  Before Day 0: Complete the Installation Guide</w:t>
      </w:r>
    </w:p>
    <w:p>
      <w:pPr>
        <w:spacing w:after="100"/>
      </w:pPr>
      <w:r>
        <w:rPr>
          <w:rFonts w:ascii="Calibri" w:cs="Calibri" w:eastAsia="Calibri" w:hAnsi="Calibri"/>
          <w:sz w:val="22"/>
          <w:szCs w:val="22"/>
        </w:rPr>
        <w:t xml:space="preserve">The Installation Guide is shared separately. It walks you through every step with exact commands. Complete it before 21 June so you arrive ready to code. If you get stuck, post in the WhatsApp group — don’t wait.</w:t>
      </w:r>
    </w:p>
    <w:p>
      <w:pPr>
        <w:pBdr>
          <w:bottom w:val="single" w:color="C94F1E" w:sz="6" w:space="1"/>
        </w:pBdr>
        <w:spacing w:after="80" w:before="120"/>
      </w:pPr>
    </w:p>
    <w:p>
      <w:pPr>
        <w:spacing w:after="40"/>
        <w:jc w:val="center"/>
      </w:pPr>
      <w:r>
        <w:rPr>
          <w:rFonts w:ascii="Georgia" w:cs="Georgia" w:eastAsia="Georgia" w:hAnsi="Georgia"/>
          <w:b/>
          <w:bCs/>
          <w:color w:val="C94F1E"/>
          <w:sz w:val="24"/>
          <w:szCs w:val="24"/>
        </w:rPr>
        <w:t xml:space="preserve">Build Real. Deploy Real. Get Hired.</w:t>
      </w:r>
    </w:p>
    <w:p>
      <w:pPr>
        <w:jc w:val="center"/>
      </w:pPr>
      <w:r>
        <w:rPr>
          <w:rFonts w:ascii="Calibri" w:cs="Calibri" w:eastAsia="Calibri" w:hAnsi="Calibri"/>
          <w:color w:val="666666"/>
          <w:sz w:val="20"/>
          <w:szCs w:val="20"/>
        </w:rPr>
        <w:t xml:space="preserve">See you on Sunday, 21 June at 9:00 AM IST.</w:t>
      </w:r>
    </w:p>
    <w:sectPr>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2026-05-31T17:56:47.579Z</dcterms:created>
  <dcterms:modified xsi:type="dcterms:W3CDTF">2026-05-31T17:56:47.579Z</dcterms:modified>
</cp:coreProperties>
</file>

<file path=docProps/custom.xml><?xml version="1.0" encoding="utf-8"?>
<Properties xmlns="http://schemas.openxmlformats.org/officeDocument/2006/custom-properties" xmlns:vt="http://schemas.openxmlformats.org/officeDocument/2006/docPropsVTypes"/>
</file>