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Business Requirement Document (BRD)</w:t>
      </w:r>
    </w:p>
    <w:p>
      <w:pPr>
        <w:spacing w:after="300"/>
      </w:pPr>
      <w:r>
        <w:rPr>
          <w:b/>
          <w:bCs/>
          <w:sz w:val="26"/>
          <w:szCs w:val="26"/>
        </w:rPr>
        <w:t xml:space="preserve">Project Title: Automotive Cybersecurity Service Adoption Prediction</w:t>
      </w:r>
    </w:p>
    <w:p>
      <w:pPr>
        <w:pStyle w:val="Heading1"/>
        <w:spacing w:after="150" w:before="300"/>
      </w:pPr>
      <w: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160"/>
        <w:gridCol w:w="4000"/>
      </w:tblGrid>
      <w:tr>
        <w:trPr>
          <w:tblHeader/>
        </w:trPr>
        <w:tc>
          <w:tcPr>
            <w:tcW w:type="dxa" w:w="1400"/>
            <w:shd w:fill="1F4E7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800"/>
            <w:shd w:fill="1F4E7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160"/>
            <w:shd w:fill="1F4E7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Author</w:t>
            </w:r>
          </w:p>
        </w:tc>
        <w:tc>
          <w:tcPr>
            <w:tcW w:type="dxa" w:w="4000"/>
            <w:shd w:fill="1F4E7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10-Aug-2026</w:t>
            </w:r>
          </w:p>
        </w:tc>
        <w:tc>
          <w:tcPr>
            <w:tcW w:type="dxa" w:w="21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Team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Initial Version</w:t>
            </w:r>
          </w:p>
        </w:tc>
      </w:tr>
    </w:tbl>
    <w:p>
      <w:pPr>
        <w:pStyle w:val="Heading1"/>
        <w:spacing w:after="150" w:before="300"/>
      </w:pPr>
      <w:r>
        <w:t xml:space="preserve">2. Purpose of the Document</w:t>
      </w:r>
    </w:p>
    <w:p>
      <w:pPr>
        <w:spacing w:after="150"/>
      </w:pPr>
      <w:r>
        <w:t xml:space="preserve">The purpose of this document is to define the business requirements for developing a machine learning-based solution to predict the cybersecurity subscription package a vehicle or customer is most likely to adopt. This document outlines the problem statement, objectives, scope, stakeholders, and success criteria to ensure alignment between business and technical teams.</w:t>
      </w:r>
    </w:p>
    <w:p>
      <w:pPr>
        <w:pStyle w:val="Heading1"/>
        <w:spacing w:after="150" w:before="300"/>
      </w:pPr>
      <w:r>
        <w:t xml:space="preserve">3. Business Problem Statement</w:t>
      </w:r>
    </w:p>
    <w:p>
      <w:pPr>
        <w:spacing w:after="150"/>
      </w:pPr>
      <w:r>
        <w:t xml:space="preserve">Modern vehicles are increasingly becoming Software Defined Vehicles (SDVs) and Connected Cars, offering features such as: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Cloud Connectivity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Mobile App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ADAS (Advanced Driver Assistance System) 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OTA (Over-The-Air) Updates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Remote Diagnostics</w:t>
      </w:r>
    </w:p>
    <w:p>
      <w:pPr>
        <w:spacing w:after="150"/>
      </w:pPr>
      <w:r>
        <w:t xml:space="preserve">As vehicles become more connected, their cybersecurity requirements increase significantly. Automotive companies like Harman and OEMs need to predict which cybersecurity package a vehicle or customer is most likely to adopt, so they can proactively design, price, and market the right level of protection.</w:t>
      </w:r>
    </w:p>
    <w:p>
      <w:pPr>
        <w:spacing w:after="150"/>
      </w:pPr>
      <w:r>
        <w:t xml:space="preserve">Currently, there is no data-driven mechanism to identify which cybersecurity subscription tier is best suited for a given vehicle profile.</w:t>
      </w:r>
    </w:p>
    <w:p>
      <w:pPr>
        <w:spacing w:after="150"/>
      </w:pPr>
      <w:r>
        <w:t xml:space="preserve">The objective is to build a predictive system that can classify vehicles into one of five cybersecurity service packages and provide actionable insights to product and sales teams.</w:t>
      </w:r>
    </w:p>
    <w:p>
      <w:pPr>
        <w:pStyle w:val="Heading1"/>
        <w:spacing w:after="150" w:before="300"/>
      </w:pPr>
      <w:r>
        <w:t xml:space="preserve">4. Business Objectives</w:t>
      </w:r>
    </w:p>
    <w:p>
      <w:pPr>
        <w:spacing w:after="150"/>
      </w:pPr>
      <w:r>
        <w:t xml:space="preserve">The key objectives of this project are: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Develop a predictive model to classify vehicles into the correct cybersecurity service package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Understand key vehicle factors that drive cybersecurity package adoption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Enable product managers to design targeted cybersecurity offerings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Support sales and marketing teams with data-driven upsell recommendations</w:t>
      </w:r>
    </w:p>
    <w:p>
      <w:pPr>
        <w:pStyle w:val="Heading1"/>
        <w:spacing w:after="150" w:before="300"/>
      </w:pPr>
      <w:r>
        <w:t xml:space="preserve">5. Scope</w:t>
      </w:r>
    </w:p>
    <w:p>
      <w:pPr>
        <w:pStyle w:val="Heading2"/>
        <w:spacing w:after="100" w:before="200"/>
      </w:pPr>
      <w:r>
        <w:t xml:space="preserve">5.1 In Scope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Analysis of historical vehicle and cybersecurity adoption data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Development of a machine learning multi-class classification model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Identification of key drivers of cybersecurity package adoption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Generation of insights and recommendations for product/sales teams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Creation of reports for automotive stakeholders</w:t>
      </w:r>
    </w:p>
    <w:p>
      <w:pPr>
        <w:pStyle w:val="Heading2"/>
        <w:spacing w:after="100" w:before="200"/>
      </w:pPr>
      <w:r>
        <w:t xml:space="preserve">5.2 Out of Scope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Integration with live dealership / CRM systems (optional/phase 2)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Real-time in-vehicle prediction systems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Automated pricing or subscription enrollment systems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External threat-intelligence data enrichment</w:t>
      </w:r>
    </w:p>
    <w:p>
      <w:pPr>
        <w:pStyle w:val="Heading1"/>
        <w:spacing w:after="150" w:before="300"/>
      </w:pPr>
      <w:r>
        <w:t xml:space="preserve">6.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shd w:fill="1F4E7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Stakeholder Role</w:t>
            </w:r>
          </w:p>
        </w:tc>
        <w:tc>
          <w:tcPr>
            <w:tcW w:type="dxa" w:w="6000"/>
            <w:shd w:fill="1F4E7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3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Product Management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Provide business context and validate insights</w:t>
            </w:r>
          </w:p>
        </w:tc>
      </w:tr>
      <w:tr>
        <w:tc>
          <w:tcPr>
            <w:tcW w:type="dxa" w:w="33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Business Analyst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Gather requirements and define problem statement</w:t>
            </w:r>
          </w:p>
        </w:tc>
      </w:tr>
      <w:tr>
        <w:tc>
          <w:tcPr>
            <w:tcW w:type="dxa" w:w="33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Data Scientist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 predictive models and generate insights</w:t>
            </w:r>
          </w:p>
        </w:tc>
      </w:tr>
      <w:tr>
        <w:tc>
          <w:tcPr>
            <w:tcW w:type="dxa" w:w="33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Data Engineer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Prepare and manage data pipelines</w:t>
            </w:r>
          </w:p>
        </w:tc>
      </w:tr>
      <w:tr>
        <w:tc>
          <w:tcPr>
            <w:tcW w:type="dxa" w:w="33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ML Engineer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Deploy and operationalize the model (if required)</w:t>
            </w:r>
          </w:p>
        </w:tc>
      </w:tr>
      <w:tr>
        <w:tc>
          <w:tcPr>
            <w:tcW w:type="dxa" w:w="33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Project Manager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Oversee timelines and deliverables</w:t>
            </w:r>
          </w:p>
        </w:tc>
      </w:tr>
    </w:tbl>
    <w:p>
      <w:pPr>
        <w:pStyle w:val="Heading1"/>
        <w:spacing w:after="150" w:before="300"/>
      </w:pPr>
      <w:r>
        <w:t xml:space="preserve">7. Data Description</w:t>
      </w:r>
    </w:p>
    <w:p>
      <w:pPr>
        <w:spacing w:after="150"/>
      </w:pPr>
      <w:r>
        <w:t xml:space="preserve">The dataset consists of vehicle-related attributes capturing vehicle specifications, connectivity features, and the adopted cybersecurity service package.</w:t>
      </w:r>
    </w:p>
    <w:p>
      <w:pPr>
        <w:spacing w:after="100"/>
      </w:pPr>
      <w:r>
        <w:rPr>
          <w:b/>
          <w:bCs/>
        </w:rPr>
        <w:t xml:space="preserve">Key Attributes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Vehicle Identity: Brand, Model, Year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Specifications: Fuel_Type, Transmission, Price, Mileage, Engine_CC, Seating_Capacity, Vehicle_Segment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Connectivity Features: ADAS_Level, Connected_Car, OTA_Update_Enabled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Usage: Vehicle_Age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Target Variable: Cybersecurity_Service (Basic Monitoring / Threat Detection / OTA Security / Vulnerability Management / Premium Cyber Suite)</w:t>
      </w:r>
    </w:p>
    <w:p>
      <w:pPr>
        <w:spacing w:after="150"/>
      </w:pPr>
      <w:r>
        <w:t xml:space="preserve">All columns contribute potential predictive value; no constant/ID columns were identified during data preparation.</w:t>
      </w:r>
    </w:p>
    <w:p>
      <w:pPr>
        <w:pStyle w:val="Heading1"/>
        <w:spacing w:after="150" w:before="300"/>
      </w:pPr>
      <w:r>
        <w:t xml:space="preserve">8. Functional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system should accept vehicle-related input data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system should predict the most likely cybersecurity service package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system should provide a multi-class classification output (5 packages)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system should generate feature importance or explanatory insights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system should allow evaluation of model performance across all classes</w:t>
      </w:r>
    </w:p>
    <w:p>
      <w:pPr>
        <w:pStyle w:val="Heading1"/>
        <w:spacing w:after="150" w:before="300"/>
      </w:pPr>
      <w:r>
        <w:t xml:space="preserve">9. Non-Functional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model should achieve a minimum acceptable performance (e.g., weighted F1-score ≥ 0.85)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solution should be scalable for future data expansion (more brands/models)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model should be interpretable for business 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system should ensure data confidentiality and security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solution should be modular and maintainable</w:t>
      </w:r>
    </w:p>
    <w:p>
      <w:pPr>
        <w:pStyle w:val="Heading1"/>
        <w:spacing w:after="150" w:before="300"/>
      </w:pPr>
      <w:r>
        <w:t xml:space="preserve">10. Assumptions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Historical data provided is accurate and sufficient for modeling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Cybersecurity service adoption is influenced by available vehicle features in the dataset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Business definitions of each cybersecurity package are consistent across the dataset</w:t>
      </w:r>
    </w:p>
    <w:p>
      <w:pPr>
        <w:pStyle w:val="Heading1"/>
        <w:spacing w:after="150" w:before="300"/>
      </w:pPr>
      <w:r>
        <w:t xml:space="preserve">11. Constraints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Dataset size may impact model generalization to unseen brands/models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real-time data availability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Potential class imbalance across the 5 cybersecurity packages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Limited external data sources (no pricing or competitor data)</w:t>
      </w:r>
    </w:p>
    <w:p>
      <w:pPr>
        <w:pStyle w:val="Heading1"/>
        <w:spacing w:after="150" w:before="300"/>
      </w:pPr>
      <w:r>
        <w:t xml:space="preserve">12. Risks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F4E7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360"/>
            <w:shd w:fill="1F4E7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Mitigation Strategy</w:t>
            </w:r>
          </w:p>
        </w:tc>
      </w:tr>
      <w:tr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Poor data quality</w:t>
            </w:r>
          </w:p>
        </w:tc>
        <w:tc>
          <w:tcPr>
            <w:tcW w:type="dxa" w:w="53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validation and preprocessing</w:t>
            </w:r>
          </w:p>
        </w:tc>
      </w:tr>
      <w:tr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Class imbalance across 5 packages</w:t>
            </w:r>
          </w:p>
        </w:tc>
        <w:tc>
          <w:tcPr>
            <w:tcW w:type="dxa" w:w="53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 class weighting and F1-weighted scoring</w:t>
            </w:r>
          </w:p>
        </w:tc>
      </w:tr>
      <w:tr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Model overfitting</w:t>
            </w:r>
          </w:p>
        </w:tc>
        <w:tc>
          <w:tcPr>
            <w:tcW w:type="dxa" w:w="53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Cross-validation, hyperparameter tuning, and regularization</w:t>
            </w:r>
          </w:p>
        </w:tc>
      </w:tr>
      <w:tr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Lack of interpretability</w:t>
            </w:r>
          </w:p>
        </w:tc>
        <w:tc>
          <w:tcPr>
            <w:tcW w:type="dxa" w:w="53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 explainable models and feature importance techniques</w:t>
            </w:r>
          </w:p>
        </w:tc>
      </w:tr>
    </w:tbl>
    <w:p>
      <w:pPr>
        <w:pStyle w:val="Heading1"/>
        <w:spacing w:after="150" w:before="300"/>
      </w:pPr>
      <w:r>
        <w:t xml:space="preserve">13. Success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Model achieves acceptable weighted F1-score performance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Identification of key drivers of cybersecurity package adoption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Actionable insights provided to product and sales teams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Positive feedback from stakeholders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Ability to generalize on unseen vehicle data</w:t>
      </w:r>
    </w:p>
    <w:p>
      <w:pPr>
        <w:pStyle w:val="Heading1"/>
        <w:spacing w:after="150" w:before="300"/>
      </w:pPr>
      <w:r>
        <w:t xml:space="preserve">14. Deliverables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Business Requirement Document (this document)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Project report: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Understanding Report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Feature Engineering Documentation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Model Development and Evaluation Report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Insights and Recommendations Report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Final Presentation (PPT)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2026-08-10T17:51:51.364Z</dcterms:created>
  <dcterms:modified xsi:type="dcterms:W3CDTF">2026-08-10T17:51:51.381Z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