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b/>
          <w:i w:val="0"/>
          <w:color w:val="787878"/>
          <w:sz w:val="20"/>
        </w:rPr>
        <w:t>MATE-G-04-5</w:t>
      </w:r>
    </w:p>
    <w:p>
      <w:pPr>
        <w:jc w:val="center"/>
      </w:pPr>
      <w:r>
        <w:rPr>
          <w:rFonts w:ascii="Arial" w:hAnsi="Arial"/>
          <w:b/>
          <w:i w:val="0"/>
          <w:sz w:val="28"/>
        </w:rPr>
        <w:t xml:space="preserve">EVALUARE </w:t>
      </w:r>
      <w:r>
        <w:rPr>
          <w:rFonts w:ascii="Arial" w:hAnsi="Arial"/>
          <w:b/>
          <w:i w:val="0"/>
          <w:color w:val="003399"/>
          <w:sz w:val="28"/>
        </w:rPr>
        <w:t>- GEOMETRIE</w:t>
      </w:r>
    </w:p>
    <w:p>
      <w:pPr>
        <w:jc w:val="center"/>
      </w:pPr>
      <w:r>
        <w:rPr>
          <w:rFonts w:ascii="Arial" w:hAnsi="Arial"/>
          <w:b w:val="0"/>
          <w:i w:val="0"/>
          <w:color w:val="646464"/>
          <w:sz w:val="18"/>
        </w:rPr>
        <w:t>Poligoane. Cerc. Arii. Asemanare. Thales. Relatii metrice.</w:t>
      </w:r>
    </w:p>
    <w:p/>
    <w:p>
      <w:r>
        <w:rPr>
          <w:rFonts w:ascii="Arial" w:hAnsi="Arial"/>
          <w:b w:val="0"/>
          <w:i w:val="0"/>
          <w:sz w:val="20"/>
        </w:rPr>
        <w:t>Nume si prenume: ________________________________     Data: _______________</w:t>
      </w:r>
    </w:p>
    <w:p/>
    <w:p>
      <w:r>
        <w:rPr>
          <w:rFonts w:ascii="Arial" w:hAnsi="Arial"/>
          <w:b/>
          <w:i w:val="0"/>
          <w:sz w:val="24"/>
        </w:rPr>
        <w:t xml:space="preserve">1.  </w:t>
      </w:r>
      <w:r>
        <w:rPr>
          <w:rFonts w:ascii="Arial" w:hAnsi="Arial"/>
          <w:b w:val="0"/>
          <w:i w:val="0"/>
          <w:sz w:val="22"/>
        </w:rPr>
        <w:t>In ΔABC, unghiul inscris in cercul circumscris care subintinde arcul BC are masura 40°. Calculati masura unghiului la centru corespunzator aceluiasi arc.</w:t>
      </w:r>
    </w:p>
    <w:p/>
    <w:p>
      <w:r>
        <w:rPr>
          <w:rFonts w:ascii="Arial" w:hAnsi="Arial"/>
          <w:b/>
          <w:i w:val="0"/>
          <w:sz w:val="24"/>
        </w:rPr>
        <w:t xml:space="preserve">2.  </w:t>
      </w:r>
      <w:r>
        <w:rPr>
          <w:rFonts w:ascii="Arial" w:hAnsi="Arial"/>
          <w:b w:val="0"/>
          <w:i w:val="0"/>
          <w:sz w:val="22"/>
        </w:rPr>
        <w:t>Un hexagon regulat este inscris intr-un cerc cu raza R = 6 cm. Calculati latura hexagonului, perimetrul si aria acestuia.</w:t>
      </w:r>
    </w:p>
    <w:p/>
    <w:p>
      <w:r>
        <w:rPr>
          <w:rFonts w:ascii="Arial" w:hAnsi="Arial"/>
          <w:b/>
          <w:i w:val="0"/>
          <w:sz w:val="24"/>
        </w:rPr>
        <w:t xml:space="preserve">3.  </w:t>
      </w:r>
      <w:r>
        <w:rPr>
          <w:rFonts w:ascii="Arial" w:hAnsi="Arial"/>
          <w:b w:val="0"/>
          <w:i w:val="0"/>
          <w:sz w:val="22"/>
        </w:rPr>
        <w:t>In ΔABC dreptunghic in A, inaltimea AD pe ipotenuza BC. Daca AB = 5 cm si BC = 13 cm, calculati AC, AD, BD si DC.</w:t>
      </w:r>
    </w:p>
    <w:p/>
    <w:p>
      <w:r>
        <w:rPr>
          <w:rFonts w:ascii="Arial" w:hAnsi="Arial"/>
          <w:b/>
          <w:i w:val="0"/>
          <w:sz w:val="24"/>
        </w:rPr>
        <w:t xml:space="preserve">4.  </w:t>
      </w:r>
      <w:r>
        <w:rPr>
          <w:rFonts w:ascii="Arial" w:hAnsi="Arial"/>
          <w:b w:val="0"/>
          <w:i w:val="0"/>
          <w:sz w:val="22"/>
        </w:rPr>
        <w:t>In ΔABC, M pe AB si N pe AC, astfel incat MN ∥ BC. Daca AM = 8 cm, AB = 12 cm, AN = 6 cm, calculati NC si MN, stiind ca BC = 21 cm.</w:t>
      </w:r>
    </w:p>
    <w:p/>
    <w:p>
      <w:r>
        <w:rPr>
          <w:rFonts w:ascii="Arial" w:hAnsi="Arial"/>
          <w:b/>
          <w:i w:val="0"/>
          <w:sz w:val="24"/>
        </w:rPr>
        <w:t xml:space="preserve">5.  </w:t>
      </w:r>
      <w:r>
        <w:rPr>
          <w:rFonts w:ascii="Arial" w:hAnsi="Arial"/>
          <w:b w:val="0"/>
          <w:i w:val="0"/>
          <w:sz w:val="22"/>
        </w:rPr>
        <w:t>Centrul de greutate G al ΔABC imparte fiecare mediana in raport 2:1. Daca mediana AM = 12 cm, calculati AG si GM.</w:t>
      </w:r>
    </w:p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color w:val="960000"/>
          <w:sz w:val="28"/>
        </w:rPr>
        <w:t>BAREM / REZOLVARE</w:t>
      </w:r>
    </w:p>
    <w:p>
      <w:pPr>
        <w:jc w:val="right"/>
      </w:pPr>
      <w:r>
        <w:rPr>
          <w:rFonts w:ascii="Arial" w:hAnsi="Arial"/>
          <w:b/>
          <w:i w:val="0"/>
          <w:color w:val="787878"/>
          <w:sz w:val="20"/>
        </w:rPr>
        <w:t>MATE-G-04-5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1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Unghiul inscris = jumatate din unghiul la centru corespunzator aceluiasi arc.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Unghiul la centru = 2 × 40° = 80°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Unghiul la centru = 80°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2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In hexagonul regulat inscris, latura = raza: l = R = 6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Perimetrul = 6 × 6 = 36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Aria = (3√3/2) × l² = (3√3/2) × 36 = 54√3 ≈ 93,53 cm²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l = 6 cm, P = 36 cm, A = 54√3 cm²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3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AC² = BC² − AB² = 169 − 25 = 144 =&gt; AC = 12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AD = AB × AC / BC = 5 × 12 / 13 = 60/13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BD = AB² / BC = 25/13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DC = AC² / BC = 144/13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Verificare: BD + DC = 25/13 + 144/13 = 169/13 = 13 = BC ✓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AC = 12 cm, AD = 60/13 cm, BD = 25/13 cm, DC = 144/13 cm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4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MN ∥ BC, deci Thales: AM/AB = AN/AC = MN/BC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AM/AB = 8/12 = 2/3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AN/AC = 2/3 =&gt; 6/AC = 2/3 =&gt; AC = 9 cm =&gt; NC = AC − AN = 9 − 6 = 3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MN/BC = 2/3 =&gt; MN = 21 × 2/3 = 14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NC = 3 cm, MN = 14 cm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5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G imparte mediana in raport 2:1 de la varf spre mijloc: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AG = 2/3 × AM = 2/3 × 12 = 8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GM = 1/3 × AM = 1/3 × 12 = 4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AG = 8 cm, GM = 4 cm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